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DE47C6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DE47C6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DE47C6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6681F788" w:rsidR="00A749B5" w:rsidRPr="00DE47C6" w:rsidRDefault="00A749B5" w:rsidP="00A749B5">
      <w:p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  <w:b/>
          <w:bCs/>
        </w:rPr>
        <w:t xml:space="preserve">Title: </w:t>
      </w:r>
      <w:r w:rsidR="00F37A1B" w:rsidRPr="00DE47C6">
        <w:rPr>
          <w:rFonts w:asciiTheme="minorBidi" w:hAnsiTheme="minorBidi"/>
        </w:rPr>
        <w:t>Accurate Platoon Control of Urban Vehicles, Based solely on Monocular Vision</w:t>
      </w:r>
    </w:p>
    <w:p w14:paraId="2B31B18F" w14:textId="2C7583C8" w:rsidR="00A749B5" w:rsidRPr="00DE47C6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446696A9" w:rsidR="00A749B5" w:rsidRPr="00DE47C6" w:rsidRDefault="00A749B5" w:rsidP="00A749B5">
      <w:p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  <w:b/>
          <w:bCs/>
        </w:rPr>
        <w:t>Author(s):</w:t>
      </w:r>
      <w:r w:rsidRPr="00DE47C6">
        <w:rPr>
          <w:rFonts w:asciiTheme="minorBidi" w:hAnsiTheme="minorBidi"/>
        </w:rPr>
        <w:t xml:space="preserve"> </w:t>
      </w:r>
      <w:r w:rsidR="00F37A1B" w:rsidRPr="00DE47C6">
        <w:rPr>
          <w:rFonts w:asciiTheme="minorBidi" w:hAnsiTheme="minorBidi"/>
        </w:rPr>
        <w:t xml:space="preserve">P. </w:t>
      </w:r>
      <w:proofErr w:type="spellStart"/>
      <w:r w:rsidR="00F37A1B" w:rsidRPr="00DE47C6">
        <w:rPr>
          <w:rFonts w:asciiTheme="minorBidi" w:hAnsiTheme="minorBidi"/>
        </w:rPr>
        <w:t>Avanzini</w:t>
      </w:r>
      <w:proofErr w:type="spellEnd"/>
      <w:r w:rsidR="00F37A1B" w:rsidRPr="00DE47C6">
        <w:rPr>
          <w:rFonts w:asciiTheme="minorBidi" w:hAnsiTheme="minorBidi"/>
        </w:rPr>
        <w:t xml:space="preserve">, B. </w:t>
      </w:r>
      <w:proofErr w:type="spellStart"/>
      <w:r w:rsidR="00F37A1B" w:rsidRPr="00DE47C6">
        <w:rPr>
          <w:rFonts w:asciiTheme="minorBidi" w:hAnsiTheme="minorBidi"/>
        </w:rPr>
        <w:t>Thuilot</w:t>
      </w:r>
      <w:proofErr w:type="spellEnd"/>
      <w:r w:rsidR="00F37A1B" w:rsidRPr="00DE47C6">
        <w:rPr>
          <w:rFonts w:asciiTheme="minorBidi" w:hAnsiTheme="minorBidi"/>
        </w:rPr>
        <w:t>, P. Martinet</w:t>
      </w:r>
    </w:p>
    <w:p w14:paraId="39FF5AF8" w14:textId="77777777" w:rsidR="00A749B5" w:rsidRPr="00DE47C6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1333DEA7" w:rsidR="00A749B5" w:rsidRPr="00DE47C6" w:rsidRDefault="00A749B5" w:rsidP="00654D99">
      <w:p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  <w:b/>
          <w:bCs/>
        </w:rPr>
        <w:t>Date</w:t>
      </w:r>
      <w:r w:rsidR="007278DC" w:rsidRPr="00DE47C6">
        <w:rPr>
          <w:rFonts w:asciiTheme="minorBidi" w:hAnsiTheme="minorBidi"/>
          <w:b/>
          <w:bCs/>
        </w:rPr>
        <w:t>:</w:t>
      </w:r>
      <w:r w:rsidRPr="00DE47C6">
        <w:rPr>
          <w:rFonts w:asciiTheme="minorBidi" w:hAnsiTheme="minorBidi"/>
        </w:rPr>
        <w:t xml:space="preserve"> </w:t>
      </w:r>
      <w:r w:rsidR="00F37A1B" w:rsidRPr="00DE47C6">
        <w:rPr>
          <w:rFonts w:asciiTheme="minorBidi" w:hAnsiTheme="minorBidi"/>
        </w:rPr>
        <w:t>2010-10</w:t>
      </w:r>
    </w:p>
    <w:p w14:paraId="547DE314" w14:textId="77777777" w:rsidR="007278DC" w:rsidRPr="00DE47C6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1D7F1401" w:rsidR="002A383A" w:rsidRPr="00DE47C6" w:rsidRDefault="007278DC" w:rsidP="0033365A">
      <w:p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  <w:b/>
          <w:bCs/>
        </w:rPr>
        <w:t>Link</w:t>
      </w:r>
      <w:r w:rsidR="001F0A7C" w:rsidRPr="00DE47C6">
        <w:rPr>
          <w:rFonts w:asciiTheme="minorBidi" w:hAnsiTheme="minorBidi"/>
          <w:b/>
          <w:bCs/>
        </w:rPr>
        <w:t xml:space="preserve"> to paper</w:t>
      </w:r>
      <w:r w:rsidRPr="00DE47C6">
        <w:rPr>
          <w:rFonts w:asciiTheme="minorBidi" w:hAnsiTheme="minorBidi"/>
          <w:b/>
          <w:bCs/>
        </w:rPr>
        <w:t xml:space="preserve">: </w:t>
      </w:r>
      <w:hyperlink r:id="rId8" w:history="1">
        <w:r w:rsidR="00156D0B" w:rsidRPr="00DE47C6">
          <w:rPr>
            <w:rStyle w:val="Hyperlink"/>
            <w:rFonts w:asciiTheme="minorBidi" w:hAnsiTheme="minorBidi"/>
          </w:rPr>
          <w:t>https://github.com/albud187/ELG5163_project/blob/main/literature%20review/finished_reading/Accurate_platoon_control_of_urban_vehicles_based_solely_on_monocular_vision.pdf</w:t>
        </w:r>
      </w:hyperlink>
    </w:p>
    <w:p w14:paraId="52503EE5" w14:textId="77777777" w:rsidR="00156D0B" w:rsidRPr="00DE47C6" w:rsidRDefault="00156D0B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DE47C6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DE47C6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DE47C6">
        <w:rPr>
          <w:rFonts w:cstheme="minorBidi"/>
          <w:szCs w:val="22"/>
        </w:rPr>
        <w:t xml:space="preserve">Section 1 - </w:t>
      </w:r>
      <w:r w:rsidR="00CF4156" w:rsidRPr="00DE47C6">
        <w:rPr>
          <w:rFonts w:cstheme="minorBidi"/>
          <w:szCs w:val="22"/>
        </w:rPr>
        <w:t>Overall Idea</w:t>
      </w:r>
      <w:bookmarkEnd w:id="0"/>
    </w:p>
    <w:p w14:paraId="63874BAA" w14:textId="4D00AE27" w:rsidR="002A383A" w:rsidRPr="00DE47C6" w:rsidRDefault="00EA779E" w:rsidP="00EA779E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</w:rPr>
        <w:t xml:space="preserve">Global decentralized control strategy + nonlinear control techniques + inter-vehicle communication to avoid inter-distance </w:t>
      </w:r>
      <w:proofErr w:type="spellStart"/>
      <w:r w:rsidRPr="00DE47C6">
        <w:rPr>
          <w:rFonts w:asciiTheme="minorBidi" w:hAnsiTheme="minorBidi"/>
        </w:rPr>
        <w:t>oscillatons</w:t>
      </w:r>
      <w:proofErr w:type="spellEnd"/>
      <w:r w:rsidRPr="00DE47C6">
        <w:rPr>
          <w:rFonts w:asciiTheme="minorBidi" w:hAnsiTheme="minorBidi"/>
        </w:rPr>
        <w:t xml:space="preserve"> within platoon</w:t>
      </w:r>
    </w:p>
    <w:p w14:paraId="266DDABE" w14:textId="1FC001FB" w:rsidR="00EA779E" w:rsidRPr="00DE47C6" w:rsidRDefault="00EA779E" w:rsidP="00EA779E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</w:rPr>
        <w:t>Vehicle localization in absolute frame derived from monocular vision.</w:t>
      </w:r>
    </w:p>
    <w:p w14:paraId="239F9A30" w14:textId="513046FF" w:rsidR="00BA6DAA" w:rsidRPr="00DE47C6" w:rsidRDefault="00EA779E" w:rsidP="00BA6DAA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</w:rPr>
        <w:t>Vision data corrected with nonlinear observer with odometer data.</w:t>
      </w:r>
    </w:p>
    <w:p w14:paraId="14DDBE55" w14:textId="520446A6" w:rsidR="000B2EA7" w:rsidRPr="00DE47C6" w:rsidRDefault="000B2EA7" w:rsidP="000B2EA7">
      <w:pPr>
        <w:pStyle w:val="ListParagraph"/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DE47C6">
        <w:rPr>
          <w:rFonts w:asciiTheme="minorBidi" w:hAnsiTheme="minorBidi"/>
        </w:rPr>
        <w:t>Platooning can be done with local strategy (controlled exclusively by info it can acquire) or globally (data shared between all vehicles). Also see “virtual structure approach”</w:t>
      </w:r>
    </w:p>
    <w:p w14:paraId="4AFB6972" w14:textId="77777777" w:rsidR="006F1257" w:rsidRPr="00DE47C6" w:rsidRDefault="006F1257" w:rsidP="006F1257">
      <w:pPr>
        <w:spacing w:after="0" w:line="240" w:lineRule="auto"/>
        <w:rPr>
          <w:rFonts w:asciiTheme="minorBidi" w:hAnsiTheme="minorBidi"/>
        </w:rPr>
      </w:pPr>
    </w:p>
    <w:p w14:paraId="7399E6EE" w14:textId="17B1DCCA" w:rsidR="004E0A85" w:rsidRPr="00DE47C6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DE47C6">
        <w:rPr>
          <w:rFonts w:cstheme="minorBidi"/>
          <w:szCs w:val="22"/>
        </w:rPr>
        <w:t xml:space="preserve">Section 2 - </w:t>
      </w:r>
      <w:r w:rsidR="00CF4156" w:rsidRPr="00DE47C6">
        <w:rPr>
          <w:rFonts w:cstheme="minorBidi"/>
          <w:szCs w:val="22"/>
        </w:rPr>
        <w:t>Methodology</w:t>
      </w:r>
      <w:bookmarkEnd w:id="1"/>
    </w:p>
    <w:p w14:paraId="0D16606F" w14:textId="691CF3AE" w:rsidR="000E03B1" w:rsidRPr="00DE47C6" w:rsidRDefault="000B2EA7" w:rsidP="000B2EA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bookmarkStart w:id="2" w:name="_Toc92378463"/>
      <w:r w:rsidRPr="00DE47C6">
        <w:rPr>
          <w:rFonts w:asciiTheme="minorBidi" w:hAnsiTheme="minorBidi"/>
        </w:rPr>
        <w:t>Trajectory based strategy with nonlinear controls, decoupled lateral and longitudinal controls</w:t>
      </w:r>
    </w:p>
    <w:p w14:paraId="16BD588B" w14:textId="5640B69B" w:rsidR="000B2EA7" w:rsidRPr="00DE47C6" w:rsidRDefault="000B2EA7" w:rsidP="000B2EA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>Tricycle model for vehicle dynamics, state space model for vehicle configuration</w:t>
      </w:r>
      <w:r w:rsidR="002F626C" w:rsidRPr="00DE47C6">
        <w:rPr>
          <w:rFonts w:asciiTheme="minorBidi" w:hAnsiTheme="minorBidi"/>
        </w:rPr>
        <w:t>. Platooning objective described as ensuring convergence and maintaining gap.</w:t>
      </w:r>
    </w:p>
    <w:p w14:paraId="0BAA3F30" w14:textId="48C81ED2" w:rsidR="002F626C" w:rsidRPr="00DE47C6" w:rsidRDefault="002F626C" w:rsidP="000B2EA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 xml:space="preserve">Exact linearization + chained form, steering control + tracking </w:t>
      </w:r>
      <w:r w:rsidR="00DE47C6">
        <w:rPr>
          <w:rFonts w:asciiTheme="minorBidi" w:hAnsiTheme="minorBidi"/>
        </w:rPr>
        <w:t>p</w:t>
      </w:r>
      <w:r w:rsidRPr="00DE47C6">
        <w:rPr>
          <w:rFonts w:asciiTheme="minorBidi" w:hAnsiTheme="minorBidi"/>
        </w:rPr>
        <w:t>erformance with RTK GPS sensor.</w:t>
      </w:r>
      <w:r w:rsidR="008A1E84" w:rsidRPr="00DE47C6">
        <w:rPr>
          <w:rFonts w:asciiTheme="minorBidi" w:hAnsiTheme="minorBidi"/>
        </w:rPr>
        <w:t xml:space="preserve"> </w:t>
      </w:r>
      <w:proofErr w:type="spellStart"/>
      <w:r w:rsidR="00BA6DAA" w:rsidRPr="00DE47C6">
        <w:rPr>
          <w:rFonts w:asciiTheme="minorBidi" w:hAnsiTheme="minorBidi"/>
        </w:rPr>
        <w:t>i</w:t>
      </w:r>
      <w:r w:rsidR="008A1E84" w:rsidRPr="00DE47C6">
        <w:rPr>
          <w:rFonts w:asciiTheme="minorBidi" w:hAnsiTheme="minorBidi"/>
        </w:rPr>
        <w:t>th</w:t>
      </w:r>
      <w:proofErr w:type="spellEnd"/>
      <w:r w:rsidR="008A1E84" w:rsidRPr="00DE47C6">
        <w:rPr>
          <w:rFonts w:asciiTheme="minorBidi" w:hAnsiTheme="minorBidi"/>
        </w:rPr>
        <w:t xml:space="preserve"> vehicle regulates arc-length longitudinal error. Global error and local error considered.</w:t>
      </w:r>
    </w:p>
    <w:p w14:paraId="611F2E01" w14:textId="6DF6568A" w:rsidR="008A1E84" w:rsidRPr="00DE47C6" w:rsidRDefault="008A1E84" w:rsidP="000B2EA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>2 step localization - 3D reconstruction of environment from monocular video sequence + real time localization by point of interest detection and feature matching in 3D reconstruction. Infers pose, vehicle state vector and curvature in control laws.</w:t>
      </w:r>
    </w:p>
    <w:p w14:paraId="3066AC8C" w14:textId="39712785" w:rsidR="008A1E84" w:rsidRPr="00DE47C6" w:rsidRDefault="008A1E84" w:rsidP="00BA6DA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 xml:space="preserve">Distortions between virtual vision world and actual metric world lead to intervehicle distance evaluation (poor </w:t>
      </w:r>
      <w:proofErr w:type="spellStart"/>
      <w:r w:rsidRPr="00DE47C6">
        <w:rPr>
          <w:rFonts w:asciiTheme="minorBidi" w:hAnsiTheme="minorBidi"/>
        </w:rPr>
        <w:t>longitudal</w:t>
      </w:r>
      <w:proofErr w:type="spellEnd"/>
      <w:r w:rsidRPr="00DE47C6">
        <w:rPr>
          <w:rFonts w:asciiTheme="minorBidi" w:hAnsiTheme="minorBidi"/>
        </w:rPr>
        <w:t xml:space="preserve"> performance).</w:t>
      </w:r>
      <w:r w:rsidR="00BA6DAA" w:rsidRPr="00DE47C6">
        <w:rPr>
          <w:rFonts w:asciiTheme="minorBidi" w:hAnsiTheme="minorBidi"/>
        </w:rPr>
        <w:t xml:space="preserve"> Corrected with estimated local scale factor. This local scale factor is combined with the state space model to express its state in the virtual vision world via observer relation.</w:t>
      </w:r>
    </w:p>
    <w:p w14:paraId="495E7626" w14:textId="4505F69A" w:rsidR="006F1257" w:rsidRPr="00DE47C6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DE47C6">
        <w:rPr>
          <w:rFonts w:cstheme="minorBidi"/>
          <w:szCs w:val="22"/>
        </w:rPr>
        <w:t xml:space="preserve">Section 3 - </w:t>
      </w:r>
      <w:r w:rsidR="00CF4156" w:rsidRPr="00DE47C6">
        <w:rPr>
          <w:rFonts w:cstheme="minorBidi"/>
          <w:szCs w:val="22"/>
        </w:rPr>
        <w:t>Applications</w:t>
      </w:r>
      <w:bookmarkEnd w:id="2"/>
    </w:p>
    <w:p w14:paraId="21D9C831" w14:textId="3B3D6A42" w:rsidR="009E6FC0" w:rsidRPr="00DE47C6" w:rsidRDefault="00BA6DAA" w:rsidP="00BA6DA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 xml:space="preserve">This method can be applied for UAVs in formation and convoys.  </w:t>
      </w:r>
      <w:r w:rsidR="00DE47C6" w:rsidRPr="00DE47C6">
        <w:rPr>
          <w:rFonts w:asciiTheme="minorBidi" w:hAnsiTheme="minorBidi"/>
        </w:rPr>
        <w:t xml:space="preserve">In convoys, it can be used to maintain cohesion, control distance. </w:t>
      </w:r>
    </w:p>
    <w:p w14:paraId="3E222EBC" w14:textId="3C4F499F" w:rsidR="00DE47C6" w:rsidRPr="00DE47C6" w:rsidRDefault="00DE47C6" w:rsidP="00BA6DA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>Autonomous trucking. 2 people control a platoon of 5 trucks. Need to consider supply networks and logistics.</w:t>
      </w:r>
    </w:p>
    <w:p w14:paraId="2B3E2EE8" w14:textId="00D4167E" w:rsidR="002A383A" w:rsidRPr="00DE47C6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DE47C6">
        <w:rPr>
          <w:rFonts w:cstheme="minorBidi"/>
          <w:szCs w:val="22"/>
        </w:rPr>
        <w:t xml:space="preserve">Section 4 - </w:t>
      </w:r>
      <w:r w:rsidR="00CF4156" w:rsidRPr="00DE47C6">
        <w:rPr>
          <w:rFonts w:cstheme="minorBidi"/>
          <w:szCs w:val="22"/>
        </w:rPr>
        <w:t>Future Development</w:t>
      </w:r>
      <w:bookmarkEnd w:id="3"/>
      <w:r w:rsidR="00CF4156" w:rsidRPr="00DE47C6">
        <w:rPr>
          <w:rFonts w:cstheme="minorBidi"/>
          <w:szCs w:val="22"/>
        </w:rPr>
        <w:t xml:space="preserve"> </w:t>
      </w:r>
    </w:p>
    <w:p w14:paraId="2B1E19BF" w14:textId="7B855EA5" w:rsidR="00CF4156" w:rsidRPr="00DE47C6" w:rsidRDefault="00BA6DAA" w:rsidP="00BA6DA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>For aircraft / UAVs, visual data and odometry data can be combined with radar data, as well as whatever other sensors are on the</w:t>
      </w:r>
      <w:r w:rsidR="004C249B" w:rsidRPr="00DE47C6">
        <w:rPr>
          <w:rFonts w:asciiTheme="minorBidi" w:hAnsiTheme="minorBidi"/>
        </w:rPr>
        <w:t xml:space="preserve"> aircraft.</w:t>
      </w:r>
    </w:p>
    <w:p w14:paraId="468CCF49" w14:textId="6E7DB84E" w:rsidR="00DE47C6" w:rsidRPr="00DE47C6" w:rsidRDefault="00DE47C6" w:rsidP="00BA6DA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t>Variable distance with different platoon / convoy elements. For example, v1 is lead vehicle; v2 maintains 5m spacing from v1; v3 maintains 10m spacing from v4.</w:t>
      </w:r>
    </w:p>
    <w:p w14:paraId="681484B7" w14:textId="01B29652" w:rsidR="00DE47C6" w:rsidRPr="00DE47C6" w:rsidRDefault="00DE47C6" w:rsidP="00BA6DAA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DE47C6">
        <w:rPr>
          <w:rFonts w:asciiTheme="minorBidi" w:hAnsiTheme="minorBidi"/>
        </w:rPr>
        <w:lastRenderedPageBreak/>
        <w:t>Convoy separation drills. Convoy passes thru intersection ; v1 to v3 drive thru, but v4 to v6 stopped at red light and have to catch up. Does the convoy / platoon drive thru light, pull over and wait?</w:t>
      </w:r>
    </w:p>
    <w:p w14:paraId="2BE3FBBF" w14:textId="1FEF35C8" w:rsidR="00CF4156" w:rsidRPr="00DE47C6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DE47C6">
        <w:rPr>
          <w:rFonts w:cstheme="minorBidi"/>
          <w:szCs w:val="22"/>
        </w:rPr>
        <w:t>Section 5 - Questions</w:t>
      </w:r>
      <w:bookmarkEnd w:id="4"/>
      <w:r w:rsidRPr="00DE47C6">
        <w:rPr>
          <w:rFonts w:cstheme="minorBidi"/>
          <w:szCs w:val="22"/>
        </w:rPr>
        <w:t xml:space="preserve"> </w:t>
      </w:r>
    </w:p>
    <w:p w14:paraId="36EEEBB6" w14:textId="2D7F2BB4" w:rsidR="00CF4156" w:rsidRDefault="008F20E7" w:rsidP="008F20E7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8F20E7">
        <w:rPr>
          <w:rFonts w:asciiTheme="minorBidi" w:hAnsiTheme="minorBidi"/>
        </w:rPr>
        <w:t>how does the monocular video sequence generate a 3D reconstruction of the environment?</w:t>
      </w:r>
      <w:r>
        <w:rPr>
          <w:rFonts w:asciiTheme="minorBidi" w:hAnsiTheme="minorBidi"/>
        </w:rPr>
        <w:t xml:space="preserve"> </w:t>
      </w:r>
    </w:p>
    <w:p w14:paraId="782ECE34" w14:textId="77777777" w:rsidR="008F20E7" w:rsidRDefault="008F20E7" w:rsidP="008F20E7">
      <w:pPr>
        <w:pStyle w:val="ListParagraph"/>
        <w:rPr>
          <w:rFonts w:asciiTheme="minorBidi" w:hAnsiTheme="minorBidi"/>
        </w:rPr>
      </w:pPr>
    </w:p>
    <w:p w14:paraId="3B68F597" w14:textId="5B990E6D" w:rsidR="008F20E7" w:rsidRDefault="008F20E7" w:rsidP="008F20E7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Can other sensors be used such as LiDAR to provide more information to the system?</w:t>
      </w:r>
    </w:p>
    <w:p w14:paraId="294A27CC" w14:textId="77777777" w:rsidR="008F20E7" w:rsidRPr="008F20E7" w:rsidRDefault="008F20E7" w:rsidP="008F20E7">
      <w:pPr>
        <w:pStyle w:val="ListParagraph"/>
        <w:rPr>
          <w:rFonts w:asciiTheme="minorBidi" w:hAnsiTheme="minorBidi"/>
        </w:rPr>
      </w:pPr>
    </w:p>
    <w:p w14:paraId="672EF64D" w14:textId="29CDDB35" w:rsidR="008F20E7" w:rsidRPr="00AA1C91" w:rsidRDefault="008F20E7" w:rsidP="00AA1C91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What is the field of view of the monocular vision? For example, is it always looking in front of the vehicle?</w:t>
      </w:r>
    </w:p>
    <w:p w14:paraId="5E767969" w14:textId="601A0A8A" w:rsidR="00CF4156" w:rsidRPr="00DE47C6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DE47C6">
        <w:rPr>
          <w:rFonts w:cstheme="minorBidi"/>
          <w:szCs w:val="22"/>
        </w:rPr>
        <w:t xml:space="preserve">Section </w:t>
      </w:r>
      <w:r w:rsidR="000A559E" w:rsidRPr="00DE47C6">
        <w:rPr>
          <w:rFonts w:cstheme="minorBidi"/>
          <w:szCs w:val="22"/>
        </w:rPr>
        <w:t>6</w:t>
      </w:r>
      <w:r w:rsidRPr="00DE47C6">
        <w:rPr>
          <w:rFonts w:cstheme="minorBidi"/>
          <w:szCs w:val="22"/>
        </w:rPr>
        <w:t xml:space="preserve"> - Anything Else</w:t>
      </w:r>
      <w:bookmarkEnd w:id="5"/>
      <w:r w:rsidRPr="00DE47C6">
        <w:rPr>
          <w:rFonts w:cstheme="minorBidi"/>
          <w:szCs w:val="22"/>
        </w:rPr>
        <w:t xml:space="preserve"> </w:t>
      </w:r>
    </w:p>
    <w:p w14:paraId="65A45046" w14:textId="02BC7036" w:rsidR="00CF4156" w:rsidRDefault="00CF4156" w:rsidP="009E6FC0">
      <w:pPr>
        <w:rPr>
          <w:rFonts w:asciiTheme="minorBidi" w:hAnsiTheme="minorBidi"/>
        </w:rPr>
      </w:pPr>
    </w:p>
    <w:p w14:paraId="1229769A" w14:textId="42764EB0" w:rsidR="00AA1C91" w:rsidRDefault="00AA1C91" w:rsidP="009E6FC0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Regarding turning a video sequence into a 3D reconstruction. </w:t>
      </w:r>
      <w:r>
        <w:rPr>
          <w:rFonts w:asciiTheme="minorBidi" w:hAnsiTheme="minorBidi"/>
        </w:rPr>
        <w:t>It mentions “motion techniques”, “computation of reconstruction done off-line with a method relying on bundle adjustment” and “vision algorithms”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This is then is compared to odometer to scale it?</w:t>
      </w:r>
      <w:r>
        <w:rPr>
          <w:rFonts w:asciiTheme="minorBidi" w:hAnsiTheme="minorBidi"/>
        </w:rPr>
        <w:t xml:space="preserve"> </w:t>
      </w:r>
    </w:p>
    <w:p w14:paraId="4FB58463" w14:textId="7EB9230A" w:rsidR="00AA1C91" w:rsidRPr="00DE47C6" w:rsidRDefault="00AA1C91" w:rsidP="009E6FC0">
      <w:pPr>
        <w:rPr>
          <w:rFonts w:asciiTheme="minorBidi" w:hAnsiTheme="minorBidi"/>
        </w:rPr>
      </w:pPr>
      <w:r>
        <w:rPr>
          <w:rFonts w:asciiTheme="minorBidi" w:hAnsiTheme="minorBidi"/>
        </w:rPr>
        <w:t>Not sure if this is a clear explanation of the process, though, perhaps that part isn’t the main focus of the paper</w:t>
      </w:r>
      <w:r w:rsidR="00FB752D">
        <w:rPr>
          <w:rFonts w:asciiTheme="minorBidi" w:hAnsiTheme="minorBidi"/>
        </w:rPr>
        <w:t>, and is more concerned with applying it and developing control laws with it.</w:t>
      </w:r>
    </w:p>
    <w:sectPr w:rsidR="00AA1C91" w:rsidRPr="00DE47C6" w:rsidSect="002A383A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414E" w14:textId="77777777" w:rsidR="00602169" w:rsidRDefault="00602169" w:rsidP="002A383A">
      <w:pPr>
        <w:spacing w:after="0" w:line="240" w:lineRule="auto"/>
      </w:pPr>
      <w:r>
        <w:separator/>
      </w:r>
    </w:p>
  </w:endnote>
  <w:endnote w:type="continuationSeparator" w:id="0">
    <w:p w14:paraId="389B538A" w14:textId="77777777" w:rsidR="00602169" w:rsidRDefault="00602169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1E6C" w14:textId="77777777" w:rsidR="00602169" w:rsidRDefault="00602169" w:rsidP="002A383A">
      <w:pPr>
        <w:spacing w:after="0" w:line="240" w:lineRule="auto"/>
      </w:pPr>
      <w:r>
        <w:separator/>
      </w:r>
    </w:p>
  </w:footnote>
  <w:footnote w:type="continuationSeparator" w:id="0">
    <w:p w14:paraId="6829F0D4" w14:textId="77777777" w:rsidR="00602169" w:rsidRDefault="00602169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872"/>
    <w:multiLevelType w:val="hybridMultilevel"/>
    <w:tmpl w:val="3EC6A0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533B"/>
    <w:multiLevelType w:val="hybridMultilevel"/>
    <w:tmpl w:val="9744ADE6"/>
    <w:lvl w:ilvl="0" w:tplc="1CCC26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6796A"/>
    <w:rsid w:val="00076CEE"/>
    <w:rsid w:val="000A559E"/>
    <w:rsid w:val="000B2EA7"/>
    <w:rsid w:val="000E03B1"/>
    <w:rsid w:val="0010457A"/>
    <w:rsid w:val="0012037A"/>
    <w:rsid w:val="0012610C"/>
    <w:rsid w:val="00156D0B"/>
    <w:rsid w:val="001F0A7C"/>
    <w:rsid w:val="002369B9"/>
    <w:rsid w:val="002771EB"/>
    <w:rsid w:val="002A383A"/>
    <w:rsid w:val="002F409E"/>
    <w:rsid w:val="002F626C"/>
    <w:rsid w:val="0033365A"/>
    <w:rsid w:val="003803CC"/>
    <w:rsid w:val="003854D1"/>
    <w:rsid w:val="003A4FCA"/>
    <w:rsid w:val="003B1840"/>
    <w:rsid w:val="00404D59"/>
    <w:rsid w:val="00453B47"/>
    <w:rsid w:val="004A772E"/>
    <w:rsid w:val="004C249B"/>
    <w:rsid w:val="004E0A85"/>
    <w:rsid w:val="005444C3"/>
    <w:rsid w:val="0056358C"/>
    <w:rsid w:val="00572FCA"/>
    <w:rsid w:val="005F70BB"/>
    <w:rsid w:val="00602169"/>
    <w:rsid w:val="00627526"/>
    <w:rsid w:val="006312C5"/>
    <w:rsid w:val="00637E3A"/>
    <w:rsid w:val="00641AC6"/>
    <w:rsid w:val="00654D99"/>
    <w:rsid w:val="006F1257"/>
    <w:rsid w:val="0070198C"/>
    <w:rsid w:val="007278DC"/>
    <w:rsid w:val="00762199"/>
    <w:rsid w:val="00803382"/>
    <w:rsid w:val="0081503C"/>
    <w:rsid w:val="008A1E84"/>
    <w:rsid w:val="008F20E7"/>
    <w:rsid w:val="009E6FC0"/>
    <w:rsid w:val="00A7292B"/>
    <w:rsid w:val="00A749B5"/>
    <w:rsid w:val="00AA1C91"/>
    <w:rsid w:val="00B00452"/>
    <w:rsid w:val="00B40F8B"/>
    <w:rsid w:val="00BA6DAA"/>
    <w:rsid w:val="00BB152E"/>
    <w:rsid w:val="00BB3298"/>
    <w:rsid w:val="00C33ED7"/>
    <w:rsid w:val="00CF4156"/>
    <w:rsid w:val="00DE47C6"/>
    <w:rsid w:val="00E405F0"/>
    <w:rsid w:val="00E80999"/>
    <w:rsid w:val="00E82766"/>
    <w:rsid w:val="00EA779E"/>
    <w:rsid w:val="00F1026F"/>
    <w:rsid w:val="00F37A1B"/>
    <w:rsid w:val="00F61F32"/>
    <w:rsid w:val="00F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d187/ELG5163_project/blob/main/literature%20review/finished_reading/Accurate_platoon_control_of_urban_vehicles_based_solely_on_monocular_vis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17</cp:revision>
  <dcterms:created xsi:type="dcterms:W3CDTF">2022-01-06T21:29:00Z</dcterms:created>
  <dcterms:modified xsi:type="dcterms:W3CDTF">2022-01-14T17:05:00Z</dcterms:modified>
</cp:coreProperties>
</file>