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2F55" w14:textId="77777777" w:rsidR="00B40F8B" w:rsidRPr="009E6FC0" w:rsidRDefault="00B40F8B" w:rsidP="00B40F8B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Research Paper Summary</w:t>
      </w:r>
    </w:p>
    <w:p w14:paraId="41C3C0FC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788863B8" w14:textId="49661FD0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Citation: </w:t>
      </w:r>
      <w:r w:rsidR="002E51D2" w:rsidRPr="002E51D2">
        <w:rPr>
          <w:rFonts w:asciiTheme="minorBidi" w:hAnsiTheme="minorBidi"/>
        </w:rPr>
        <w:t xml:space="preserve">Jun-Tao </w:t>
      </w:r>
      <w:proofErr w:type="spellStart"/>
      <w:r w:rsidR="002E51D2" w:rsidRPr="002E51D2">
        <w:rPr>
          <w:rFonts w:asciiTheme="minorBidi" w:hAnsiTheme="minorBidi"/>
        </w:rPr>
        <w:t>Xue</w:t>
      </w:r>
      <w:proofErr w:type="spellEnd"/>
      <w:r w:rsidR="002E51D2" w:rsidRPr="002E51D2">
        <w:rPr>
          <w:rFonts w:asciiTheme="minorBidi" w:hAnsiTheme="minorBidi"/>
        </w:rPr>
        <w:t xml:space="preserve">, Shao-Peng Xu and Shi-Ming Wang, "Research of vehicle monocular measurement system based on computer vision," 2013 International Conference on Machine Learning and Cybernetics, 2013, pp. 957-961, </w:t>
      </w:r>
      <w:proofErr w:type="spellStart"/>
      <w:r w:rsidR="002E51D2" w:rsidRPr="002E51D2">
        <w:rPr>
          <w:rFonts w:asciiTheme="minorBidi" w:hAnsiTheme="minorBidi"/>
        </w:rPr>
        <w:t>doi</w:t>
      </w:r>
      <w:proofErr w:type="spellEnd"/>
      <w:r w:rsidR="002E51D2" w:rsidRPr="002E51D2">
        <w:rPr>
          <w:rFonts w:asciiTheme="minorBidi" w:hAnsiTheme="minorBidi"/>
        </w:rPr>
        <w:t>: 10.1109/ICMLC.2013.6890420.</w:t>
      </w:r>
    </w:p>
    <w:p w14:paraId="301B3C7C" w14:textId="77777777" w:rsidR="00ED105C" w:rsidRDefault="00ED105C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52EC56EC" w14:textId="7BDA170B" w:rsidR="00A749B5" w:rsidRPr="002E6FE7" w:rsidRDefault="00A749B5" w:rsidP="002E51D2">
      <w:pPr>
        <w:spacing w:after="0" w:line="240" w:lineRule="auto"/>
        <w:rPr>
          <w:lang w:val="en-US"/>
        </w:rPr>
      </w:pPr>
      <w:r w:rsidRPr="009E6FC0">
        <w:rPr>
          <w:rFonts w:asciiTheme="minorBidi" w:hAnsiTheme="minorBidi"/>
          <w:b/>
          <w:bCs/>
        </w:rPr>
        <w:t xml:space="preserve">Title: </w:t>
      </w:r>
      <w:r w:rsidR="002E51D2" w:rsidRPr="002E51D2">
        <w:t>Research of vehicle monocular measurement system based on computer vision</w:t>
      </w:r>
    </w:p>
    <w:p w14:paraId="2B31B18F" w14:textId="2C7583C8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334D586A" w14:textId="64F61D9F" w:rsidR="00A749B5" w:rsidRPr="002E51D2" w:rsidRDefault="00A749B5" w:rsidP="00F06C2D">
      <w:pPr>
        <w:spacing w:after="0" w:line="240" w:lineRule="auto"/>
        <w:rPr>
          <w:rFonts w:asciiTheme="minorBidi" w:hAnsiTheme="minorBidi"/>
          <w:lang w:val="en-US"/>
        </w:rPr>
      </w:pPr>
      <w:r w:rsidRPr="009E6FC0">
        <w:rPr>
          <w:rFonts w:asciiTheme="minorBidi" w:hAnsiTheme="minorBidi"/>
          <w:b/>
          <w:bCs/>
        </w:rPr>
        <w:t>Author(s):</w:t>
      </w:r>
      <w:r w:rsidRPr="009E6FC0">
        <w:rPr>
          <w:rFonts w:asciiTheme="minorBidi" w:hAnsiTheme="minorBidi"/>
        </w:rPr>
        <w:t xml:space="preserve"> </w:t>
      </w:r>
      <w:r w:rsidR="002E51D2" w:rsidRPr="002E51D2">
        <w:rPr>
          <w:rFonts w:asciiTheme="minorBidi" w:hAnsiTheme="minorBidi"/>
        </w:rPr>
        <w:t>JUN-TAO XUE, SHAO-PENG XU, SHI-MING WANG</w:t>
      </w:r>
    </w:p>
    <w:p w14:paraId="39FF5AF8" w14:textId="77777777" w:rsidR="00A749B5" w:rsidRPr="009E6FC0" w:rsidRDefault="00A749B5" w:rsidP="00A749B5">
      <w:pPr>
        <w:spacing w:after="0" w:line="240" w:lineRule="auto"/>
        <w:rPr>
          <w:rFonts w:asciiTheme="minorBidi" w:hAnsiTheme="minorBidi"/>
        </w:rPr>
      </w:pPr>
    </w:p>
    <w:p w14:paraId="181B45AB" w14:textId="74CB12FC" w:rsidR="00A749B5" w:rsidRPr="009E6FC0" w:rsidRDefault="00A749B5" w:rsidP="00654D99">
      <w:pPr>
        <w:spacing w:after="0" w:line="240" w:lineRule="auto"/>
        <w:rPr>
          <w:rFonts w:asciiTheme="minorBidi" w:hAnsiTheme="minorBidi"/>
        </w:rPr>
      </w:pPr>
      <w:r w:rsidRPr="009E6FC0">
        <w:rPr>
          <w:rFonts w:asciiTheme="minorBidi" w:hAnsiTheme="minorBidi"/>
          <w:b/>
          <w:bCs/>
        </w:rPr>
        <w:t>Date</w:t>
      </w:r>
      <w:r w:rsidR="007278DC" w:rsidRPr="009E6FC0">
        <w:rPr>
          <w:rFonts w:asciiTheme="minorBidi" w:hAnsiTheme="minorBidi"/>
          <w:b/>
          <w:bCs/>
        </w:rPr>
        <w:t>:</w:t>
      </w:r>
      <w:r w:rsidRPr="009E6FC0">
        <w:rPr>
          <w:rFonts w:asciiTheme="minorBidi" w:hAnsiTheme="minorBidi"/>
        </w:rPr>
        <w:t xml:space="preserve"> </w:t>
      </w:r>
      <w:r w:rsidR="002E51D2">
        <w:rPr>
          <w:rFonts w:asciiTheme="minorBidi" w:hAnsiTheme="minorBidi"/>
        </w:rPr>
        <w:t>2013</w:t>
      </w:r>
    </w:p>
    <w:p w14:paraId="547DE314" w14:textId="77777777" w:rsidR="007278DC" w:rsidRPr="009E6FC0" w:rsidRDefault="007278DC" w:rsidP="00A749B5">
      <w:pPr>
        <w:spacing w:after="0" w:line="240" w:lineRule="auto"/>
        <w:rPr>
          <w:rFonts w:asciiTheme="minorBidi" w:hAnsiTheme="minorBidi"/>
        </w:rPr>
      </w:pPr>
    </w:p>
    <w:p w14:paraId="577D9BFE" w14:textId="7AABAF99" w:rsidR="002A383A" w:rsidRDefault="007278DC" w:rsidP="0033365A">
      <w:pPr>
        <w:spacing w:after="0" w:line="240" w:lineRule="auto"/>
        <w:rPr>
          <w:rFonts w:asciiTheme="minorBidi" w:hAnsiTheme="minorBidi"/>
          <w:b/>
          <w:bCs/>
        </w:rPr>
      </w:pPr>
      <w:r w:rsidRPr="009E6FC0">
        <w:rPr>
          <w:rFonts w:asciiTheme="minorBidi" w:hAnsiTheme="minorBidi"/>
          <w:b/>
          <w:bCs/>
        </w:rPr>
        <w:t>Link</w:t>
      </w:r>
      <w:r w:rsidR="001F0A7C" w:rsidRPr="009E6FC0">
        <w:rPr>
          <w:rFonts w:asciiTheme="minorBidi" w:hAnsiTheme="minorBidi"/>
          <w:b/>
          <w:bCs/>
        </w:rPr>
        <w:t xml:space="preserve"> to paper</w:t>
      </w:r>
      <w:r w:rsidRPr="009E6FC0">
        <w:rPr>
          <w:rFonts w:asciiTheme="minorBidi" w:hAnsiTheme="minorBidi"/>
          <w:b/>
          <w:bCs/>
        </w:rPr>
        <w:t xml:space="preserve">: </w:t>
      </w:r>
      <w:r w:rsidR="002E51D2">
        <w:rPr>
          <w:rFonts w:asciiTheme="minorBidi" w:hAnsiTheme="minorBidi"/>
          <w:b/>
          <w:bCs/>
        </w:rPr>
        <w:t xml:space="preserve"> </w:t>
      </w:r>
      <w:hyperlink r:id="rId8" w:history="1">
        <w:r w:rsidR="00C2587B" w:rsidRPr="00DC53EF">
          <w:rPr>
            <w:rStyle w:val="Hyperlink"/>
            <w:rFonts w:asciiTheme="minorBidi" w:hAnsiTheme="minorBidi"/>
            <w:b/>
            <w:bCs/>
          </w:rPr>
          <w:t>https://github.com/albud187/ELG5163_project/blob/main/literature%20review/finished_reading/Research_of_vehicle_monocular_measurement_system_based_on_computer_vision.pdf</w:t>
        </w:r>
      </w:hyperlink>
      <w:r w:rsidR="00C2587B">
        <w:rPr>
          <w:rFonts w:asciiTheme="minorBidi" w:hAnsiTheme="minorBidi"/>
          <w:b/>
          <w:bCs/>
        </w:rPr>
        <w:t xml:space="preserve"> </w:t>
      </w:r>
    </w:p>
    <w:p w14:paraId="60A69F14" w14:textId="77777777" w:rsidR="00AB4A84" w:rsidRPr="009E6FC0" w:rsidRDefault="00AB4A84" w:rsidP="0033365A">
      <w:pPr>
        <w:spacing w:after="0" w:line="240" w:lineRule="auto"/>
        <w:rPr>
          <w:rFonts w:asciiTheme="minorBidi" w:hAnsiTheme="minorBidi"/>
        </w:rPr>
      </w:pPr>
    </w:p>
    <w:p w14:paraId="21023A4C" w14:textId="77777777" w:rsidR="00B00452" w:rsidRPr="009E6FC0" w:rsidRDefault="00B00452" w:rsidP="00A749B5">
      <w:pPr>
        <w:spacing w:after="0" w:line="240" w:lineRule="auto"/>
        <w:rPr>
          <w:rFonts w:asciiTheme="minorBidi" w:hAnsiTheme="minorBidi"/>
          <w:b/>
          <w:bCs/>
        </w:rPr>
      </w:pPr>
    </w:p>
    <w:p w14:paraId="164495EA" w14:textId="322C6313" w:rsidR="00B00452" w:rsidRPr="009E6FC0" w:rsidRDefault="002A383A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0" w:name="_Toc92378461"/>
      <w:r w:rsidRPr="009E6FC0">
        <w:rPr>
          <w:rFonts w:cstheme="minorBidi"/>
          <w:szCs w:val="22"/>
        </w:rPr>
        <w:t xml:space="preserve">Section 1 - </w:t>
      </w:r>
      <w:r w:rsidR="00CF4156" w:rsidRPr="009E6FC0">
        <w:rPr>
          <w:rFonts w:cstheme="minorBidi"/>
          <w:szCs w:val="22"/>
        </w:rPr>
        <w:t>Overall Idea</w:t>
      </w:r>
      <w:bookmarkEnd w:id="0"/>
    </w:p>
    <w:p w14:paraId="63874BAA" w14:textId="00FB1A5E" w:rsidR="002A383A" w:rsidRPr="009E6FC0" w:rsidRDefault="002A383A" w:rsidP="006F1257">
      <w:pPr>
        <w:spacing w:after="0" w:line="240" w:lineRule="auto"/>
        <w:rPr>
          <w:rFonts w:asciiTheme="minorBidi" w:hAnsiTheme="minorBidi"/>
        </w:rPr>
      </w:pPr>
    </w:p>
    <w:p w14:paraId="5B594921" w14:textId="77777777" w:rsidR="002E51D2" w:rsidRDefault="002E51D2" w:rsidP="00216BB8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2E51D2">
        <w:rPr>
          <w:rFonts w:asciiTheme="minorBidi" w:hAnsiTheme="minorBidi"/>
        </w:rPr>
        <w:t>Focuses on vehicle detection and monocular ranging system, making some improvements of the vehicle detection and ranging model on the basis of in-depth analysis of the existing methods and</w:t>
      </w:r>
      <w:r>
        <w:rPr>
          <w:rFonts w:asciiTheme="minorBidi" w:hAnsiTheme="minorBidi"/>
        </w:rPr>
        <w:t xml:space="preserve"> </w:t>
      </w:r>
      <w:r w:rsidRPr="002E51D2">
        <w:rPr>
          <w:rFonts w:asciiTheme="minorBidi" w:hAnsiTheme="minorBidi"/>
        </w:rPr>
        <w:t xml:space="preserve">technology. </w:t>
      </w:r>
    </w:p>
    <w:p w14:paraId="19AEF9AB" w14:textId="77777777" w:rsidR="002E6FE7" w:rsidRPr="002E6FE7" w:rsidRDefault="002E6FE7" w:rsidP="002E6FE7">
      <w:pPr>
        <w:pStyle w:val="ListParagraph"/>
        <w:spacing w:after="0" w:line="240" w:lineRule="auto"/>
        <w:rPr>
          <w:rFonts w:asciiTheme="minorBidi" w:hAnsiTheme="minorBidi"/>
        </w:rPr>
      </w:pPr>
    </w:p>
    <w:p w14:paraId="7399E6EE" w14:textId="5C1A9894" w:rsidR="004E0A85" w:rsidRDefault="002A383A" w:rsidP="00A7292B">
      <w:pPr>
        <w:pStyle w:val="sectionheading"/>
        <w:spacing w:before="0" w:line="240" w:lineRule="auto"/>
        <w:rPr>
          <w:rFonts w:cstheme="minorBidi"/>
          <w:szCs w:val="22"/>
        </w:rPr>
      </w:pPr>
      <w:bookmarkStart w:id="1" w:name="_Toc92378462"/>
      <w:r w:rsidRPr="009E6FC0">
        <w:rPr>
          <w:rFonts w:cstheme="minorBidi"/>
          <w:szCs w:val="22"/>
        </w:rPr>
        <w:t xml:space="preserve">Section 2 </w:t>
      </w:r>
      <w:r w:rsidR="002E6FE7">
        <w:rPr>
          <w:rFonts w:cstheme="minorBidi"/>
          <w:szCs w:val="22"/>
        </w:rPr>
        <w:t>–</w:t>
      </w:r>
      <w:r w:rsidRPr="009E6FC0">
        <w:rPr>
          <w:rFonts w:cstheme="minorBidi"/>
          <w:szCs w:val="22"/>
        </w:rPr>
        <w:t xml:space="preserve"> </w:t>
      </w:r>
      <w:r w:rsidR="00CF4156" w:rsidRPr="009E6FC0">
        <w:rPr>
          <w:rFonts w:cstheme="minorBidi"/>
          <w:szCs w:val="22"/>
        </w:rPr>
        <w:t>Methodology</w:t>
      </w:r>
      <w:bookmarkEnd w:id="1"/>
    </w:p>
    <w:p w14:paraId="4BAD1F1D" w14:textId="0B575FE4" w:rsidR="002E6FE7" w:rsidRPr="002E6FE7" w:rsidRDefault="002E6FE7" w:rsidP="002E6FE7">
      <w:pPr>
        <w:pStyle w:val="Heading1"/>
        <w:jc w:val="center"/>
      </w:pPr>
    </w:p>
    <w:p w14:paraId="0E5EAE12" w14:textId="5C93F9DD" w:rsidR="000E03B1" w:rsidRDefault="002E51D2" w:rsidP="002D724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Two types of vehicle detection algorithm: </w:t>
      </w:r>
    </w:p>
    <w:p w14:paraId="7F1F689A" w14:textId="3DA9FBE2" w:rsidR="002E51D2" w:rsidRDefault="002E51D2" w:rsidP="002E51D2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Shadow detection: detect the shadow of the vehicle</w:t>
      </w:r>
    </w:p>
    <w:p w14:paraId="3A2FDD4D" w14:textId="53AC6D7D" w:rsidR="002E51D2" w:rsidRDefault="002E51D2" w:rsidP="002E51D2">
      <w:pPr>
        <w:pStyle w:val="ListParagraph"/>
        <w:numPr>
          <w:ilvl w:val="1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License plate detection: recognize the letters of the license plate</w:t>
      </w:r>
    </w:p>
    <w:p w14:paraId="22126C3D" w14:textId="77777777" w:rsidR="006F29D2" w:rsidRDefault="002E51D2" w:rsidP="00F81783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6F29D2">
        <w:rPr>
          <w:rFonts w:asciiTheme="minorBidi" w:hAnsiTheme="minorBidi"/>
        </w:rPr>
        <w:t>Ideal ranging model is based on the pinhole imaging principle. The inner and outer model parameters can be solved through camera calibration.</w:t>
      </w:r>
      <w:r w:rsidR="006F29D2"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According to the view of the calibration process, the internal</w:t>
      </w:r>
      <w:r w:rsidR="006F29D2" w:rsidRP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parameters of the camera are fixed, while the external</w:t>
      </w:r>
      <w:r w:rsidR="006F29D2"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parameters change with the change of the target position</w:t>
      </w:r>
      <w:r w:rsidR="006F29D2">
        <w:rPr>
          <w:rFonts w:asciiTheme="minorBidi" w:hAnsiTheme="minorBidi"/>
        </w:rPr>
        <w:t>.</w:t>
      </w:r>
      <w:r w:rsidRPr="006F29D2">
        <w:rPr>
          <w:rFonts w:asciiTheme="minorBidi" w:hAnsiTheme="minorBidi"/>
        </w:rPr>
        <w:t xml:space="preserve"> </w:t>
      </w:r>
    </w:p>
    <w:p w14:paraId="0A21C717" w14:textId="107F63BF" w:rsidR="00A373A1" w:rsidRDefault="006F29D2" w:rsidP="00BE3A32">
      <w:pPr>
        <w:pStyle w:val="ListParagraph"/>
        <w:jc w:val="center"/>
        <w:rPr>
          <w:rFonts w:asciiTheme="minorBidi" w:hAnsiTheme="minorBidi"/>
        </w:rPr>
      </w:pPr>
      <w:r w:rsidRPr="006F29D2">
        <w:rPr>
          <w:rFonts w:asciiTheme="minorBidi" w:hAnsiTheme="minorBidi"/>
          <w:noProof/>
        </w:rPr>
        <w:drawing>
          <wp:inline distT="0" distB="0" distL="0" distR="0" wp14:anchorId="2FF1B776" wp14:editId="387945D4">
            <wp:extent cx="2605840" cy="2112234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19" cy="212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EC1C" w14:textId="2C6D705A" w:rsidR="00A373A1" w:rsidRDefault="006F29D2" w:rsidP="006F29D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>
        <w:rPr>
          <w:rFonts w:asciiTheme="minorBidi" w:hAnsiTheme="minorBidi"/>
        </w:rPr>
        <w:t>Uses computer vision library OpenCV. Framework is shown as such</w:t>
      </w:r>
    </w:p>
    <w:p w14:paraId="7D7BFD9D" w14:textId="2F2C4D2C" w:rsidR="006F29D2" w:rsidRPr="006F29D2" w:rsidRDefault="006F29D2" w:rsidP="006F29D2">
      <w:pPr>
        <w:jc w:val="center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5199655A" wp14:editId="4B750D55">
            <wp:extent cx="3314700" cy="24870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205" cy="24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06F" w14:textId="4AA25973" w:rsidR="000E03B1" w:rsidRPr="009E6FC0" w:rsidRDefault="000E03B1" w:rsidP="000E03B1">
      <w:pPr>
        <w:rPr>
          <w:rFonts w:asciiTheme="minorBidi" w:hAnsiTheme="minorBidi"/>
        </w:rPr>
      </w:pPr>
      <w:bookmarkStart w:id="2" w:name="_Toc92378463"/>
    </w:p>
    <w:p w14:paraId="495E7626" w14:textId="41483A21" w:rsidR="006F1257" w:rsidRPr="009E6FC0" w:rsidRDefault="002A383A" w:rsidP="009E6FC0">
      <w:pPr>
        <w:pStyle w:val="sectionheading"/>
        <w:spacing w:before="0" w:line="240" w:lineRule="auto"/>
        <w:rPr>
          <w:rFonts w:cstheme="minorBidi"/>
          <w:szCs w:val="22"/>
        </w:rPr>
      </w:pPr>
      <w:r w:rsidRPr="009E6FC0">
        <w:rPr>
          <w:rFonts w:cstheme="minorBidi"/>
          <w:szCs w:val="22"/>
        </w:rPr>
        <w:t xml:space="preserve">Section 3 - </w:t>
      </w:r>
      <w:r w:rsidR="00CF4156" w:rsidRPr="009E6FC0">
        <w:rPr>
          <w:rFonts w:cstheme="minorBidi"/>
          <w:szCs w:val="22"/>
        </w:rPr>
        <w:t>Applications</w:t>
      </w:r>
      <w:bookmarkEnd w:id="2"/>
    </w:p>
    <w:p w14:paraId="200D1EC6" w14:textId="354668CF" w:rsidR="00A373A1" w:rsidRPr="006F29D2" w:rsidRDefault="006F29D2" w:rsidP="00D761E2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 w:rsidRPr="006F29D2">
        <w:rPr>
          <w:rFonts w:asciiTheme="minorBidi" w:hAnsiTheme="minorBidi"/>
        </w:rPr>
        <w:t>Designed method is effective and feasible to some extent and has higher</w:t>
      </w:r>
      <w:r>
        <w:rPr>
          <w:rFonts w:asciiTheme="minorBidi" w:hAnsiTheme="minorBidi"/>
        </w:rPr>
        <w:t xml:space="preserve"> </w:t>
      </w:r>
      <w:r w:rsidRPr="006F29D2">
        <w:rPr>
          <w:rFonts w:asciiTheme="minorBidi" w:hAnsiTheme="minorBidi"/>
        </w:rPr>
        <w:t>operational efficiency and accuracy.</w:t>
      </w:r>
    </w:p>
    <w:p w14:paraId="2B1E19BF" w14:textId="7D6C9A53" w:rsidR="00CF4156" w:rsidRPr="005C5071" w:rsidRDefault="002A383A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3" w:name="_Toc92378464"/>
      <w:r w:rsidRPr="009E6FC0">
        <w:rPr>
          <w:rFonts w:cstheme="minorBidi"/>
          <w:szCs w:val="22"/>
        </w:rPr>
        <w:t xml:space="preserve">Section 4 - </w:t>
      </w:r>
      <w:r w:rsidR="00CF4156" w:rsidRPr="009E6FC0">
        <w:rPr>
          <w:rFonts w:cstheme="minorBidi"/>
          <w:szCs w:val="22"/>
        </w:rPr>
        <w:t>Future Development</w:t>
      </w:r>
      <w:bookmarkEnd w:id="3"/>
      <w:r w:rsidR="00CF4156" w:rsidRPr="009E6FC0">
        <w:rPr>
          <w:rFonts w:cstheme="minorBidi"/>
          <w:szCs w:val="22"/>
        </w:rPr>
        <w:t xml:space="preserve"> </w:t>
      </w:r>
    </w:p>
    <w:p w14:paraId="7876B78D" w14:textId="2EFD0D75" w:rsidR="005C5071" w:rsidRPr="006F29D2" w:rsidRDefault="006F29D2" w:rsidP="0077167F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>
        <w:rPr>
          <w:rFonts w:asciiTheme="minorBidi" w:hAnsiTheme="minorBidi"/>
        </w:rPr>
        <w:t>Only s</w:t>
      </w:r>
      <w:r w:rsidRPr="006F29D2">
        <w:rPr>
          <w:rFonts w:asciiTheme="minorBidi" w:hAnsiTheme="minorBidi"/>
        </w:rPr>
        <w:t xml:space="preserve">tatic experiments </w:t>
      </w:r>
      <w:r>
        <w:rPr>
          <w:rFonts w:asciiTheme="minorBidi" w:hAnsiTheme="minorBidi"/>
        </w:rPr>
        <w:t>were</w:t>
      </w:r>
      <w:r w:rsidRPr="006F29D2">
        <w:rPr>
          <w:rFonts w:asciiTheme="minorBidi" w:hAnsiTheme="minorBidi"/>
        </w:rPr>
        <w:t xml:space="preserve"> made for the lack of laser and other auxiliary ranging device, leading to the limitation of dynamic real-time measurement.</w:t>
      </w:r>
      <w:r>
        <w:rPr>
          <w:rFonts w:asciiTheme="minorBidi" w:hAnsiTheme="minorBidi"/>
        </w:rPr>
        <w:t xml:space="preserve"> Can improve by applying such following up.</w:t>
      </w:r>
      <w:r w:rsidRPr="006F29D2">
        <w:rPr>
          <w:rFonts w:asciiTheme="minorBidi" w:hAnsiTheme="minorBidi"/>
        </w:rPr>
        <w:t xml:space="preserve"> </w:t>
      </w:r>
    </w:p>
    <w:p w14:paraId="2BE3FBBF" w14:textId="1FEF35C8" w:rsidR="00CF4156" w:rsidRPr="009E6FC0" w:rsidRDefault="00CF4156" w:rsidP="00A749B5">
      <w:pPr>
        <w:pStyle w:val="sectionheading"/>
        <w:spacing w:before="0" w:line="240" w:lineRule="auto"/>
        <w:rPr>
          <w:rFonts w:cstheme="minorBidi"/>
          <w:szCs w:val="22"/>
        </w:rPr>
      </w:pPr>
      <w:bookmarkStart w:id="4" w:name="_Toc92378465"/>
      <w:r w:rsidRPr="009E6FC0">
        <w:rPr>
          <w:rFonts w:cstheme="minorBidi"/>
          <w:szCs w:val="22"/>
        </w:rPr>
        <w:t>Section 5 - Questions</w:t>
      </w:r>
      <w:bookmarkEnd w:id="4"/>
      <w:r w:rsidRPr="009E6FC0">
        <w:rPr>
          <w:rFonts w:cstheme="minorBidi"/>
          <w:szCs w:val="22"/>
        </w:rPr>
        <w:t xml:space="preserve"> </w:t>
      </w:r>
    </w:p>
    <w:p w14:paraId="36EEEBB6" w14:textId="696F6111" w:rsidR="00CF4156" w:rsidRPr="009E6FC0" w:rsidRDefault="006F29D2" w:rsidP="005C5071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>
        <w:rPr>
          <w:rFonts w:asciiTheme="minorBidi" w:hAnsiTheme="minorBidi"/>
        </w:rPr>
        <w:t>How can the plate and shadow detection be modified for autonomous robots</w:t>
      </w:r>
      <w:r w:rsidR="005C5071">
        <w:rPr>
          <w:rFonts w:asciiTheme="minorBidi" w:hAnsiTheme="minorBidi"/>
        </w:rPr>
        <w:t>?</w:t>
      </w:r>
    </w:p>
    <w:p w14:paraId="0D2FD217" w14:textId="7E9B7A9E" w:rsidR="005C5071" w:rsidRPr="005C5071" w:rsidRDefault="00CF4156" w:rsidP="005C5071">
      <w:pPr>
        <w:pStyle w:val="sectionheading"/>
        <w:spacing w:before="0" w:line="240" w:lineRule="auto"/>
        <w:rPr>
          <w:rFonts w:cstheme="minorBidi"/>
          <w:szCs w:val="22"/>
        </w:rPr>
      </w:pPr>
      <w:bookmarkStart w:id="5" w:name="_Toc92378466"/>
      <w:r w:rsidRPr="009E6FC0">
        <w:rPr>
          <w:rFonts w:cstheme="minorBidi"/>
          <w:szCs w:val="22"/>
        </w:rPr>
        <w:t xml:space="preserve">Section </w:t>
      </w:r>
      <w:r w:rsidR="000A559E" w:rsidRPr="009E6FC0">
        <w:rPr>
          <w:rFonts w:cstheme="minorBidi"/>
          <w:szCs w:val="22"/>
        </w:rPr>
        <w:t>6</w:t>
      </w:r>
      <w:r w:rsidRPr="009E6FC0">
        <w:rPr>
          <w:rFonts w:cstheme="minorBidi"/>
          <w:szCs w:val="22"/>
        </w:rPr>
        <w:t xml:space="preserve"> - Anything Else</w:t>
      </w:r>
      <w:bookmarkEnd w:id="5"/>
      <w:r w:rsidRPr="009E6FC0">
        <w:rPr>
          <w:rFonts w:cstheme="minorBidi"/>
          <w:szCs w:val="22"/>
        </w:rPr>
        <w:t xml:space="preserve"> </w:t>
      </w:r>
    </w:p>
    <w:p w14:paraId="65A45046" w14:textId="3D839536" w:rsidR="00CF4156" w:rsidRPr="00D240B6" w:rsidRDefault="00D240B6" w:rsidP="00D240B6">
      <w:pPr>
        <w:pStyle w:val="ListParagraph"/>
        <w:numPr>
          <w:ilvl w:val="0"/>
          <w:numId w:val="9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NA</w:t>
      </w:r>
    </w:p>
    <w:sectPr w:rsidR="00CF4156" w:rsidRPr="00D240B6" w:rsidSect="002A383A"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91722" w14:textId="77777777" w:rsidR="00DA4132" w:rsidRDefault="00DA4132" w:rsidP="002A383A">
      <w:pPr>
        <w:spacing w:after="0" w:line="240" w:lineRule="auto"/>
      </w:pPr>
      <w:r>
        <w:separator/>
      </w:r>
    </w:p>
  </w:endnote>
  <w:endnote w:type="continuationSeparator" w:id="0">
    <w:p w14:paraId="583F6F34" w14:textId="77777777" w:rsidR="00DA4132" w:rsidRDefault="00DA4132" w:rsidP="002A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948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090D9" w14:textId="0C8EE0FD" w:rsidR="002A383A" w:rsidRDefault="002A38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C13BE" w14:textId="77777777" w:rsidR="002A383A" w:rsidRDefault="002A3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8553" w14:textId="77777777" w:rsidR="00DA4132" w:rsidRDefault="00DA4132" w:rsidP="002A383A">
      <w:pPr>
        <w:spacing w:after="0" w:line="240" w:lineRule="auto"/>
      </w:pPr>
      <w:r>
        <w:separator/>
      </w:r>
    </w:p>
  </w:footnote>
  <w:footnote w:type="continuationSeparator" w:id="0">
    <w:p w14:paraId="70FC3CAA" w14:textId="77777777" w:rsidR="00DA4132" w:rsidRDefault="00DA4132" w:rsidP="002A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532"/>
    <w:multiLevelType w:val="hybridMultilevel"/>
    <w:tmpl w:val="A3B014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880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C42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F65FC"/>
    <w:multiLevelType w:val="hybridMultilevel"/>
    <w:tmpl w:val="98EC177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225F9"/>
    <w:multiLevelType w:val="hybridMultilevel"/>
    <w:tmpl w:val="BFD0FFF0"/>
    <w:lvl w:ilvl="0" w:tplc="654A2F7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873"/>
    <w:multiLevelType w:val="hybridMultilevel"/>
    <w:tmpl w:val="3B1293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98067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D677D"/>
    <w:multiLevelType w:val="hybridMultilevel"/>
    <w:tmpl w:val="45288798"/>
    <w:lvl w:ilvl="0" w:tplc="BC5C96F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3BAA"/>
    <w:multiLevelType w:val="hybridMultilevel"/>
    <w:tmpl w:val="2BE0A9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183C"/>
    <w:multiLevelType w:val="hybridMultilevel"/>
    <w:tmpl w:val="B7829B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391"/>
    <w:multiLevelType w:val="hybridMultilevel"/>
    <w:tmpl w:val="2F88EF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454E1"/>
    <w:multiLevelType w:val="hybridMultilevel"/>
    <w:tmpl w:val="E88031F2"/>
    <w:lvl w:ilvl="0" w:tplc="722094C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00EEE"/>
    <w:multiLevelType w:val="hybridMultilevel"/>
    <w:tmpl w:val="9DE4A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B1E"/>
    <w:multiLevelType w:val="hybridMultilevel"/>
    <w:tmpl w:val="2F88E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306A9"/>
    <w:multiLevelType w:val="hybridMultilevel"/>
    <w:tmpl w:val="9F6A20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1"/>
  </w:num>
  <w:num w:numId="9">
    <w:abstractNumId w:val="7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3A"/>
    <w:rsid w:val="00051985"/>
    <w:rsid w:val="0006796A"/>
    <w:rsid w:val="00076CEE"/>
    <w:rsid w:val="000A559E"/>
    <w:rsid w:val="000E03B1"/>
    <w:rsid w:val="0010457A"/>
    <w:rsid w:val="0012037A"/>
    <w:rsid w:val="0012610C"/>
    <w:rsid w:val="001E3330"/>
    <w:rsid w:val="001F0A7C"/>
    <w:rsid w:val="002369B9"/>
    <w:rsid w:val="002A383A"/>
    <w:rsid w:val="002E51D2"/>
    <w:rsid w:val="002E6FE7"/>
    <w:rsid w:val="002F409E"/>
    <w:rsid w:val="0033365A"/>
    <w:rsid w:val="0036498C"/>
    <w:rsid w:val="003803CC"/>
    <w:rsid w:val="003854D1"/>
    <w:rsid w:val="003A4FCA"/>
    <w:rsid w:val="003B1840"/>
    <w:rsid w:val="00404D59"/>
    <w:rsid w:val="00421E79"/>
    <w:rsid w:val="00453B47"/>
    <w:rsid w:val="004A772E"/>
    <w:rsid w:val="004E0A85"/>
    <w:rsid w:val="005444C3"/>
    <w:rsid w:val="005530C2"/>
    <w:rsid w:val="0056358C"/>
    <w:rsid w:val="00572FCA"/>
    <w:rsid w:val="005A1F6F"/>
    <w:rsid w:val="005C5071"/>
    <w:rsid w:val="005D5F10"/>
    <w:rsid w:val="005F70BB"/>
    <w:rsid w:val="00627526"/>
    <w:rsid w:val="006312C5"/>
    <w:rsid w:val="00637E3A"/>
    <w:rsid w:val="00654D99"/>
    <w:rsid w:val="006B63AD"/>
    <w:rsid w:val="006F1257"/>
    <w:rsid w:val="006F29D2"/>
    <w:rsid w:val="0070198C"/>
    <w:rsid w:val="007278DC"/>
    <w:rsid w:val="00762199"/>
    <w:rsid w:val="00803382"/>
    <w:rsid w:val="0081503C"/>
    <w:rsid w:val="009E6FC0"/>
    <w:rsid w:val="00A373A1"/>
    <w:rsid w:val="00A7292B"/>
    <w:rsid w:val="00A749B5"/>
    <w:rsid w:val="00AB4A84"/>
    <w:rsid w:val="00B00452"/>
    <w:rsid w:val="00B40F8B"/>
    <w:rsid w:val="00BB152E"/>
    <w:rsid w:val="00BB3298"/>
    <w:rsid w:val="00BE3A32"/>
    <w:rsid w:val="00C2587B"/>
    <w:rsid w:val="00C33ED7"/>
    <w:rsid w:val="00CF4156"/>
    <w:rsid w:val="00D240B6"/>
    <w:rsid w:val="00DA4132"/>
    <w:rsid w:val="00DE6FDE"/>
    <w:rsid w:val="00E405F0"/>
    <w:rsid w:val="00E80999"/>
    <w:rsid w:val="00E82766"/>
    <w:rsid w:val="00ED105C"/>
    <w:rsid w:val="00F06C2D"/>
    <w:rsid w:val="00F1026F"/>
    <w:rsid w:val="00F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344BE"/>
  <w15:chartTrackingRefBased/>
  <w15:docId w15:val="{643065E2-F931-4286-9EBA-0365E410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Heading1"/>
    <w:next w:val="Heading1"/>
    <w:link w:val="sectionheadingChar"/>
    <w:qFormat/>
    <w:rsid w:val="002A383A"/>
    <w:rPr>
      <w:rFonts w:asciiTheme="minorBidi" w:hAnsiTheme="minorBidi"/>
      <w:b/>
      <w:bCs/>
      <w:color w:val="auto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3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2A383A"/>
    <w:rPr>
      <w:rFonts w:asciiTheme="minorBidi" w:eastAsiaTheme="majorEastAsia" w:hAnsiTheme="minorBidi" w:cstheme="majorBidi"/>
      <w:b/>
      <w:bCs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383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8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38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A"/>
  </w:style>
  <w:style w:type="paragraph" w:styleId="Footer">
    <w:name w:val="footer"/>
    <w:basedOn w:val="Normal"/>
    <w:link w:val="FooterChar"/>
    <w:uiPriority w:val="99"/>
    <w:unhideWhenUsed/>
    <w:rsid w:val="002A3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A"/>
  </w:style>
  <w:style w:type="paragraph" w:customStyle="1" w:styleId="subsectionheading">
    <w:name w:val="subsection heading"/>
    <w:basedOn w:val="Heading2"/>
    <w:next w:val="Heading2"/>
    <w:link w:val="subsectionheadingChar"/>
    <w:qFormat/>
    <w:rsid w:val="002A383A"/>
    <w:rPr>
      <w:rFonts w:asciiTheme="minorBidi" w:hAnsiTheme="minorBidi"/>
      <w:color w:val="auto"/>
      <w:sz w:val="22"/>
      <w:u w:val="single"/>
    </w:rPr>
  </w:style>
  <w:style w:type="character" w:customStyle="1" w:styleId="subsectionheadingChar">
    <w:name w:val="subsection heading Char"/>
    <w:basedOn w:val="sectionheadingChar"/>
    <w:link w:val="subsectionheading"/>
    <w:rsid w:val="002A383A"/>
    <w:rPr>
      <w:rFonts w:asciiTheme="minorBidi" w:eastAsiaTheme="majorEastAsia" w:hAnsiTheme="minorBidi" w:cstheme="majorBidi"/>
      <w:b w:val="0"/>
      <w:bCs w:val="0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045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004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803382"/>
    <w:pPr>
      <w:spacing w:after="100"/>
      <w:ind w:left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4C3"/>
  </w:style>
  <w:style w:type="character" w:customStyle="1" w:styleId="DateChar">
    <w:name w:val="Date Char"/>
    <w:basedOn w:val="DefaultParagraphFont"/>
    <w:link w:val="Date"/>
    <w:uiPriority w:val="99"/>
    <w:semiHidden/>
    <w:rsid w:val="005444C3"/>
  </w:style>
  <w:style w:type="paragraph" w:customStyle="1" w:styleId="msonormal0">
    <w:name w:val="msonormal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40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404D59"/>
  </w:style>
  <w:style w:type="character" w:customStyle="1" w:styleId="normaltextrun">
    <w:name w:val="normaltextrun"/>
    <w:basedOn w:val="DefaultParagraphFont"/>
    <w:rsid w:val="00404D59"/>
  </w:style>
  <w:style w:type="character" w:customStyle="1" w:styleId="eop">
    <w:name w:val="eop"/>
    <w:basedOn w:val="DefaultParagraphFont"/>
    <w:rsid w:val="00404D59"/>
  </w:style>
  <w:style w:type="character" w:styleId="UnresolvedMention">
    <w:name w:val="Unresolved Mention"/>
    <w:basedOn w:val="DefaultParagraphFont"/>
    <w:uiPriority w:val="99"/>
    <w:semiHidden/>
    <w:unhideWhenUsed/>
    <w:rsid w:val="0033365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10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2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d187/ELG5163_project/blob/main/literature%20review/finished_reading/Research_of_vehicle_monocular_measurement_system_based_on_computer_vis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F7B6-70B5-45E8-813E-05C1E0D2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Mathieu Falardeau</cp:lastModifiedBy>
  <cp:revision>16</cp:revision>
  <dcterms:created xsi:type="dcterms:W3CDTF">2022-01-06T21:29:00Z</dcterms:created>
  <dcterms:modified xsi:type="dcterms:W3CDTF">2022-01-20T00:32:00Z</dcterms:modified>
</cp:coreProperties>
</file>