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54576606" w:rsidR="00D3516D" w:rsidRPr="00B45E46" w:rsidRDefault="00B45E46" w:rsidP="00D3516D">
      <w:pPr>
        <w:pStyle w:val="IEEETitle"/>
        <w:spacing w:after="0"/>
        <w:rPr>
          <w:lang w:val="en-CA"/>
        </w:rPr>
      </w:pPr>
      <w:r w:rsidRPr="00B45E46">
        <w:rPr>
          <w:lang w:val="en-CA"/>
        </w:rPr>
        <w:t>Inter-vehicle Distance Estimation Using Displaced</w:t>
      </w:r>
      <w:r>
        <w:rPr>
          <w:lang w:val="en-CA"/>
        </w:rPr>
        <w:t xml:space="preserve"> Stereo Vision</w:t>
      </w:r>
    </w:p>
    <w:p w14:paraId="2FCDB6AE" w14:textId="55C5FF30" w:rsidR="00D3516D" w:rsidRPr="00B45E46" w:rsidRDefault="00B45E46" w:rsidP="00D3516D">
      <w:pPr>
        <w:pStyle w:val="IEEEAuthor"/>
        <w:spacing w:before="240"/>
        <w:rPr>
          <w:sz w:val="22"/>
          <w:szCs w:val="22"/>
          <w:lang w:val="fr-FR"/>
        </w:rPr>
      </w:pPr>
      <w:r w:rsidRPr="00B45E46">
        <w:rPr>
          <w:color w:val="C00000"/>
          <w:sz w:val="22"/>
          <w:szCs w:val="22"/>
          <w:lang w:val="fr-FR"/>
        </w:rPr>
        <w:t>Alfa Budiman</w:t>
      </w:r>
      <w:r w:rsidR="00D3516D" w:rsidRPr="00B45E46">
        <w:rPr>
          <w:color w:val="C00000"/>
          <w:sz w:val="22"/>
          <w:szCs w:val="22"/>
          <w:lang w:val="fr-FR"/>
        </w:rPr>
        <w:t xml:space="preserve">, </w:t>
      </w:r>
      <w:r w:rsidRPr="00B45E46">
        <w:rPr>
          <w:color w:val="00B0F0"/>
          <w:sz w:val="22"/>
          <w:szCs w:val="22"/>
          <w:lang w:val="fr-FR"/>
        </w:rPr>
        <w:t>Mathieu Falardeau</w:t>
      </w:r>
    </w:p>
    <w:p w14:paraId="01E5EDD5" w14:textId="4E71C21F" w:rsidR="00D3516D" w:rsidRPr="00B45E46" w:rsidRDefault="00B45E46" w:rsidP="00D3516D">
      <w:pPr>
        <w:pStyle w:val="IEEEAuthorAffiliation"/>
        <w:spacing w:after="240"/>
        <w:rPr>
          <w:lang w:val="en-CA"/>
        </w:rPr>
        <w:sectPr w:rsidR="00D3516D" w:rsidRPr="00B45E46" w:rsidSect="006277E8">
          <w:headerReference w:type="first" r:id="rId7"/>
          <w:footerReference w:type="first" r:id="rId8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B45E46">
        <w:rPr>
          <w:lang w:val="en-CA"/>
        </w:rPr>
        <w:t xml:space="preserve">University of Ottawa, </w:t>
      </w:r>
    </w:p>
    <w:p w14:paraId="6CE1B5D4" w14:textId="77777777" w:rsidR="00D3516D" w:rsidRDefault="00D3516D" w:rsidP="00D3516D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5B2AA9">
        <w:rPr>
          <w:sz w:val="20"/>
          <w:szCs w:val="20"/>
        </w:rPr>
        <w:t>Abstract</w:t>
      </w:r>
      <w:r w:rsidRPr="005B2AA9">
        <w:rPr>
          <w:b w:val="0"/>
          <w:bCs w:val="0"/>
          <w:sz w:val="20"/>
          <w:szCs w:val="20"/>
        </w:rPr>
        <w:t xml:space="preserve"> – Short abstract</w:t>
      </w:r>
    </w:p>
    <w:p w14:paraId="2A0981BA" w14:textId="77777777" w:rsidR="00D3516D" w:rsidRPr="005B2AA9" w:rsidRDefault="00D3516D" w:rsidP="00D3516D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>
        <w:rPr>
          <w:b w:val="0"/>
          <w:bCs w:val="0"/>
          <w:sz w:val="20"/>
          <w:szCs w:val="20"/>
          <w:lang w:val="en-CA"/>
        </w:rPr>
        <w:t>Keywords</w:t>
      </w:r>
      <w:r w:rsidRPr="005B2AA9">
        <w:rPr>
          <w:b w:val="0"/>
          <w:bCs w:val="0"/>
          <w:sz w:val="20"/>
          <w:szCs w:val="20"/>
        </w:rPr>
        <w:t xml:space="preserve"> –</w:t>
      </w:r>
      <w:r>
        <w:rPr>
          <w:b w:val="0"/>
          <w:bCs w:val="0"/>
          <w:sz w:val="20"/>
          <w:szCs w:val="20"/>
        </w:rPr>
        <w:t xml:space="preserve"> keyword 1, keyword 2, …</w:t>
      </w:r>
    </w:p>
    <w:p w14:paraId="49C282C7" w14:textId="14CED535" w:rsidR="00D3516D" w:rsidRPr="005B2AA9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>
        <w:t>I.</w:t>
      </w:r>
      <w:r>
        <w:tab/>
        <w:t>INTRODUCTION</w:t>
      </w:r>
    </w:p>
    <w:p w14:paraId="461FEDB3" w14:textId="77777777" w:rsidR="00D3516D" w:rsidRPr="005B2AA9" w:rsidRDefault="00D3516D" w:rsidP="00D3516D">
      <w:pPr>
        <w:pStyle w:val="IEEEBodyText"/>
        <w:ind w:firstLine="245"/>
      </w:pPr>
      <w:r w:rsidRPr="005B2AA9">
        <w:t>Main Text with 0.17 inch indentation on first line only.</w:t>
      </w:r>
    </w:p>
    <w:p w14:paraId="51EECAF6" w14:textId="77777777" w:rsidR="00D3516D" w:rsidRPr="005B2AA9" w:rsidRDefault="00D3516D" w:rsidP="00D3516D">
      <w:pPr>
        <w:pStyle w:val="IEEEHeading2"/>
        <w:numPr>
          <w:ilvl w:val="0"/>
          <w:numId w:val="3"/>
        </w:numPr>
        <w:spacing w:before="120" w:after="120"/>
        <w:rPr>
          <w:i w:val="0"/>
        </w:rPr>
      </w:pPr>
      <w:r w:rsidRPr="005B2AA9">
        <w:rPr>
          <w:i w:val="0"/>
        </w:rPr>
        <w:t xml:space="preserve"> Second-Order Heading</w:t>
      </w:r>
    </w:p>
    <w:p w14:paraId="50ED1E87" w14:textId="77777777" w:rsidR="00D3516D" w:rsidRPr="005B2AA9" w:rsidRDefault="00D3516D" w:rsidP="00D3516D">
      <w:pPr>
        <w:pStyle w:val="IEEEBodyText"/>
        <w:ind w:firstLine="245"/>
      </w:pPr>
      <w:r w:rsidRPr="005B2AA9">
        <w:t>Main Text with 0.17 inch indentation on first line only.</w:t>
      </w:r>
    </w:p>
    <w:p w14:paraId="33B8EEBF" w14:textId="77777777" w:rsidR="00D3516D" w:rsidRDefault="00D3516D" w:rsidP="00D3516D">
      <w:pPr>
        <w:pStyle w:val="IEEEBodyText"/>
        <w:ind w:firstLine="245"/>
      </w:pPr>
    </w:p>
    <w:p w14:paraId="58ABD6B9" w14:textId="77777777" w:rsidR="00D3516D" w:rsidRPr="001E717C" w:rsidRDefault="00D3516D" w:rsidP="00D3516D">
      <w:pPr>
        <w:pStyle w:val="IEEEBodyText"/>
        <w:ind w:firstLine="245"/>
        <w:rPr>
          <w:color w:val="0070C0"/>
        </w:rPr>
      </w:pPr>
      <w:r w:rsidRPr="001E717C">
        <w:rPr>
          <w:color w:val="0070C0"/>
        </w:rPr>
        <w:t>This part contributes … and is detailed as follows…</w:t>
      </w:r>
    </w:p>
    <w:p w14:paraId="53596008" w14:textId="77777777" w:rsidR="00D3516D" w:rsidRPr="008B3555" w:rsidRDefault="00D3516D" w:rsidP="00D3516D">
      <w:pPr>
        <w:pStyle w:val="IEEEBodyText"/>
        <w:ind w:firstLine="245"/>
        <w:rPr>
          <w:color w:val="943634"/>
        </w:rPr>
      </w:pPr>
      <w:r w:rsidRPr="008B3555">
        <w:rPr>
          <w:color w:val="943634"/>
        </w:rPr>
        <w:t>This part contributes … and is detailed as follows…</w:t>
      </w:r>
    </w:p>
    <w:p w14:paraId="26C5F12B" w14:textId="77777777" w:rsidR="00D3516D" w:rsidRPr="008B3555" w:rsidRDefault="00D3516D" w:rsidP="00D3516D">
      <w:pPr>
        <w:pStyle w:val="IEEEBodyText"/>
        <w:ind w:firstLine="245"/>
        <w:rPr>
          <w:color w:val="76923C"/>
        </w:rPr>
      </w:pPr>
      <w:r w:rsidRPr="008B3555">
        <w:rPr>
          <w:color w:val="76923C"/>
        </w:rPr>
        <w:t>This part contributes … and is detailed as follows…</w:t>
      </w:r>
    </w:p>
    <w:p w14:paraId="12C1C56E" w14:textId="77777777" w:rsidR="00D3516D" w:rsidRPr="006F4496" w:rsidRDefault="00D3516D" w:rsidP="00D3516D">
      <w:pPr>
        <w:pStyle w:val="IEEEBodyText"/>
        <w:ind w:firstLine="245"/>
      </w:pPr>
    </w:p>
    <w:p w14:paraId="2EBFD964" w14:textId="77777777" w:rsidR="00D3516D" w:rsidRPr="005B2AA9" w:rsidRDefault="00D3516D" w:rsidP="00D3516D">
      <w:pPr>
        <w:pStyle w:val="IEEEBodyText"/>
        <w:ind w:firstLine="245"/>
      </w:pPr>
      <w:r w:rsidRPr="005B2AA9">
        <w:t xml:space="preserve">Overall, </w:t>
      </w:r>
      <w:r>
        <w:t>4</w:t>
      </w:r>
      <w:r w:rsidRPr="005B2AA9">
        <w:t xml:space="preserve"> pages max.</w:t>
      </w:r>
    </w:p>
    <w:p w14:paraId="11038F4C" w14:textId="7A35DF9B" w:rsidR="00D3516D" w:rsidRDefault="00D3516D" w:rsidP="00D3516D">
      <w:pPr>
        <w:pStyle w:val="IEEEBodyText"/>
        <w:ind w:firstLine="245"/>
      </w:pPr>
    </w:p>
    <w:p w14:paraId="7275C0AD" w14:textId="7E3018FA" w:rsidR="00FD65D5" w:rsidRPr="005B2AA9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>
        <w:t>i</w:t>
      </w:r>
      <w:r>
        <w:t>I.</w:t>
      </w:r>
      <w:r>
        <w:tab/>
      </w:r>
      <w:r>
        <w:t>problem description</w:t>
      </w:r>
    </w:p>
    <w:p w14:paraId="7FD03B09" w14:textId="4634E910" w:rsidR="00FD65D5" w:rsidRPr="006F4496" w:rsidRDefault="00FD65D5" w:rsidP="00D3516D">
      <w:pPr>
        <w:pStyle w:val="IEEEBodyText"/>
        <w:ind w:firstLine="245"/>
      </w:pPr>
    </w:p>
    <w:p w14:paraId="7884BF8B" w14:textId="42E48771" w:rsidR="00FD65D5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>
        <w:t>iI</w:t>
      </w:r>
      <w:r>
        <w:t>I</w:t>
      </w:r>
      <w:r>
        <w:t>.</w:t>
      </w:r>
      <w:r>
        <w:tab/>
      </w:r>
      <w:r>
        <w:t>SySTEM DESCRIPTION</w:t>
      </w:r>
    </w:p>
    <w:p w14:paraId="542CD4B7" w14:textId="77777777" w:rsidR="00FD65D5" w:rsidRDefault="00FD65D5" w:rsidP="00FD65D5"/>
    <w:p w14:paraId="10BC3D17" w14:textId="0D8827F2" w:rsidR="00FD65D5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>
        <w:t>i</w:t>
      </w:r>
      <w:r>
        <w:t>v</w:t>
      </w:r>
      <w:r>
        <w:t>.</w:t>
      </w:r>
      <w:r>
        <w:tab/>
      </w:r>
      <w:r>
        <w:t>methodology</w:t>
      </w:r>
    </w:p>
    <w:p w14:paraId="15D34B00" w14:textId="68B5ECB9" w:rsid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</w:rPr>
      </w:pPr>
      <w:r>
        <w:rPr>
          <w:i w:val="0"/>
        </w:rPr>
        <w:t>A. Object Detection</w:t>
      </w:r>
    </w:p>
    <w:p w14:paraId="585AE252" w14:textId="264DADFE" w:rsidR="0003079B" w:rsidRP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fr-FR"/>
        </w:rPr>
      </w:pPr>
      <w:r w:rsidRPr="0003079B">
        <w:rPr>
          <w:i w:val="0"/>
          <w:lang w:val="fr-FR"/>
        </w:rPr>
        <w:t>B</w:t>
      </w:r>
      <w:r w:rsidRPr="0003079B">
        <w:rPr>
          <w:i w:val="0"/>
          <w:lang w:val="fr-FR"/>
        </w:rPr>
        <w:t>. Direction Calculation</w:t>
      </w:r>
    </w:p>
    <w:p w14:paraId="31A94A71" w14:textId="61C12137" w:rsidR="0003079B" w:rsidRP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fr-FR"/>
        </w:rPr>
      </w:pPr>
      <w:r w:rsidRPr="0003079B">
        <w:rPr>
          <w:i w:val="0"/>
          <w:lang w:val="fr-FR"/>
        </w:rPr>
        <w:t>C</w:t>
      </w:r>
      <w:r w:rsidRPr="0003079B">
        <w:rPr>
          <w:i w:val="0"/>
          <w:lang w:val="fr-FR"/>
        </w:rPr>
        <w:t xml:space="preserve">. </w:t>
      </w:r>
      <w:r w:rsidRPr="0003079B">
        <w:rPr>
          <w:i w:val="0"/>
          <w:lang w:val="fr-FR"/>
        </w:rPr>
        <w:t>Di</w:t>
      </w:r>
      <w:r>
        <w:rPr>
          <w:i w:val="0"/>
          <w:lang w:val="fr-FR"/>
        </w:rPr>
        <w:t>stance Calculation - Closest Points</w:t>
      </w:r>
    </w:p>
    <w:p w14:paraId="22AA333B" w14:textId="47822E94" w:rsidR="0003079B" w:rsidRP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fr-FR"/>
        </w:rPr>
      </w:pPr>
      <w:r>
        <w:rPr>
          <w:i w:val="0"/>
          <w:lang w:val="fr-FR"/>
        </w:rPr>
        <w:t>D</w:t>
      </w:r>
      <w:r w:rsidRPr="0003079B">
        <w:rPr>
          <w:i w:val="0"/>
          <w:lang w:val="fr-FR"/>
        </w:rPr>
        <w:t>. Di</w:t>
      </w:r>
      <w:r>
        <w:rPr>
          <w:i w:val="0"/>
          <w:lang w:val="fr-FR"/>
        </w:rPr>
        <w:t xml:space="preserve">stance Calculation - </w:t>
      </w:r>
      <w:r>
        <w:rPr>
          <w:i w:val="0"/>
          <w:lang w:val="fr-FR"/>
        </w:rPr>
        <w:t>Sine Law</w:t>
      </w:r>
    </w:p>
    <w:p w14:paraId="3B711BA6" w14:textId="1E2D52DF" w:rsidR="00000ED8" w:rsidRPr="0003079B" w:rsidRDefault="00000ED8" w:rsidP="00000ED8">
      <w:pPr>
        <w:rPr>
          <w:lang w:val="fr-FR"/>
        </w:rPr>
      </w:pPr>
    </w:p>
    <w:p w14:paraId="41D8D561" w14:textId="76DDD836" w:rsidR="00000ED8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>
        <w:t>iv.</w:t>
      </w:r>
      <w:r>
        <w:tab/>
      </w:r>
      <w:r>
        <w:t>TESTING AND RESULTS</w:t>
      </w:r>
    </w:p>
    <w:p w14:paraId="37BC81CF" w14:textId="77777777" w:rsidR="00000ED8" w:rsidRPr="005B2AA9" w:rsidRDefault="00000ED8" w:rsidP="00000ED8"/>
    <w:p w14:paraId="7F0388CC" w14:textId="55CCB525" w:rsidR="00000ED8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>
        <w:t>V</w:t>
      </w:r>
      <w:r>
        <w:t>.</w:t>
      </w:r>
      <w:r>
        <w:tab/>
      </w:r>
      <w:r>
        <w:t>DISCUSSION</w:t>
      </w:r>
    </w:p>
    <w:p w14:paraId="294E2934" w14:textId="77777777" w:rsidR="00000ED8" w:rsidRDefault="00000ED8" w:rsidP="00000ED8"/>
    <w:p w14:paraId="1DBD1049" w14:textId="1320BE9C" w:rsidR="00000ED8" w:rsidRPr="005B2AA9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>
        <w:t>VI.</w:t>
      </w:r>
      <w:r>
        <w:tab/>
        <w:t>CONCLUSION</w:t>
      </w:r>
    </w:p>
    <w:p w14:paraId="0686DE1C" w14:textId="77777777" w:rsidR="00000ED8" w:rsidRPr="005B2AA9" w:rsidRDefault="00000ED8" w:rsidP="00FD65D5">
      <w:pPr>
        <w:pStyle w:val="IEEEHeading1nonumber"/>
        <w:tabs>
          <w:tab w:val="clear" w:pos="0"/>
        </w:tabs>
        <w:spacing w:after="120"/>
        <w:ind w:left="1080"/>
        <w:jc w:val="left"/>
      </w:pPr>
    </w:p>
    <w:p w14:paraId="4BA8406C" w14:textId="77777777" w:rsidR="00FD65D5" w:rsidRPr="005B2AA9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</w:p>
    <w:p w14:paraId="509D1267" w14:textId="77777777" w:rsidR="00D3516D" w:rsidRPr="006F4496" w:rsidRDefault="00D3516D" w:rsidP="00D3516D">
      <w:pPr>
        <w:pStyle w:val="IEEEBodyText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80"/>
      </w:tblGrid>
      <w:tr w:rsidR="00D3516D" w:rsidRPr="008B3555" w14:paraId="5D15C69E" w14:textId="77777777" w:rsidTr="00FD65D5">
        <w:tc>
          <w:tcPr>
            <w:tcW w:w="4698" w:type="dxa"/>
            <w:shd w:val="clear" w:color="auto" w:fill="auto"/>
          </w:tcPr>
          <w:p w14:paraId="34D7D14F" w14:textId="2305F89A" w:rsidR="00D3516D" w:rsidRPr="00D3516D" w:rsidRDefault="00042C29" w:rsidP="005B6055">
            <w:pPr>
              <w:pStyle w:val="IEEEBodyText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=unit vector quadcopter to burgerbot</m:t>
                </m:r>
              </m:oMath>
            </m:oMathPara>
          </w:p>
        </w:tc>
        <w:tc>
          <w:tcPr>
            <w:tcW w:w="486" w:type="dxa"/>
            <w:shd w:val="clear" w:color="auto" w:fill="auto"/>
          </w:tcPr>
          <w:p w14:paraId="5685A003" w14:textId="77777777" w:rsidR="00D3516D" w:rsidRDefault="00D3516D" w:rsidP="005B6055">
            <w:pPr>
              <w:pStyle w:val="IEEEBodyText"/>
              <w:ind w:firstLine="0"/>
              <w:jc w:val="right"/>
            </w:pPr>
          </w:p>
          <w:p w14:paraId="5F586489" w14:textId="77777777" w:rsidR="00D3516D" w:rsidRPr="005B2AA9" w:rsidRDefault="00D3516D" w:rsidP="005B6055">
            <w:pPr>
              <w:pStyle w:val="IEEEBodyText"/>
              <w:ind w:firstLine="0"/>
              <w:jc w:val="right"/>
            </w:pPr>
            <w:r w:rsidRPr="005B2AA9">
              <w:t>(1)</w:t>
            </w:r>
          </w:p>
        </w:tc>
      </w:tr>
    </w:tbl>
    <w:p w14:paraId="277175FD" w14:textId="77777777" w:rsidR="00D3516D" w:rsidRPr="006F4496" w:rsidRDefault="00D3516D" w:rsidP="00D3516D">
      <w:pPr>
        <w:pStyle w:val="IEEEBodyText"/>
        <w:ind w:firstLine="245"/>
        <w:jc w:val="left"/>
      </w:pPr>
    </w:p>
    <w:p w14:paraId="46C8358A" w14:textId="77777777" w:rsidR="00D3516D" w:rsidRPr="006F4496" w:rsidRDefault="00CD4E4B" w:rsidP="00D3516D">
      <w:pPr>
        <w:pStyle w:val="IEEEBodyText"/>
        <w:ind w:firstLine="245"/>
      </w:pPr>
      <w:commentRangeStart w:id="0"/>
      <w:commentRangeEnd w:id="0"/>
      <w:r>
        <w:rPr>
          <w:rStyle w:val="CommentReference"/>
        </w:rPr>
        <w:commentReference w:id="0"/>
      </w:r>
    </w:p>
    <w:p w14:paraId="09BAC5AE" w14:textId="77777777" w:rsidR="00D3516D" w:rsidRDefault="00D3516D" w:rsidP="00D3516D">
      <w:pPr>
        <w:pStyle w:val="IEEEBodyText"/>
        <w:ind w:firstLine="245"/>
      </w:pPr>
    </w:p>
    <w:p w14:paraId="5D3E4FD1" w14:textId="77777777" w:rsidR="00D3516D" w:rsidRPr="006F4496" w:rsidRDefault="00D3516D" w:rsidP="00D3516D">
      <w:pPr>
        <w:pStyle w:val="IEEEBodyText"/>
        <w:ind w:firstLine="245"/>
      </w:pPr>
    </w:p>
    <w:p w14:paraId="3A88FA30" w14:textId="77777777" w:rsidR="00D3516D" w:rsidRPr="00080006" w:rsidRDefault="00D3516D" w:rsidP="00D3516D">
      <w:pPr>
        <w:pStyle w:val="IEEETableCaption"/>
        <w:spacing w:before="120"/>
        <w:rPr>
          <w:rFonts w:ascii="Times New Roman" w:hAnsi="Times New Roman" w:cs="Times New Roman"/>
        </w:rPr>
      </w:pPr>
      <w:r w:rsidRPr="00080006">
        <w:rPr>
          <w:rFonts w:ascii="Times New Roman" w:hAnsi="Times New Roman" w:cs="Times New Roman"/>
        </w:rPr>
        <w:t>Table 1. IEEE Table Caption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769"/>
        <w:gridCol w:w="1584"/>
      </w:tblGrid>
      <w:tr w:rsidR="00D3516D" w14:paraId="1026F1C5" w14:textId="77777777" w:rsidTr="005B6055">
        <w:tc>
          <w:tcPr>
            <w:tcW w:w="1530" w:type="dxa"/>
            <w:shd w:val="clear" w:color="auto" w:fill="auto"/>
          </w:tcPr>
          <w:p w14:paraId="33F2E78B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8A98CC0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  <w:r w:rsidRPr="008B3555">
              <w:rPr>
                <w:sz w:val="18"/>
                <w:szCs w:val="18"/>
              </w:rPr>
              <w:t>Your table</w:t>
            </w:r>
          </w:p>
        </w:tc>
        <w:tc>
          <w:tcPr>
            <w:tcW w:w="1620" w:type="dxa"/>
            <w:shd w:val="clear" w:color="auto" w:fill="auto"/>
          </w:tcPr>
          <w:p w14:paraId="6B895FA3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  <w:tr w:rsidR="00D3516D" w14:paraId="405517F9" w14:textId="77777777" w:rsidTr="005B6055">
        <w:tc>
          <w:tcPr>
            <w:tcW w:w="1530" w:type="dxa"/>
            <w:shd w:val="clear" w:color="auto" w:fill="auto"/>
          </w:tcPr>
          <w:p w14:paraId="4115C84A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BB1A1C9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6898933A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  <w:tr w:rsidR="00D3516D" w14:paraId="03CDEC60" w14:textId="77777777" w:rsidTr="005B6055">
        <w:tc>
          <w:tcPr>
            <w:tcW w:w="1530" w:type="dxa"/>
            <w:shd w:val="clear" w:color="auto" w:fill="auto"/>
          </w:tcPr>
          <w:p w14:paraId="1B85879F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CB0A245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F4E2428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</w:tbl>
    <w:p w14:paraId="0DF1CA30" w14:textId="77777777" w:rsidR="00D3516D" w:rsidRPr="006F4496" w:rsidRDefault="00D3516D" w:rsidP="00D3516D">
      <w:pPr>
        <w:pStyle w:val="IEEEBodyText"/>
        <w:ind w:firstLine="245"/>
      </w:pPr>
    </w:p>
    <w:p w14:paraId="0FE64678" w14:textId="77777777" w:rsidR="00D3516D" w:rsidRPr="006F4496" w:rsidRDefault="00D3516D" w:rsidP="00D3516D">
      <w:pPr>
        <w:pStyle w:val="IEEEBodyText"/>
        <w:ind w:firstLine="245"/>
      </w:pPr>
    </w:p>
    <w:p w14:paraId="102A1175" w14:textId="77777777" w:rsidR="00D3516D" w:rsidRPr="006F4496" w:rsidRDefault="00D3516D" w:rsidP="00D3516D">
      <w:pPr>
        <w:pStyle w:val="IEEEBodyText"/>
        <w:ind w:firstLine="245"/>
      </w:pPr>
    </w:p>
    <w:p w14:paraId="38EC8142" w14:textId="77777777" w:rsidR="00D3516D" w:rsidRPr="006F4496" w:rsidRDefault="00D3516D" w:rsidP="00D3516D">
      <w:pPr>
        <w:pStyle w:val="IEEEBodyText"/>
        <w:ind w:firstLine="245"/>
      </w:pPr>
    </w:p>
    <w:p w14:paraId="64278CF4" w14:textId="77777777" w:rsidR="00D3516D" w:rsidRPr="006F4496" w:rsidRDefault="00D3516D" w:rsidP="00D3516D">
      <w:pPr>
        <w:pStyle w:val="IEEEBodyText"/>
        <w:ind w:firstLine="245"/>
      </w:pPr>
    </w:p>
    <w:p w14:paraId="5C574D86" w14:textId="77777777" w:rsidR="00D3516D" w:rsidRDefault="00D3516D" w:rsidP="00D3516D">
      <w:pPr>
        <w:pStyle w:val="IEEEFigure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9"/>
      </w:tblGrid>
      <w:tr w:rsidR="00D3516D" w14:paraId="4003942C" w14:textId="77777777" w:rsidTr="005B6055">
        <w:tc>
          <w:tcPr>
            <w:tcW w:w="4950" w:type="dxa"/>
            <w:shd w:val="clear" w:color="auto" w:fill="auto"/>
          </w:tcPr>
          <w:p w14:paraId="1C45E234" w14:textId="13D87C41" w:rsidR="00D3516D" w:rsidRDefault="00D3516D" w:rsidP="005B6055">
            <w:pPr>
              <w:pStyle w:val="IEEEFigureCaption"/>
              <w:spacing w:before="0" w:after="0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E74415F" wp14:editId="57F602DB">
                  <wp:extent cx="1455420" cy="1219200"/>
                  <wp:effectExtent l="0" t="0" r="0" b="0"/>
                  <wp:docPr id="1" name="Picture 1" descr="A picture containing text, yellow, automa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yellow, automat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82710" w14:textId="77777777" w:rsidR="00D3516D" w:rsidRDefault="00D3516D" w:rsidP="00D3516D">
      <w:pPr>
        <w:pStyle w:val="IEEEFigureCaption"/>
        <w:spacing w:after="120"/>
        <w:rPr>
          <w:rFonts w:ascii="Times New Roman" w:hAnsi="Times New Roman" w:cs="Times New Roman"/>
        </w:rPr>
      </w:pPr>
      <w:r w:rsidRPr="00080006">
        <w:rPr>
          <w:rFonts w:ascii="Times New Roman" w:hAnsi="Times New Roman" w:cs="Times New Roman"/>
        </w:rPr>
        <w:t>Fig. 1. Figure Caption</w:t>
      </w:r>
    </w:p>
    <w:p w14:paraId="24DF6ACE" w14:textId="77777777" w:rsidR="00D3516D" w:rsidRPr="006F4496" w:rsidRDefault="00D3516D" w:rsidP="00D3516D">
      <w:pPr>
        <w:pStyle w:val="IEEEBodyText"/>
        <w:ind w:firstLine="245"/>
      </w:pPr>
    </w:p>
    <w:p w14:paraId="2A111A15" w14:textId="77777777" w:rsidR="00D3516D" w:rsidRPr="006F4496" w:rsidRDefault="00D3516D" w:rsidP="00D3516D">
      <w:pPr>
        <w:pStyle w:val="IEEEBodyText"/>
        <w:ind w:firstLine="245"/>
      </w:pPr>
    </w:p>
    <w:p w14:paraId="6D2268C6" w14:textId="77777777" w:rsidR="00D3516D" w:rsidRPr="006F4496" w:rsidRDefault="00D3516D" w:rsidP="00D3516D">
      <w:pPr>
        <w:pStyle w:val="IEEEBodyText"/>
        <w:ind w:firstLine="245"/>
      </w:pPr>
    </w:p>
    <w:p w14:paraId="5C1A6944" w14:textId="77777777" w:rsidR="00D3516D" w:rsidRDefault="00D3516D" w:rsidP="00D3516D">
      <w:pPr>
        <w:pStyle w:val="IEEEBodyText"/>
        <w:ind w:firstLine="245"/>
      </w:pPr>
    </w:p>
    <w:p w14:paraId="7C4540EC" w14:textId="77777777" w:rsidR="00D3516D" w:rsidRDefault="00D3516D" w:rsidP="00D3516D">
      <w:pPr>
        <w:pStyle w:val="IEEEBodyText"/>
        <w:ind w:firstLine="245"/>
      </w:pPr>
    </w:p>
    <w:p w14:paraId="07D89B2B" w14:textId="77777777" w:rsidR="00D3516D" w:rsidRDefault="00D3516D" w:rsidP="00D3516D">
      <w:pPr>
        <w:pStyle w:val="IEEEBodyText"/>
        <w:ind w:firstLine="245"/>
      </w:pPr>
    </w:p>
    <w:p w14:paraId="1BC576CC" w14:textId="77777777" w:rsidR="00D3516D" w:rsidRDefault="00D3516D" w:rsidP="00D3516D">
      <w:pPr>
        <w:pStyle w:val="IEEEBodyText"/>
        <w:ind w:firstLine="245"/>
      </w:pPr>
    </w:p>
    <w:p w14:paraId="016B301A" w14:textId="77777777" w:rsidR="00D3516D" w:rsidRPr="006F4496" w:rsidRDefault="00D3516D" w:rsidP="00D3516D">
      <w:pPr>
        <w:pStyle w:val="IEEEBodyText"/>
        <w:ind w:firstLine="245"/>
      </w:pPr>
    </w:p>
    <w:p w14:paraId="08210D92" w14:textId="77777777" w:rsidR="00D3516D" w:rsidRPr="005B2AA9" w:rsidRDefault="00D3516D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  <w:r w:rsidRPr="005B2AA9">
        <w:t>REFERENCES</w:t>
      </w:r>
    </w:p>
    <w:p w14:paraId="77124F63" w14:textId="77777777" w:rsidR="00D3516D" w:rsidRPr="00080006" w:rsidRDefault="00D3516D" w:rsidP="00D3516D">
      <w:pPr>
        <w:pStyle w:val="IEEEReference"/>
        <w:numPr>
          <w:ilvl w:val="0"/>
          <w:numId w:val="1"/>
        </w:numPr>
        <w:rPr>
          <w:sz w:val="18"/>
          <w:szCs w:val="18"/>
        </w:rPr>
      </w:pPr>
      <w:r w:rsidRPr="00080006">
        <w:rPr>
          <w:sz w:val="18"/>
          <w:szCs w:val="18"/>
        </w:rPr>
        <w:t>Reference</w:t>
      </w:r>
      <w:r>
        <w:rPr>
          <w:sz w:val="18"/>
          <w:szCs w:val="18"/>
        </w:rPr>
        <w:t xml:space="preserve"> in IEEE Transactions form.</w:t>
      </w:r>
    </w:p>
    <w:p w14:paraId="147C7AE5" w14:textId="77777777" w:rsidR="00D3516D" w:rsidRPr="00080006" w:rsidRDefault="00D3516D" w:rsidP="00D3516D">
      <w:pPr>
        <w:pStyle w:val="IEEEReference"/>
        <w:numPr>
          <w:ilvl w:val="0"/>
          <w:numId w:val="1"/>
        </w:numPr>
        <w:rPr>
          <w:sz w:val="18"/>
          <w:szCs w:val="18"/>
        </w:rPr>
      </w:pPr>
      <w:r w:rsidRPr="00080006">
        <w:rPr>
          <w:sz w:val="18"/>
          <w:szCs w:val="18"/>
        </w:rPr>
        <w:t>Reference</w:t>
      </w:r>
      <w:r>
        <w:rPr>
          <w:sz w:val="18"/>
          <w:szCs w:val="18"/>
        </w:rPr>
        <w:t xml:space="preserve"> in IEEE Transactions form.</w:t>
      </w:r>
    </w:p>
    <w:p w14:paraId="0683710C" w14:textId="77777777" w:rsidR="00D3516D" w:rsidRPr="00C51447" w:rsidRDefault="00D3516D" w:rsidP="00D3516D">
      <w:pPr>
        <w:pStyle w:val="IEEEReference"/>
        <w:numPr>
          <w:ilvl w:val="0"/>
          <w:numId w:val="1"/>
        </w:numPr>
        <w:ind w:left="357" w:hanging="357"/>
        <w:rPr>
          <w:sz w:val="18"/>
          <w:szCs w:val="18"/>
        </w:rPr>
      </w:pPr>
      <w:r w:rsidRPr="00080006">
        <w:rPr>
          <w:sz w:val="18"/>
          <w:szCs w:val="18"/>
        </w:rPr>
        <w:t>Reference in IEEE Transactions form</w:t>
      </w:r>
      <w:r>
        <w:rPr>
          <w:sz w:val="18"/>
          <w:szCs w:val="18"/>
        </w:rPr>
        <w:t>.</w:t>
      </w:r>
    </w:p>
    <w:p w14:paraId="6EC8B3A0" w14:textId="77777777" w:rsidR="00D3516D" w:rsidRDefault="00D3516D"/>
    <w:sectPr w:rsidR="00D3516D" w:rsidSect="00E163C1">
      <w:type w:val="continuous"/>
      <w:pgSz w:w="12240" w:h="15840" w:code="1"/>
      <w:pgMar w:top="1440" w:right="1009" w:bottom="1440" w:left="1009" w:header="709" w:footer="709" w:gutter="0"/>
      <w:cols w:num="2" w:space="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01T15:21:00Z" w:initials="AB">
    <w:p w14:paraId="20274F5F" w14:textId="77777777" w:rsidR="00CD4E4B" w:rsidRDefault="00CD4E4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Introduction</w:t>
      </w:r>
    </w:p>
    <w:p w14:paraId="1F1CBB57" w14:textId="77777777" w:rsidR="00CD4E4B" w:rsidRDefault="00CD4E4B">
      <w:pPr>
        <w:pStyle w:val="CommentText"/>
      </w:pPr>
    </w:p>
    <w:p w14:paraId="2C4BCB8D" w14:textId="77777777" w:rsidR="00CD4E4B" w:rsidRDefault="00CD4E4B">
      <w:pPr>
        <w:pStyle w:val="CommentText"/>
      </w:pPr>
      <w:r>
        <w:rPr>
          <w:lang w:val="en-CA"/>
        </w:rPr>
        <w:t>Problem description</w:t>
      </w:r>
    </w:p>
    <w:p w14:paraId="72CCBCFB" w14:textId="77777777" w:rsidR="00CD4E4B" w:rsidRDefault="00CD4E4B">
      <w:pPr>
        <w:pStyle w:val="CommentText"/>
      </w:pPr>
    </w:p>
    <w:p w14:paraId="337AE471" w14:textId="77777777" w:rsidR="00CD4E4B" w:rsidRDefault="00CD4E4B">
      <w:pPr>
        <w:pStyle w:val="CommentText"/>
      </w:pPr>
      <w:r>
        <w:rPr>
          <w:lang w:val="en-CA"/>
        </w:rPr>
        <w:t>System description</w:t>
      </w:r>
    </w:p>
    <w:p w14:paraId="0C9A9540" w14:textId="77777777" w:rsidR="00CD4E4B" w:rsidRDefault="00CD4E4B">
      <w:pPr>
        <w:pStyle w:val="CommentText"/>
      </w:pPr>
    </w:p>
    <w:p w14:paraId="215C75B2" w14:textId="77777777" w:rsidR="00CD4E4B" w:rsidRDefault="00CD4E4B">
      <w:pPr>
        <w:pStyle w:val="CommentText"/>
      </w:pPr>
      <w:r>
        <w:rPr>
          <w:lang w:val="en-CA"/>
        </w:rPr>
        <w:t xml:space="preserve">Methodology </w:t>
      </w:r>
    </w:p>
    <w:p w14:paraId="731BDF0A" w14:textId="77777777" w:rsidR="00CD4E4B" w:rsidRDefault="00CD4E4B">
      <w:pPr>
        <w:pStyle w:val="CommentText"/>
      </w:pPr>
      <w:r>
        <w:rPr>
          <w:lang w:val="en-CA"/>
        </w:rPr>
        <w:t>object detection</w:t>
      </w:r>
    </w:p>
    <w:p w14:paraId="0F487760" w14:textId="77777777" w:rsidR="00CD4E4B" w:rsidRDefault="00CD4E4B">
      <w:pPr>
        <w:pStyle w:val="CommentText"/>
      </w:pPr>
      <w:r>
        <w:rPr>
          <w:lang w:val="en-CA"/>
        </w:rPr>
        <w:t>Direction calc</w:t>
      </w:r>
    </w:p>
    <w:p w14:paraId="6A185159" w14:textId="77777777" w:rsidR="00CD4E4B" w:rsidRDefault="00CD4E4B">
      <w:pPr>
        <w:pStyle w:val="CommentText"/>
      </w:pPr>
      <w:r>
        <w:rPr>
          <w:lang w:val="en-CA"/>
        </w:rPr>
        <w:t>Distance calc 1 - closest points</w:t>
      </w:r>
    </w:p>
    <w:p w14:paraId="41F5BB5E" w14:textId="77777777" w:rsidR="00CD4E4B" w:rsidRDefault="00CD4E4B">
      <w:pPr>
        <w:pStyle w:val="CommentText"/>
      </w:pPr>
      <w:r>
        <w:rPr>
          <w:lang w:val="en-CA"/>
        </w:rPr>
        <w:t>Distance  clac 2 - sine law</w:t>
      </w:r>
    </w:p>
    <w:p w14:paraId="0B21DE8B" w14:textId="77777777" w:rsidR="00CD4E4B" w:rsidRDefault="00CD4E4B">
      <w:pPr>
        <w:pStyle w:val="CommentText"/>
      </w:pPr>
    </w:p>
    <w:p w14:paraId="2D63225C" w14:textId="77777777" w:rsidR="00CD4E4B" w:rsidRDefault="00CD4E4B">
      <w:pPr>
        <w:pStyle w:val="CommentText"/>
      </w:pPr>
      <w:r>
        <w:rPr>
          <w:lang w:val="en-CA"/>
        </w:rPr>
        <w:t>Test + results</w:t>
      </w:r>
    </w:p>
    <w:p w14:paraId="4F29EF2C" w14:textId="77777777" w:rsidR="00CD4E4B" w:rsidRDefault="00CD4E4B">
      <w:pPr>
        <w:pStyle w:val="CommentText"/>
      </w:pPr>
    </w:p>
    <w:p w14:paraId="16C95D54" w14:textId="77777777" w:rsidR="00CD4E4B" w:rsidRDefault="00CD4E4B">
      <w:pPr>
        <w:pStyle w:val="CommentText"/>
      </w:pPr>
      <w:r>
        <w:rPr>
          <w:lang w:val="en-CA"/>
        </w:rPr>
        <w:t>Discussion</w:t>
      </w:r>
    </w:p>
    <w:p w14:paraId="460E1A09" w14:textId="77777777" w:rsidR="00CD4E4B" w:rsidRDefault="00CD4E4B">
      <w:pPr>
        <w:pStyle w:val="CommentText"/>
      </w:pPr>
    </w:p>
    <w:p w14:paraId="26099FCA" w14:textId="77777777" w:rsidR="00CD4E4B" w:rsidRDefault="00CD4E4B" w:rsidP="002E4271">
      <w:pPr>
        <w:pStyle w:val="CommentText"/>
      </w:pPr>
      <w:r>
        <w:rPr>
          <w:lang w:val="en-CA"/>
        </w:rPr>
        <w:t>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99F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96EF" w16cex:dateUtc="2022-04-01T1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99FCA" w16cid:durableId="25F196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C28D" w14:textId="77777777" w:rsidR="00042C29" w:rsidRDefault="00042C29">
      <w:r>
        <w:separator/>
      </w:r>
    </w:p>
  </w:endnote>
  <w:endnote w:type="continuationSeparator" w:id="0">
    <w:p w14:paraId="5096BFF8" w14:textId="77777777" w:rsidR="00042C29" w:rsidRDefault="000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4E455F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4E455F" w:rsidRDefault="0004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A097" w14:textId="77777777" w:rsidR="00042C29" w:rsidRDefault="00042C29">
      <w:r>
        <w:separator/>
      </w:r>
    </w:p>
  </w:footnote>
  <w:footnote w:type="continuationSeparator" w:id="0">
    <w:p w14:paraId="2805D0C8" w14:textId="77777777" w:rsidR="00042C29" w:rsidRDefault="00042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5F0368" w:rsidRPr="00080006" w:rsidRDefault="00D3516D" w:rsidP="00D203E2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 – Machine Vision</w:t>
    </w:r>
  </w:p>
  <w:p w14:paraId="0B5671A7" w14:textId="77777777" w:rsidR="005F0368" w:rsidRPr="00080006" w:rsidRDefault="00D3516D" w:rsidP="00D203E2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 xml:space="preserve">UOttawa, </w:t>
    </w:r>
    <w:r>
      <w:rPr>
        <w:rFonts w:ascii="Times New Roman" w:hAnsi="Times New Roman" w:cs="Times New Roman"/>
      </w:rPr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65D"/>
    <w:multiLevelType w:val="hybridMultilevel"/>
    <w:tmpl w:val="CFA812EA"/>
    <w:lvl w:ilvl="0" w:tplc="CD64EE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F2A32"/>
    <w:multiLevelType w:val="hybridMultilevel"/>
    <w:tmpl w:val="3F724C4E"/>
    <w:lvl w:ilvl="0" w:tplc="4F307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76A157F3"/>
    <w:multiLevelType w:val="hybridMultilevel"/>
    <w:tmpl w:val="E2FC64AE"/>
    <w:lvl w:ilvl="0" w:tplc="6A5822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000ED8"/>
    <w:rsid w:val="0003079B"/>
    <w:rsid w:val="00042C29"/>
    <w:rsid w:val="00310FD1"/>
    <w:rsid w:val="009936F1"/>
    <w:rsid w:val="00B45E46"/>
    <w:rsid w:val="00CD4E4B"/>
    <w:rsid w:val="00D3516D"/>
    <w:rsid w:val="00FB2EA1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5FC7"/>
  <w15:chartTrackingRefBased/>
  <w15:docId w15:val="{A4CAAD8B-72D5-4FCD-9ADA-10DBA4EE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4B"/>
  </w:style>
  <w:style w:type="character" w:customStyle="1" w:styleId="CommentTextChar">
    <w:name w:val="Comment Text Char"/>
    <w:basedOn w:val="DefaultParagraphFont"/>
    <w:link w:val="CommentText"/>
    <w:uiPriority w:val="99"/>
    <w:rsid w:val="00CD4E4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4B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8</cp:revision>
  <dcterms:created xsi:type="dcterms:W3CDTF">2022-03-08T21:24:00Z</dcterms:created>
  <dcterms:modified xsi:type="dcterms:W3CDTF">2022-04-02T18:13:00Z</dcterms:modified>
</cp:coreProperties>
</file>