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56F74" w14:textId="0FEABBC4" w:rsidR="00DD1072" w:rsidRDefault="00DD1072"/>
    <w:p w14:paraId="229E5219" w14:textId="46C07F31" w:rsidR="00DD1072" w:rsidRPr="00D4099A" w:rsidRDefault="5C59602E" w:rsidP="0D2329B5">
      <w:pPr>
        <w:spacing w:after="0" w:line="240" w:lineRule="auto"/>
        <w:jc w:val="center"/>
        <w:rPr>
          <w:rFonts w:ascii="Arial" w:hAnsi="Arial" w:cs="Arial"/>
          <w:b/>
          <w:bCs/>
          <w:sz w:val="32"/>
          <w:szCs w:val="32"/>
          <w:lang w:val="en-US"/>
        </w:rPr>
      </w:pPr>
      <w:r w:rsidRPr="00D4099A">
        <w:rPr>
          <w:rFonts w:ascii="Arial" w:hAnsi="Arial" w:cs="Arial"/>
          <w:b/>
          <w:bCs/>
          <w:sz w:val="32"/>
          <w:szCs w:val="32"/>
          <w:lang w:val="en-US"/>
        </w:rPr>
        <w:t xml:space="preserve">Inter-distance vehicle estimation using displaced stereoscopic vision </w:t>
      </w:r>
    </w:p>
    <w:p w14:paraId="2EC04C5E" w14:textId="77777777" w:rsidR="00DD1072" w:rsidRPr="00591996" w:rsidRDefault="00DD1072" w:rsidP="00DD1072">
      <w:pPr>
        <w:spacing w:after="0" w:line="240" w:lineRule="auto"/>
        <w:jc w:val="center"/>
        <w:rPr>
          <w:rFonts w:ascii="Arial" w:hAnsi="Arial" w:cs="Arial"/>
          <w:sz w:val="22"/>
          <w:szCs w:val="22"/>
          <w:lang w:val="en-US"/>
        </w:rPr>
      </w:pPr>
    </w:p>
    <w:p w14:paraId="223E9056" w14:textId="77777777" w:rsidR="00DD1072" w:rsidRPr="00591996" w:rsidRDefault="00DD1072" w:rsidP="00DD1072">
      <w:pPr>
        <w:spacing w:after="0" w:line="240" w:lineRule="auto"/>
        <w:jc w:val="center"/>
        <w:rPr>
          <w:rFonts w:ascii="Arial" w:hAnsi="Arial" w:cs="Arial"/>
          <w:sz w:val="22"/>
          <w:szCs w:val="22"/>
          <w:lang w:val="en-US"/>
        </w:rPr>
      </w:pPr>
    </w:p>
    <w:p w14:paraId="5533F315" w14:textId="77777777" w:rsidR="00DD1072" w:rsidRPr="00591996" w:rsidRDefault="00DD1072" w:rsidP="00DD1072">
      <w:pPr>
        <w:spacing w:after="0" w:line="240" w:lineRule="auto"/>
        <w:jc w:val="center"/>
        <w:rPr>
          <w:rFonts w:ascii="Arial" w:hAnsi="Arial" w:cs="Arial"/>
          <w:sz w:val="22"/>
          <w:szCs w:val="22"/>
          <w:lang w:val="en-US"/>
        </w:rPr>
      </w:pPr>
    </w:p>
    <w:p w14:paraId="45013D2D" w14:textId="77777777" w:rsidR="00DD1072" w:rsidRPr="00591996" w:rsidRDefault="00DD1072" w:rsidP="00DD1072">
      <w:pPr>
        <w:spacing w:after="0" w:line="240" w:lineRule="auto"/>
        <w:jc w:val="center"/>
        <w:rPr>
          <w:rFonts w:ascii="Arial" w:hAnsi="Arial" w:cs="Arial"/>
          <w:sz w:val="22"/>
          <w:szCs w:val="22"/>
          <w:lang w:val="en-US"/>
        </w:rPr>
      </w:pPr>
    </w:p>
    <w:p w14:paraId="5B94CB4D" w14:textId="77777777"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by</w:t>
      </w:r>
    </w:p>
    <w:p w14:paraId="76482EA6" w14:textId="77777777" w:rsidR="00DD1072" w:rsidRPr="00591996" w:rsidRDefault="00DD1072" w:rsidP="00DD1072">
      <w:pPr>
        <w:spacing w:after="0" w:line="240" w:lineRule="auto"/>
        <w:jc w:val="center"/>
        <w:rPr>
          <w:rFonts w:ascii="Arial" w:hAnsi="Arial" w:cs="Arial"/>
          <w:sz w:val="22"/>
          <w:szCs w:val="22"/>
          <w:lang w:val="en-US"/>
        </w:rPr>
      </w:pPr>
    </w:p>
    <w:p w14:paraId="3A8D0D38" w14:textId="77777777"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 xml:space="preserve">Alfa Budiman </w:t>
      </w:r>
    </w:p>
    <w:p w14:paraId="0ED0CCEA" w14:textId="1EBDE8B6"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 xml:space="preserve">Student ID: </w:t>
      </w:r>
      <w:r w:rsidR="5479E732" w:rsidRPr="00591996">
        <w:rPr>
          <w:rFonts w:ascii="Arial" w:hAnsi="Arial" w:cs="Arial"/>
          <w:sz w:val="22"/>
          <w:szCs w:val="22"/>
          <w:lang w:val="en-US"/>
        </w:rPr>
        <w:t>6796292</w:t>
      </w:r>
    </w:p>
    <w:p w14:paraId="7B51E9B2" w14:textId="77777777" w:rsidR="00DD1072" w:rsidRPr="00591996" w:rsidRDefault="00DD1072" w:rsidP="00DD1072">
      <w:pPr>
        <w:spacing w:after="0" w:line="240" w:lineRule="auto"/>
        <w:jc w:val="center"/>
        <w:rPr>
          <w:rFonts w:ascii="Arial" w:hAnsi="Arial" w:cs="Arial"/>
          <w:sz w:val="22"/>
          <w:szCs w:val="22"/>
          <w:lang w:val="en-US"/>
        </w:rPr>
      </w:pPr>
    </w:p>
    <w:p w14:paraId="107F56D1" w14:textId="77777777"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Mathieu Falardeau</w:t>
      </w:r>
    </w:p>
    <w:p w14:paraId="00323ADD" w14:textId="74368430"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Student ID: 300098492</w:t>
      </w:r>
    </w:p>
    <w:p w14:paraId="2208E6D6" w14:textId="77777777" w:rsidR="00DD1072" w:rsidRPr="00591996" w:rsidRDefault="00DD1072" w:rsidP="00DD1072">
      <w:pPr>
        <w:spacing w:after="0" w:line="240" w:lineRule="auto"/>
        <w:rPr>
          <w:rFonts w:ascii="Arial" w:hAnsi="Arial" w:cs="Arial"/>
          <w:sz w:val="22"/>
          <w:szCs w:val="22"/>
          <w:lang w:val="en-US"/>
        </w:rPr>
      </w:pPr>
    </w:p>
    <w:p w14:paraId="4A8C5C36" w14:textId="77777777" w:rsidR="00DD1072" w:rsidRPr="00591996" w:rsidRDefault="00DD1072" w:rsidP="00DD1072">
      <w:pPr>
        <w:spacing w:after="0" w:line="240" w:lineRule="auto"/>
        <w:rPr>
          <w:rFonts w:ascii="Arial" w:hAnsi="Arial" w:cs="Arial"/>
          <w:sz w:val="22"/>
          <w:szCs w:val="22"/>
          <w:lang w:val="en-US"/>
        </w:rPr>
      </w:pPr>
    </w:p>
    <w:p w14:paraId="05BA5BE3" w14:textId="77777777" w:rsidR="00DD1072" w:rsidRPr="00591996" w:rsidRDefault="00DD1072" w:rsidP="00DD1072">
      <w:pPr>
        <w:spacing w:after="0" w:line="240" w:lineRule="auto"/>
        <w:rPr>
          <w:rFonts w:ascii="Arial" w:hAnsi="Arial" w:cs="Arial"/>
          <w:sz w:val="22"/>
          <w:szCs w:val="22"/>
          <w:lang w:val="en-US"/>
        </w:rPr>
      </w:pPr>
    </w:p>
    <w:p w14:paraId="63AB9F08" w14:textId="4030F0ED" w:rsidR="00DD1072" w:rsidRPr="00591996" w:rsidRDefault="00DD1072" w:rsidP="00DD1072">
      <w:pPr>
        <w:spacing w:after="0" w:line="240" w:lineRule="auto"/>
        <w:rPr>
          <w:rFonts w:ascii="Arial" w:hAnsi="Arial" w:cs="Arial"/>
          <w:sz w:val="22"/>
          <w:szCs w:val="22"/>
          <w:lang w:val="en-US"/>
        </w:rPr>
      </w:pPr>
    </w:p>
    <w:p w14:paraId="1F030379" w14:textId="77777777" w:rsidR="00DD1072" w:rsidRPr="00591996" w:rsidRDefault="00DD1072" w:rsidP="00DD1072">
      <w:pPr>
        <w:spacing w:after="0" w:line="240" w:lineRule="auto"/>
        <w:rPr>
          <w:rFonts w:ascii="Arial" w:hAnsi="Arial" w:cs="Arial"/>
          <w:sz w:val="22"/>
          <w:szCs w:val="22"/>
          <w:lang w:val="en-US"/>
        </w:rPr>
      </w:pPr>
    </w:p>
    <w:p w14:paraId="51A8E949" w14:textId="77777777" w:rsidR="00DD1072" w:rsidRPr="00591996" w:rsidRDefault="00DD1072" w:rsidP="00DD1072">
      <w:pPr>
        <w:spacing w:after="0" w:line="240" w:lineRule="auto"/>
        <w:jc w:val="center"/>
        <w:rPr>
          <w:rFonts w:ascii="Arial" w:hAnsi="Arial" w:cs="Arial"/>
          <w:sz w:val="22"/>
          <w:szCs w:val="22"/>
          <w:lang w:val="en-US"/>
        </w:rPr>
      </w:pPr>
    </w:p>
    <w:p w14:paraId="580A756D" w14:textId="585F1A8C"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Course Project – Project proposal</w:t>
      </w:r>
      <w:r w:rsidRPr="00591996">
        <w:rPr>
          <w:rFonts w:ascii="Arial" w:hAnsi="Arial" w:cs="Arial"/>
          <w:sz w:val="22"/>
          <w:szCs w:val="22"/>
          <w:lang w:val="en-US"/>
        </w:rPr>
        <w:br/>
        <w:t>ELG 5163 – Machine Vision</w:t>
      </w:r>
    </w:p>
    <w:p w14:paraId="2447C39F" w14:textId="77777777" w:rsidR="00DD1072" w:rsidRPr="00591996" w:rsidRDefault="00DD1072" w:rsidP="00DD1072">
      <w:pPr>
        <w:spacing w:after="0" w:line="240" w:lineRule="auto"/>
        <w:jc w:val="center"/>
        <w:rPr>
          <w:rFonts w:ascii="Arial" w:hAnsi="Arial" w:cs="Arial"/>
          <w:sz w:val="22"/>
          <w:szCs w:val="22"/>
          <w:lang w:val="en-US"/>
        </w:rPr>
      </w:pPr>
    </w:p>
    <w:p w14:paraId="70286940" w14:textId="77777777" w:rsidR="00DD1072" w:rsidRPr="00591996" w:rsidRDefault="00DD1072" w:rsidP="00DD1072">
      <w:pPr>
        <w:spacing w:after="0" w:line="240" w:lineRule="auto"/>
        <w:jc w:val="center"/>
        <w:rPr>
          <w:rFonts w:ascii="Arial" w:hAnsi="Arial" w:cs="Arial"/>
          <w:sz w:val="22"/>
          <w:szCs w:val="22"/>
          <w:lang w:val="en-US"/>
        </w:rPr>
      </w:pPr>
    </w:p>
    <w:p w14:paraId="595AA8D2" w14:textId="77777777" w:rsidR="00DD1072" w:rsidRPr="00591996" w:rsidRDefault="00DD1072" w:rsidP="00DD1072">
      <w:pPr>
        <w:spacing w:after="0" w:line="240" w:lineRule="auto"/>
        <w:jc w:val="center"/>
        <w:rPr>
          <w:rFonts w:ascii="Arial" w:hAnsi="Arial" w:cs="Arial"/>
          <w:sz w:val="22"/>
          <w:szCs w:val="22"/>
          <w:lang w:val="en-US"/>
        </w:rPr>
      </w:pPr>
    </w:p>
    <w:p w14:paraId="060B61C6" w14:textId="77777777" w:rsidR="00DD1072" w:rsidRPr="00591996" w:rsidRDefault="00DD1072" w:rsidP="00DD1072">
      <w:pPr>
        <w:spacing w:after="0" w:line="240" w:lineRule="auto"/>
        <w:jc w:val="center"/>
        <w:rPr>
          <w:rFonts w:ascii="Arial" w:hAnsi="Arial" w:cs="Arial"/>
          <w:sz w:val="22"/>
          <w:szCs w:val="22"/>
          <w:lang w:val="en-US"/>
        </w:rPr>
      </w:pPr>
    </w:p>
    <w:p w14:paraId="7DB2A877" w14:textId="77777777" w:rsidR="00DD1072" w:rsidRPr="00591996" w:rsidRDefault="00DD1072" w:rsidP="00DD1072">
      <w:pPr>
        <w:spacing w:after="0" w:line="240" w:lineRule="auto"/>
        <w:jc w:val="center"/>
        <w:rPr>
          <w:rFonts w:ascii="Arial" w:hAnsi="Arial" w:cs="Arial"/>
          <w:sz w:val="22"/>
          <w:szCs w:val="22"/>
          <w:lang w:val="en-US"/>
        </w:rPr>
      </w:pPr>
    </w:p>
    <w:p w14:paraId="49F5DEA2" w14:textId="54766C6A"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Department of Electrical Engineering</w:t>
      </w:r>
    </w:p>
    <w:p w14:paraId="786ABB00" w14:textId="77777777"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Faculty of Engineering</w:t>
      </w:r>
    </w:p>
    <w:p w14:paraId="3194DA26" w14:textId="5E9B9592" w:rsidR="00DD1072" w:rsidRPr="00591996" w:rsidRDefault="00DD1072" w:rsidP="00DD1072">
      <w:pPr>
        <w:spacing w:after="0" w:line="240" w:lineRule="auto"/>
        <w:jc w:val="center"/>
        <w:rPr>
          <w:rFonts w:ascii="Arial" w:hAnsi="Arial" w:cs="Arial"/>
          <w:sz w:val="22"/>
          <w:szCs w:val="22"/>
          <w:lang w:val="en-US"/>
        </w:rPr>
      </w:pPr>
      <w:r w:rsidRPr="00591996">
        <w:rPr>
          <w:rFonts w:ascii="Arial" w:hAnsi="Arial" w:cs="Arial"/>
          <w:sz w:val="22"/>
          <w:szCs w:val="22"/>
          <w:lang w:val="en-US"/>
        </w:rPr>
        <w:t>University of Ottawa</w:t>
      </w:r>
    </w:p>
    <w:p w14:paraId="3681B40E" w14:textId="77777777" w:rsidR="00DD1072" w:rsidRPr="00591996" w:rsidRDefault="00DD1072" w:rsidP="00DD1072">
      <w:pPr>
        <w:spacing w:after="0" w:line="240" w:lineRule="auto"/>
        <w:jc w:val="center"/>
        <w:rPr>
          <w:rFonts w:ascii="Arial" w:hAnsi="Arial" w:cs="Arial"/>
          <w:sz w:val="22"/>
          <w:szCs w:val="22"/>
          <w:lang w:val="en-US"/>
        </w:rPr>
      </w:pPr>
    </w:p>
    <w:p w14:paraId="28E5452B" w14:textId="77777777" w:rsidR="00DD1072" w:rsidRPr="00591996" w:rsidRDefault="00DD1072" w:rsidP="00DD1072">
      <w:pPr>
        <w:spacing w:after="0" w:line="240" w:lineRule="auto"/>
        <w:jc w:val="center"/>
        <w:rPr>
          <w:rFonts w:ascii="Arial" w:hAnsi="Arial" w:cs="Arial"/>
          <w:sz w:val="22"/>
          <w:szCs w:val="22"/>
          <w:lang w:val="en-US"/>
        </w:rPr>
      </w:pPr>
    </w:p>
    <w:p w14:paraId="7E9B526B" w14:textId="77777777" w:rsidR="00DD1072" w:rsidRPr="00591996" w:rsidRDefault="00DD1072" w:rsidP="00DD1072">
      <w:pPr>
        <w:spacing w:after="0" w:line="240" w:lineRule="auto"/>
        <w:jc w:val="center"/>
        <w:rPr>
          <w:rFonts w:ascii="Arial" w:hAnsi="Arial" w:cs="Arial"/>
          <w:sz w:val="22"/>
          <w:szCs w:val="22"/>
          <w:lang w:val="en-US"/>
        </w:rPr>
      </w:pPr>
    </w:p>
    <w:p w14:paraId="27B5BDDF" w14:textId="77777777" w:rsidR="00DD1072" w:rsidRPr="00591996" w:rsidRDefault="00DD1072" w:rsidP="00DD1072">
      <w:pPr>
        <w:spacing w:after="0" w:line="240" w:lineRule="auto"/>
        <w:jc w:val="center"/>
        <w:rPr>
          <w:rFonts w:ascii="Arial" w:hAnsi="Arial" w:cs="Arial"/>
          <w:sz w:val="22"/>
          <w:szCs w:val="22"/>
          <w:lang w:val="en-US"/>
        </w:rPr>
      </w:pPr>
    </w:p>
    <w:p w14:paraId="0241D62D" w14:textId="77777777" w:rsidR="00DD1072" w:rsidRPr="00591996" w:rsidRDefault="00DD1072" w:rsidP="00DD1072">
      <w:pPr>
        <w:spacing w:after="0" w:line="240" w:lineRule="auto"/>
        <w:jc w:val="center"/>
        <w:rPr>
          <w:rFonts w:ascii="Arial" w:hAnsi="Arial" w:cs="Arial"/>
          <w:sz w:val="22"/>
          <w:szCs w:val="22"/>
          <w:lang w:val="en-US"/>
        </w:rPr>
      </w:pPr>
    </w:p>
    <w:p w14:paraId="32C23EBC" w14:textId="77777777" w:rsidR="00DD1072" w:rsidRPr="00591996" w:rsidRDefault="00DD1072" w:rsidP="00DD1072">
      <w:pPr>
        <w:spacing w:after="0" w:line="240" w:lineRule="auto"/>
        <w:jc w:val="center"/>
        <w:rPr>
          <w:rFonts w:ascii="Arial" w:hAnsi="Arial" w:cs="Arial"/>
          <w:sz w:val="22"/>
          <w:szCs w:val="22"/>
          <w:lang w:val="en-US"/>
        </w:rPr>
      </w:pPr>
    </w:p>
    <w:p w14:paraId="60ED8997" w14:textId="400A204E" w:rsidR="00DD1072" w:rsidRPr="00DD1072" w:rsidRDefault="00DD1072" w:rsidP="00DD1072">
      <w:pPr>
        <w:spacing w:after="0" w:line="240" w:lineRule="auto"/>
        <w:jc w:val="center"/>
        <w:rPr>
          <w:lang w:val="en-US"/>
        </w:rPr>
        <w:sectPr w:rsidR="00DD1072" w:rsidRPr="00DD1072" w:rsidSect="00DD1072">
          <w:headerReference w:type="default" r:id="rId7"/>
          <w:footerReference w:type="default" r:id="rId8"/>
          <w:headerReference w:type="first" r:id="rId9"/>
          <w:pgSz w:w="12240" w:h="15840"/>
          <w:pgMar w:top="2127" w:right="1440" w:bottom="1440" w:left="1440" w:header="708" w:footer="708" w:gutter="0"/>
          <w:pgNumType w:start="1"/>
          <w:cols w:space="720"/>
          <w:docGrid w:linePitch="286"/>
        </w:sectPr>
      </w:pPr>
      <w:r w:rsidRPr="00591996">
        <w:rPr>
          <w:rFonts w:ascii="Arial" w:hAnsi="Arial" w:cs="Arial"/>
          <w:sz w:val="22"/>
          <w:szCs w:val="22"/>
          <w:lang w:val="en-US"/>
        </w:rPr>
        <w:t>January 27, 2022</w:t>
      </w:r>
    </w:p>
    <w:p w14:paraId="73CB0C50" w14:textId="3906CACB" w:rsidR="001B266E" w:rsidRPr="00D4099A" w:rsidRDefault="00DD5725" w:rsidP="00DD5725">
      <w:pPr>
        <w:pStyle w:val="Heading3"/>
        <w:spacing w:before="0" w:line="360" w:lineRule="auto"/>
        <w:rPr>
          <w:rFonts w:ascii="Arial" w:hAnsi="Arial" w:cs="Arial"/>
          <w:sz w:val="28"/>
          <w:szCs w:val="28"/>
          <w:lang w:val="en-CA"/>
        </w:rPr>
      </w:pPr>
      <w:r w:rsidRPr="00D4099A">
        <w:rPr>
          <w:rFonts w:ascii="Arial" w:hAnsi="Arial" w:cs="Arial"/>
          <w:sz w:val="28"/>
          <w:szCs w:val="28"/>
          <w:lang w:val="en-CA"/>
        </w:rPr>
        <w:lastRenderedPageBreak/>
        <w:t xml:space="preserve">Problem </w:t>
      </w:r>
      <w:r w:rsidR="001B266E" w:rsidRPr="00D4099A">
        <w:rPr>
          <w:rFonts w:ascii="Arial" w:hAnsi="Arial" w:cs="Arial"/>
          <w:sz w:val="28"/>
          <w:szCs w:val="28"/>
          <w:lang w:val="en-CA"/>
        </w:rPr>
        <w:t>Description</w:t>
      </w:r>
    </w:p>
    <w:p w14:paraId="00CC2760" w14:textId="4FC55672" w:rsidR="00492E20" w:rsidRPr="00591996" w:rsidRDefault="00492E20" w:rsidP="00492E20">
      <w:pPr>
        <w:spacing w:after="0" w:line="360" w:lineRule="auto"/>
        <w:rPr>
          <w:rFonts w:ascii="Arial" w:hAnsi="Arial" w:cs="Arial"/>
          <w:sz w:val="22"/>
          <w:szCs w:val="22"/>
          <w:lang w:val="en-CA"/>
        </w:rPr>
      </w:pPr>
      <w:r w:rsidRPr="00591996">
        <w:rPr>
          <w:rFonts w:ascii="Arial" w:hAnsi="Arial" w:cs="Arial"/>
          <w:sz w:val="22"/>
          <w:szCs w:val="22"/>
          <w:lang w:val="en-CA"/>
        </w:rPr>
        <w:t>Mobile robots have been used to accomplish industrial tasks quickly and efficiently such</w:t>
      </w:r>
      <w:r w:rsidR="004B772F">
        <w:rPr>
          <w:rFonts w:ascii="Arial" w:hAnsi="Arial" w:cs="Arial"/>
          <w:sz w:val="22"/>
          <w:szCs w:val="22"/>
          <w:lang w:val="en-CA"/>
        </w:rPr>
        <w:t xml:space="preserve"> as Amazon’s </w:t>
      </w:r>
      <w:r w:rsidRPr="00591996">
        <w:rPr>
          <w:rFonts w:ascii="Arial" w:hAnsi="Arial" w:cs="Arial"/>
          <w:sz w:val="22"/>
          <w:szCs w:val="22"/>
          <w:lang w:val="en-CA"/>
        </w:rPr>
        <w:t>warehouse robots.</w:t>
      </w:r>
      <w:r w:rsidR="004B772F">
        <w:rPr>
          <w:rFonts w:ascii="Arial" w:hAnsi="Arial" w:cs="Arial"/>
          <w:sz w:val="22"/>
          <w:szCs w:val="22"/>
          <w:lang w:val="en-CA"/>
        </w:rPr>
        <w:t xml:space="preserve"> In order to maintain that efficiency, the mobile robot’s location must be known at all times.</w:t>
      </w:r>
      <w:r w:rsidRPr="00591996">
        <w:rPr>
          <w:rFonts w:ascii="Arial" w:hAnsi="Arial" w:cs="Arial"/>
          <w:sz w:val="22"/>
          <w:szCs w:val="22"/>
          <w:lang w:val="en-CA"/>
        </w:rPr>
        <w:t xml:space="preserve"> </w:t>
      </w:r>
      <w:r w:rsidR="004B772F" w:rsidRPr="00591996">
        <w:rPr>
          <w:rFonts w:ascii="Arial" w:hAnsi="Arial" w:cs="Arial"/>
          <w:sz w:val="22"/>
          <w:szCs w:val="22"/>
          <w:lang w:val="en-CA"/>
        </w:rPr>
        <w:t xml:space="preserve">GPS </w:t>
      </w:r>
      <w:r w:rsidR="004B772F">
        <w:rPr>
          <w:rFonts w:ascii="Arial" w:hAnsi="Arial" w:cs="Arial"/>
          <w:sz w:val="22"/>
          <w:szCs w:val="22"/>
          <w:lang w:val="en-CA"/>
        </w:rPr>
        <w:t xml:space="preserve">and </w:t>
      </w:r>
      <w:r w:rsidR="004B772F" w:rsidRPr="00591996">
        <w:rPr>
          <w:rFonts w:ascii="Arial" w:hAnsi="Arial" w:cs="Arial"/>
          <w:sz w:val="22"/>
          <w:szCs w:val="22"/>
          <w:lang w:val="en-CA"/>
        </w:rPr>
        <w:t xml:space="preserve">radio sensors </w:t>
      </w:r>
      <w:r w:rsidR="004B772F">
        <w:rPr>
          <w:rFonts w:ascii="Arial" w:hAnsi="Arial" w:cs="Arial"/>
          <w:sz w:val="22"/>
          <w:szCs w:val="22"/>
          <w:lang w:val="en-CA"/>
        </w:rPr>
        <w:t>are some examples of tracking systems</w:t>
      </w:r>
      <w:r w:rsidRPr="00591996">
        <w:rPr>
          <w:rFonts w:ascii="Arial" w:hAnsi="Arial" w:cs="Arial"/>
          <w:sz w:val="22"/>
          <w:szCs w:val="22"/>
          <w:lang w:val="en-CA"/>
        </w:rPr>
        <w:t xml:space="preserve"> </w:t>
      </w:r>
      <w:r w:rsidR="004B772F">
        <w:rPr>
          <w:rFonts w:ascii="Arial" w:hAnsi="Arial" w:cs="Arial"/>
          <w:sz w:val="22"/>
          <w:szCs w:val="22"/>
          <w:lang w:val="en-CA"/>
        </w:rPr>
        <w:t>determine</w:t>
      </w:r>
      <w:r w:rsidRPr="00591996">
        <w:rPr>
          <w:rFonts w:ascii="Arial" w:hAnsi="Arial" w:cs="Arial"/>
          <w:sz w:val="22"/>
          <w:szCs w:val="22"/>
          <w:lang w:val="en-CA"/>
        </w:rPr>
        <w:t xml:space="preserve"> the mobile robot’s position, but these systems require the mobile robot to </w:t>
      </w:r>
      <w:r w:rsidR="00393F80">
        <w:rPr>
          <w:rFonts w:ascii="Arial" w:hAnsi="Arial" w:cs="Arial"/>
          <w:sz w:val="22"/>
          <w:szCs w:val="22"/>
          <w:lang w:val="en-CA"/>
        </w:rPr>
        <w:t xml:space="preserve">broadcast </w:t>
      </w:r>
      <w:r w:rsidR="00393F80" w:rsidRPr="00591996">
        <w:rPr>
          <w:rFonts w:ascii="Arial" w:hAnsi="Arial" w:cs="Arial"/>
          <w:sz w:val="22"/>
          <w:szCs w:val="22"/>
          <w:lang w:val="en-CA"/>
        </w:rPr>
        <w:t>a</w:t>
      </w:r>
      <w:r w:rsidRPr="00591996">
        <w:rPr>
          <w:rFonts w:ascii="Arial" w:hAnsi="Arial" w:cs="Arial"/>
          <w:sz w:val="22"/>
          <w:szCs w:val="22"/>
          <w:lang w:val="en-CA"/>
        </w:rPr>
        <w:t xml:space="preserve"> signal. This would require additional system integration cost if the mobile robot does </w:t>
      </w:r>
      <w:r w:rsidR="004B772F">
        <w:rPr>
          <w:rFonts w:ascii="Arial" w:hAnsi="Arial" w:cs="Arial"/>
          <w:sz w:val="22"/>
          <w:szCs w:val="22"/>
          <w:lang w:val="en-CA"/>
        </w:rPr>
        <w:t xml:space="preserve">not </w:t>
      </w:r>
      <w:r w:rsidRPr="00591996">
        <w:rPr>
          <w:rFonts w:ascii="Arial" w:hAnsi="Arial" w:cs="Arial"/>
          <w:sz w:val="22"/>
          <w:szCs w:val="22"/>
          <w:lang w:val="en-CA"/>
        </w:rPr>
        <w:t xml:space="preserve">have a tracking sensor installed. As such, it much more affordable to purchase independent mobile robots and centrally track their position using </w:t>
      </w:r>
      <w:r w:rsidR="00554321">
        <w:rPr>
          <w:rFonts w:ascii="Arial" w:hAnsi="Arial" w:cs="Arial"/>
          <w:sz w:val="22"/>
          <w:szCs w:val="22"/>
          <w:lang w:val="en-CA"/>
        </w:rPr>
        <w:t>a camera</w:t>
      </w:r>
      <w:r w:rsidRPr="00591996">
        <w:rPr>
          <w:rFonts w:ascii="Arial" w:hAnsi="Arial" w:cs="Arial"/>
          <w:sz w:val="22"/>
          <w:szCs w:val="22"/>
          <w:lang w:val="en-CA"/>
        </w:rPr>
        <w:t xml:space="preserve">. It would be possible to use monocular vision to determine the distance of the mobile robot [1], but it requires the measurement of a known object in advance. </w:t>
      </w:r>
      <w:r w:rsidR="002A0E10" w:rsidRPr="00591996">
        <w:rPr>
          <w:rFonts w:ascii="Arial" w:hAnsi="Arial" w:cs="Arial"/>
          <w:sz w:val="22"/>
          <w:szCs w:val="22"/>
          <w:lang w:val="en-CA"/>
        </w:rPr>
        <w:t>Here, i</w:t>
      </w:r>
      <w:r w:rsidRPr="00591996">
        <w:rPr>
          <w:rFonts w:ascii="Arial" w:hAnsi="Arial" w:cs="Arial"/>
          <w:sz w:val="22"/>
          <w:szCs w:val="22"/>
          <w:lang w:val="en-CA"/>
        </w:rPr>
        <w:t>t</w:t>
      </w:r>
      <w:r w:rsidR="002A0E10" w:rsidRPr="00591996">
        <w:rPr>
          <w:rFonts w:ascii="Arial" w:hAnsi="Arial" w:cs="Arial"/>
          <w:sz w:val="22"/>
          <w:szCs w:val="22"/>
          <w:lang w:val="en-CA"/>
        </w:rPr>
        <w:t xml:space="preserve"> is</w:t>
      </w:r>
      <w:r w:rsidRPr="00591996">
        <w:rPr>
          <w:rFonts w:ascii="Arial" w:hAnsi="Arial" w:cs="Arial"/>
          <w:sz w:val="22"/>
          <w:szCs w:val="22"/>
          <w:lang w:val="en-CA"/>
        </w:rPr>
        <w:t xml:space="preserve"> assumed that the measurements are unknown, and only the general shape of the mobile robot</w:t>
      </w:r>
      <w:r w:rsidR="00554321">
        <w:rPr>
          <w:rFonts w:ascii="Arial" w:hAnsi="Arial" w:cs="Arial"/>
          <w:sz w:val="22"/>
          <w:szCs w:val="22"/>
          <w:lang w:val="en-CA"/>
        </w:rPr>
        <w:t>s</w:t>
      </w:r>
      <w:r w:rsidRPr="00591996">
        <w:rPr>
          <w:rFonts w:ascii="Arial" w:hAnsi="Arial" w:cs="Arial"/>
          <w:sz w:val="22"/>
          <w:szCs w:val="22"/>
          <w:lang w:val="en-CA"/>
        </w:rPr>
        <w:t xml:space="preserve"> are known both from a front and top-down view.</w:t>
      </w:r>
    </w:p>
    <w:p w14:paraId="330F2BB3" w14:textId="77777777" w:rsidR="00492E20" w:rsidRPr="00591996" w:rsidRDefault="00492E20" w:rsidP="00492E20">
      <w:pPr>
        <w:spacing w:after="0" w:line="360" w:lineRule="auto"/>
        <w:rPr>
          <w:rFonts w:ascii="Arial" w:hAnsi="Arial" w:cs="Arial"/>
          <w:sz w:val="22"/>
          <w:szCs w:val="22"/>
          <w:lang w:val="en-CA"/>
        </w:rPr>
      </w:pPr>
    </w:p>
    <w:p w14:paraId="680C30BE" w14:textId="21A353E9" w:rsidR="00492E20" w:rsidRPr="00591996" w:rsidRDefault="00492E20" w:rsidP="00492E20">
      <w:pPr>
        <w:spacing w:after="0" w:line="360" w:lineRule="auto"/>
        <w:rPr>
          <w:rFonts w:ascii="Arial" w:hAnsi="Arial" w:cs="Arial"/>
          <w:sz w:val="22"/>
          <w:szCs w:val="22"/>
          <w:lang w:val="en-CA"/>
        </w:rPr>
      </w:pPr>
      <w:r w:rsidRPr="00591996">
        <w:rPr>
          <w:rFonts w:ascii="Arial" w:hAnsi="Arial" w:cs="Arial"/>
          <w:sz w:val="22"/>
          <w:szCs w:val="22"/>
          <w:lang w:val="en-CA"/>
        </w:rPr>
        <w:t>For this project, we are addressing this issue by using stereoscopic vision to estimate the inter-distance between a</w:t>
      </w:r>
      <w:r w:rsidR="00393F80">
        <w:rPr>
          <w:rFonts w:ascii="Arial" w:hAnsi="Arial" w:cs="Arial"/>
          <w:sz w:val="22"/>
          <w:szCs w:val="22"/>
          <w:lang w:val="en-CA"/>
        </w:rPr>
        <w:t>n</w:t>
      </w:r>
      <w:r w:rsidRPr="00591996">
        <w:rPr>
          <w:rFonts w:ascii="Arial" w:hAnsi="Arial" w:cs="Arial"/>
          <w:sz w:val="22"/>
          <w:szCs w:val="22"/>
          <w:lang w:val="en-CA"/>
        </w:rPr>
        <w:t xml:space="preserve"> </w:t>
      </w:r>
      <w:r w:rsidR="00393F80">
        <w:rPr>
          <w:rFonts w:ascii="Arial" w:hAnsi="Arial" w:cs="Arial"/>
          <w:sz w:val="22"/>
          <w:szCs w:val="22"/>
          <w:lang w:val="en-CA"/>
        </w:rPr>
        <w:t>observer (</w:t>
      </w:r>
      <w:r w:rsidRPr="00591996">
        <w:rPr>
          <w:rFonts w:ascii="Arial" w:hAnsi="Arial" w:cs="Arial"/>
          <w:sz w:val="22"/>
          <w:szCs w:val="22"/>
          <w:lang w:val="en-CA"/>
        </w:rPr>
        <w:t>master</w:t>
      </w:r>
      <w:r w:rsidR="00393F80">
        <w:rPr>
          <w:rFonts w:ascii="Arial" w:hAnsi="Arial" w:cs="Arial"/>
          <w:sz w:val="22"/>
          <w:szCs w:val="22"/>
          <w:lang w:val="en-CA"/>
        </w:rPr>
        <w:t>)</w:t>
      </w:r>
      <w:r w:rsidRPr="00591996">
        <w:rPr>
          <w:rFonts w:ascii="Arial" w:hAnsi="Arial" w:cs="Arial"/>
          <w:sz w:val="22"/>
          <w:szCs w:val="22"/>
          <w:lang w:val="en-CA"/>
        </w:rPr>
        <w:t xml:space="preserve"> and </w:t>
      </w:r>
      <w:r w:rsidR="00554321">
        <w:rPr>
          <w:rFonts w:ascii="Arial" w:hAnsi="Arial" w:cs="Arial"/>
          <w:sz w:val="22"/>
          <w:szCs w:val="22"/>
          <w:lang w:val="en-CA"/>
        </w:rPr>
        <w:t xml:space="preserve">a </w:t>
      </w:r>
      <w:r w:rsidR="00393F80">
        <w:rPr>
          <w:rFonts w:ascii="Arial" w:hAnsi="Arial" w:cs="Arial"/>
          <w:sz w:val="22"/>
          <w:szCs w:val="22"/>
          <w:lang w:val="en-CA"/>
        </w:rPr>
        <w:t>worker (</w:t>
      </w:r>
      <w:r w:rsidRPr="00591996">
        <w:rPr>
          <w:rFonts w:ascii="Arial" w:hAnsi="Arial" w:cs="Arial"/>
          <w:sz w:val="22"/>
          <w:szCs w:val="22"/>
          <w:lang w:val="en-CA"/>
        </w:rPr>
        <w:t>slave</w:t>
      </w:r>
      <w:r w:rsidR="00393F80">
        <w:rPr>
          <w:rFonts w:ascii="Arial" w:hAnsi="Arial" w:cs="Arial"/>
          <w:sz w:val="22"/>
          <w:szCs w:val="22"/>
          <w:lang w:val="en-CA"/>
        </w:rPr>
        <w:t>)</w:t>
      </w:r>
      <w:r w:rsidRPr="00591996">
        <w:rPr>
          <w:rFonts w:ascii="Arial" w:hAnsi="Arial" w:cs="Arial"/>
          <w:sz w:val="22"/>
          <w:szCs w:val="22"/>
          <w:lang w:val="en-CA"/>
        </w:rPr>
        <w:t xml:space="preserve"> mobile robot. Like human eyes, stereoscopic vision uses the known distance between the two cameras to estimate the distance of an object [2]. In this project, the stereoscopic vision is a combination of a land camera from the master mobile robot and an overhead camera [</w:t>
      </w:r>
      <w:r w:rsidR="00591996">
        <w:rPr>
          <w:rFonts w:ascii="Arial" w:hAnsi="Arial" w:cs="Arial"/>
          <w:sz w:val="22"/>
          <w:szCs w:val="22"/>
          <w:lang w:val="en-CA"/>
        </w:rPr>
        <w:t>3</w:t>
      </w:r>
      <w:r w:rsidRPr="00591996">
        <w:rPr>
          <w:rFonts w:ascii="Arial" w:hAnsi="Arial" w:cs="Arial"/>
          <w:sz w:val="22"/>
          <w:szCs w:val="22"/>
          <w:lang w:val="en-CA"/>
        </w:rPr>
        <w:t>] from a UAV</w:t>
      </w:r>
      <w:r w:rsidR="00393F80">
        <w:rPr>
          <w:rFonts w:ascii="Arial" w:hAnsi="Arial" w:cs="Arial"/>
          <w:sz w:val="22"/>
          <w:szCs w:val="22"/>
          <w:lang w:val="en-CA"/>
        </w:rPr>
        <w:t>.</w:t>
      </w:r>
      <w:r w:rsidRPr="00591996">
        <w:rPr>
          <w:rFonts w:ascii="Arial" w:hAnsi="Arial" w:cs="Arial"/>
          <w:sz w:val="22"/>
          <w:szCs w:val="22"/>
          <w:lang w:val="en-CA"/>
        </w:rPr>
        <w:t xml:space="preserve"> The goal of this project is to determine the error rate between the estimated and real position of the slave robot and whether this approach is reliable when the slave mobile robot is in motion.  </w:t>
      </w:r>
    </w:p>
    <w:p w14:paraId="484A12BC" w14:textId="77777777" w:rsidR="00492E20" w:rsidRPr="00591996" w:rsidRDefault="00492E20" w:rsidP="00492E20">
      <w:pPr>
        <w:spacing w:after="0" w:line="360" w:lineRule="auto"/>
        <w:rPr>
          <w:rFonts w:ascii="Arial" w:hAnsi="Arial" w:cs="Arial"/>
          <w:sz w:val="22"/>
          <w:szCs w:val="22"/>
          <w:lang w:val="en-CA"/>
        </w:rPr>
      </w:pPr>
    </w:p>
    <w:p w14:paraId="65BA2F96" w14:textId="32055653" w:rsidR="00456570" w:rsidRPr="00D4099A" w:rsidRDefault="00DD5725" w:rsidP="00DD5725">
      <w:pPr>
        <w:pStyle w:val="Heading3"/>
        <w:spacing w:before="0" w:line="360" w:lineRule="auto"/>
        <w:rPr>
          <w:rFonts w:ascii="Arial" w:hAnsi="Arial" w:cs="Arial"/>
          <w:sz w:val="28"/>
          <w:szCs w:val="28"/>
          <w:lang w:val="en-CA"/>
        </w:rPr>
      </w:pPr>
      <w:r w:rsidRPr="00D4099A">
        <w:rPr>
          <w:rFonts w:ascii="Arial" w:hAnsi="Arial" w:cs="Arial"/>
          <w:sz w:val="28"/>
          <w:szCs w:val="28"/>
          <w:lang w:val="en-CA"/>
        </w:rPr>
        <w:t xml:space="preserve">Proposed </w:t>
      </w:r>
      <w:r w:rsidR="00AE5450" w:rsidRPr="00D4099A">
        <w:rPr>
          <w:rFonts w:ascii="Arial" w:hAnsi="Arial" w:cs="Arial"/>
          <w:sz w:val="28"/>
          <w:szCs w:val="28"/>
          <w:lang w:val="en-CA"/>
        </w:rPr>
        <w:t>Methodology</w:t>
      </w:r>
    </w:p>
    <w:p w14:paraId="1FCB8A2C" w14:textId="003EE7E8" w:rsidR="008300BD" w:rsidRDefault="006F42B7" w:rsidP="008300BD">
      <w:pPr>
        <w:spacing w:after="0" w:line="360" w:lineRule="auto"/>
        <w:rPr>
          <w:rFonts w:ascii="Arial" w:hAnsi="Arial" w:cs="Arial"/>
          <w:sz w:val="22"/>
          <w:szCs w:val="22"/>
          <w:lang w:val="en-CA"/>
        </w:rPr>
      </w:pPr>
      <w:r>
        <w:rPr>
          <w:rFonts w:ascii="Arial" w:hAnsi="Arial" w:cs="Arial"/>
          <w:sz w:val="22"/>
          <w:szCs w:val="22"/>
          <w:lang w:val="en-CA"/>
        </w:rPr>
        <w:t>T</w:t>
      </w:r>
      <w:r w:rsidR="008300BD">
        <w:rPr>
          <w:rFonts w:ascii="Arial" w:hAnsi="Arial" w:cs="Arial"/>
          <w:sz w:val="22"/>
          <w:szCs w:val="22"/>
          <w:lang w:val="en-CA"/>
        </w:rPr>
        <w:t xml:space="preserve">his </w:t>
      </w:r>
      <w:r w:rsidR="008A0045">
        <w:rPr>
          <w:rFonts w:ascii="Arial" w:hAnsi="Arial" w:cs="Arial"/>
          <w:sz w:val="22"/>
          <w:szCs w:val="22"/>
          <w:lang w:val="en-CA"/>
        </w:rPr>
        <w:t>project</w:t>
      </w:r>
      <w:r w:rsidR="008300BD">
        <w:rPr>
          <w:rFonts w:ascii="Arial" w:hAnsi="Arial" w:cs="Arial"/>
          <w:sz w:val="22"/>
          <w:szCs w:val="22"/>
          <w:lang w:val="en-CA"/>
        </w:rPr>
        <w:t xml:space="preserve"> seeks to explore stereoscopic vision [2] in which camera 1 is on a wheeled robot and with camera 2 overhead above the </w:t>
      </w:r>
      <w:r w:rsidR="00C72309">
        <w:rPr>
          <w:rFonts w:ascii="Arial" w:hAnsi="Arial" w:cs="Arial"/>
          <w:sz w:val="22"/>
          <w:szCs w:val="22"/>
          <w:lang w:val="en-CA"/>
        </w:rPr>
        <w:t>wheeled robot</w:t>
      </w:r>
      <w:r w:rsidR="008300BD">
        <w:rPr>
          <w:rFonts w:ascii="Arial" w:hAnsi="Arial" w:cs="Arial"/>
          <w:sz w:val="22"/>
          <w:szCs w:val="22"/>
          <w:lang w:val="en-CA"/>
        </w:rPr>
        <w:t>, such as on a UAV or fixed on the ceiling, to estimate the distance between the wheeled robot and detected objects.</w:t>
      </w:r>
    </w:p>
    <w:p w14:paraId="5E806B96" w14:textId="77777777" w:rsidR="008300BD" w:rsidRDefault="008300BD" w:rsidP="008300BD">
      <w:pPr>
        <w:spacing w:after="0" w:line="360" w:lineRule="auto"/>
        <w:rPr>
          <w:rFonts w:ascii="Arial" w:hAnsi="Arial" w:cs="Arial"/>
          <w:sz w:val="22"/>
          <w:szCs w:val="22"/>
          <w:lang w:val="en-CA"/>
        </w:rPr>
      </w:pPr>
      <w:r w:rsidRPr="00974250">
        <w:rPr>
          <w:rFonts w:ascii="Arial" w:hAnsi="Arial" w:cs="Arial"/>
          <w:sz w:val="22"/>
          <w:szCs w:val="22"/>
          <w:u w:val="single"/>
          <w:lang w:val="en-CA"/>
        </w:rPr>
        <w:t>Step 1 - Detection:</w:t>
      </w:r>
      <w:r>
        <w:rPr>
          <w:rFonts w:ascii="Arial" w:hAnsi="Arial" w:cs="Arial"/>
          <w:sz w:val="22"/>
          <w:szCs w:val="22"/>
          <w:lang w:val="en-CA"/>
        </w:rPr>
        <w:t xml:space="preserve"> object is observed and detected on both cameras. Camera 2 is an overhead camera [3] that sees both the mobile robot and the object while being able to differentiate them.  </w:t>
      </w:r>
    </w:p>
    <w:p w14:paraId="7FAC3CC5" w14:textId="77777777" w:rsidR="008300BD" w:rsidRDefault="008300BD" w:rsidP="008300BD">
      <w:pPr>
        <w:spacing w:after="0" w:line="360" w:lineRule="auto"/>
        <w:rPr>
          <w:rFonts w:ascii="Arial" w:hAnsi="Arial" w:cs="Arial"/>
          <w:sz w:val="22"/>
          <w:szCs w:val="22"/>
          <w:lang w:val="en-CA"/>
        </w:rPr>
      </w:pPr>
      <w:r>
        <w:rPr>
          <w:rFonts w:ascii="Arial" w:hAnsi="Arial" w:cs="Arial"/>
          <w:sz w:val="22"/>
          <w:szCs w:val="22"/>
          <w:u w:val="single"/>
          <w:lang w:val="en-CA"/>
        </w:rPr>
        <w:t>Step 2 - D</w:t>
      </w:r>
      <w:r w:rsidRPr="003A14EC">
        <w:rPr>
          <w:rFonts w:ascii="Arial" w:hAnsi="Arial" w:cs="Arial"/>
          <w:sz w:val="22"/>
          <w:szCs w:val="22"/>
          <w:u w:val="single"/>
          <w:lang w:val="en-CA"/>
        </w:rPr>
        <w:t>irection</w:t>
      </w:r>
      <w:r>
        <w:rPr>
          <w:rFonts w:ascii="Arial" w:hAnsi="Arial" w:cs="Arial"/>
          <w:sz w:val="22"/>
          <w:szCs w:val="22"/>
          <w:u w:val="single"/>
          <w:lang w:val="en-CA"/>
        </w:rPr>
        <w:t xml:space="preserve"> / angle</w:t>
      </w:r>
      <w:r w:rsidRPr="003A14EC">
        <w:rPr>
          <w:rFonts w:ascii="Arial" w:hAnsi="Arial" w:cs="Arial"/>
          <w:sz w:val="22"/>
          <w:szCs w:val="22"/>
          <w:u w:val="single"/>
          <w:lang w:val="en-CA"/>
        </w:rPr>
        <w:t xml:space="preserve"> estimation</w:t>
      </w:r>
      <w:r w:rsidRPr="003A14EC">
        <w:rPr>
          <w:rFonts w:ascii="Arial" w:hAnsi="Arial" w:cs="Arial"/>
          <w:sz w:val="22"/>
          <w:szCs w:val="22"/>
          <w:lang w:val="en-CA"/>
        </w:rPr>
        <w:t>:</w:t>
      </w:r>
      <w:r>
        <w:rPr>
          <w:rFonts w:ascii="Arial" w:hAnsi="Arial" w:cs="Arial"/>
          <w:sz w:val="22"/>
          <w:szCs w:val="22"/>
          <w:lang w:val="en-CA"/>
        </w:rPr>
        <w:t xml:space="preserve"> The angle of the detected object, relative to both cameras is calculated [5] from the imagery and properties of the cameras (focal length, field of view).</w:t>
      </w:r>
      <w:r w:rsidRPr="00CD3307">
        <w:rPr>
          <w:rFonts w:ascii="Arial" w:hAnsi="Arial" w:cs="Arial"/>
          <w:sz w:val="22"/>
          <w:szCs w:val="22"/>
          <w:lang w:val="en-CA"/>
        </w:rPr>
        <w:t xml:space="preserve"> </w:t>
      </w:r>
      <w:r>
        <w:rPr>
          <w:rFonts w:ascii="Arial" w:hAnsi="Arial" w:cs="Arial"/>
          <w:sz w:val="22"/>
          <w:szCs w:val="22"/>
          <w:lang w:val="en-CA"/>
        </w:rPr>
        <w:t>The challenge is having both cameras identify the same point in 3D space [4].</w:t>
      </w:r>
    </w:p>
    <w:p w14:paraId="0DA44542" w14:textId="77777777" w:rsidR="008300BD" w:rsidRDefault="008300BD" w:rsidP="008300BD">
      <w:pPr>
        <w:spacing w:after="0" w:line="360" w:lineRule="auto"/>
        <w:rPr>
          <w:rFonts w:ascii="Arial" w:hAnsi="Arial" w:cs="Arial"/>
          <w:sz w:val="22"/>
          <w:szCs w:val="22"/>
          <w:lang w:val="en-CA"/>
        </w:rPr>
      </w:pPr>
      <w:r>
        <w:rPr>
          <w:rFonts w:ascii="Arial" w:hAnsi="Arial" w:cs="Arial"/>
          <w:sz w:val="22"/>
          <w:szCs w:val="22"/>
          <w:u w:val="single"/>
          <w:lang w:val="en-CA"/>
        </w:rPr>
        <w:t xml:space="preserve">Step 3 - </w:t>
      </w:r>
      <w:r w:rsidRPr="00974250">
        <w:rPr>
          <w:rFonts w:ascii="Arial" w:hAnsi="Arial" w:cs="Arial"/>
          <w:sz w:val="22"/>
          <w:szCs w:val="22"/>
          <w:u w:val="single"/>
          <w:lang w:val="en-CA"/>
        </w:rPr>
        <w:t xml:space="preserve">Position </w:t>
      </w:r>
      <w:r>
        <w:rPr>
          <w:rFonts w:ascii="Arial" w:hAnsi="Arial" w:cs="Arial"/>
          <w:sz w:val="22"/>
          <w:szCs w:val="22"/>
          <w:u w:val="single"/>
          <w:lang w:val="en-CA"/>
        </w:rPr>
        <w:t>calculation</w:t>
      </w:r>
      <w:r w:rsidRPr="00974250">
        <w:rPr>
          <w:rFonts w:ascii="Arial" w:hAnsi="Arial" w:cs="Arial"/>
          <w:sz w:val="22"/>
          <w:szCs w:val="22"/>
          <w:u w:val="single"/>
          <w:lang w:val="en-CA"/>
        </w:rPr>
        <w:t>:</w:t>
      </w:r>
      <w:r>
        <w:rPr>
          <w:rFonts w:ascii="Arial" w:hAnsi="Arial" w:cs="Arial"/>
          <w:sz w:val="22"/>
          <w:szCs w:val="22"/>
          <w:lang w:val="en-CA"/>
        </w:rPr>
        <w:t xml:space="preserve"> The direction to the object from camera 1, and direction to the object from camera 2 are known from step 2. The positions and orientations of both cameras are known. This is sufficient information to calculate the position of the detected object.</w:t>
      </w:r>
    </w:p>
    <w:p w14:paraId="7201B9D5" w14:textId="77777777" w:rsidR="008300BD" w:rsidRPr="00974250" w:rsidRDefault="008300BD" w:rsidP="008300BD">
      <w:pPr>
        <w:spacing w:after="0" w:line="360" w:lineRule="auto"/>
        <w:rPr>
          <w:rFonts w:ascii="Arial" w:hAnsi="Arial" w:cs="Arial"/>
          <w:sz w:val="22"/>
          <w:szCs w:val="22"/>
          <w:lang w:val="en-CA"/>
        </w:rPr>
      </w:pPr>
      <w:r>
        <w:rPr>
          <w:rFonts w:ascii="Arial" w:hAnsi="Arial" w:cs="Arial"/>
          <w:sz w:val="22"/>
          <w:szCs w:val="22"/>
          <w:u w:val="single"/>
          <w:lang w:val="en-CA"/>
        </w:rPr>
        <w:lastRenderedPageBreak/>
        <w:t>Step 4 - Distance calculation</w:t>
      </w:r>
      <w:r w:rsidRPr="00974250">
        <w:rPr>
          <w:rFonts w:ascii="Arial" w:hAnsi="Arial" w:cs="Arial"/>
          <w:sz w:val="22"/>
          <w:szCs w:val="22"/>
          <w:u w:val="single"/>
          <w:lang w:val="en-CA"/>
        </w:rPr>
        <w:t>:</w:t>
      </w:r>
      <w:r>
        <w:rPr>
          <w:rFonts w:ascii="Arial" w:hAnsi="Arial" w:cs="Arial"/>
          <w:sz w:val="22"/>
          <w:szCs w:val="22"/>
          <w:lang w:val="en-CA"/>
        </w:rPr>
        <w:t xml:space="preserve"> The distance between the detected object and the wheeled robot is the difference between their positions.</w:t>
      </w:r>
    </w:p>
    <w:p w14:paraId="47431DCF" w14:textId="77777777" w:rsidR="008300BD" w:rsidRPr="00F42ECE" w:rsidRDefault="008300BD" w:rsidP="008300BD">
      <w:pPr>
        <w:spacing w:after="0" w:line="360" w:lineRule="auto"/>
        <w:ind w:firstLine="708"/>
        <w:rPr>
          <w:rFonts w:ascii="Arial" w:hAnsi="Arial" w:cs="Arial"/>
          <w:sz w:val="22"/>
          <w:szCs w:val="22"/>
          <w:lang w:val="en-CA"/>
        </w:rPr>
      </w:pPr>
      <w:r>
        <w:rPr>
          <w:rFonts w:ascii="Arial" w:hAnsi="Arial" w:cs="Arial"/>
          <w:sz w:val="22"/>
          <w:szCs w:val="22"/>
          <w:lang w:val="en-CA"/>
        </w:rPr>
        <w:t>This method of vision based distance estimation can be combined with existing for formation control such as the monocular vision method in [6] or to support flocking behaviour as proposed by future work in [7]. Tentatively, the technologies that will be used to implement this method will be ROS, Gazebo and Opencv, to control a wheeled robot with camera 1 to follow another robot maintaining a desired distance away from it.</w:t>
      </w:r>
    </w:p>
    <w:p w14:paraId="0CBBD710" w14:textId="77777777" w:rsidR="008D6D77" w:rsidRPr="00591996" w:rsidRDefault="008D6D77" w:rsidP="00591996">
      <w:pPr>
        <w:spacing w:after="0" w:line="360" w:lineRule="auto"/>
        <w:rPr>
          <w:rFonts w:ascii="Arial" w:hAnsi="Arial" w:cs="Arial"/>
          <w:sz w:val="22"/>
          <w:szCs w:val="22"/>
          <w:lang w:val="en-CA"/>
        </w:rPr>
      </w:pPr>
    </w:p>
    <w:p w14:paraId="40524A61" w14:textId="498B6504" w:rsidR="00AE5450" w:rsidRPr="00D4099A" w:rsidRDefault="00AE5450" w:rsidP="00DD5725">
      <w:pPr>
        <w:pStyle w:val="Heading3"/>
        <w:spacing w:before="0" w:line="360" w:lineRule="auto"/>
        <w:rPr>
          <w:rFonts w:ascii="Arial" w:hAnsi="Arial" w:cs="Arial"/>
          <w:sz w:val="28"/>
          <w:szCs w:val="28"/>
          <w:lang w:val="en-CA"/>
        </w:rPr>
      </w:pPr>
      <w:r w:rsidRPr="00D4099A">
        <w:rPr>
          <w:rFonts w:ascii="Arial" w:hAnsi="Arial" w:cs="Arial"/>
          <w:sz w:val="28"/>
          <w:szCs w:val="28"/>
          <w:lang w:val="en-CA"/>
        </w:rPr>
        <w:t>Timeline</w:t>
      </w:r>
    </w:p>
    <w:tbl>
      <w:tblPr>
        <w:tblStyle w:val="TableGrid"/>
        <w:tblW w:w="0" w:type="auto"/>
        <w:tblLayout w:type="fixed"/>
        <w:tblLook w:val="06A0" w:firstRow="1" w:lastRow="0" w:firstColumn="1" w:lastColumn="0" w:noHBand="1" w:noVBand="1"/>
      </w:tblPr>
      <w:tblGrid>
        <w:gridCol w:w="1165"/>
        <w:gridCol w:w="1260"/>
        <w:gridCol w:w="1350"/>
        <w:gridCol w:w="3420"/>
        <w:gridCol w:w="1460"/>
      </w:tblGrid>
      <w:tr w:rsidR="0D2329B5" w:rsidRPr="00591996" w14:paraId="34D8E805" w14:textId="77777777" w:rsidTr="000617D5">
        <w:trPr>
          <w:trHeight w:val="285"/>
        </w:trPr>
        <w:tc>
          <w:tcPr>
            <w:tcW w:w="1165" w:type="dxa"/>
            <w:tcBorders>
              <w:top w:val="single" w:sz="4" w:space="0" w:color="auto"/>
              <w:left w:val="single" w:sz="4" w:space="0" w:color="auto"/>
              <w:bottom w:val="single" w:sz="4" w:space="0" w:color="auto"/>
              <w:right w:val="single" w:sz="4" w:space="0" w:color="auto"/>
            </w:tcBorders>
            <w:vAlign w:val="center"/>
          </w:tcPr>
          <w:p w14:paraId="7F806DBE" w14:textId="44F2FF8F" w:rsidR="0D2329B5" w:rsidRPr="00591996" w:rsidRDefault="0D2329B5" w:rsidP="00D4099A">
            <w:pPr>
              <w:jc w:val="center"/>
              <w:rPr>
                <w:rFonts w:ascii="Arial" w:hAnsi="Arial" w:cs="Arial"/>
              </w:rPr>
            </w:pPr>
            <w:r w:rsidRPr="00591996">
              <w:rPr>
                <w:rFonts w:ascii="Arial" w:eastAsia="Calibri" w:hAnsi="Arial" w:cs="Arial"/>
                <w:b/>
                <w:bCs/>
                <w:color w:val="000000" w:themeColor="text1"/>
              </w:rPr>
              <w:t>Number</w:t>
            </w:r>
          </w:p>
        </w:tc>
        <w:tc>
          <w:tcPr>
            <w:tcW w:w="1260" w:type="dxa"/>
            <w:tcBorders>
              <w:top w:val="single" w:sz="4" w:space="0" w:color="auto"/>
              <w:left w:val="single" w:sz="4" w:space="0" w:color="auto"/>
              <w:bottom w:val="single" w:sz="4" w:space="0" w:color="auto"/>
              <w:right w:val="single" w:sz="4" w:space="0" w:color="auto"/>
            </w:tcBorders>
            <w:vAlign w:val="center"/>
          </w:tcPr>
          <w:p w14:paraId="2F280D7D" w14:textId="7FEF08FB" w:rsidR="0D2329B5" w:rsidRPr="00591996" w:rsidRDefault="0D2329B5" w:rsidP="00D4099A">
            <w:pPr>
              <w:jc w:val="center"/>
              <w:rPr>
                <w:rFonts w:ascii="Arial" w:hAnsi="Arial" w:cs="Arial"/>
              </w:rPr>
            </w:pPr>
            <w:r w:rsidRPr="00591996">
              <w:rPr>
                <w:rFonts w:ascii="Arial" w:eastAsia="Calibri" w:hAnsi="Arial" w:cs="Arial"/>
                <w:b/>
                <w:bCs/>
                <w:color w:val="000000" w:themeColor="text1"/>
              </w:rPr>
              <w:t>Start</w:t>
            </w:r>
          </w:p>
        </w:tc>
        <w:tc>
          <w:tcPr>
            <w:tcW w:w="1350" w:type="dxa"/>
            <w:tcBorders>
              <w:top w:val="single" w:sz="4" w:space="0" w:color="auto"/>
              <w:left w:val="single" w:sz="4" w:space="0" w:color="auto"/>
              <w:bottom w:val="single" w:sz="4" w:space="0" w:color="auto"/>
              <w:right w:val="single" w:sz="4" w:space="0" w:color="auto"/>
            </w:tcBorders>
            <w:vAlign w:val="center"/>
          </w:tcPr>
          <w:p w14:paraId="4C1FA0DA" w14:textId="16A56E07" w:rsidR="0D2329B5" w:rsidRPr="00591996" w:rsidRDefault="0D2329B5" w:rsidP="00D4099A">
            <w:pPr>
              <w:jc w:val="center"/>
              <w:rPr>
                <w:rFonts w:ascii="Arial" w:hAnsi="Arial" w:cs="Arial"/>
              </w:rPr>
            </w:pPr>
            <w:r w:rsidRPr="00591996">
              <w:rPr>
                <w:rFonts w:ascii="Arial" w:eastAsia="Calibri" w:hAnsi="Arial" w:cs="Arial"/>
                <w:b/>
                <w:bCs/>
                <w:color w:val="000000" w:themeColor="text1"/>
              </w:rPr>
              <w:t>End</w:t>
            </w:r>
          </w:p>
        </w:tc>
        <w:tc>
          <w:tcPr>
            <w:tcW w:w="3420" w:type="dxa"/>
            <w:tcBorders>
              <w:top w:val="single" w:sz="4" w:space="0" w:color="auto"/>
              <w:left w:val="single" w:sz="4" w:space="0" w:color="auto"/>
              <w:bottom w:val="single" w:sz="4" w:space="0" w:color="auto"/>
              <w:right w:val="single" w:sz="4" w:space="0" w:color="auto"/>
            </w:tcBorders>
            <w:vAlign w:val="center"/>
          </w:tcPr>
          <w:p w14:paraId="340A0C48" w14:textId="2C5C4958" w:rsidR="0D2329B5" w:rsidRPr="00591996" w:rsidRDefault="0D2329B5" w:rsidP="00D4099A">
            <w:pPr>
              <w:jc w:val="center"/>
              <w:rPr>
                <w:rFonts w:ascii="Arial" w:hAnsi="Arial" w:cs="Arial"/>
              </w:rPr>
            </w:pPr>
            <w:r w:rsidRPr="00591996">
              <w:rPr>
                <w:rFonts w:ascii="Arial" w:eastAsia="Calibri" w:hAnsi="Arial" w:cs="Arial"/>
                <w:b/>
                <w:bCs/>
                <w:color w:val="000000" w:themeColor="text1"/>
              </w:rPr>
              <w:t>Task</w:t>
            </w:r>
          </w:p>
        </w:tc>
        <w:tc>
          <w:tcPr>
            <w:tcW w:w="1460" w:type="dxa"/>
            <w:tcBorders>
              <w:top w:val="single" w:sz="4" w:space="0" w:color="auto"/>
              <w:left w:val="single" w:sz="4" w:space="0" w:color="auto"/>
              <w:bottom w:val="single" w:sz="4" w:space="0" w:color="auto"/>
              <w:right w:val="single" w:sz="4" w:space="0" w:color="auto"/>
            </w:tcBorders>
            <w:vAlign w:val="center"/>
          </w:tcPr>
          <w:p w14:paraId="029FCC7F" w14:textId="01FD478B" w:rsidR="0D2329B5" w:rsidRPr="00591996" w:rsidRDefault="0D2329B5" w:rsidP="00D4099A">
            <w:pPr>
              <w:jc w:val="center"/>
              <w:rPr>
                <w:rFonts w:ascii="Arial" w:hAnsi="Arial" w:cs="Arial"/>
              </w:rPr>
            </w:pPr>
            <w:r w:rsidRPr="00591996">
              <w:rPr>
                <w:rFonts w:ascii="Arial" w:eastAsia="Calibri" w:hAnsi="Arial" w:cs="Arial"/>
                <w:b/>
                <w:bCs/>
                <w:color w:val="000000" w:themeColor="text1"/>
              </w:rPr>
              <w:t>Notes</w:t>
            </w:r>
          </w:p>
        </w:tc>
      </w:tr>
      <w:tr w:rsidR="0D2329B5" w:rsidRPr="00591996" w14:paraId="41D02005" w14:textId="77777777" w:rsidTr="000617D5">
        <w:trPr>
          <w:trHeight w:val="285"/>
        </w:trPr>
        <w:tc>
          <w:tcPr>
            <w:tcW w:w="1165" w:type="dxa"/>
            <w:tcBorders>
              <w:top w:val="single" w:sz="4" w:space="0" w:color="auto"/>
              <w:left w:val="single" w:sz="4" w:space="0" w:color="auto"/>
              <w:bottom w:val="single" w:sz="4" w:space="0" w:color="auto"/>
              <w:right w:val="single" w:sz="4" w:space="0" w:color="auto"/>
            </w:tcBorders>
            <w:vAlign w:val="center"/>
          </w:tcPr>
          <w:p w14:paraId="45AEAAB9" w14:textId="16A73A93" w:rsidR="0D2329B5" w:rsidRPr="00591996" w:rsidRDefault="0D2329B5" w:rsidP="00D4099A">
            <w:pPr>
              <w:jc w:val="center"/>
              <w:rPr>
                <w:rFonts w:ascii="Arial" w:hAnsi="Arial" w:cs="Arial"/>
              </w:rPr>
            </w:pPr>
            <w:r w:rsidRPr="00591996">
              <w:rPr>
                <w:rFonts w:ascii="Arial" w:eastAsia="Calibri" w:hAnsi="Arial" w:cs="Arial"/>
                <w:color w:val="000000" w:themeColor="text1"/>
              </w:rPr>
              <w:t>1</w:t>
            </w:r>
          </w:p>
        </w:tc>
        <w:tc>
          <w:tcPr>
            <w:tcW w:w="1260" w:type="dxa"/>
            <w:tcBorders>
              <w:top w:val="single" w:sz="4" w:space="0" w:color="auto"/>
              <w:left w:val="single" w:sz="4" w:space="0" w:color="auto"/>
              <w:bottom w:val="single" w:sz="4" w:space="0" w:color="auto"/>
              <w:right w:val="single" w:sz="4" w:space="0" w:color="auto"/>
            </w:tcBorders>
            <w:vAlign w:val="center"/>
          </w:tcPr>
          <w:p w14:paraId="5762E4B8" w14:textId="780D3C2F" w:rsidR="0D2329B5" w:rsidRPr="00591996" w:rsidRDefault="0D2329B5" w:rsidP="00D4099A">
            <w:pPr>
              <w:jc w:val="center"/>
              <w:rPr>
                <w:rFonts w:ascii="Arial" w:hAnsi="Arial" w:cs="Arial"/>
              </w:rPr>
            </w:pPr>
            <w:r w:rsidRPr="00591996">
              <w:rPr>
                <w:rFonts w:ascii="Arial" w:eastAsia="Calibri" w:hAnsi="Arial" w:cs="Arial"/>
                <w:color w:val="000000" w:themeColor="text1"/>
              </w:rPr>
              <w:t>10-Jan-22</w:t>
            </w:r>
          </w:p>
        </w:tc>
        <w:tc>
          <w:tcPr>
            <w:tcW w:w="1350" w:type="dxa"/>
            <w:tcBorders>
              <w:top w:val="single" w:sz="4" w:space="0" w:color="auto"/>
              <w:left w:val="single" w:sz="4" w:space="0" w:color="auto"/>
              <w:bottom w:val="single" w:sz="4" w:space="0" w:color="auto"/>
              <w:right w:val="single" w:sz="4" w:space="0" w:color="auto"/>
            </w:tcBorders>
            <w:vAlign w:val="center"/>
          </w:tcPr>
          <w:p w14:paraId="738F5D9C" w14:textId="42B2A630" w:rsidR="0D2329B5" w:rsidRPr="00591996" w:rsidRDefault="0D2329B5" w:rsidP="00D4099A">
            <w:pPr>
              <w:jc w:val="center"/>
              <w:rPr>
                <w:rFonts w:ascii="Arial" w:hAnsi="Arial" w:cs="Arial"/>
              </w:rPr>
            </w:pPr>
            <w:r w:rsidRPr="00591996">
              <w:rPr>
                <w:rFonts w:ascii="Arial" w:eastAsia="Calibri" w:hAnsi="Arial" w:cs="Arial"/>
                <w:color w:val="000000" w:themeColor="text1"/>
              </w:rPr>
              <w:t>15-Mar-22</w:t>
            </w:r>
          </w:p>
        </w:tc>
        <w:tc>
          <w:tcPr>
            <w:tcW w:w="3420" w:type="dxa"/>
            <w:tcBorders>
              <w:top w:val="single" w:sz="4" w:space="0" w:color="auto"/>
              <w:left w:val="single" w:sz="4" w:space="0" w:color="auto"/>
              <w:bottom w:val="single" w:sz="4" w:space="0" w:color="auto"/>
              <w:right w:val="single" w:sz="4" w:space="0" w:color="auto"/>
            </w:tcBorders>
            <w:vAlign w:val="center"/>
          </w:tcPr>
          <w:p w14:paraId="6A6544DF" w14:textId="70227BB2" w:rsidR="0D2329B5" w:rsidRPr="00591996" w:rsidRDefault="0D2329B5" w:rsidP="00D4099A">
            <w:pPr>
              <w:jc w:val="center"/>
              <w:rPr>
                <w:rFonts w:ascii="Arial" w:hAnsi="Arial" w:cs="Arial"/>
              </w:rPr>
            </w:pPr>
            <w:r w:rsidRPr="00591996">
              <w:rPr>
                <w:rFonts w:ascii="Arial" w:eastAsia="Calibri" w:hAnsi="Arial" w:cs="Arial"/>
                <w:color w:val="000000" w:themeColor="text1"/>
              </w:rPr>
              <w:t>literature review</w:t>
            </w:r>
          </w:p>
        </w:tc>
        <w:tc>
          <w:tcPr>
            <w:tcW w:w="1460" w:type="dxa"/>
            <w:tcBorders>
              <w:top w:val="single" w:sz="4" w:space="0" w:color="auto"/>
              <w:left w:val="single" w:sz="4" w:space="0" w:color="auto"/>
              <w:bottom w:val="single" w:sz="4" w:space="0" w:color="auto"/>
              <w:right w:val="single" w:sz="4" w:space="0" w:color="auto"/>
            </w:tcBorders>
            <w:vAlign w:val="center"/>
          </w:tcPr>
          <w:p w14:paraId="5D06FD2A" w14:textId="50F0FC48" w:rsidR="0D2329B5" w:rsidRPr="00591996" w:rsidRDefault="0D2329B5" w:rsidP="00D4099A">
            <w:pPr>
              <w:jc w:val="center"/>
              <w:rPr>
                <w:rFonts w:ascii="Arial" w:hAnsi="Arial" w:cs="Arial"/>
              </w:rPr>
            </w:pPr>
            <w:r w:rsidRPr="00591996">
              <w:rPr>
                <w:rFonts w:ascii="Arial" w:eastAsia="Calibri" w:hAnsi="Arial" w:cs="Arial"/>
                <w:color w:val="000000" w:themeColor="text1"/>
              </w:rPr>
              <w:t>ongoing / concurrent</w:t>
            </w:r>
          </w:p>
        </w:tc>
      </w:tr>
      <w:tr w:rsidR="0D2329B5" w:rsidRPr="00591996" w14:paraId="371E6884" w14:textId="77777777" w:rsidTr="000617D5">
        <w:trPr>
          <w:trHeight w:val="300"/>
        </w:trPr>
        <w:tc>
          <w:tcPr>
            <w:tcW w:w="1165" w:type="dxa"/>
            <w:tcBorders>
              <w:top w:val="single" w:sz="4" w:space="0" w:color="auto"/>
              <w:left w:val="single" w:sz="4" w:space="0" w:color="auto"/>
              <w:bottom w:val="single" w:sz="4" w:space="0" w:color="auto"/>
              <w:right w:val="single" w:sz="4" w:space="0" w:color="auto"/>
            </w:tcBorders>
            <w:vAlign w:val="center"/>
          </w:tcPr>
          <w:p w14:paraId="7C62709C" w14:textId="5E05AA01" w:rsidR="0D2329B5" w:rsidRPr="00591996" w:rsidRDefault="0D2329B5" w:rsidP="00D4099A">
            <w:pPr>
              <w:jc w:val="center"/>
              <w:rPr>
                <w:rFonts w:ascii="Arial" w:hAnsi="Arial" w:cs="Arial"/>
              </w:rPr>
            </w:pPr>
            <w:r w:rsidRPr="00591996">
              <w:rPr>
                <w:rFonts w:ascii="Arial" w:eastAsia="Calibri" w:hAnsi="Arial" w:cs="Arial"/>
                <w:color w:val="000000" w:themeColor="text1"/>
              </w:rPr>
              <w:t>2</w:t>
            </w:r>
          </w:p>
        </w:tc>
        <w:tc>
          <w:tcPr>
            <w:tcW w:w="1260" w:type="dxa"/>
            <w:tcBorders>
              <w:top w:val="single" w:sz="4" w:space="0" w:color="auto"/>
              <w:left w:val="single" w:sz="4" w:space="0" w:color="auto"/>
              <w:bottom w:val="single" w:sz="4" w:space="0" w:color="auto"/>
              <w:right w:val="single" w:sz="4" w:space="0" w:color="auto"/>
            </w:tcBorders>
            <w:vAlign w:val="center"/>
          </w:tcPr>
          <w:p w14:paraId="0F201EED" w14:textId="332E4EC3" w:rsidR="0D2329B5" w:rsidRPr="00591996" w:rsidRDefault="0D2329B5" w:rsidP="00D4099A">
            <w:pPr>
              <w:jc w:val="center"/>
              <w:rPr>
                <w:rFonts w:ascii="Arial" w:hAnsi="Arial" w:cs="Arial"/>
              </w:rPr>
            </w:pPr>
            <w:r w:rsidRPr="00591996">
              <w:rPr>
                <w:rFonts w:ascii="Arial" w:eastAsia="Calibri" w:hAnsi="Arial" w:cs="Arial"/>
                <w:color w:val="000000" w:themeColor="text1"/>
              </w:rPr>
              <w:t>21-Jan-22</w:t>
            </w:r>
          </w:p>
        </w:tc>
        <w:tc>
          <w:tcPr>
            <w:tcW w:w="1350" w:type="dxa"/>
            <w:tcBorders>
              <w:top w:val="single" w:sz="4" w:space="0" w:color="auto"/>
              <w:left w:val="single" w:sz="4" w:space="0" w:color="auto"/>
              <w:bottom w:val="single" w:sz="4" w:space="0" w:color="auto"/>
              <w:right w:val="single" w:sz="4" w:space="0" w:color="auto"/>
            </w:tcBorders>
            <w:vAlign w:val="center"/>
          </w:tcPr>
          <w:p w14:paraId="2D7EC110" w14:textId="343C22D5" w:rsidR="0D2329B5" w:rsidRPr="00591996" w:rsidRDefault="0D2329B5" w:rsidP="00D4099A">
            <w:pPr>
              <w:jc w:val="center"/>
              <w:rPr>
                <w:rFonts w:ascii="Arial" w:hAnsi="Arial" w:cs="Arial"/>
              </w:rPr>
            </w:pPr>
            <w:r w:rsidRPr="00591996">
              <w:rPr>
                <w:rFonts w:ascii="Arial" w:eastAsia="Calibri" w:hAnsi="Arial" w:cs="Arial"/>
                <w:color w:val="000000" w:themeColor="text1"/>
              </w:rPr>
              <w:t>27-Jan-22</w:t>
            </w:r>
          </w:p>
        </w:tc>
        <w:tc>
          <w:tcPr>
            <w:tcW w:w="3420" w:type="dxa"/>
            <w:tcBorders>
              <w:top w:val="single" w:sz="4" w:space="0" w:color="auto"/>
              <w:left w:val="single" w:sz="4" w:space="0" w:color="auto"/>
              <w:bottom w:val="single" w:sz="4" w:space="0" w:color="auto"/>
              <w:right w:val="single" w:sz="4" w:space="0" w:color="auto"/>
            </w:tcBorders>
            <w:vAlign w:val="center"/>
          </w:tcPr>
          <w:p w14:paraId="7EC2501A" w14:textId="6FCF1085" w:rsidR="0D2329B5" w:rsidRPr="00591996" w:rsidRDefault="0D2329B5" w:rsidP="00D4099A">
            <w:pPr>
              <w:jc w:val="center"/>
              <w:rPr>
                <w:rFonts w:ascii="Arial" w:hAnsi="Arial" w:cs="Arial"/>
              </w:rPr>
            </w:pPr>
            <w:r w:rsidRPr="00591996">
              <w:rPr>
                <w:rFonts w:ascii="Arial" w:eastAsia="Calibri" w:hAnsi="Arial" w:cs="Arial"/>
                <w:color w:val="000000" w:themeColor="text1"/>
              </w:rPr>
              <w:t>project proposal</w:t>
            </w:r>
          </w:p>
        </w:tc>
        <w:tc>
          <w:tcPr>
            <w:tcW w:w="1460" w:type="dxa"/>
            <w:tcBorders>
              <w:top w:val="single" w:sz="4" w:space="0" w:color="auto"/>
              <w:left w:val="single" w:sz="4" w:space="0" w:color="auto"/>
              <w:bottom w:val="single" w:sz="4" w:space="0" w:color="auto"/>
              <w:right w:val="single" w:sz="4" w:space="0" w:color="auto"/>
            </w:tcBorders>
            <w:vAlign w:val="center"/>
          </w:tcPr>
          <w:p w14:paraId="5F8BC284" w14:textId="6A81CC16" w:rsidR="0D2329B5" w:rsidRPr="00591996" w:rsidRDefault="0D2329B5" w:rsidP="00D4099A">
            <w:pPr>
              <w:jc w:val="center"/>
              <w:rPr>
                <w:rFonts w:ascii="Arial" w:hAnsi="Arial" w:cs="Arial"/>
              </w:rPr>
            </w:pPr>
          </w:p>
        </w:tc>
      </w:tr>
      <w:tr w:rsidR="0D2329B5" w:rsidRPr="00591996" w14:paraId="7B2B911B" w14:textId="77777777" w:rsidTr="000617D5">
        <w:trPr>
          <w:trHeight w:val="855"/>
        </w:trPr>
        <w:tc>
          <w:tcPr>
            <w:tcW w:w="1165" w:type="dxa"/>
            <w:tcBorders>
              <w:top w:val="single" w:sz="4" w:space="0" w:color="auto"/>
              <w:left w:val="single" w:sz="4" w:space="0" w:color="auto"/>
              <w:bottom w:val="single" w:sz="4" w:space="0" w:color="auto"/>
              <w:right w:val="single" w:sz="4" w:space="0" w:color="auto"/>
            </w:tcBorders>
            <w:vAlign w:val="center"/>
          </w:tcPr>
          <w:p w14:paraId="41B0F46E" w14:textId="2C488D39" w:rsidR="0D2329B5" w:rsidRPr="00591996" w:rsidRDefault="0D2329B5" w:rsidP="00D4099A">
            <w:pPr>
              <w:jc w:val="center"/>
              <w:rPr>
                <w:rFonts w:ascii="Arial" w:hAnsi="Arial" w:cs="Arial"/>
              </w:rPr>
            </w:pPr>
            <w:r w:rsidRPr="00591996">
              <w:rPr>
                <w:rFonts w:ascii="Arial" w:eastAsia="Calibri" w:hAnsi="Arial" w:cs="Arial"/>
                <w:color w:val="000000" w:themeColor="text1"/>
              </w:rPr>
              <w:t>3</w:t>
            </w:r>
          </w:p>
        </w:tc>
        <w:tc>
          <w:tcPr>
            <w:tcW w:w="1260" w:type="dxa"/>
            <w:tcBorders>
              <w:top w:val="single" w:sz="4" w:space="0" w:color="auto"/>
              <w:left w:val="single" w:sz="4" w:space="0" w:color="auto"/>
              <w:bottom w:val="single" w:sz="4" w:space="0" w:color="auto"/>
              <w:right w:val="single" w:sz="4" w:space="0" w:color="auto"/>
            </w:tcBorders>
            <w:vAlign w:val="center"/>
          </w:tcPr>
          <w:p w14:paraId="3EC89E06" w14:textId="20A3DEDC" w:rsidR="0D2329B5" w:rsidRPr="00591996" w:rsidRDefault="0D2329B5" w:rsidP="00D4099A">
            <w:pPr>
              <w:jc w:val="center"/>
              <w:rPr>
                <w:rFonts w:ascii="Arial" w:hAnsi="Arial" w:cs="Arial"/>
              </w:rPr>
            </w:pPr>
            <w:r w:rsidRPr="00591996">
              <w:rPr>
                <w:rFonts w:ascii="Arial" w:eastAsia="Calibri" w:hAnsi="Arial" w:cs="Arial"/>
                <w:color w:val="000000" w:themeColor="text1"/>
              </w:rPr>
              <w:t>28-Jan-22</w:t>
            </w:r>
          </w:p>
        </w:tc>
        <w:tc>
          <w:tcPr>
            <w:tcW w:w="1350" w:type="dxa"/>
            <w:tcBorders>
              <w:top w:val="single" w:sz="4" w:space="0" w:color="auto"/>
              <w:left w:val="single" w:sz="4" w:space="0" w:color="auto"/>
              <w:bottom w:val="single" w:sz="4" w:space="0" w:color="auto"/>
              <w:right w:val="single" w:sz="4" w:space="0" w:color="auto"/>
            </w:tcBorders>
            <w:vAlign w:val="center"/>
          </w:tcPr>
          <w:p w14:paraId="05780500" w14:textId="033A01F5" w:rsidR="0D2329B5" w:rsidRPr="00591996" w:rsidRDefault="0D2329B5" w:rsidP="00D4099A">
            <w:pPr>
              <w:jc w:val="center"/>
              <w:rPr>
                <w:rFonts w:ascii="Arial" w:hAnsi="Arial" w:cs="Arial"/>
              </w:rPr>
            </w:pPr>
            <w:r w:rsidRPr="00591996">
              <w:rPr>
                <w:rFonts w:ascii="Arial" w:eastAsia="Calibri" w:hAnsi="Arial" w:cs="Arial"/>
                <w:color w:val="000000" w:themeColor="text1"/>
              </w:rPr>
              <w:t>4-Feb-22</w:t>
            </w:r>
          </w:p>
        </w:tc>
        <w:tc>
          <w:tcPr>
            <w:tcW w:w="3420" w:type="dxa"/>
            <w:tcBorders>
              <w:top w:val="single" w:sz="4" w:space="0" w:color="auto"/>
              <w:left w:val="single" w:sz="4" w:space="0" w:color="auto"/>
              <w:bottom w:val="single" w:sz="4" w:space="0" w:color="auto"/>
              <w:right w:val="single" w:sz="4" w:space="0" w:color="auto"/>
            </w:tcBorders>
            <w:vAlign w:val="center"/>
          </w:tcPr>
          <w:p w14:paraId="79B0B732" w14:textId="6DFBAFF6" w:rsidR="0D2329B5" w:rsidRPr="00591996" w:rsidRDefault="0D2329B5" w:rsidP="00D4099A">
            <w:pPr>
              <w:jc w:val="center"/>
              <w:rPr>
                <w:rFonts w:ascii="Arial" w:hAnsi="Arial" w:cs="Arial"/>
              </w:rPr>
            </w:pPr>
            <w:r w:rsidRPr="00591996">
              <w:rPr>
                <w:rFonts w:ascii="Arial" w:eastAsia="Calibri" w:hAnsi="Arial" w:cs="Arial"/>
                <w:color w:val="000000" w:themeColor="text1"/>
              </w:rPr>
              <w:t>detection algorithm</w:t>
            </w:r>
          </w:p>
        </w:tc>
        <w:tc>
          <w:tcPr>
            <w:tcW w:w="1460" w:type="dxa"/>
            <w:vMerge w:val="restart"/>
            <w:tcBorders>
              <w:top w:val="single" w:sz="4" w:space="0" w:color="auto"/>
              <w:left w:val="single" w:sz="4" w:space="0" w:color="auto"/>
              <w:bottom w:val="nil"/>
              <w:right w:val="single" w:sz="4" w:space="0" w:color="auto"/>
            </w:tcBorders>
            <w:vAlign w:val="center"/>
          </w:tcPr>
          <w:p w14:paraId="6751826D" w14:textId="397E0CD2" w:rsidR="0D2329B5" w:rsidRPr="00591996" w:rsidRDefault="0D2329B5" w:rsidP="00D4099A">
            <w:pPr>
              <w:jc w:val="center"/>
              <w:rPr>
                <w:rFonts w:ascii="Arial" w:hAnsi="Arial" w:cs="Arial"/>
              </w:rPr>
            </w:pPr>
            <w:r w:rsidRPr="00591996">
              <w:rPr>
                <w:rFonts w:ascii="Arial" w:eastAsia="Calibri" w:hAnsi="Arial" w:cs="Arial"/>
                <w:color w:val="000000" w:themeColor="text1"/>
              </w:rPr>
              <w:t xml:space="preserve">Tasks conducted </w:t>
            </w:r>
            <w:r w:rsidRPr="00591996">
              <w:rPr>
                <w:rFonts w:ascii="Arial" w:hAnsi="Arial" w:cs="Arial"/>
              </w:rPr>
              <w:br/>
            </w:r>
            <w:r w:rsidRPr="00591996">
              <w:rPr>
                <w:rFonts w:ascii="Arial" w:eastAsia="Calibri" w:hAnsi="Arial" w:cs="Arial"/>
                <w:color w:val="000000" w:themeColor="text1"/>
              </w:rPr>
              <w:t>concurrently / iteratively</w:t>
            </w:r>
          </w:p>
        </w:tc>
      </w:tr>
      <w:tr w:rsidR="0D2329B5" w:rsidRPr="00591996" w14:paraId="18B353A9" w14:textId="77777777" w:rsidTr="000617D5">
        <w:trPr>
          <w:trHeight w:val="285"/>
        </w:trPr>
        <w:tc>
          <w:tcPr>
            <w:tcW w:w="1165" w:type="dxa"/>
            <w:tcBorders>
              <w:top w:val="single" w:sz="4" w:space="0" w:color="auto"/>
              <w:left w:val="single" w:sz="4" w:space="0" w:color="auto"/>
              <w:bottom w:val="single" w:sz="4" w:space="0" w:color="auto"/>
              <w:right w:val="single" w:sz="4" w:space="0" w:color="auto"/>
            </w:tcBorders>
            <w:vAlign w:val="center"/>
          </w:tcPr>
          <w:p w14:paraId="7A10524A" w14:textId="7891D0B6" w:rsidR="0D2329B5" w:rsidRPr="00591996" w:rsidRDefault="0D2329B5" w:rsidP="00D4099A">
            <w:pPr>
              <w:jc w:val="center"/>
              <w:rPr>
                <w:rFonts w:ascii="Arial" w:hAnsi="Arial" w:cs="Arial"/>
              </w:rPr>
            </w:pPr>
            <w:r w:rsidRPr="00591996">
              <w:rPr>
                <w:rFonts w:ascii="Arial" w:eastAsia="Calibri" w:hAnsi="Arial" w:cs="Arial"/>
                <w:color w:val="000000" w:themeColor="text1"/>
              </w:rPr>
              <w:t>4</w:t>
            </w:r>
          </w:p>
        </w:tc>
        <w:tc>
          <w:tcPr>
            <w:tcW w:w="1260" w:type="dxa"/>
            <w:tcBorders>
              <w:top w:val="single" w:sz="4" w:space="0" w:color="auto"/>
              <w:left w:val="single" w:sz="4" w:space="0" w:color="auto"/>
              <w:bottom w:val="single" w:sz="4" w:space="0" w:color="auto"/>
              <w:right w:val="single" w:sz="4" w:space="0" w:color="auto"/>
            </w:tcBorders>
            <w:vAlign w:val="center"/>
          </w:tcPr>
          <w:p w14:paraId="4C517E03" w14:textId="369284BA" w:rsidR="0D2329B5" w:rsidRPr="00591996" w:rsidRDefault="0D2329B5" w:rsidP="00D4099A">
            <w:pPr>
              <w:jc w:val="center"/>
              <w:rPr>
                <w:rFonts w:ascii="Arial" w:hAnsi="Arial" w:cs="Arial"/>
              </w:rPr>
            </w:pPr>
            <w:r w:rsidRPr="00591996">
              <w:rPr>
                <w:rFonts w:ascii="Arial" w:eastAsia="Calibri" w:hAnsi="Arial" w:cs="Arial"/>
                <w:color w:val="000000" w:themeColor="text1"/>
              </w:rPr>
              <w:t>5-Feb-22</w:t>
            </w:r>
          </w:p>
        </w:tc>
        <w:tc>
          <w:tcPr>
            <w:tcW w:w="1350" w:type="dxa"/>
            <w:tcBorders>
              <w:top w:val="single" w:sz="4" w:space="0" w:color="auto"/>
              <w:left w:val="single" w:sz="4" w:space="0" w:color="auto"/>
              <w:bottom w:val="single" w:sz="4" w:space="0" w:color="auto"/>
              <w:right w:val="single" w:sz="4" w:space="0" w:color="auto"/>
            </w:tcBorders>
            <w:vAlign w:val="center"/>
          </w:tcPr>
          <w:p w14:paraId="7D30C424" w14:textId="5AC2E2D1" w:rsidR="0D2329B5" w:rsidRPr="00591996" w:rsidRDefault="0D2329B5" w:rsidP="00D4099A">
            <w:pPr>
              <w:jc w:val="center"/>
              <w:rPr>
                <w:rFonts w:ascii="Arial" w:hAnsi="Arial" w:cs="Arial"/>
              </w:rPr>
            </w:pPr>
            <w:r w:rsidRPr="00591996">
              <w:rPr>
                <w:rFonts w:ascii="Arial" w:eastAsia="Calibri" w:hAnsi="Arial" w:cs="Arial"/>
                <w:color w:val="000000" w:themeColor="text1"/>
              </w:rPr>
              <w:t>11-Feb-22</w:t>
            </w:r>
          </w:p>
        </w:tc>
        <w:tc>
          <w:tcPr>
            <w:tcW w:w="3420" w:type="dxa"/>
            <w:tcBorders>
              <w:top w:val="single" w:sz="4" w:space="0" w:color="auto"/>
              <w:left w:val="single" w:sz="4" w:space="0" w:color="auto"/>
              <w:bottom w:val="single" w:sz="4" w:space="0" w:color="auto"/>
              <w:right w:val="single" w:sz="4" w:space="0" w:color="auto"/>
            </w:tcBorders>
            <w:vAlign w:val="center"/>
          </w:tcPr>
          <w:p w14:paraId="276D59A0" w14:textId="03DA9406" w:rsidR="0D2329B5" w:rsidRPr="00591996" w:rsidRDefault="0D2329B5" w:rsidP="00D4099A">
            <w:pPr>
              <w:jc w:val="center"/>
              <w:rPr>
                <w:rFonts w:ascii="Arial" w:hAnsi="Arial" w:cs="Arial"/>
              </w:rPr>
            </w:pPr>
            <w:r w:rsidRPr="00591996">
              <w:rPr>
                <w:rFonts w:ascii="Arial" w:eastAsia="Calibri" w:hAnsi="Arial" w:cs="Arial"/>
                <w:color w:val="000000" w:themeColor="text1"/>
              </w:rPr>
              <w:t>distance calculation algorithm</w:t>
            </w:r>
          </w:p>
        </w:tc>
        <w:tc>
          <w:tcPr>
            <w:tcW w:w="1460" w:type="dxa"/>
            <w:vMerge/>
            <w:tcBorders>
              <w:left w:val="single" w:sz="0" w:space="0" w:color="auto"/>
              <w:right w:val="single" w:sz="0" w:space="0" w:color="auto"/>
            </w:tcBorders>
            <w:vAlign w:val="center"/>
          </w:tcPr>
          <w:p w14:paraId="36A2D655" w14:textId="77777777" w:rsidR="00E412C1" w:rsidRPr="00591996" w:rsidRDefault="00E412C1" w:rsidP="00D4099A">
            <w:pPr>
              <w:jc w:val="center"/>
              <w:rPr>
                <w:rFonts w:ascii="Arial" w:hAnsi="Arial" w:cs="Arial"/>
              </w:rPr>
            </w:pPr>
          </w:p>
        </w:tc>
      </w:tr>
      <w:tr w:rsidR="0D2329B5" w:rsidRPr="00591996" w14:paraId="167A49EC" w14:textId="77777777" w:rsidTr="000617D5">
        <w:trPr>
          <w:trHeight w:val="285"/>
        </w:trPr>
        <w:tc>
          <w:tcPr>
            <w:tcW w:w="1165" w:type="dxa"/>
            <w:tcBorders>
              <w:top w:val="single" w:sz="4" w:space="0" w:color="auto"/>
              <w:left w:val="single" w:sz="4" w:space="0" w:color="auto"/>
              <w:bottom w:val="single" w:sz="4" w:space="0" w:color="auto"/>
              <w:right w:val="single" w:sz="4" w:space="0" w:color="auto"/>
            </w:tcBorders>
            <w:vAlign w:val="center"/>
          </w:tcPr>
          <w:p w14:paraId="537CDB87" w14:textId="0D274C94" w:rsidR="0D2329B5" w:rsidRPr="00591996" w:rsidRDefault="0D2329B5" w:rsidP="00D4099A">
            <w:pPr>
              <w:jc w:val="center"/>
              <w:rPr>
                <w:rFonts w:ascii="Arial" w:hAnsi="Arial" w:cs="Arial"/>
              </w:rPr>
            </w:pPr>
            <w:r w:rsidRPr="00591996">
              <w:rPr>
                <w:rFonts w:ascii="Arial" w:eastAsia="Calibri" w:hAnsi="Arial" w:cs="Arial"/>
                <w:color w:val="000000" w:themeColor="text1"/>
              </w:rPr>
              <w:t>5</w:t>
            </w:r>
          </w:p>
        </w:tc>
        <w:tc>
          <w:tcPr>
            <w:tcW w:w="1260" w:type="dxa"/>
            <w:tcBorders>
              <w:top w:val="single" w:sz="4" w:space="0" w:color="auto"/>
              <w:left w:val="single" w:sz="4" w:space="0" w:color="auto"/>
              <w:bottom w:val="single" w:sz="4" w:space="0" w:color="auto"/>
              <w:right w:val="single" w:sz="4" w:space="0" w:color="auto"/>
            </w:tcBorders>
            <w:vAlign w:val="center"/>
          </w:tcPr>
          <w:p w14:paraId="0104EB72" w14:textId="55422C35" w:rsidR="0D2329B5" w:rsidRPr="00591996" w:rsidRDefault="0D2329B5" w:rsidP="00D4099A">
            <w:pPr>
              <w:jc w:val="center"/>
              <w:rPr>
                <w:rFonts w:ascii="Arial" w:hAnsi="Arial" w:cs="Arial"/>
              </w:rPr>
            </w:pPr>
            <w:r w:rsidRPr="00591996">
              <w:rPr>
                <w:rFonts w:ascii="Arial" w:eastAsia="Calibri" w:hAnsi="Arial" w:cs="Arial"/>
                <w:color w:val="000000" w:themeColor="text1"/>
              </w:rPr>
              <w:t>12-Feb-22</w:t>
            </w:r>
          </w:p>
        </w:tc>
        <w:tc>
          <w:tcPr>
            <w:tcW w:w="1350" w:type="dxa"/>
            <w:tcBorders>
              <w:top w:val="single" w:sz="4" w:space="0" w:color="auto"/>
              <w:left w:val="single" w:sz="4" w:space="0" w:color="auto"/>
              <w:bottom w:val="single" w:sz="4" w:space="0" w:color="auto"/>
              <w:right w:val="single" w:sz="4" w:space="0" w:color="auto"/>
            </w:tcBorders>
            <w:vAlign w:val="center"/>
          </w:tcPr>
          <w:p w14:paraId="3897F3C1" w14:textId="4580BABC" w:rsidR="0D2329B5" w:rsidRPr="00591996" w:rsidRDefault="0D2329B5" w:rsidP="00D4099A">
            <w:pPr>
              <w:jc w:val="center"/>
              <w:rPr>
                <w:rFonts w:ascii="Arial" w:hAnsi="Arial" w:cs="Arial"/>
              </w:rPr>
            </w:pPr>
            <w:r w:rsidRPr="00591996">
              <w:rPr>
                <w:rFonts w:ascii="Arial" w:eastAsia="Calibri" w:hAnsi="Arial" w:cs="Arial"/>
                <w:color w:val="000000" w:themeColor="text1"/>
              </w:rPr>
              <w:t>23-Feb-22</w:t>
            </w:r>
          </w:p>
        </w:tc>
        <w:tc>
          <w:tcPr>
            <w:tcW w:w="3420" w:type="dxa"/>
            <w:tcBorders>
              <w:top w:val="single" w:sz="4" w:space="0" w:color="auto"/>
              <w:left w:val="single" w:sz="4" w:space="0" w:color="auto"/>
              <w:bottom w:val="single" w:sz="4" w:space="0" w:color="auto"/>
              <w:right w:val="single" w:sz="4" w:space="0" w:color="auto"/>
            </w:tcBorders>
            <w:vAlign w:val="center"/>
          </w:tcPr>
          <w:p w14:paraId="123030DC" w14:textId="5F969232" w:rsidR="0D2329B5" w:rsidRPr="00591996" w:rsidRDefault="0D2329B5" w:rsidP="00D4099A">
            <w:pPr>
              <w:jc w:val="center"/>
              <w:rPr>
                <w:rFonts w:ascii="Arial" w:hAnsi="Arial" w:cs="Arial"/>
              </w:rPr>
            </w:pPr>
            <w:r w:rsidRPr="00591996">
              <w:rPr>
                <w:rFonts w:ascii="Arial" w:eastAsia="Calibri" w:hAnsi="Arial" w:cs="Arial"/>
                <w:color w:val="000000" w:themeColor="text1"/>
              </w:rPr>
              <w:t>vision implementation</w:t>
            </w:r>
          </w:p>
        </w:tc>
        <w:tc>
          <w:tcPr>
            <w:tcW w:w="1460" w:type="dxa"/>
            <w:vMerge/>
            <w:tcBorders>
              <w:left w:val="single" w:sz="0" w:space="0" w:color="auto"/>
              <w:right w:val="single" w:sz="0" w:space="0" w:color="auto"/>
            </w:tcBorders>
            <w:vAlign w:val="center"/>
          </w:tcPr>
          <w:p w14:paraId="2884E684" w14:textId="77777777" w:rsidR="00E412C1" w:rsidRPr="00591996" w:rsidRDefault="00E412C1" w:rsidP="00D4099A">
            <w:pPr>
              <w:jc w:val="center"/>
              <w:rPr>
                <w:rFonts w:ascii="Arial" w:hAnsi="Arial" w:cs="Arial"/>
              </w:rPr>
            </w:pPr>
          </w:p>
        </w:tc>
      </w:tr>
      <w:tr w:rsidR="0D2329B5" w:rsidRPr="00591996" w14:paraId="2A58AA49" w14:textId="77777777" w:rsidTr="000617D5">
        <w:trPr>
          <w:trHeight w:val="300"/>
        </w:trPr>
        <w:tc>
          <w:tcPr>
            <w:tcW w:w="1165" w:type="dxa"/>
            <w:tcBorders>
              <w:top w:val="single" w:sz="4" w:space="0" w:color="auto"/>
              <w:left w:val="single" w:sz="4" w:space="0" w:color="auto"/>
              <w:bottom w:val="single" w:sz="4" w:space="0" w:color="auto"/>
              <w:right w:val="single" w:sz="4" w:space="0" w:color="auto"/>
            </w:tcBorders>
            <w:vAlign w:val="center"/>
          </w:tcPr>
          <w:p w14:paraId="5B2CA538" w14:textId="30069206" w:rsidR="0D2329B5" w:rsidRPr="00591996" w:rsidRDefault="0D2329B5" w:rsidP="00D4099A">
            <w:pPr>
              <w:jc w:val="center"/>
              <w:rPr>
                <w:rFonts w:ascii="Arial" w:hAnsi="Arial" w:cs="Arial"/>
              </w:rPr>
            </w:pPr>
            <w:r w:rsidRPr="00591996">
              <w:rPr>
                <w:rFonts w:ascii="Arial" w:eastAsia="Calibri" w:hAnsi="Arial" w:cs="Arial"/>
                <w:color w:val="000000" w:themeColor="text1"/>
              </w:rPr>
              <w:t>6</w:t>
            </w:r>
          </w:p>
        </w:tc>
        <w:tc>
          <w:tcPr>
            <w:tcW w:w="1260" w:type="dxa"/>
            <w:tcBorders>
              <w:top w:val="single" w:sz="4" w:space="0" w:color="auto"/>
              <w:left w:val="single" w:sz="4" w:space="0" w:color="auto"/>
              <w:bottom w:val="single" w:sz="4" w:space="0" w:color="auto"/>
              <w:right w:val="single" w:sz="4" w:space="0" w:color="auto"/>
            </w:tcBorders>
            <w:vAlign w:val="center"/>
          </w:tcPr>
          <w:p w14:paraId="3CF41B00" w14:textId="71BD8C22" w:rsidR="0D2329B5" w:rsidRPr="00591996" w:rsidRDefault="0D2329B5" w:rsidP="00D4099A">
            <w:pPr>
              <w:jc w:val="center"/>
              <w:rPr>
                <w:rFonts w:ascii="Arial" w:hAnsi="Arial" w:cs="Arial"/>
              </w:rPr>
            </w:pPr>
            <w:r w:rsidRPr="00591996">
              <w:rPr>
                <w:rFonts w:ascii="Arial" w:eastAsia="Calibri" w:hAnsi="Arial" w:cs="Arial"/>
                <w:color w:val="000000" w:themeColor="text1"/>
              </w:rPr>
              <w:t>24-Feb-22</w:t>
            </w:r>
          </w:p>
        </w:tc>
        <w:tc>
          <w:tcPr>
            <w:tcW w:w="1350" w:type="dxa"/>
            <w:tcBorders>
              <w:top w:val="single" w:sz="4" w:space="0" w:color="auto"/>
              <w:left w:val="single" w:sz="4" w:space="0" w:color="auto"/>
              <w:bottom w:val="single" w:sz="4" w:space="0" w:color="auto"/>
              <w:right w:val="single" w:sz="4" w:space="0" w:color="auto"/>
            </w:tcBorders>
            <w:vAlign w:val="center"/>
          </w:tcPr>
          <w:p w14:paraId="748B8E5D" w14:textId="70FC70CC" w:rsidR="0D2329B5" w:rsidRPr="00591996" w:rsidRDefault="0D2329B5" w:rsidP="00D4099A">
            <w:pPr>
              <w:jc w:val="center"/>
              <w:rPr>
                <w:rFonts w:ascii="Arial" w:hAnsi="Arial" w:cs="Arial"/>
              </w:rPr>
            </w:pPr>
            <w:r w:rsidRPr="00591996">
              <w:rPr>
                <w:rFonts w:ascii="Arial" w:eastAsia="Calibri" w:hAnsi="Arial" w:cs="Arial"/>
                <w:color w:val="000000" w:themeColor="text1"/>
              </w:rPr>
              <w:t>26-Feb-22</w:t>
            </w:r>
          </w:p>
        </w:tc>
        <w:tc>
          <w:tcPr>
            <w:tcW w:w="3420" w:type="dxa"/>
            <w:tcBorders>
              <w:top w:val="single" w:sz="4" w:space="0" w:color="auto"/>
              <w:left w:val="single" w:sz="4" w:space="0" w:color="auto"/>
              <w:bottom w:val="single" w:sz="4" w:space="0" w:color="auto"/>
              <w:right w:val="single" w:sz="4" w:space="0" w:color="auto"/>
            </w:tcBorders>
            <w:vAlign w:val="center"/>
          </w:tcPr>
          <w:p w14:paraId="35E22C4A" w14:textId="2D75F386" w:rsidR="0D2329B5" w:rsidRPr="00591996" w:rsidRDefault="0D2329B5" w:rsidP="00D4099A">
            <w:pPr>
              <w:jc w:val="center"/>
              <w:rPr>
                <w:rFonts w:ascii="Arial" w:hAnsi="Arial" w:cs="Arial"/>
              </w:rPr>
            </w:pPr>
            <w:r w:rsidRPr="00591996">
              <w:rPr>
                <w:rFonts w:ascii="Arial" w:eastAsia="Calibri" w:hAnsi="Arial" w:cs="Arial"/>
                <w:color w:val="000000" w:themeColor="text1"/>
              </w:rPr>
              <w:t>motion implementation</w:t>
            </w:r>
          </w:p>
        </w:tc>
        <w:tc>
          <w:tcPr>
            <w:tcW w:w="1460" w:type="dxa"/>
            <w:tcBorders>
              <w:top w:val="single" w:sz="4" w:space="0" w:color="auto"/>
              <w:left w:val="single" w:sz="4" w:space="0" w:color="auto"/>
              <w:bottom w:val="single" w:sz="4" w:space="0" w:color="auto"/>
              <w:right w:val="single" w:sz="4" w:space="0" w:color="auto"/>
            </w:tcBorders>
            <w:vAlign w:val="center"/>
          </w:tcPr>
          <w:p w14:paraId="150641FD" w14:textId="65B54F7F" w:rsidR="0D2329B5" w:rsidRPr="00591996" w:rsidRDefault="0D2329B5" w:rsidP="00D4099A">
            <w:pPr>
              <w:jc w:val="center"/>
              <w:rPr>
                <w:rFonts w:ascii="Arial" w:hAnsi="Arial" w:cs="Arial"/>
              </w:rPr>
            </w:pPr>
          </w:p>
        </w:tc>
      </w:tr>
      <w:tr w:rsidR="0D2329B5" w:rsidRPr="00591996" w14:paraId="193CEB4B" w14:textId="77777777" w:rsidTr="000617D5">
        <w:trPr>
          <w:trHeight w:val="300"/>
        </w:trPr>
        <w:tc>
          <w:tcPr>
            <w:tcW w:w="1165" w:type="dxa"/>
            <w:tcBorders>
              <w:top w:val="single" w:sz="4" w:space="0" w:color="auto"/>
              <w:left w:val="single" w:sz="4" w:space="0" w:color="auto"/>
              <w:bottom w:val="single" w:sz="4" w:space="0" w:color="auto"/>
              <w:right w:val="single" w:sz="4" w:space="0" w:color="auto"/>
            </w:tcBorders>
            <w:vAlign w:val="center"/>
          </w:tcPr>
          <w:p w14:paraId="09F11826" w14:textId="3BA9D70D" w:rsidR="0D2329B5" w:rsidRPr="00591996" w:rsidRDefault="0D2329B5" w:rsidP="00D4099A">
            <w:pPr>
              <w:jc w:val="center"/>
              <w:rPr>
                <w:rFonts w:ascii="Arial" w:hAnsi="Arial" w:cs="Arial"/>
              </w:rPr>
            </w:pPr>
            <w:r w:rsidRPr="00591996">
              <w:rPr>
                <w:rFonts w:ascii="Arial" w:eastAsia="Calibri" w:hAnsi="Arial" w:cs="Arial"/>
                <w:color w:val="000000" w:themeColor="text1"/>
              </w:rPr>
              <w:t>7</w:t>
            </w:r>
          </w:p>
        </w:tc>
        <w:tc>
          <w:tcPr>
            <w:tcW w:w="1260" w:type="dxa"/>
            <w:tcBorders>
              <w:top w:val="single" w:sz="4" w:space="0" w:color="auto"/>
              <w:left w:val="single" w:sz="4" w:space="0" w:color="auto"/>
              <w:bottom w:val="single" w:sz="4" w:space="0" w:color="auto"/>
              <w:right w:val="single" w:sz="4" w:space="0" w:color="auto"/>
            </w:tcBorders>
            <w:vAlign w:val="center"/>
          </w:tcPr>
          <w:p w14:paraId="6362B840" w14:textId="3BABA235" w:rsidR="0D2329B5" w:rsidRPr="00591996" w:rsidRDefault="0D2329B5" w:rsidP="00D4099A">
            <w:pPr>
              <w:jc w:val="center"/>
              <w:rPr>
                <w:rFonts w:ascii="Arial" w:hAnsi="Arial" w:cs="Arial"/>
              </w:rPr>
            </w:pPr>
            <w:r w:rsidRPr="00591996">
              <w:rPr>
                <w:rFonts w:ascii="Arial" w:eastAsia="Calibri" w:hAnsi="Arial" w:cs="Arial"/>
                <w:color w:val="000000" w:themeColor="text1"/>
              </w:rPr>
              <w:t>27-Feb-22</w:t>
            </w:r>
          </w:p>
        </w:tc>
        <w:tc>
          <w:tcPr>
            <w:tcW w:w="1350" w:type="dxa"/>
            <w:tcBorders>
              <w:top w:val="single" w:sz="4" w:space="0" w:color="auto"/>
              <w:left w:val="single" w:sz="4" w:space="0" w:color="auto"/>
              <w:bottom w:val="single" w:sz="4" w:space="0" w:color="auto"/>
              <w:right w:val="single" w:sz="4" w:space="0" w:color="auto"/>
            </w:tcBorders>
            <w:vAlign w:val="center"/>
          </w:tcPr>
          <w:p w14:paraId="2DC57E31" w14:textId="41A0287F" w:rsidR="0D2329B5" w:rsidRPr="00591996" w:rsidRDefault="0D2329B5" w:rsidP="00D4099A">
            <w:pPr>
              <w:jc w:val="center"/>
              <w:rPr>
                <w:rFonts w:ascii="Arial" w:hAnsi="Arial" w:cs="Arial"/>
              </w:rPr>
            </w:pPr>
            <w:r w:rsidRPr="00591996">
              <w:rPr>
                <w:rFonts w:ascii="Arial" w:eastAsia="Calibri" w:hAnsi="Arial" w:cs="Arial"/>
                <w:color w:val="000000" w:themeColor="text1"/>
              </w:rPr>
              <w:t>14-Mar-22</w:t>
            </w:r>
          </w:p>
        </w:tc>
        <w:tc>
          <w:tcPr>
            <w:tcW w:w="3420" w:type="dxa"/>
            <w:tcBorders>
              <w:top w:val="single" w:sz="4" w:space="0" w:color="auto"/>
              <w:left w:val="single" w:sz="4" w:space="0" w:color="auto"/>
              <w:bottom w:val="nil"/>
              <w:right w:val="single" w:sz="4" w:space="0" w:color="auto"/>
            </w:tcBorders>
            <w:vAlign w:val="center"/>
          </w:tcPr>
          <w:p w14:paraId="43197DCA" w14:textId="1B20510A" w:rsidR="0D2329B5" w:rsidRPr="00591996" w:rsidRDefault="0D2329B5" w:rsidP="00D4099A">
            <w:pPr>
              <w:jc w:val="center"/>
              <w:rPr>
                <w:rFonts w:ascii="Arial" w:hAnsi="Arial" w:cs="Arial"/>
              </w:rPr>
            </w:pPr>
            <w:r w:rsidRPr="00591996">
              <w:rPr>
                <w:rFonts w:ascii="Arial" w:eastAsia="Calibri" w:hAnsi="Arial" w:cs="Arial"/>
                <w:color w:val="000000" w:themeColor="text1"/>
              </w:rPr>
              <w:t>software testing / algorithm revision</w:t>
            </w:r>
          </w:p>
        </w:tc>
        <w:tc>
          <w:tcPr>
            <w:tcW w:w="1460" w:type="dxa"/>
            <w:tcBorders>
              <w:top w:val="single" w:sz="4" w:space="0" w:color="auto"/>
              <w:left w:val="single" w:sz="4" w:space="0" w:color="auto"/>
              <w:bottom w:val="single" w:sz="4" w:space="0" w:color="auto"/>
              <w:right w:val="single" w:sz="4" w:space="0" w:color="auto"/>
            </w:tcBorders>
            <w:vAlign w:val="center"/>
          </w:tcPr>
          <w:p w14:paraId="33AA3D67" w14:textId="12DC36F4" w:rsidR="0D2329B5" w:rsidRPr="00591996" w:rsidRDefault="0D2329B5" w:rsidP="00D4099A">
            <w:pPr>
              <w:jc w:val="center"/>
              <w:rPr>
                <w:rFonts w:ascii="Arial" w:hAnsi="Arial" w:cs="Arial"/>
              </w:rPr>
            </w:pPr>
          </w:p>
        </w:tc>
      </w:tr>
      <w:tr w:rsidR="0D2329B5" w:rsidRPr="00591996" w14:paraId="7F192998" w14:textId="77777777" w:rsidTr="000617D5">
        <w:trPr>
          <w:trHeight w:val="300"/>
        </w:trPr>
        <w:tc>
          <w:tcPr>
            <w:tcW w:w="1165" w:type="dxa"/>
            <w:tcBorders>
              <w:top w:val="single" w:sz="4" w:space="0" w:color="auto"/>
              <w:left w:val="single" w:sz="4" w:space="0" w:color="auto"/>
              <w:bottom w:val="single" w:sz="4" w:space="0" w:color="auto"/>
              <w:right w:val="single" w:sz="4" w:space="0" w:color="auto"/>
            </w:tcBorders>
            <w:vAlign w:val="center"/>
          </w:tcPr>
          <w:p w14:paraId="5B375662" w14:textId="6CBB0138" w:rsidR="0D2329B5" w:rsidRPr="00591996" w:rsidRDefault="0D2329B5" w:rsidP="00D4099A">
            <w:pPr>
              <w:jc w:val="center"/>
              <w:rPr>
                <w:rFonts w:ascii="Arial" w:hAnsi="Arial" w:cs="Arial"/>
              </w:rPr>
            </w:pPr>
            <w:r w:rsidRPr="00591996">
              <w:rPr>
                <w:rFonts w:ascii="Arial" w:eastAsia="Calibri" w:hAnsi="Arial" w:cs="Arial"/>
                <w:color w:val="000000" w:themeColor="text1"/>
              </w:rPr>
              <w:t>8</w:t>
            </w:r>
          </w:p>
        </w:tc>
        <w:tc>
          <w:tcPr>
            <w:tcW w:w="1260" w:type="dxa"/>
            <w:tcBorders>
              <w:top w:val="single" w:sz="4" w:space="0" w:color="auto"/>
              <w:left w:val="single" w:sz="4" w:space="0" w:color="auto"/>
              <w:bottom w:val="nil"/>
              <w:right w:val="single" w:sz="4" w:space="0" w:color="auto"/>
            </w:tcBorders>
            <w:vAlign w:val="center"/>
          </w:tcPr>
          <w:p w14:paraId="7D6AF304" w14:textId="31A3E8F1" w:rsidR="0D2329B5" w:rsidRPr="00591996" w:rsidRDefault="0D2329B5" w:rsidP="00D4099A">
            <w:pPr>
              <w:jc w:val="center"/>
              <w:rPr>
                <w:rFonts w:ascii="Arial" w:hAnsi="Arial" w:cs="Arial"/>
              </w:rPr>
            </w:pPr>
            <w:r w:rsidRPr="00591996">
              <w:rPr>
                <w:rFonts w:ascii="Arial" w:eastAsia="Calibri" w:hAnsi="Arial" w:cs="Arial"/>
                <w:color w:val="000000" w:themeColor="text1"/>
              </w:rPr>
              <w:t>15-Mar-22</w:t>
            </w:r>
          </w:p>
        </w:tc>
        <w:tc>
          <w:tcPr>
            <w:tcW w:w="1350" w:type="dxa"/>
            <w:tcBorders>
              <w:top w:val="single" w:sz="4" w:space="0" w:color="auto"/>
              <w:left w:val="single" w:sz="4" w:space="0" w:color="auto"/>
              <w:bottom w:val="nil"/>
              <w:right w:val="nil"/>
            </w:tcBorders>
            <w:vAlign w:val="center"/>
          </w:tcPr>
          <w:p w14:paraId="746A99CC" w14:textId="233584B5" w:rsidR="0D2329B5" w:rsidRPr="00591996" w:rsidRDefault="0D2329B5" w:rsidP="00D4099A">
            <w:pPr>
              <w:jc w:val="center"/>
              <w:rPr>
                <w:rFonts w:ascii="Arial" w:hAnsi="Arial" w:cs="Arial"/>
              </w:rPr>
            </w:pPr>
            <w:r w:rsidRPr="00591996">
              <w:rPr>
                <w:rFonts w:ascii="Arial" w:eastAsia="Calibri" w:hAnsi="Arial" w:cs="Arial"/>
                <w:color w:val="000000" w:themeColor="text1"/>
              </w:rPr>
              <w:t>21-Mar-22</w:t>
            </w:r>
          </w:p>
        </w:tc>
        <w:tc>
          <w:tcPr>
            <w:tcW w:w="3420" w:type="dxa"/>
            <w:tcBorders>
              <w:top w:val="single" w:sz="4" w:space="0" w:color="000000" w:themeColor="text1"/>
              <w:left w:val="single" w:sz="4" w:space="0" w:color="000000" w:themeColor="text1"/>
              <w:bottom w:val="nil"/>
              <w:right w:val="single" w:sz="4" w:space="0" w:color="000000" w:themeColor="text1"/>
            </w:tcBorders>
            <w:vAlign w:val="center"/>
          </w:tcPr>
          <w:p w14:paraId="2B1C6C22" w14:textId="793C1F14" w:rsidR="0D2329B5" w:rsidRPr="00591996" w:rsidRDefault="0D2329B5" w:rsidP="00D4099A">
            <w:pPr>
              <w:jc w:val="center"/>
              <w:rPr>
                <w:rFonts w:ascii="Arial" w:eastAsia="Calibri" w:hAnsi="Arial" w:cs="Arial"/>
                <w:color w:val="000000" w:themeColor="text1"/>
              </w:rPr>
            </w:pPr>
            <w:r w:rsidRPr="00591996">
              <w:rPr>
                <w:rFonts w:ascii="Arial" w:eastAsia="Calibri" w:hAnsi="Arial" w:cs="Arial"/>
                <w:color w:val="000000" w:themeColor="text1"/>
              </w:rPr>
              <w:t>prepare present</w:t>
            </w:r>
            <w:r w:rsidR="2DFD4027" w:rsidRPr="00591996">
              <w:rPr>
                <w:rFonts w:ascii="Arial" w:eastAsia="Calibri" w:hAnsi="Arial" w:cs="Arial"/>
                <w:color w:val="000000" w:themeColor="text1"/>
              </w:rPr>
              <w:t>at</w:t>
            </w:r>
            <w:r w:rsidRPr="00591996">
              <w:rPr>
                <w:rFonts w:ascii="Arial" w:eastAsia="Calibri" w:hAnsi="Arial" w:cs="Arial"/>
                <w:color w:val="000000" w:themeColor="text1"/>
              </w:rPr>
              <w:t>ion</w:t>
            </w:r>
          </w:p>
        </w:tc>
        <w:tc>
          <w:tcPr>
            <w:tcW w:w="1460" w:type="dxa"/>
            <w:tcBorders>
              <w:top w:val="single" w:sz="4" w:space="0" w:color="auto"/>
              <w:left w:val="single" w:sz="4" w:space="0" w:color="000000" w:themeColor="text1"/>
              <w:bottom w:val="single" w:sz="4" w:space="0" w:color="auto"/>
              <w:right w:val="single" w:sz="4" w:space="0" w:color="auto"/>
            </w:tcBorders>
            <w:vAlign w:val="center"/>
          </w:tcPr>
          <w:p w14:paraId="52D6020A" w14:textId="3848028B" w:rsidR="0D2329B5" w:rsidRPr="00591996" w:rsidRDefault="0D2329B5" w:rsidP="00D4099A">
            <w:pPr>
              <w:jc w:val="center"/>
              <w:rPr>
                <w:rFonts w:ascii="Arial" w:hAnsi="Arial" w:cs="Arial"/>
              </w:rPr>
            </w:pPr>
          </w:p>
        </w:tc>
      </w:tr>
      <w:tr w:rsidR="0D2329B5" w:rsidRPr="00591996" w14:paraId="010124CF" w14:textId="77777777" w:rsidTr="000617D5">
        <w:trPr>
          <w:trHeight w:val="300"/>
        </w:trPr>
        <w:tc>
          <w:tcPr>
            <w:tcW w:w="1165" w:type="dxa"/>
            <w:tcBorders>
              <w:top w:val="single" w:sz="4" w:space="0" w:color="auto"/>
              <w:left w:val="single" w:sz="4" w:space="0" w:color="auto"/>
              <w:bottom w:val="nil"/>
              <w:right w:val="single" w:sz="4" w:space="0" w:color="auto"/>
            </w:tcBorders>
            <w:vAlign w:val="center"/>
          </w:tcPr>
          <w:p w14:paraId="2E31C1D5" w14:textId="10D57B2A" w:rsidR="0D2329B5" w:rsidRPr="00591996" w:rsidRDefault="0D2329B5" w:rsidP="00D4099A">
            <w:pPr>
              <w:jc w:val="center"/>
              <w:rPr>
                <w:rFonts w:ascii="Arial" w:hAnsi="Arial" w:cs="Arial"/>
              </w:rPr>
            </w:pPr>
            <w:r w:rsidRPr="00591996">
              <w:rPr>
                <w:rFonts w:ascii="Arial" w:eastAsia="Calibri" w:hAnsi="Arial" w:cs="Arial"/>
                <w:color w:val="000000" w:themeColor="text1"/>
              </w:rPr>
              <w:t>9</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FACF0E" w14:textId="7912A49D" w:rsidR="0D2329B5" w:rsidRPr="00591996" w:rsidRDefault="0D2329B5" w:rsidP="00D4099A">
            <w:pPr>
              <w:jc w:val="center"/>
              <w:rPr>
                <w:rFonts w:ascii="Arial" w:hAnsi="Arial" w:cs="Arial"/>
              </w:rPr>
            </w:pPr>
            <w:r w:rsidRPr="00591996">
              <w:rPr>
                <w:rFonts w:ascii="Arial" w:eastAsia="Calibri" w:hAnsi="Arial" w:cs="Arial"/>
                <w:color w:val="000000" w:themeColor="text1"/>
              </w:rPr>
              <w:t>22-Mar-22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77556C" w14:textId="723C3EC6" w:rsidR="0D2329B5" w:rsidRPr="00591996" w:rsidRDefault="0D2329B5" w:rsidP="00D4099A">
            <w:pPr>
              <w:jc w:val="center"/>
              <w:rPr>
                <w:rFonts w:ascii="Arial" w:hAnsi="Arial" w:cs="Arial"/>
              </w:rPr>
            </w:pPr>
            <w:r w:rsidRPr="00591996">
              <w:rPr>
                <w:rFonts w:ascii="Arial" w:eastAsia="Calibri" w:hAnsi="Arial" w:cs="Arial"/>
                <w:color w:val="000000" w:themeColor="text1"/>
              </w:rPr>
              <w:t>14-Apr-22</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D3643A" w14:textId="1ED70436" w:rsidR="0D2329B5" w:rsidRPr="00591996" w:rsidRDefault="0D2329B5" w:rsidP="00D4099A">
            <w:pPr>
              <w:jc w:val="center"/>
              <w:rPr>
                <w:rFonts w:ascii="Arial" w:hAnsi="Arial" w:cs="Arial"/>
              </w:rPr>
            </w:pPr>
            <w:r w:rsidRPr="00591996">
              <w:rPr>
                <w:rFonts w:ascii="Arial" w:eastAsia="Calibri" w:hAnsi="Arial" w:cs="Arial"/>
                <w:color w:val="000000" w:themeColor="text1"/>
              </w:rPr>
              <w:t>project + presentation complete</w:t>
            </w:r>
          </w:p>
        </w:tc>
        <w:tc>
          <w:tcPr>
            <w:tcW w:w="1460" w:type="dxa"/>
            <w:tcBorders>
              <w:top w:val="single" w:sz="4" w:space="0" w:color="auto"/>
              <w:left w:val="single" w:sz="4" w:space="0" w:color="000000" w:themeColor="text1"/>
              <w:bottom w:val="single" w:sz="4" w:space="0" w:color="auto"/>
              <w:right w:val="single" w:sz="4" w:space="0" w:color="auto"/>
            </w:tcBorders>
            <w:vAlign w:val="center"/>
          </w:tcPr>
          <w:p w14:paraId="584A9AC7" w14:textId="487066B7" w:rsidR="0D2329B5" w:rsidRPr="00591996" w:rsidRDefault="0D2329B5" w:rsidP="00D4099A">
            <w:pPr>
              <w:jc w:val="center"/>
              <w:rPr>
                <w:rFonts w:ascii="Arial" w:hAnsi="Arial" w:cs="Arial"/>
              </w:rPr>
            </w:pPr>
          </w:p>
        </w:tc>
      </w:tr>
      <w:tr w:rsidR="0D2329B5" w:rsidRPr="00591996" w14:paraId="5DD7A447" w14:textId="77777777" w:rsidTr="000617D5">
        <w:trPr>
          <w:trHeight w:val="300"/>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0C160E" w14:textId="7BD2AA3E" w:rsidR="0D2329B5" w:rsidRPr="00591996" w:rsidRDefault="0D2329B5" w:rsidP="00D4099A">
            <w:pPr>
              <w:jc w:val="center"/>
              <w:rPr>
                <w:rFonts w:ascii="Arial" w:hAnsi="Arial" w:cs="Arial"/>
              </w:rPr>
            </w:pPr>
            <w:r w:rsidRPr="00591996">
              <w:rPr>
                <w:rFonts w:ascii="Arial" w:eastAsia="Calibri" w:hAnsi="Arial" w:cs="Arial"/>
                <w:color w:val="000000" w:themeColor="text1"/>
              </w:rPr>
              <w:t>10</w:t>
            </w:r>
          </w:p>
        </w:tc>
        <w:tc>
          <w:tcPr>
            <w:tcW w:w="1260" w:type="dxa"/>
            <w:tcBorders>
              <w:top w:val="single" w:sz="4" w:space="0" w:color="000000" w:themeColor="text1"/>
              <w:left w:val="single" w:sz="4" w:space="0" w:color="000000" w:themeColor="text1"/>
              <w:bottom w:val="nil"/>
              <w:right w:val="single" w:sz="4" w:space="0" w:color="000000" w:themeColor="text1"/>
            </w:tcBorders>
            <w:vAlign w:val="center"/>
          </w:tcPr>
          <w:p w14:paraId="46383A07" w14:textId="56136BC6" w:rsidR="0D2329B5" w:rsidRPr="00591996" w:rsidRDefault="0D2329B5" w:rsidP="00D4099A">
            <w:pPr>
              <w:jc w:val="center"/>
              <w:rPr>
                <w:rFonts w:ascii="Arial" w:hAnsi="Arial" w:cs="Arial"/>
              </w:rPr>
            </w:pPr>
            <w:r w:rsidRPr="00591996">
              <w:rPr>
                <w:rFonts w:ascii="Arial" w:eastAsia="Calibri" w:hAnsi="Arial" w:cs="Arial"/>
                <w:color w:val="000000" w:themeColor="text1"/>
              </w:rPr>
              <w:t>1-Apr-22</w:t>
            </w:r>
          </w:p>
        </w:tc>
        <w:tc>
          <w:tcPr>
            <w:tcW w:w="1350" w:type="dxa"/>
            <w:tcBorders>
              <w:top w:val="single" w:sz="4" w:space="0" w:color="000000" w:themeColor="text1"/>
              <w:left w:val="single" w:sz="4" w:space="0" w:color="000000" w:themeColor="text1"/>
              <w:bottom w:val="nil"/>
              <w:right w:val="single" w:sz="4" w:space="0" w:color="000000" w:themeColor="text1"/>
            </w:tcBorders>
            <w:vAlign w:val="center"/>
          </w:tcPr>
          <w:p w14:paraId="62E33732" w14:textId="5214F3EE" w:rsidR="0D2329B5" w:rsidRPr="00591996" w:rsidRDefault="0D2329B5" w:rsidP="00D4099A">
            <w:pPr>
              <w:jc w:val="center"/>
              <w:rPr>
                <w:rFonts w:ascii="Arial" w:hAnsi="Arial" w:cs="Arial"/>
              </w:rPr>
            </w:pPr>
            <w:r w:rsidRPr="00591996">
              <w:rPr>
                <w:rFonts w:ascii="Arial" w:eastAsia="Calibri" w:hAnsi="Arial" w:cs="Arial"/>
                <w:color w:val="000000" w:themeColor="text1"/>
              </w:rPr>
              <w:t>14-Apr-22</w:t>
            </w:r>
          </w:p>
        </w:tc>
        <w:tc>
          <w:tcPr>
            <w:tcW w:w="3420" w:type="dxa"/>
            <w:tcBorders>
              <w:top w:val="single" w:sz="4" w:space="0" w:color="000000" w:themeColor="text1"/>
              <w:left w:val="single" w:sz="4" w:space="0" w:color="000000" w:themeColor="text1"/>
              <w:bottom w:val="nil"/>
              <w:right w:val="single" w:sz="4" w:space="0" w:color="000000" w:themeColor="text1"/>
            </w:tcBorders>
            <w:vAlign w:val="center"/>
          </w:tcPr>
          <w:p w14:paraId="2E9DAF93" w14:textId="743DB076" w:rsidR="0D2329B5" w:rsidRPr="00591996" w:rsidRDefault="0D2329B5" w:rsidP="00D4099A">
            <w:pPr>
              <w:jc w:val="center"/>
              <w:rPr>
                <w:rFonts w:ascii="Arial" w:hAnsi="Arial" w:cs="Arial"/>
              </w:rPr>
            </w:pPr>
            <w:r w:rsidRPr="00591996">
              <w:rPr>
                <w:rFonts w:ascii="Arial" w:eastAsia="Calibri" w:hAnsi="Arial" w:cs="Arial"/>
                <w:color w:val="000000" w:themeColor="text1"/>
              </w:rPr>
              <w:t>draft report</w:t>
            </w:r>
          </w:p>
        </w:tc>
        <w:tc>
          <w:tcPr>
            <w:tcW w:w="1460" w:type="dxa"/>
            <w:tcBorders>
              <w:top w:val="single" w:sz="4" w:space="0" w:color="auto"/>
              <w:left w:val="single" w:sz="4" w:space="0" w:color="000000" w:themeColor="text1"/>
              <w:bottom w:val="nil"/>
              <w:right w:val="single" w:sz="4" w:space="0" w:color="auto"/>
            </w:tcBorders>
            <w:vAlign w:val="center"/>
          </w:tcPr>
          <w:p w14:paraId="5F307E54" w14:textId="271591D7" w:rsidR="0D2329B5" w:rsidRPr="00591996" w:rsidRDefault="0D2329B5" w:rsidP="00D4099A">
            <w:pPr>
              <w:jc w:val="center"/>
              <w:rPr>
                <w:rFonts w:ascii="Arial" w:hAnsi="Arial" w:cs="Arial"/>
              </w:rPr>
            </w:pPr>
          </w:p>
        </w:tc>
      </w:tr>
      <w:tr w:rsidR="0D2329B5" w:rsidRPr="00591996" w14:paraId="5AB5840D" w14:textId="77777777" w:rsidTr="000617D5">
        <w:trPr>
          <w:trHeight w:val="300"/>
        </w:trPr>
        <w:tc>
          <w:tcPr>
            <w:tcW w:w="1165" w:type="dxa"/>
            <w:tcBorders>
              <w:top w:val="single" w:sz="4" w:space="0" w:color="000000" w:themeColor="text1"/>
              <w:left w:val="single" w:sz="4" w:space="0" w:color="000000" w:themeColor="text1"/>
              <w:bottom w:val="single" w:sz="4" w:space="0" w:color="000000" w:themeColor="text1"/>
              <w:right w:val="nil"/>
            </w:tcBorders>
            <w:vAlign w:val="center"/>
          </w:tcPr>
          <w:p w14:paraId="47E63783" w14:textId="0CE8A626" w:rsidR="0D2329B5" w:rsidRPr="00591996" w:rsidRDefault="0D2329B5" w:rsidP="00D4099A">
            <w:pPr>
              <w:jc w:val="center"/>
              <w:rPr>
                <w:rFonts w:ascii="Arial" w:hAnsi="Arial" w:cs="Arial"/>
              </w:rPr>
            </w:pPr>
            <w:r w:rsidRPr="00591996">
              <w:rPr>
                <w:rFonts w:ascii="Arial" w:eastAsia="Calibri" w:hAnsi="Arial" w:cs="Arial"/>
                <w:color w:val="000000" w:themeColor="text1"/>
              </w:rPr>
              <w:t>11</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24714D" w14:textId="1809582F" w:rsidR="0D2329B5" w:rsidRPr="00591996" w:rsidRDefault="0D2329B5" w:rsidP="00D4099A">
            <w:pPr>
              <w:jc w:val="center"/>
              <w:rPr>
                <w:rFonts w:ascii="Arial" w:hAnsi="Arial" w:cs="Arial"/>
              </w:rPr>
            </w:pPr>
            <w:r w:rsidRPr="00591996">
              <w:rPr>
                <w:rFonts w:ascii="Arial" w:eastAsia="Calibri" w:hAnsi="Arial" w:cs="Arial"/>
                <w:color w:val="000000" w:themeColor="text1"/>
              </w:rPr>
              <w:t>14-Apr-22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D73469" w14:textId="49CFCAF2" w:rsidR="0D2329B5" w:rsidRPr="00591996" w:rsidRDefault="0D2329B5" w:rsidP="00D4099A">
            <w:pPr>
              <w:jc w:val="center"/>
              <w:rPr>
                <w:rFonts w:ascii="Arial" w:hAnsi="Arial" w:cs="Arial"/>
              </w:rPr>
            </w:pPr>
            <w:r w:rsidRPr="00591996">
              <w:rPr>
                <w:rFonts w:ascii="Arial" w:eastAsia="Calibri" w:hAnsi="Arial" w:cs="Arial"/>
                <w:color w:val="000000" w:themeColor="text1"/>
              </w:rPr>
              <w:t>14-Apr-22</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F640E9" w14:textId="78DD220D" w:rsidR="0D2329B5" w:rsidRPr="00591996" w:rsidRDefault="0D2329B5" w:rsidP="00D4099A">
            <w:pPr>
              <w:jc w:val="center"/>
              <w:rPr>
                <w:rFonts w:ascii="Arial" w:hAnsi="Arial" w:cs="Arial"/>
              </w:rPr>
            </w:pPr>
            <w:r w:rsidRPr="00591996">
              <w:rPr>
                <w:rFonts w:ascii="Arial" w:eastAsia="Calibri" w:hAnsi="Arial" w:cs="Arial"/>
                <w:color w:val="000000" w:themeColor="text1"/>
              </w:rPr>
              <w:t>submit report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04E199" w14:textId="7DB960F5" w:rsidR="0D2329B5" w:rsidRPr="00591996" w:rsidRDefault="0D2329B5" w:rsidP="00D4099A">
            <w:pPr>
              <w:jc w:val="center"/>
              <w:rPr>
                <w:rFonts w:ascii="Arial" w:hAnsi="Arial" w:cs="Arial"/>
              </w:rPr>
            </w:pPr>
          </w:p>
        </w:tc>
      </w:tr>
    </w:tbl>
    <w:p w14:paraId="1884197D" w14:textId="77777777" w:rsidR="000617D5" w:rsidRDefault="000617D5">
      <w:pPr>
        <w:rPr>
          <w:rFonts w:ascii="Arial" w:eastAsiaTheme="majorEastAsia" w:hAnsi="Arial" w:cs="Arial"/>
          <w:color w:val="941A1A" w:themeColor="accent6" w:themeShade="BF"/>
          <w:sz w:val="28"/>
          <w:szCs w:val="28"/>
          <w:lang w:val="en-CA"/>
        </w:rPr>
      </w:pPr>
      <w:bookmarkStart w:id="0" w:name="_Hlk52724666"/>
      <w:r>
        <w:rPr>
          <w:rFonts w:ascii="Arial" w:hAnsi="Arial" w:cs="Arial"/>
          <w:sz w:val="28"/>
          <w:szCs w:val="28"/>
          <w:lang w:val="en-CA"/>
        </w:rPr>
        <w:br w:type="page"/>
      </w:r>
    </w:p>
    <w:p w14:paraId="4276E13C" w14:textId="2D650BD8" w:rsidR="00F618CF" w:rsidRPr="00591996" w:rsidRDefault="00F618CF" w:rsidP="00F618CF">
      <w:pPr>
        <w:pStyle w:val="Heading3"/>
        <w:rPr>
          <w:rFonts w:ascii="Arial" w:hAnsi="Arial" w:cs="Arial"/>
          <w:sz w:val="22"/>
          <w:szCs w:val="22"/>
          <w:lang w:val="en-CA"/>
        </w:rPr>
      </w:pPr>
      <w:r w:rsidRPr="00D4099A">
        <w:rPr>
          <w:rFonts w:ascii="Arial" w:hAnsi="Arial" w:cs="Arial"/>
          <w:sz w:val="28"/>
          <w:szCs w:val="28"/>
          <w:lang w:val="en-CA"/>
        </w:rPr>
        <w:lastRenderedPageBreak/>
        <w:t xml:space="preserve">References </w:t>
      </w:r>
      <w:bookmarkEnd w:id="0"/>
      <w:r w:rsidR="00DC7ABE" w:rsidRPr="00591996">
        <w:rPr>
          <w:rFonts w:ascii="Arial" w:hAnsi="Arial" w:cs="Arial"/>
          <w:sz w:val="22"/>
          <w:szCs w:val="22"/>
          <w:lang w:val="en-CA"/>
        </w:rPr>
        <w:br/>
      </w:r>
    </w:p>
    <w:p w14:paraId="08B48D2A" w14:textId="240B42A6" w:rsidR="00D11854" w:rsidRPr="00591996" w:rsidRDefault="00591996" w:rsidP="00591996">
      <w:pPr>
        <w:pStyle w:val="ListParagraph"/>
        <w:numPr>
          <w:ilvl w:val="0"/>
          <w:numId w:val="1"/>
        </w:numPr>
        <w:rPr>
          <w:rFonts w:ascii="Arial" w:hAnsi="Arial" w:cs="Arial"/>
          <w:sz w:val="22"/>
          <w:szCs w:val="22"/>
          <w:lang w:val="en-CA"/>
        </w:rPr>
      </w:pPr>
      <w:r w:rsidRPr="00591996">
        <w:rPr>
          <w:rFonts w:ascii="Arial" w:hAnsi="Arial" w:cs="Arial"/>
          <w:color w:val="333333"/>
          <w:sz w:val="22"/>
          <w:szCs w:val="22"/>
          <w:shd w:val="clear" w:color="auto" w:fill="FFFFFF"/>
          <w:lang w:val="en-CA"/>
        </w:rPr>
        <w:t>G. Kim and J. -S. Cho, "Vision-based vehicle detection and inter-vehicle distance estimation," </w:t>
      </w:r>
      <w:r w:rsidRPr="00591996">
        <w:rPr>
          <w:rFonts w:ascii="Arial" w:hAnsi="Arial" w:cs="Arial"/>
          <w:i/>
          <w:iCs/>
          <w:color w:val="333333"/>
          <w:sz w:val="22"/>
          <w:szCs w:val="22"/>
          <w:shd w:val="clear" w:color="auto" w:fill="FFFFFF"/>
          <w:lang w:val="en-CA"/>
        </w:rPr>
        <w:t>2012 12th International Conference on Control, Automation and Systems</w:t>
      </w:r>
      <w:r w:rsidRPr="00591996">
        <w:rPr>
          <w:rFonts w:ascii="Arial" w:hAnsi="Arial" w:cs="Arial"/>
          <w:color w:val="333333"/>
          <w:sz w:val="22"/>
          <w:szCs w:val="22"/>
          <w:shd w:val="clear" w:color="auto" w:fill="FFFFFF"/>
          <w:lang w:val="en-CA"/>
        </w:rPr>
        <w:t>, 2012, pp. 625-629.</w:t>
      </w:r>
      <w:r w:rsidR="00D11854" w:rsidRPr="00591996">
        <w:rPr>
          <w:rFonts w:ascii="Arial" w:hAnsi="Arial" w:cs="Arial"/>
          <w:sz w:val="22"/>
          <w:szCs w:val="22"/>
          <w:lang w:val="en-CA"/>
        </w:rPr>
        <w:br/>
      </w:r>
    </w:p>
    <w:p w14:paraId="77FE343F" w14:textId="1CFBB997" w:rsidR="00D11854" w:rsidRPr="00591996" w:rsidRDefault="00591996" w:rsidP="00591996">
      <w:pPr>
        <w:pStyle w:val="ListParagraph"/>
        <w:numPr>
          <w:ilvl w:val="0"/>
          <w:numId w:val="1"/>
        </w:numPr>
        <w:rPr>
          <w:rFonts w:ascii="Arial" w:hAnsi="Arial" w:cs="Arial"/>
          <w:sz w:val="22"/>
          <w:szCs w:val="22"/>
          <w:lang w:val="en-CA"/>
        </w:rPr>
      </w:pPr>
      <w:r w:rsidRPr="00AF263D">
        <w:rPr>
          <w:rFonts w:ascii="Arial" w:hAnsi="Arial" w:cs="Arial"/>
          <w:sz w:val="22"/>
          <w:szCs w:val="22"/>
          <w:lang w:val="en-CA"/>
        </w:rPr>
        <w:t xml:space="preserve">Abdelmoghit Zaarane, Ibtissam Slimani, </w:t>
      </w:r>
      <w:r>
        <w:rPr>
          <w:rFonts w:ascii="Arial" w:hAnsi="Arial" w:cs="Arial"/>
          <w:sz w:val="22"/>
          <w:szCs w:val="22"/>
          <w:lang w:val="en-CA"/>
        </w:rPr>
        <w:t>et all</w:t>
      </w:r>
      <w:r w:rsidRPr="00AF263D">
        <w:rPr>
          <w:rFonts w:ascii="Arial" w:hAnsi="Arial" w:cs="Arial"/>
          <w:sz w:val="22"/>
          <w:szCs w:val="22"/>
          <w:lang w:val="en-CA"/>
        </w:rPr>
        <w:t>,</w:t>
      </w:r>
      <w:r>
        <w:rPr>
          <w:rFonts w:ascii="Arial" w:hAnsi="Arial" w:cs="Arial"/>
          <w:sz w:val="22"/>
          <w:szCs w:val="22"/>
          <w:lang w:val="en-CA"/>
        </w:rPr>
        <w:t xml:space="preserve"> “</w:t>
      </w:r>
      <w:r w:rsidRPr="00AF263D">
        <w:rPr>
          <w:rFonts w:ascii="Arial" w:hAnsi="Arial" w:cs="Arial"/>
          <w:sz w:val="22"/>
          <w:szCs w:val="22"/>
          <w:lang w:val="en-CA"/>
        </w:rPr>
        <w:t>Distance measurement system for autonomous vehicles using stereo camera</w:t>
      </w:r>
      <w:r>
        <w:rPr>
          <w:rFonts w:ascii="Arial" w:hAnsi="Arial" w:cs="Arial"/>
          <w:sz w:val="22"/>
          <w:szCs w:val="22"/>
          <w:lang w:val="en-CA"/>
        </w:rPr>
        <w:t xml:space="preserve">,” </w:t>
      </w:r>
      <w:r>
        <w:rPr>
          <w:rFonts w:ascii="Arial" w:hAnsi="Arial" w:cs="Arial"/>
          <w:i/>
          <w:iCs/>
          <w:sz w:val="22"/>
          <w:szCs w:val="22"/>
          <w:lang w:val="en-CA"/>
        </w:rPr>
        <w:t xml:space="preserve">Array Volume 5, 2020, </w:t>
      </w:r>
      <w:r w:rsidRPr="00AF263D">
        <w:rPr>
          <w:rFonts w:ascii="Arial" w:hAnsi="Arial" w:cs="Arial"/>
          <w:i/>
          <w:iCs/>
          <w:sz w:val="22"/>
          <w:szCs w:val="22"/>
          <w:lang w:val="en-CA"/>
        </w:rPr>
        <w:t>100016,</w:t>
      </w:r>
      <w:r>
        <w:rPr>
          <w:rFonts w:ascii="Arial" w:hAnsi="Arial" w:cs="Arial"/>
          <w:i/>
          <w:iCs/>
          <w:sz w:val="22"/>
          <w:szCs w:val="22"/>
          <w:lang w:val="en-CA"/>
        </w:rPr>
        <w:t xml:space="preserve"> </w:t>
      </w:r>
      <w:r w:rsidRPr="00AF263D">
        <w:rPr>
          <w:rFonts w:ascii="Arial" w:hAnsi="Arial" w:cs="Arial"/>
          <w:i/>
          <w:iCs/>
          <w:sz w:val="22"/>
          <w:szCs w:val="22"/>
          <w:lang w:val="en-CA"/>
        </w:rPr>
        <w:t>ISSN 2590-0056</w:t>
      </w:r>
      <w:r w:rsidR="00D11854" w:rsidRPr="00591996">
        <w:rPr>
          <w:rFonts w:ascii="Arial" w:hAnsi="Arial" w:cs="Arial"/>
          <w:sz w:val="22"/>
          <w:szCs w:val="22"/>
          <w:lang w:val="en-CA"/>
        </w:rPr>
        <w:br/>
      </w:r>
    </w:p>
    <w:p w14:paraId="5E6EBC7C" w14:textId="2B6C8A20" w:rsidR="00D11854" w:rsidRPr="00591996" w:rsidRDefault="00591996" w:rsidP="00492E20">
      <w:pPr>
        <w:pStyle w:val="ListParagraph"/>
        <w:numPr>
          <w:ilvl w:val="0"/>
          <w:numId w:val="1"/>
        </w:numPr>
        <w:spacing w:after="0" w:line="240" w:lineRule="auto"/>
        <w:rPr>
          <w:rFonts w:ascii="Arial" w:hAnsi="Arial" w:cs="Arial"/>
          <w:sz w:val="22"/>
          <w:szCs w:val="22"/>
          <w:lang w:val="en-US"/>
        </w:rPr>
      </w:pPr>
      <w:r w:rsidRPr="00591996">
        <w:rPr>
          <w:rFonts w:ascii="Arial" w:hAnsi="Arial" w:cs="Arial"/>
          <w:color w:val="333333"/>
          <w:sz w:val="22"/>
          <w:szCs w:val="22"/>
          <w:shd w:val="clear" w:color="auto" w:fill="FFFFFF"/>
          <w:lang w:val="en-CA"/>
        </w:rPr>
        <w:t>Z. Ziaei, R. Oftadeh and J. Mattila, "Vision-based path coordination for multiple mobile robots with four steering wheels using an overhead camera," </w:t>
      </w:r>
      <w:r w:rsidRPr="00591996">
        <w:rPr>
          <w:rFonts w:ascii="Arial" w:hAnsi="Arial" w:cs="Arial"/>
          <w:i/>
          <w:iCs/>
          <w:color w:val="333333"/>
          <w:sz w:val="22"/>
          <w:szCs w:val="22"/>
          <w:shd w:val="clear" w:color="auto" w:fill="FFFFFF"/>
          <w:lang w:val="en-CA"/>
        </w:rPr>
        <w:t>2015 IEEE International Conference on Advanced Intelligent Mechatronics (AIM)</w:t>
      </w:r>
      <w:r w:rsidRPr="00591996">
        <w:rPr>
          <w:rFonts w:ascii="Arial" w:hAnsi="Arial" w:cs="Arial"/>
          <w:color w:val="333333"/>
          <w:sz w:val="22"/>
          <w:szCs w:val="22"/>
          <w:shd w:val="clear" w:color="auto" w:fill="FFFFFF"/>
          <w:lang w:val="en-CA"/>
        </w:rPr>
        <w:t>, 2015, pp. 261-268, doi: 10.1109/AIM.2015.7222542.</w:t>
      </w:r>
      <w:r w:rsidR="00D11854" w:rsidRPr="00591996">
        <w:rPr>
          <w:rFonts w:ascii="Arial" w:hAnsi="Arial" w:cs="Arial"/>
          <w:sz w:val="22"/>
          <w:szCs w:val="22"/>
          <w:lang w:val="en-CA"/>
        </w:rPr>
        <w:br/>
      </w:r>
    </w:p>
    <w:p w14:paraId="496799D5" w14:textId="77777777" w:rsidR="00591996" w:rsidRPr="00591996" w:rsidRDefault="00591996" w:rsidP="00591996">
      <w:pPr>
        <w:pStyle w:val="ListParagraph"/>
        <w:numPr>
          <w:ilvl w:val="0"/>
          <w:numId w:val="1"/>
        </w:numPr>
        <w:rPr>
          <w:rFonts w:ascii="Arial" w:hAnsi="Arial" w:cs="Arial"/>
          <w:sz w:val="24"/>
          <w:szCs w:val="24"/>
          <w:lang w:val="en-CA"/>
        </w:rPr>
      </w:pPr>
      <w:r w:rsidRPr="00591996">
        <w:rPr>
          <w:rFonts w:ascii="Arial" w:hAnsi="Arial" w:cs="Arial"/>
          <w:color w:val="333333"/>
          <w:sz w:val="22"/>
          <w:szCs w:val="22"/>
          <w:shd w:val="clear" w:color="auto" w:fill="FFFFFF"/>
          <w:lang w:val="en-CA"/>
        </w:rPr>
        <w:t>Y. Shima, "Inter-vehicle distance detection based on keypoint matching for stereo images," </w:t>
      </w:r>
      <w:r w:rsidRPr="00591996">
        <w:rPr>
          <w:rFonts w:ascii="Arial" w:hAnsi="Arial" w:cs="Arial"/>
          <w:i/>
          <w:iCs/>
          <w:color w:val="333333"/>
          <w:sz w:val="22"/>
          <w:szCs w:val="22"/>
          <w:shd w:val="clear" w:color="auto" w:fill="FFFFFF"/>
          <w:lang w:val="en-CA"/>
        </w:rPr>
        <w:t>2017 10th International Congress on Image and Signal Processing, BioMedical Engineering and Informatics (CISP-BMEI)</w:t>
      </w:r>
      <w:r w:rsidRPr="00591996">
        <w:rPr>
          <w:rFonts w:ascii="Arial" w:hAnsi="Arial" w:cs="Arial"/>
          <w:color w:val="333333"/>
          <w:sz w:val="22"/>
          <w:szCs w:val="22"/>
          <w:shd w:val="clear" w:color="auto" w:fill="FFFFFF"/>
          <w:lang w:val="en-CA"/>
        </w:rPr>
        <w:t>, 2017, pp. 1-6, doi: 10.1109/CISP-BMEI.2017.8302064.</w:t>
      </w:r>
    </w:p>
    <w:p w14:paraId="014EB374" w14:textId="77777777" w:rsidR="00D11854" w:rsidRPr="00591996" w:rsidRDefault="00D11854" w:rsidP="00D11854">
      <w:pPr>
        <w:pStyle w:val="ListParagraph"/>
        <w:rPr>
          <w:rFonts w:ascii="Arial" w:hAnsi="Arial" w:cs="Arial"/>
          <w:sz w:val="22"/>
          <w:szCs w:val="22"/>
          <w:lang w:val="en-CA"/>
        </w:rPr>
      </w:pPr>
    </w:p>
    <w:p w14:paraId="3FDBD0CE" w14:textId="77777777" w:rsidR="00554311" w:rsidRPr="00554311" w:rsidRDefault="00591996" w:rsidP="004B772F">
      <w:pPr>
        <w:pStyle w:val="ListParagraph"/>
        <w:numPr>
          <w:ilvl w:val="0"/>
          <w:numId w:val="1"/>
        </w:numPr>
        <w:rPr>
          <w:rFonts w:ascii="Arial" w:hAnsi="Arial" w:cs="Arial"/>
          <w:sz w:val="24"/>
          <w:szCs w:val="24"/>
          <w:lang w:val="en-CA"/>
        </w:rPr>
      </w:pPr>
      <w:r w:rsidRPr="00591996">
        <w:rPr>
          <w:rFonts w:ascii="Arial" w:hAnsi="Arial" w:cs="Arial"/>
          <w:color w:val="333333"/>
          <w:sz w:val="22"/>
          <w:szCs w:val="22"/>
          <w:shd w:val="clear" w:color="auto" w:fill="FFFFFF"/>
          <w:lang w:val="en-CA"/>
        </w:rPr>
        <w:t>M. T. Bui, R. Doskocil and V. Krivanek, "Distance and angle measurement using monocular vision," </w:t>
      </w:r>
      <w:r w:rsidRPr="00591996">
        <w:rPr>
          <w:rFonts w:ascii="Arial" w:hAnsi="Arial" w:cs="Arial"/>
          <w:i/>
          <w:iCs/>
          <w:color w:val="333333"/>
          <w:sz w:val="22"/>
          <w:szCs w:val="22"/>
          <w:shd w:val="clear" w:color="auto" w:fill="FFFFFF"/>
          <w:lang w:val="en-CA"/>
        </w:rPr>
        <w:t>2018 18th International Conference on Mechatronics - Mechatronika (ME)</w:t>
      </w:r>
      <w:r w:rsidRPr="00591996">
        <w:rPr>
          <w:rFonts w:ascii="Arial" w:hAnsi="Arial" w:cs="Arial"/>
          <w:color w:val="333333"/>
          <w:sz w:val="22"/>
          <w:szCs w:val="22"/>
          <w:shd w:val="clear" w:color="auto" w:fill="FFFFFF"/>
          <w:lang w:val="en-CA"/>
        </w:rPr>
        <w:t>, 2018, pp. 1-6.</w:t>
      </w:r>
    </w:p>
    <w:p w14:paraId="6EE65170" w14:textId="77777777" w:rsidR="00554311" w:rsidRPr="00554311" w:rsidRDefault="00554311" w:rsidP="00554311">
      <w:pPr>
        <w:pStyle w:val="ListParagraph"/>
        <w:rPr>
          <w:rFonts w:ascii="Arial" w:hAnsi="Arial" w:cs="Arial"/>
          <w:color w:val="333333"/>
          <w:sz w:val="22"/>
          <w:szCs w:val="22"/>
          <w:shd w:val="clear" w:color="auto" w:fill="FFFFFF"/>
          <w:lang w:val="en-CA"/>
        </w:rPr>
      </w:pPr>
    </w:p>
    <w:p w14:paraId="5CEA0E4E" w14:textId="77777777" w:rsidR="00554311" w:rsidRPr="006C4504" w:rsidRDefault="00554311" w:rsidP="00554311">
      <w:pPr>
        <w:pStyle w:val="ListParagraph"/>
        <w:numPr>
          <w:ilvl w:val="0"/>
          <w:numId w:val="1"/>
        </w:numPr>
        <w:rPr>
          <w:rFonts w:ascii="Arial" w:hAnsi="Arial" w:cs="Arial"/>
          <w:sz w:val="22"/>
          <w:szCs w:val="22"/>
          <w:lang w:val="en-CA"/>
        </w:rPr>
      </w:pPr>
      <w:r w:rsidRPr="006C4504">
        <w:rPr>
          <w:rFonts w:ascii="Arial" w:hAnsi="Arial" w:cs="Arial"/>
          <w:color w:val="333333"/>
          <w:sz w:val="22"/>
          <w:szCs w:val="22"/>
          <w:shd w:val="clear" w:color="auto" w:fill="FFFFFF"/>
          <w:lang w:val="en-CA"/>
        </w:rPr>
        <w:t>P. Avanzini, B. Thuilot and P. Martinet, "Accurate platoon control of urban vehicles, based solely on monocular vision," </w:t>
      </w:r>
      <w:r w:rsidRPr="006C4504">
        <w:rPr>
          <w:rFonts w:ascii="Arial" w:hAnsi="Arial" w:cs="Arial"/>
          <w:i/>
          <w:iCs/>
          <w:color w:val="333333"/>
          <w:sz w:val="22"/>
          <w:szCs w:val="22"/>
          <w:shd w:val="clear" w:color="auto" w:fill="FFFFFF"/>
          <w:lang w:val="en-CA"/>
        </w:rPr>
        <w:t>2010 IEEE/RSJ International Conference on Intelligent Robots and Systems</w:t>
      </w:r>
      <w:r w:rsidRPr="006C4504">
        <w:rPr>
          <w:rFonts w:ascii="Arial" w:hAnsi="Arial" w:cs="Arial"/>
          <w:color w:val="333333"/>
          <w:sz w:val="22"/>
          <w:szCs w:val="22"/>
          <w:shd w:val="clear" w:color="auto" w:fill="FFFFFF"/>
          <w:lang w:val="en-CA"/>
        </w:rPr>
        <w:t>, 2010, pp. 6077-6082, doi: 10.1109/IROS.2010.5650018.</w:t>
      </w:r>
    </w:p>
    <w:p w14:paraId="1A33BBAD" w14:textId="77777777" w:rsidR="00554311" w:rsidRPr="006C4504" w:rsidRDefault="00554311" w:rsidP="00554311">
      <w:pPr>
        <w:pStyle w:val="ListParagraph"/>
        <w:rPr>
          <w:rFonts w:ascii="Arial" w:hAnsi="Arial" w:cs="Arial"/>
          <w:sz w:val="22"/>
          <w:szCs w:val="22"/>
          <w:lang w:val="en-CA"/>
        </w:rPr>
      </w:pPr>
    </w:p>
    <w:p w14:paraId="4DB3A08E" w14:textId="77777777" w:rsidR="00554311" w:rsidRPr="009613A2" w:rsidRDefault="00554311" w:rsidP="00554311">
      <w:pPr>
        <w:pStyle w:val="ListParagraph"/>
        <w:numPr>
          <w:ilvl w:val="0"/>
          <w:numId w:val="1"/>
        </w:numPr>
        <w:rPr>
          <w:rFonts w:ascii="Arial" w:hAnsi="Arial" w:cs="Arial"/>
          <w:sz w:val="22"/>
          <w:szCs w:val="22"/>
          <w:lang w:val="en-CA"/>
        </w:rPr>
      </w:pPr>
      <w:r w:rsidRPr="006C4504">
        <w:rPr>
          <w:rFonts w:ascii="Arial" w:hAnsi="Arial" w:cs="Arial"/>
          <w:color w:val="333333"/>
          <w:sz w:val="22"/>
          <w:szCs w:val="22"/>
          <w:shd w:val="clear" w:color="auto" w:fill="FFFFFF"/>
          <w:lang w:val="en-CA"/>
        </w:rPr>
        <w:t>C. J. R. McCook and J. M. Esposito, "Flocking for Heterogeneous Robot Swarms: A Military Convoy Scenario," </w:t>
      </w:r>
      <w:r w:rsidRPr="006C4504">
        <w:rPr>
          <w:rFonts w:ascii="Arial" w:hAnsi="Arial" w:cs="Arial"/>
          <w:i/>
          <w:iCs/>
          <w:color w:val="333333"/>
          <w:sz w:val="22"/>
          <w:szCs w:val="22"/>
          <w:shd w:val="clear" w:color="auto" w:fill="FFFFFF"/>
          <w:lang w:val="en-CA"/>
        </w:rPr>
        <w:t>2007 Thirty-Ninth Southeastern Symposium on System Theory</w:t>
      </w:r>
      <w:r w:rsidRPr="006C4504">
        <w:rPr>
          <w:rFonts w:ascii="Arial" w:hAnsi="Arial" w:cs="Arial"/>
          <w:color w:val="333333"/>
          <w:sz w:val="22"/>
          <w:szCs w:val="22"/>
          <w:shd w:val="clear" w:color="auto" w:fill="FFFFFF"/>
          <w:lang w:val="en-CA"/>
        </w:rPr>
        <w:t>, 2007, pp. 26-31, doi: 10.1109/SSST.2007.352311.</w:t>
      </w:r>
    </w:p>
    <w:p w14:paraId="7F235713" w14:textId="77777777" w:rsidR="00554311" w:rsidRPr="009613A2" w:rsidRDefault="00554311" w:rsidP="00554311">
      <w:pPr>
        <w:pStyle w:val="ListParagraph"/>
        <w:rPr>
          <w:rFonts w:ascii="Arial" w:hAnsi="Arial" w:cs="Arial"/>
          <w:sz w:val="22"/>
          <w:szCs w:val="22"/>
          <w:lang w:val="en-CA"/>
        </w:rPr>
      </w:pPr>
    </w:p>
    <w:p w14:paraId="51BA2936" w14:textId="1463485D" w:rsidR="00987ECF" w:rsidRPr="004B772F" w:rsidRDefault="00591996" w:rsidP="00554311">
      <w:pPr>
        <w:pStyle w:val="ListParagraph"/>
        <w:rPr>
          <w:rFonts w:ascii="Arial" w:hAnsi="Arial" w:cs="Arial"/>
          <w:sz w:val="24"/>
          <w:szCs w:val="24"/>
          <w:lang w:val="en-CA"/>
        </w:rPr>
      </w:pPr>
      <w:r>
        <w:rPr>
          <w:rFonts w:ascii="Arial" w:hAnsi="Arial" w:cs="Arial"/>
          <w:color w:val="333333"/>
          <w:sz w:val="22"/>
          <w:szCs w:val="22"/>
          <w:shd w:val="clear" w:color="auto" w:fill="FFFFFF"/>
          <w:lang w:val="en-CA"/>
        </w:rPr>
        <w:br/>
      </w:r>
    </w:p>
    <w:sectPr w:rsidR="00987ECF" w:rsidRPr="004B772F" w:rsidSect="00AE5450">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E7459" w14:textId="77777777" w:rsidR="001B4605" w:rsidRDefault="001B4605" w:rsidP="00DD1072">
      <w:pPr>
        <w:spacing w:after="0" w:line="240" w:lineRule="auto"/>
      </w:pPr>
      <w:r>
        <w:separator/>
      </w:r>
    </w:p>
  </w:endnote>
  <w:endnote w:type="continuationSeparator" w:id="0">
    <w:p w14:paraId="229B6AE7" w14:textId="77777777" w:rsidR="001B4605" w:rsidRDefault="001B4605" w:rsidP="00DD1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ouYuan">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A5D3" w14:textId="77777777" w:rsidR="00AB7BC5" w:rsidRDefault="00C853D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6AD600D" w14:textId="77777777" w:rsidR="00AB7BC5" w:rsidRDefault="001B460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10001" w14:textId="77777777" w:rsidR="001B4605" w:rsidRDefault="001B4605" w:rsidP="00DD1072">
      <w:pPr>
        <w:spacing w:after="0" w:line="240" w:lineRule="auto"/>
      </w:pPr>
      <w:r>
        <w:separator/>
      </w:r>
    </w:p>
  </w:footnote>
  <w:footnote w:type="continuationSeparator" w:id="0">
    <w:p w14:paraId="769D4EE8" w14:textId="77777777" w:rsidR="001B4605" w:rsidRDefault="001B4605" w:rsidP="00DD1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47CA" w14:textId="5604BF34" w:rsidR="00AB7BC5" w:rsidRDefault="00DD1072">
    <w:pPr>
      <w:pBdr>
        <w:top w:val="nil"/>
        <w:left w:val="nil"/>
        <w:bottom w:val="nil"/>
        <w:right w:val="nil"/>
        <w:between w:val="nil"/>
      </w:pBdr>
      <w:tabs>
        <w:tab w:val="center" w:pos="4680"/>
        <w:tab w:val="right" w:pos="9360"/>
      </w:tabs>
      <w:spacing w:after="0" w:line="240" w:lineRule="auto"/>
      <w:rPr>
        <w:color w:val="000000"/>
      </w:rPr>
    </w:pPr>
    <w:r>
      <w:rPr>
        <w:noProof/>
      </w:rPr>
      <w:drawing>
        <wp:inline distT="0" distB="0" distL="0" distR="0" wp14:anchorId="52EB6DF5" wp14:editId="07EBF99F">
          <wp:extent cx="5854148" cy="590550"/>
          <wp:effectExtent l="0" t="0" r="0" b="0"/>
          <wp:docPr id="2" name="Picture 2" descr="Logo horizontal de la Faculté de droit – Section de droit civil en gris pâle sur fond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orizontal de la Faculté de droit – Section de droit civil en gris pâle sur fond no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75335" cy="59268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4895" w14:textId="6733B3C4" w:rsidR="00AB7BC5" w:rsidRDefault="001B4605">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A34B3" w14:textId="38CEB94B" w:rsidR="00DD5725" w:rsidRDefault="00DD572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77038"/>
    <w:multiLevelType w:val="hybridMultilevel"/>
    <w:tmpl w:val="E69450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A581E12"/>
    <w:multiLevelType w:val="hybridMultilevel"/>
    <w:tmpl w:val="194AAD3A"/>
    <w:lvl w:ilvl="0" w:tplc="240C5DD2">
      <w:start w:val="1"/>
      <w:numFmt w:val="decimal"/>
      <w:lvlText w:val="[%1]"/>
      <w:lvlJc w:val="left"/>
      <w:pPr>
        <w:ind w:left="720" w:hanging="360"/>
      </w:pPr>
      <w:rPr>
        <w:rFonts w:hint="default"/>
        <w:sz w:val="21"/>
        <w:szCs w:val="21"/>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A0"/>
    <w:rsid w:val="000617D5"/>
    <w:rsid w:val="00153BB8"/>
    <w:rsid w:val="001B266E"/>
    <w:rsid w:val="001B4605"/>
    <w:rsid w:val="001E14FD"/>
    <w:rsid w:val="002A0E10"/>
    <w:rsid w:val="003628A0"/>
    <w:rsid w:val="00393F80"/>
    <w:rsid w:val="00456570"/>
    <w:rsid w:val="00492E20"/>
    <w:rsid w:val="004B772F"/>
    <w:rsid w:val="00554311"/>
    <w:rsid w:val="00554321"/>
    <w:rsid w:val="00591996"/>
    <w:rsid w:val="00646829"/>
    <w:rsid w:val="00696313"/>
    <w:rsid w:val="006F42B7"/>
    <w:rsid w:val="008300BD"/>
    <w:rsid w:val="008A0045"/>
    <w:rsid w:val="008D6D77"/>
    <w:rsid w:val="00987ECF"/>
    <w:rsid w:val="00AE5450"/>
    <w:rsid w:val="00BD3C3F"/>
    <w:rsid w:val="00C72309"/>
    <w:rsid w:val="00C853D8"/>
    <w:rsid w:val="00CF7694"/>
    <w:rsid w:val="00D11854"/>
    <w:rsid w:val="00D4099A"/>
    <w:rsid w:val="00D67C50"/>
    <w:rsid w:val="00DA73BC"/>
    <w:rsid w:val="00DC7ABE"/>
    <w:rsid w:val="00DD1072"/>
    <w:rsid w:val="00DD5725"/>
    <w:rsid w:val="00E412C1"/>
    <w:rsid w:val="00E62988"/>
    <w:rsid w:val="00ED7F04"/>
    <w:rsid w:val="00F618CF"/>
    <w:rsid w:val="0916E273"/>
    <w:rsid w:val="0D2329B5"/>
    <w:rsid w:val="13DF1CDD"/>
    <w:rsid w:val="1772943B"/>
    <w:rsid w:val="180DD0BA"/>
    <w:rsid w:val="19A9A11B"/>
    <w:rsid w:val="2DFD4027"/>
    <w:rsid w:val="334BA597"/>
    <w:rsid w:val="357F222E"/>
    <w:rsid w:val="421387BC"/>
    <w:rsid w:val="4F88DD5B"/>
    <w:rsid w:val="5479E732"/>
    <w:rsid w:val="580B5B14"/>
    <w:rsid w:val="5BBF52F5"/>
    <w:rsid w:val="5C59602E"/>
    <w:rsid w:val="5F836665"/>
    <w:rsid w:val="7029BD85"/>
    <w:rsid w:val="7D47DC9A"/>
    <w:rsid w:val="7E103D4C"/>
    <w:rsid w:val="7E892229"/>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F70D3"/>
  <w15:chartTrackingRefBased/>
  <w15:docId w15:val="{ADB0596B-7B44-45EF-8906-1C600529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C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694"/>
  </w:style>
  <w:style w:type="paragraph" w:styleId="Heading1">
    <w:name w:val="heading 1"/>
    <w:basedOn w:val="Normal"/>
    <w:next w:val="Normal"/>
    <w:link w:val="Heading1Char"/>
    <w:uiPriority w:val="9"/>
    <w:qFormat/>
    <w:rsid w:val="00CF7694"/>
    <w:pPr>
      <w:keepNext/>
      <w:keepLines/>
      <w:spacing w:before="360" w:after="40" w:line="240" w:lineRule="auto"/>
      <w:outlineLvl w:val="0"/>
    </w:pPr>
    <w:rPr>
      <w:rFonts w:asciiTheme="majorHAnsi" w:eastAsiaTheme="majorEastAsia" w:hAnsiTheme="majorHAnsi" w:cstheme="majorBidi"/>
      <w:color w:val="941A1A" w:themeColor="accent6" w:themeShade="BF"/>
      <w:sz w:val="40"/>
      <w:szCs w:val="40"/>
    </w:rPr>
  </w:style>
  <w:style w:type="paragraph" w:styleId="Heading2">
    <w:name w:val="heading 2"/>
    <w:basedOn w:val="Normal"/>
    <w:next w:val="Normal"/>
    <w:link w:val="Heading2Char"/>
    <w:uiPriority w:val="9"/>
    <w:unhideWhenUsed/>
    <w:qFormat/>
    <w:rsid w:val="00CF7694"/>
    <w:pPr>
      <w:keepNext/>
      <w:keepLines/>
      <w:spacing w:before="80" w:after="0" w:line="240" w:lineRule="auto"/>
      <w:outlineLvl w:val="1"/>
    </w:pPr>
    <w:rPr>
      <w:rFonts w:asciiTheme="majorHAnsi" w:eastAsiaTheme="majorEastAsia" w:hAnsiTheme="majorHAnsi" w:cstheme="majorBidi"/>
      <w:color w:val="941A1A" w:themeColor="accent6" w:themeShade="BF"/>
      <w:sz w:val="28"/>
      <w:szCs w:val="28"/>
    </w:rPr>
  </w:style>
  <w:style w:type="paragraph" w:styleId="Heading3">
    <w:name w:val="heading 3"/>
    <w:basedOn w:val="Normal"/>
    <w:next w:val="Normal"/>
    <w:link w:val="Heading3Char"/>
    <w:uiPriority w:val="9"/>
    <w:unhideWhenUsed/>
    <w:qFormat/>
    <w:rsid w:val="00CF7694"/>
    <w:pPr>
      <w:keepNext/>
      <w:keepLines/>
      <w:spacing w:before="80" w:after="0" w:line="240" w:lineRule="auto"/>
      <w:outlineLvl w:val="2"/>
    </w:pPr>
    <w:rPr>
      <w:rFonts w:asciiTheme="majorHAnsi" w:eastAsiaTheme="majorEastAsia" w:hAnsiTheme="majorHAnsi" w:cstheme="majorBidi"/>
      <w:color w:val="941A1A" w:themeColor="accent6" w:themeShade="BF"/>
      <w:sz w:val="24"/>
      <w:szCs w:val="24"/>
    </w:rPr>
  </w:style>
  <w:style w:type="paragraph" w:styleId="Heading4">
    <w:name w:val="heading 4"/>
    <w:basedOn w:val="Normal"/>
    <w:next w:val="Normal"/>
    <w:link w:val="Heading4Char"/>
    <w:uiPriority w:val="9"/>
    <w:semiHidden/>
    <w:unhideWhenUsed/>
    <w:qFormat/>
    <w:rsid w:val="00CF7694"/>
    <w:pPr>
      <w:keepNext/>
      <w:keepLines/>
      <w:spacing w:before="80" w:after="0"/>
      <w:outlineLvl w:val="3"/>
    </w:pPr>
    <w:rPr>
      <w:rFonts w:asciiTheme="majorHAnsi" w:eastAsiaTheme="majorEastAsia" w:hAnsiTheme="majorHAnsi" w:cstheme="majorBidi"/>
      <w:color w:val="C62324" w:themeColor="accent6"/>
      <w:sz w:val="22"/>
      <w:szCs w:val="22"/>
    </w:rPr>
  </w:style>
  <w:style w:type="paragraph" w:styleId="Heading5">
    <w:name w:val="heading 5"/>
    <w:basedOn w:val="Normal"/>
    <w:next w:val="Normal"/>
    <w:link w:val="Heading5Char"/>
    <w:uiPriority w:val="9"/>
    <w:semiHidden/>
    <w:unhideWhenUsed/>
    <w:qFormat/>
    <w:rsid w:val="00CF7694"/>
    <w:pPr>
      <w:keepNext/>
      <w:keepLines/>
      <w:spacing w:before="40" w:after="0"/>
      <w:outlineLvl w:val="4"/>
    </w:pPr>
    <w:rPr>
      <w:rFonts w:asciiTheme="majorHAnsi" w:eastAsiaTheme="majorEastAsia" w:hAnsiTheme="majorHAnsi" w:cstheme="majorBidi"/>
      <w:i/>
      <w:iCs/>
      <w:color w:val="C62324" w:themeColor="accent6"/>
      <w:sz w:val="22"/>
      <w:szCs w:val="22"/>
    </w:rPr>
  </w:style>
  <w:style w:type="paragraph" w:styleId="Heading6">
    <w:name w:val="heading 6"/>
    <w:basedOn w:val="Normal"/>
    <w:next w:val="Normal"/>
    <w:link w:val="Heading6Char"/>
    <w:uiPriority w:val="9"/>
    <w:semiHidden/>
    <w:unhideWhenUsed/>
    <w:qFormat/>
    <w:rsid w:val="00CF7694"/>
    <w:pPr>
      <w:keepNext/>
      <w:keepLines/>
      <w:spacing w:before="40" w:after="0"/>
      <w:outlineLvl w:val="5"/>
    </w:pPr>
    <w:rPr>
      <w:rFonts w:asciiTheme="majorHAnsi" w:eastAsiaTheme="majorEastAsia" w:hAnsiTheme="majorHAnsi" w:cstheme="majorBidi"/>
      <w:color w:val="C62324" w:themeColor="accent6"/>
    </w:rPr>
  </w:style>
  <w:style w:type="paragraph" w:styleId="Heading7">
    <w:name w:val="heading 7"/>
    <w:basedOn w:val="Normal"/>
    <w:next w:val="Normal"/>
    <w:link w:val="Heading7Char"/>
    <w:uiPriority w:val="9"/>
    <w:semiHidden/>
    <w:unhideWhenUsed/>
    <w:qFormat/>
    <w:rsid w:val="00CF7694"/>
    <w:pPr>
      <w:keepNext/>
      <w:keepLines/>
      <w:spacing w:before="40" w:after="0"/>
      <w:outlineLvl w:val="6"/>
    </w:pPr>
    <w:rPr>
      <w:rFonts w:asciiTheme="majorHAnsi" w:eastAsiaTheme="majorEastAsia" w:hAnsiTheme="majorHAnsi" w:cstheme="majorBidi"/>
      <w:b/>
      <w:bCs/>
      <w:color w:val="C62324" w:themeColor="accent6"/>
    </w:rPr>
  </w:style>
  <w:style w:type="paragraph" w:styleId="Heading8">
    <w:name w:val="heading 8"/>
    <w:basedOn w:val="Normal"/>
    <w:next w:val="Normal"/>
    <w:link w:val="Heading8Char"/>
    <w:uiPriority w:val="9"/>
    <w:semiHidden/>
    <w:unhideWhenUsed/>
    <w:qFormat/>
    <w:rsid w:val="00CF7694"/>
    <w:pPr>
      <w:keepNext/>
      <w:keepLines/>
      <w:spacing w:before="40" w:after="0"/>
      <w:outlineLvl w:val="7"/>
    </w:pPr>
    <w:rPr>
      <w:rFonts w:asciiTheme="majorHAnsi" w:eastAsiaTheme="majorEastAsia" w:hAnsiTheme="majorHAnsi" w:cstheme="majorBidi"/>
      <w:b/>
      <w:bCs/>
      <w:i/>
      <w:iCs/>
      <w:color w:val="C62324" w:themeColor="accent6"/>
      <w:sz w:val="20"/>
      <w:szCs w:val="20"/>
    </w:rPr>
  </w:style>
  <w:style w:type="paragraph" w:styleId="Heading9">
    <w:name w:val="heading 9"/>
    <w:basedOn w:val="Normal"/>
    <w:next w:val="Normal"/>
    <w:link w:val="Heading9Char"/>
    <w:uiPriority w:val="9"/>
    <w:semiHidden/>
    <w:unhideWhenUsed/>
    <w:qFormat/>
    <w:rsid w:val="00CF7694"/>
    <w:pPr>
      <w:keepNext/>
      <w:keepLines/>
      <w:spacing w:before="40" w:after="0"/>
      <w:outlineLvl w:val="8"/>
    </w:pPr>
    <w:rPr>
      <w:rFonts w:asciiTheme="majorHAnsi" w:eastAsiaTheme="majorEastAsia" w:hAnsiTheme="majorHAnsi" w:cstheme="majorBidi"/>
      <w:i/>
      <w:iCs/>
      <w:color w:val="C62324"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94"/>
    <w:rPr>
      <w:rFonts w:asciiTheme="majorHAnsi" w:eastAsiaTheme="majorEastAsia" w:hAnsiTheme="majorHAnsi" w:cstheme="majorBidi"/>
      <w:color w:val="941A1A" w:themeColor="accent6" w:themeShade="BF"/>
      <w:sz w:val="40"/>
      <w:szCs w:val="40"/>
    </w:rPr>
  </w:style>
  <w:style w:type="character" w:customStyle="1" w:styleId="Heading2Char">
    <w:name w:val="Heading 2 Char"/>
    <w:basedOn w:val="DefaultParagraphFont"/>
    <w:link w:val="Heading2"/>
    <w:uiPriority w:val="9"/>
    <w:rsid w:val="00CF7694"/>
    <w:rPr>
      <w:rFonts w:asciiTheme="majorHAnsi" w:eastAsiaTheme="majorEastAsia" w:hAnsiTheme="majorHAnsi" w:cstheme="majorBidi"/>
      <w:color w:val="941A1A" w:themeColor="accent6" w:themeShade="BF"/>
      <w:sz w:val="28"/>
      <w:szCs w:val="28"/>
    </w:rPr>
  </w:style>
  <w:style w:type="character" w:customStyle="1" w:styleId="Heading3Char">
    <w:name w:val="Heading 3 Char"/>
    <w:basedOn w:val="DefaultParagraphFont"/>
    <w:link w:val="Heading3"/>
    <w:uiPriority w:val="9"/>
    <w:rsid w:val="00CF7694"/>
    <w:rPr>
      <w:rFonts w:asciiTheme="majorHAnsi" w:eastAsiaTheme="majorEastAsia" w:hAnsiTheme="majorHAnsi" w:cstheme="majorBidi"/>
      <w:color w:val="941A1A" w:themeColor="accent6" w:themeShade="BF"/>
      <w:sz w:val="24"/>
      <w:szCs w:val="24"/>
    </w:rPr>
  </w:style>
  <w:style w:type="character" w:customStyle="1" w:styleId="Heading4Char">
    <w:name w:val="Heading 4 Char"/>
    <w:basedOn w:val="DefaultParagraphFont"/>
    <w:link w:val="Heading4"/>
    <w:uiPriority w:val="9"/>
    <w:semiHidden/>
    <w:rsid w:val="00CF7694"/>
    <w:rPr>
      <w:rFonts w:asciiTheme="majorHAnsi" w:eastAsiaTheme="majorEastAsia" w:hAnsiTheme="majorHAnsi" w:cstheme="majorBidi"/>
      <w:color w:val="C62324" w:themeColor="accent6"/>
      <w:sz w:val="22"/>
      <w:szCs w:val="22"/>
    </w:rPr>
  </w:style>
  <w:style w:type="character" w:customStyle="1" w:styleId="Heading5Char">
    <w:name w:val="Heading 5 Char"/>
    <w:basedOn w:val="DefaultParagraphFont"/>
    <w:link w:val="Heading5"/>
    <w:uiPriority w:val="9"/>
    <w:semiHidden/>
    <w:rsid w:val="00CF7694"/>
    <w:rPr>
      <w:rFonts w:asciiTheme="majorHAnsi" w:eastAsiaTheme="majorEastAsia" w:hAnsiTheme="majorHAnsi" w:cstheme="majorBidi"/>
      <w:i/>
      <w:iCs/>
      <w:color w:val="C62324" w:themeColor="accent6"/>
      <w:sz w:val="22"/>
      <w:szCs w:val="22"/>
    </w:rPr>
  </w:style>
  <w:style w:type="character" w:customStyle="1" w:styleId="Heading6Char">
    <w:name w:val="Heading 6 Char"/>
    <w:basedOn w:val="DefaultParagraphFont"/>
    <w:link w:val="Heading6"/>
    <w:uiPriority w:val="9"/>
    <w:semiHidden/>
    <w:rsid w:val="00CF7694"/>
    <w:rPr>
      <w:rFonts w:asciiTheme="majorHAnsi" w:eastAsiaTheme="majorEastAsia" w:hAnsiTheme="majorHAnsi" w:cstheme="majorBidi"/>
      <w:color w:val="C62324" w:themeColor="accent6"/>
    </w:rPr>
  </w:style>
  <w:style w:type="character" w:customStyle="1" w:styleId="Heading7Char">
    <w:name w:val="Heading 7 Char"/>
    <w:basedOn w:val="DefaultParagraphFont"/>
    <w:link w:val="Heading7"/>
    <w:uiPriority w:val="9"/>
    <w:semiHidden/>
    <w:rsid w:val="00CF7694"/>
    <w:rPr>
      <w:rFonts w:asciiTheme="majorHAnsi" w:eastAsiaTheme="majorEastAsia" w:hAnsiTheme="majorHAnsi" w:cstheme="majorBidi"/>
      <w:b/>
      <w:bCs/>
      <w:color w:val="C62324" w:themeColor="accent6"/>
    </w:rPr>
  </w:style>
  <w:style w:type="character" w:customStyle="1" w:styleId="Heading8Char">
    <w:name w:val="Heading 8 Char"/>
    <w:basedOn w:val="DefaultParagraphFont"/>
    <w:link w:val="Heading8"/>
    <w:uiPriority w:val="9"/>
    <w:semiHidden/>
    <w:rsid w:val="00CF7694"/>
    <w:rPr>
      <w:rFonts w:asciiTheme="majorHAnsi" w:eastAsiaTheme="majorEastAsia" w:hAnsiTheme="majorHAnsi" w:cstheme="majorBidi"/>
      <w:b/>
      <w:bCs/>
      <w:i/>
      <w:iCs/>
      <w:color w:val="C62324" w:themeColor="accent6"/>
      <w:sz w:val="20"/>
      <w:szCs w:val="20"/>
    </w:rPr>
  </w:style>
  <w:style w:type="character" w:customStyle="1" w:styleId="Heading9Char">
    <w:name w:val="Heading 9 Char"/>
    <w:basedOn w:val="DefaultParagraphFont"/>
    <w:link w:val="Heading9"/>
    <w:uiPriority w:val="9"/>
    <w:semiHidden/>
    <w:rsid w:val="00CF7694"/>
    <w:rPr>
      <w:rFonts w:asciiTheme="majorHAnsi" w:eastAsiaTheme="majorEastAsia" w:hAnsiTheme="majorHAnsi" w:cstheme="majorBidi"/>
      <w:i/>
      <w:iCs/>
      <w:color w:val="C62324" w:themeColor="accent6"/>
      <w:sz w:val="20"/>
      <w:szCs w:val="20"/>
    </w:rPr>
  </w:style>
  <w:style w:type="paragraph" w:styleId="Caption">
    <w:name w:val="caption"/>
    <w:basedOn w:val="Normal"/>
    <w:next w:val="Normal"/>
    <w:uiPriority w:val="35"/>
    <w:semiHidden/>
    <w:unhideWhenUsed/>
    <w:qFormat/>
    <w:rsid w:val="00CF7694"/>
    <w:pPr>
      <w:spacing w:line="240" w:lineRule="auto"/>
    </w:pPr>
    <w:rPr>
      <w:b/>
      <w:bCs/>
      <w:smallCaps/>
      <w:color w:val="595959" w:themeColor="text1" w:themeTint="A6"/>
    </w:rPr>
  </w:style>
  <w:style w:type="paragraph" w:styleId="Title">
    <w:name w:val="Title"/>
    <w:basedOn w:val="Normal"/>
    <w:next w:val="Normal"/>
    <w:link w:val="TitleChar"/>
    <w:uiPriority w:val="10"/>
    <w:qFormat/>
    <w:rsid w:val="00CF769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F769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F769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F7694"/>
    <w:rPr>
      <w:rFonts w:asciiTheme="majorHAnsi" w:eastAsiaTheme="majorEastAsia" w:hAnsiTheme="majorHAnsi" w:cstheme="majorBidi"/>
      <w:sz w:val="30"/>
      <w:szCs w:val="30"/>
    </w:rPr>
  </w:style>
  <w:style w:type="character" w:styleId="Strong">
    <w:name w:val="Strong"/>
    <w:basedOn w:val="DefaultParagraphFont"/>
    <w:uiPriority w:val="22"/>
    <w:qFormat/>
    <w:rsid w:val="00CF7694"/>
    <w:rPr>
      <w:b/>
      <w:bCs/>
    </w:rPr>
  </w:style>
  <w:style w:type="character" w:styleId="Emphasis">
    <w:name w:val="Emphasis"/>
    <w:basedOn w:val="DefaultParagraphFont"/>
    <w:uiPriority w:val="20"/>
    <w:qFormat/>
    <w:rsid w:val="00CF7694"/>
    <w:rPr>
      <w:i/>
      <w:iCs/>
      <w:color w:val="C62324" w:themeColor="accent6"/>
    </w:rPr>
  </w:style>
  <w:style w:type="paragraph" w:styleId="NoSpacing">
    <w:name w:val="No Spacing"/>
    <w:link w:val="NoSpacingChar"/>
    <w:uiPriority w:val="1"/>
    <w:qFormat/>
    <w:rsid w:val="00CF7694"/>
    <w:pPr>
      <w:spacing w:after="0" w:line="240" w:lineRule="auto"/>
    </w:pPr>
  </w:style>
  <w:style w:type="paragraph" w:styleId="Quote">
    <w:name w:val="Quote"/>
    <w:basedOn w:val="Normal"/>
    <w:next w:val="Normal"/>
    <w:link w:val="QuoteChar"/>
    <w:uiPriority w:val="29"/>
    <w:qFormat/>
    <w:rsid w:val="00CF769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F7694"/>
    <w:rPr>
      <w:i/>
      <w:iCs/>
      <w:color w:val="262626" w:themeColor="text1" w:themeTint="D9"/>
    </w:rPr>
  </w:style>
  <w:style w:type="paragraph" w:styleId="IntenseQuote">
    <w:name w:val="Intense Quote"/>
    <w:basedOn w:val="Normal"/>
    <w:next w:val="Normal"/>
    <w:link w:val="IntenseQuoteChar"/>
    <w:uiPriority w:val="30"/>
    <w:qFormat/>
    <w:rsid w:val="00CF7694"/>
    <w:pPr>
      <w:spacing w:before="160" w:after="160" w:line="264" w:lineRule="auto"/>
      <w:ind w:left="720" w:right="720"/>
      <w:jc w:val="center"/>
    </w:pPr>
    <w:rPr>
      <w:rFonts w:asciiTheme="majorHAnsi" w:eastAsiaTheme="majorEastAsia" w:hAnsiTheme="majorHAnsi" w:cstheme="majorBidi"/>
      <w:i/>
      <w:iCs/>
      <w:color w:val="C62324" w:themeColor="accent6"/>
      <w:sz w:val="32"/>
      <w:szCs w:val="32"/>
    </w:rPr>
  </w:style>
  <w:style w:type="character" w:customStyle="1" w:styleId="IntenseQuoteChar">
    <w:name w:val="Intense Quote Char"/>
    <w:basedOn w:val="DefaultParagraphFont"/>
    <w:link w:val="IntenseQuote"/>
    <w:uiPriority w:val="30"/>
    <w:rsid w:val="00CF7694"/>
    <w:rPr>
      <w:rFonts w:asciiTheme="majorHAnsi" w:eastAsiaTheme="majorEastAsia" w:hAnsiTheme="majorHAnsi" w:cstheme="majorBidi"/>
      <w:i/>
      <w:iCs/>
      <w:color w:val="C62324" w:themeColor="accent6"/>
      <w:sz w:val="32"/>
      <w:szCs w:val="32"/>
    </w:rPr>
  </w:style>
  <w:style w:type="character" w:styleId="SubtleEmphasis">
    <w:name w:val="Subtle Emphasis"/>
    <w:basedOn w:val="DefaultParagraphFont"/>
    <w:uiPriority w:val="19"/>
    <w:qFormat/>
    <w:rsid w:val="00CF7694"/>
    <w:rPr>
      <w:i/>
      <w:iCs/>
    </w:rPr>
  </w:style>
  <w:style w:type="character" w:styleId="IntenseEmphasis">
    <w:name w:val="Intense Emphasis"/>
    <w:basedOn w:val="DefaultParagraphFont"/>
    <w:uiPriority w:val="21"/>
    <w:qFormat/>
    <w:rsid w:val="00CF7694"/>
    <w:rPr>
      <w:b/>
      <w:bCs/>
      <w:i/>
      <w:iCs/>
    </w:rPr>
  </w:style>
  <w:style w:type="character" w:styleId="SubtleReference">
    <w:name w:val="Subtle Reference"/>
    <w:basedOn w:val="DefaultParagraphFont"/>
    <w:uiPriority w:val="31"/>
    <w:qFormat/>
    <w:rsid w:val="00CF7694"/>
    <w:rPr>
      <w:smallCaps/>
      <w:color w:val="595959" w:themeColor="text1" w:themeTint="A6"/>
    </w:rPr>
  </w:style>
  <w:style w:type="character" w:styleId="IntenseReference">
    <w:name w:val="Intense Reference"/>
    <w:basedOn w:val="DefaultParagraphFont"/>
    <w:uiPriority w:val="32"/>
    <w:qFormat/>
    <w:rsid w:val="00CF7694"/>
    <w:rPr>
      <w:b/>
      <w:bCs/>
      <w:smallCaps/>
      <w:color w:val="C62324" w:themeColor="accent6"/>
    </w:rPr>
  </w:style>
  <w:style w:type="character" w:styleId="BookTitle">
    <w:name w:val="Book Title"/>
    <w:basedOn w:val="DefaultParagraphFont"/>
    <w:uiPriority w:val="33"/>
    <w:qFormat/>
    <w:rsid w:val="00CF7694"/>
    <w:rPr>
      <w:b/>
      <w:bCs/>
      <w:caps w:val="0"/>
      <w:smallCaps/>
      <w:spacing w:val="7"/>
      <w:sz w:val="21"/>
      <w:szCs w:val="21"/>
    </w:rPr>
  </w:style>
  <w:style w:type="paragraph" w:styleId="TOCHeading">
    <w:name w:val="TOC Heading"/>
    <w:basedOn w:val="Heading1"/>
    <w:next w:val="Normal"/>
    <w:uiPriority w:val="39"/>
    <w:semiHidden/>
    <w:unhideWhenUsed/>
    <w:qFormat/>
    <w:rsid w:val="00CF7694"/>
    <w:pPr>
      <w:outlineLvl w:val="9"/>
    </w:pPr>
  </w:style>
  <w:style w:type="table" w:styleId="TableGrid">
    <w:name w:val="Table Grid"/>
    <w:basedOn w:val="TableNormal"/>
    <w:uiPriority w:val="39"/>
    <w:rsid w:val="00CF7694"/>
    <w:pPr>
      <w:spacing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editboxdisponly">
    <w:name w:val="pseditbox_disponly"/>
    <w:basedOn w:val="DefaultParagraphFont"/>
    <w:rsid w:val="00CF7694"/>
  </w:style>
  <w:style w:type="paragraph" w:styleId="ListParagraph">
    <w:name w:val="List Paragraph"/>
    <w:basedOn w:val="Normal"/>
    <w:uiPriority w:val="34"/>
    <w:qFormat/>
    <w:rsid w:val="00F618CF"/>
    <w:pPr>
      <w:ind w:left="720"/>
      <w:contextualSpacing/>
    </w:pPr>
  </w:style>
  <w:style w:type="character" w:styleId="Hyperlink">
    <w:name w:val="Hyperlink"/>
    <w:basedOn w:val="DefaultParagraphFont"/>
    <w:uiPriority w:val="99"/>
    <w:unhideWhenUsed/>
    <w:rsid w:val="00ED7F04"/>
    <w:rPr>
      <w:color w:val="0D2E46" w:themeColor="hyperlink"/>
      <w:u w:val="single"/>
    </w:rPr>
  </w:style>
  <w:style w:type="character" w:styleId="UnresolvedMention">
    <w:name w:val="Unresolved Mention"/>
    <w:basedOn w:val="DefaultParagraphFont"/>
    <w:uiPriority w:val="99"/>
    <w:semiHidden/>
    <w:unhideWhenUsed/>
    <w:rsid w:val="00ED7F04"/>
    <w:rPr>
      <w:color w:val="605E5C"/>
      <w:shd w:val="clear" w:color="auto" w:fill="E1DFDD"/>
    </w:rPr>
  </w:style>
  <w:style w:type="character" w:customStyle="1" w:styleId="NoSpacingChar">
    <w:name w:val="No Spacing Char"/>
    <w:basedOn w:val="DefaultParagraphFont"/>
    <w:link w:val="NoSpacing"/>
    <w:uiPriority w:val="1"/>
    <w:rsid w:val="00AE5450"/>
  </w:style>
  <w:style w:type="paragraph" w:styleId="Header">
    <w:name w:val="header"/>
    <w:basedOn w:val="Normal"/>
    <w:link w:val="HeaderChar"/>
    <w:uiPriority w:val="99"/>
    <w:unhideWhenUsed/>
    <w:rsid w:val="00DD1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072"/>
  </w:style>
  <w:style w:type="paragraph" w:styleId="Footer">
    <w:name w:val="footer"/>
    <w:basedOn w:val="Normal"/>
    <w:link w:val="FooterChar"/>
    <w:uiPriority w:val="99"/>
    <w:unhideWhenUsed/>
    <w:rsid w:val="00DD1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1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Falardeau</dc:creator>
  <cp:keywords/>
  <dc:description/>
  <cp:lastModifiedBy>Alfa Budiman</cp:lastModifiedBy>
  <cp:revision>20</cp:revision>
  <dcterms:created xsi:type="dcterms:W3CDTF">2020-10-03T19:33:00Z</dcterms:created>
  <dcterms:modified xsi:type="dcterms:W3CDTF">2022-01-25T20:21:00Z</dcterms:modified>
</cp:coreProperties>
</file>