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tblpY="1122"/>
        <w:tblW w:w="0" w:type="auto"/>
        <w:tblLook w:val="04A0"/>
      </w:tblPr>
      <w:tblGrid>
        <w:gridCol w:w="1028"/>
        <w:gridCol w:w="2134"/>
        <w:gridCol w:w="3796"/>
        <w:gridCol w:w="1762"/>
      </w:tblGrid>
      <w:tr w:rsidR="00A10982" w:rsidRPr="00217AE1" w:rsidTr="00A10982">
        <w:trPr>
          <w:cantSplit/>
          <w:trHeight w:val="420"/>
        </w:trPr>
        <w:tc>
          <w:tcPr>
            <w:tcW w:w="1028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SC</w:t>
            </w:r>
            <w:r w:rsidRPr="00217AE1">
              <w:rPr>
                <w:rFonts w:cs="Arial"/>
                <w:bCs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Número de reclamações dos usuários dos serviços de </w:t>
            </w:r>
            <w:r>
              <w:rPr>
                <w:rFonts w:cs="Arial"/>
                <w:b w:val="0"/>
                <w:sz w:val="20"/>
                <w:szCs w:val="20"/>
              </w:rPr>
              <w:t>abastecimento de água</w:t>
            </w:r>
          </w:p>
        </w:tc>
        <w:tc>
          <w:tcPr>
            <w:tcW w:w="3796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Registro de reclamações do serviço de </w:t>
            </w:r>
            <w:r>
              <w:rPr>
                <w:rFonts w:cs="Arial"/>
                <w:b w:val="0"/>
                <w:sz w:val="20"/>
                <w:szCs w:val="20"/>
              </w:rPr>
              <w:t>abastecimento de água</w:t>
            </w:r>
            <w:r w:rsidRPr="00217AE1">
              <w:rPr>
                <w:rFonts w:cs="Arial"/>
                <w:b w:val="0"/>
                <w:sz w:val="20"/>
                <w:szCs w:val="20"/>
              </w:rPr>
              <w:t xml:space="preserve"> por mês</w:t>
            </w:r>
          </w:p>
        </w:tc>
        <w:tc>
          <w:tcPr>
            <w:tcW w:w="1762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>Reclamações/ mês</w:t>
            </w:r>
          </w:p>
        </w:tc>
      </w:tr>
      <w:tr w:rsidR="00A10982" w:rsidRPr="00217AE1" w:rsidTr="00A10982">
        <w:trPr>
          <w:cantSplit/>
          <w:trHeight w:val="420"/>
        </w:trPr>
        <w:tc>
          <w:tcPr>
            <w:tcW w:w="1028" w:type="dxa"/>
            <w:vAlign w:val="center"/>
          </w:tcPr>
          <w:p w:rsidR="00A10982" w:rsidRDefault="00A10982" w:rsidP="00A10982">
            <w:pPr>
              <w:spacing w:before="120" w:after="120"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SC2</w:t>
            </w:r>
          </w:p>
        </w:tc>
        <w:tc>
          <w:tcPr>
            <w:tcW w:w="2134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Número de ligações ativas de água</w:t>
            </w:r>
          </w:p>
        </w:tc>
        <w:tc>
          <w:tcPr>
            <w:tcW w:w="3796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Quantidade de ligações ativas de água</w:t>
            </w:r>
          </w:p>
        </w:tc>
        <w:tc>
          <w:tcPr>
            <w:tcW w:w="1762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Ligações Ativas</w:t>
            </w:r>
          </w:p>
        </w:tc>
      </w:tr>
      <w:tr w:rsidR="00A10982" w:rsidRPr="00217AE1" w:rsidTr="00A10982">
        <w:trPr>
          <w:cantSplit/>
          <w:trHeight w:val="420"/>
        </w:trPr>
        <w:tc>
          <w:tcPr>
            <w:tcW w:w="1028" w:type="dxa"/>
            <w:vAlign w:val="center"/>
          </w:tcPr>
          <w:p w:rsidR="00A10982" w:rsidRDefault="00A10982" w:rsidP="00A10982">
            <w:pPr>
              <w:spacing w:before="120" w:after="120"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SC3</w:t>
            </w:r>
          </w:p>
        </w:tc>
        <w:tc>
          <w:tcPr>
            <w:tcW w:w="2134" w:type="dxa"/>
            <w:vAlign w:val="center"/>
          </w:tcPr>
          <w:p w:rsidR="00A10982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Número de reclamações dos usuários dos serviços de </w:t>
            </w:r>
            <w:r>
              <w:rPr>
                <w:rFonts w:cs="Arial"/>
                <w:b w:val="0"/>
                <w:sz w:val="20"/>
                <w:szCs w:val="20"/>
              </w:rPr>
              <w:t>esgotamento sanitário</w:t>
            </w:r>
          </w:p>
        </w:tc>
        <w:tc>
          <w:tcPr>
            <w:tcW w:w="3796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Registro de reclamações do serviço de </w:t>
            </w:r>
            <w:r>
              <w:rPr>
                <w:rFonts w:cs="Arial"/>
                <w:b w:val="0"/>
                <w:sz w:val="20"/>
                <w:szCs w:val="20"/>
              </w:rPr>
              <w:t>esgotamento sanitário</w:t>
            </w:r>
            <w:r w:rsidRPr="00217AE1">
              <w:rPr>
                <w:rFonts w:cs="Arial"/>
                <w:b w:val="0"/>
                <w:sz w:val="20"/>
                <w:szCs w:val="20"/>
              </w:rPr>
              <w:t xml:space="preserve"> por mês</w:t>
            </w:r>
          </w:p>
        </w:tc>
        <w:tc>
          <w:tcPr>
            <w:tcW w:w="1762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>Reclamações/ mês</w:t>
            </w:r>
          </w:p>
        </w:tc>
      </w:tr>
      <w:tr w:rsidR="00A10982" w:rsidRPr="00217AE1" w:rsidTr="00A10982">
        <w:trPr>
          <w:cantSplit/>
          <w:trHeight w:val="420"/>
        </w:trPr>
        <w:tc>
          <w:tcPr>
            <w:tcW w:w="1028" w:type="dxa"/>
            <w:vAlign w:val="center"/>
          </w:tcPr>
          <w:p w:rsidR="00A10982" w:rsidRDefault="00A10982" w:rsidP="00A10982">
            <w:pPr>
              <w:spacing w:before="120" w:after="120"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SC4</w:t>
            </w:r>
          </w:p>
        </w:tc>
        <w:tc>
          <w:tcPr>
            <w:tcW w:w="2134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Número de ligações ativas de esgoto</w:t>
            </w:r>
          </w:p>
        </w:tc>
        <w:tc>
          <w:tcPr>
            <w:tcW w:w="3796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Quantidade de ligações ativas de esgoto</w:t>
            </w:r>
          </w:p>
        </w:tc>
        <w:tc>
          <w:tcPr>
            <w:tcW w:w="1762" w:type="dxa"/>
            <w:vAlign w:val="center"/>
          </w:tcPr>
          <w:p w:rsidR="00A10982" w:rsidRPr="00217AE1" w:rsidRDefault="00A10982" w:rsidP="00A10982">
            <w:pPr>
              <w:spacing w:before="120" w:after="120"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Ligações Ativas</w:t>
            </w:r>
          </w:p>
        </w:tc>
      </w:tr>
    </w:tbl>
    <w:p w:rsidR="001A3A52" w:rsidRDefault="00A10982">
      <w:r>
        <w:t>Cortesia no atendimento dos usuários</w:t>
      </w:r>
    </w:p>
    <w:p w:rsidR="00A10982" w:rsidRDefault="00A10982" w:rsidP="00A10982">
      <w:pPr>
        <w:pStyle w:val="Sumrio1"/>
      </w:pPr>
    </w:p>
    <w:p w:rsidR="00A10982" w:rsidRDefault="00A10982" w:rsidP="00A10982">
      <w:proofErr w:type="gramStart"/>
      <w:r>
        <w:t>informações</w:t>
      </w:r>
      <w:proofErr w:type="gramEnd"/>
      <w:r>
        <w:t xml:space="preserve"> necessárias</w:t>
      </w:r>
    </w:p>
    <w:p w:rsidR="00A10982" w:rsidRDefault="00A10982" w:rsidP="00A10982">
      <w:pPr>
        <w:pStyle w:val="Sumrio1"/>
        <w:sectPr w:rsidR="00A10982" w:rsidSect="001A3A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0982" w:rsidRDefault="00A10982" w:rsidP="00A10982">
      <w:pPr>
        <w:pStyle w:val="Sumrio1"/>
      </w:pPr>
    </w:p>
    <w:p w:rsidR="00A10982" w:rsidRDefault="00A10982" w:rsidP="00A10982"/>
    <w:tbl>
      <w:tblPr>
        <w:tblW w:w="1433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508"/>
        <w:gridCol w:w="641"/>
        <w:gridCol w:w="2119"/>
        <w:gridCol w:w="8647"/>
        <w:gridCol w:w="1417"/>
      </w:tblGrid>
      <w:tr w:rsidR="00A10982" w:rsidRPr="00217AE1" w:rsidTr="0063337A">
        <w:trPr>
          <w:trHeight w:val="1114"/>
        </w:trPr>
        <w:tc>
          <w:tcPr>
            <w:tcW w:w="1508" w:type="dxa"/>
            <w:vMerge w:val="restart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217AE1">
              <w:rPr>
                <w:rFonts w:cs="Arial"/>
                <w:bCs/>
                <w:sz w:val="20"/>
                <w:szCs w:val="20"/>
              </w:rPr>
              <w:t xml:space="preserve">Cortesia no atendimento ao usuário 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217AE1">
              <w:rPr>
                <w:rFonts w:cs="Arial"/>
                <w:bCs/>
                <w:sz w:val="20"/>
                <w:szCs w:val="20"/>
              </w:rPr>
              <w:t>QC1</w:t>
            </w:r>
          </w:p>
        </w:tc>
        <w:tc>
          <w:tcPr>
            <w:tcW w:w="2119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 xml:space="preserve">Índice de reclamações </w:t>
            </w:r>
            <w:r w:rsidRPr="00217AE1">
              <w:rPr>
                <w:rFonts w:cs="Arial"/>
                <w:b w:val="0"/>
                <w:sz w:val="20"/>
                <w:szCs w:val="20"/>
              </w:rPr>
              <w:t>do</w:t>
            </w:r>
            <w:r>
              <w:rPr>
                <w:rFonts w:cs="Arial"/>
                <w:b w:val="0"/>
                <w:sz w:val="20"/>
                <w:szCs w:val="20"/>
              </w:rPr>
              <w:t xml:space="preserve"> serviço de abastecimento de água*</w:t>
            </w:r>
          </w:p>
        </w:tc>
        <w:tc>
          <w:tcPr>
            <w:tcW w:w="8647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  <w:u w:val="single"/>
              </w:rPr>
            </w:pPr>
            <w:r w:rsidRPr="00217AE1">
              <w:rPr>
                <w:rFonts w:cs="Arial"/>
                <w:b w:val="0"/>
                <w:sz w:val="20"/>
                <w:szCs w:val="20"/>
                <w:u w:val="single"/>
              </w:rPr>
              <w:t>Número de recla</w:t>
            </w:r>
            <w:r>
              <w:rPr>
                <w:rFonts w:cs="Arial"/>
                <w:b w:val="0"/>
                <w:sz w:val="20"/>
                <w:szCs w:val="20"/>
                <w:u w:val="single"/>
              </w:rPr>
              <w:t>mações dos usuários do serviço</w:t>
            </w:r>
            <w:r w:rsidRPr="00217AE1">
              <w:rPr>
                <w:rFonts w:cs="Arial"/>
                <w:b w:val="0"/>
                <w:sz w:val="20"/>
                <w:szCs w:val="20"/>
                <w:u w:val="single"/>
              </w:rPr>
              <w:t xml:space="preserve"> de </w:t>
            </w:r>
            <w:r>
              <w:rPr>
                <w:rFonts w:cs="Arial"/>
                <w:b w:val="0"/>
                <w:sz w:val="20"/>
                <w:szCs w:val="20"/>
                <w:u w:val="single"/>
              </w:rPr>
              <w:t>abastecimento de água (SC</w:t>
            </w:r>
            <w:r w:rsidRPr="00217AE1">
              <w:rPr>
                <w:rFonts w:cs="Arial"/>
                <w:b w:val="0"/>
                <w:sz w:val="20"/>
                <w:szCs w:val="20"/>
                <w:u w:val="single"/>
              </w:rPr>
              <w:t xml:space="preserve">1) </w:t>
            </w:r>
            <w:r>
              <w:rPr>
                <w:rFonts w:cs="Arial"/>
                <w:b w:val="0"/>
                <w:sz w:val="20"/>
                <w:szCs w:val="20"/>
                <w:u w:val="single"/>
              </w:rPr>
              <w:t>x 1000</w:t>
            </w:r>
          </w:p>
          <w:p w:rsidR="00A10982" w:rsidRPr="00217AE1" w:rsidRDefault="00A10982" w:rsidP="0063337A">
            <w:pPr>
              <w:pStyle w:val="Sumrio1"/>
              <w:spacing w:after="0"/>
            </w:pPr>
            <w:r>
              <w:t>Nº de ligações ativas de água (SC2)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Reclamações / </w:t>
            </w:r>
            <w:r>
              <w:rPr>
                <w:rFonts w:cs="Arial"/>
                <w:b w:val="0"/>
                <w:sz w:val="20"/>
                <w:szCs w:val="20"/>
              </w:rPr>
              <w:t>1000 lig. ativas</w:t>
            </w:r>
          </w:p>
        </w:tc>
      </w:tr>
      <w:tr w:rsidR="00A10982" w:rsidRPr="00217AE1" w:rsidTr="0063337A">
        <w:trPr>
          <w:trHeight w:val="1114"/>
        </w:trPr>
        <w:tc>
          <w:tcPr>
            <w:tcW w:w="1508" w:type="dxa"/>
            <w:vMerge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217AE1">
              <w:rPr>
                <w:rFonts w:cs="Arial"/>
                <w:bCs/>
                <w:sz w:val="20"/>
                <w:szCs w:val="20"/>
              </w:rPr>
              <w:t>QC</w:t>
            </w:r>
            <w:r>
              <w:rPr>
                <w:rFonts w:cs="Arial"/>
                <w:bCs/>
                <w:sz w:val="20"/>
                <w:szCs w:val="20"/>
              </w:rPr>
              <w:t>2</w:t>
            </w:r>
          </w:p>
        </w:tc>
        <w:tc>
          <w:tcPr>
            <w:tcW w:w="2119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 xml:space="preserve">Índice de reclamações </w:t>
            </w:r>
            <w:r w:rsidRPr="00217AE1">
              <w:rPr>
                <w:rFonts w:cs="Arial"/>
                <w:b w:val="0"/>
                <w:sz w:val="20"/>
                <w:szCs w:val="20"/>
              </w:rPr>
              <w:t>do</w:t>
            </w:r>
            <w:r>
              <w:rPr>
                <w:rFonts w:cs="Arial"/>
                <w:b w:val="0"/>
                <w:sz w:val="20"/>
                <w:szCs w:val="20"/>
              </w:rPr>
              <w:t xml:space="preserve"> serviço de esgotamento sanitário*</w:t>
            </w:r>
          </w:p>
        </w:tc>
        <w:tc>
          <w:tcPr>
            <w:tcW w:w="8647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  <w:u w:val="single"/>
              </w:rPr>
            </w:pPr>
            <w:r w:rsidRPr="00217AE1">
              <w:rPr>
                <w:rFonts w:cs="Arial"/>
                <w:b w:val="0"/>
                <w:sz w:val="20"/>
                <w:szCs w:val="20"/>
                <w:u w:val="single"/>
              </w:rPr>
              <w:t>Número de recla</w:t>
            </w:r>
            <w:r>
              <w:rPr>
                <w:rFonts w:cs="Arial"/>
                <w:b w:val="0"/>
                <w:sz w:val="20"/>
                <w:szCs w:val="20"/>
                <w:u w:val="single"/>
              </w:rPr>
              <w:t>mações dos usuários do serviço de esgotamento sanitário (SC3</w:t>
            </w:r>
            <w:r w:rsidRPr="00217AE1">
              <w:rPr>
                <w:rFonts w:cs="Arial"/>
                <w:b w:val="0"/>
                <w:sz w:val="20"/>
                <w:szCs w:val="20"/>
                <w:u w:val="single"/>
              </w:rPr>
              <w:t xml:space="preserve">) </w:t>
            </w:r>
            <w:r>
              <w:rPr>
                <w:rFonts w:cs="Arial"/>
                <w:b w:val="0"/>
                <w:sz w:val="20"/>
                <w:szCs w:val="20"/>
                <w:u w:val="single"/>
              </w:rPr>
              <w:t>x 1000</w:t>
            </w:r>
          </w:p>
          <w:p w:rsidR="00A10982" w:rsidRPr="00217AE1" w:rsidRDefault="00A10982" w:rsidP="0063337A">
            <w:pPr>
              <w:pStyle w:val="Sumrio1"/>
              <w:spacing w:after="0"/>
            </w:pPr>
            <w:r>
              <w:t>Nº de ligações ativas de esgoto (SC4)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982" w:rsidRPr="00217AE1" w:rsidRDefault="00A10982" w:rsidP="0063337A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217AE1">
              <w:rPr>
                <w:rFonts w:cs="Arial"/>
                <w:b w:val="0"/>
                <w:sz w:val="20"/>
                <w:szCs w:val="20"/>
              </w:rPr>
              <w:t xml:space="preserve">Reclamações / </w:t>
            </w:r>
            <w:r>
              <w:rPr>
                <w:rFonts w:cs="Arial"/>
                <w:b w:val="0"/>
                <w:sz w:val="20"/>
                <w:szCs w:val="20"/>
              </w:rPr>
              <w:t>1000 lig. ativas</w:t>
            </w:r>
          </w:p>
        </w:tc>
      </w:tr>
    </w:tbl>
    <w:p w:rsidR="00A10982" w:rsidRPr="00A10982" w:rsidRDefault="00A10982" w:rsidP="00A10982">
      <w:pPr>
        <w:pStyle w:val="Sumrio1"/>
      </w:pPr>
    </w:p>
    <w:sectPr w:rsidR="00A10982" w:rsidRPr="00A10982" w:rsidSect="00A1098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241"/>
  <w:characterSpacingControl w:val="doNotCompress"/>
  <w:savePreviewPicture/>
  <w:compat/>
  <w:rsids>
    <w:rsidRoot w:val="00A10982"/>
    <w:rsid w:val="001750FF"/>
    <w:rsid w:val="00184167"/>
    <w:rsid w:val="001A3A52"/>
    <w:rsid w:val="003911FC"/>
    <w:rsid w:val="00913247"/>
    <w:rsid w:val="00A10982"/>
    <w:rsid w:val="00AE1D48"/>
    <w:rsid w:val="00BF68C8"/>
    <w:rsid w:val="00DF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umrio1"/>
    <w:qFormat/>
    <w:rsid w:val="00A10982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24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247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comgrade">
    <w:name w:val="Table Grid"/>
    <w:basedOn w:val="Tabelanormal"/>
    <w:rsid w:val="00A10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semiHidden/>
    <w:unhideWhenUsed/>
    <w:rsid w:val="00A1098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2014-06-03T17:20:00Z</dcterms:created>
  <dcterms:modified xsi:type="dcterms:W3CDTF">2014-06-03T17:23:00Z</dcterms:modified>
</cp:coreProperties>
</file>