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6BF33529"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C4B669E" w14:textId="2617A5F5" w:rsidR="00980F9E" w:rsidRPr="00931701" w:rsidRDefault="00980F9E" w:rsidP="3D28A338">
            <w:pPr>
              <w:jc w:val="both"/>
              <w:rPr>
                <w:rFonts w:eastAsiaTheme="majorEastAsia"/>
                <w:color w:val="767171" w:themeColor="background2" w:themeShade="80"/>
                <w:sz w:val="24"/>
                <w:szCs w:val="24"/>
              </w:rPr>
            </w:pPr>
            <w:r>
              <w:rPr>
                <w:rFonts w:eastAsiaTheme="majorEastAsia"/>
                <w:sz w:val="24"/>
                <w:szCs w:val="24"/>
              </w:rPr>
              <w:t xml:space="preserve">Si he podido cumplir con las actividades en los tiempos definidos en el </w:t>
            </w:r>
            <w:proofErr w:type="spellStart"/>
            <w:r>
              <w:rPr>
                <w:rFonts w:eastAsiaTheme="majorEastAsia"/>
                <w:sz w:val="24"/>
                <w:szCs w:val="24"/>
              </w:rPr>
              <w:t>roadmap</w:t>
            </w:r>
            <w:proofErr w:type="spellEnd"/>
            <w:r>
              <w:rPr>
                <w:rFonts w:eastAsiaTheme="majorEastAsia"/>
                <w:sz w:val="24"/>
                <w:szCs w:val="24"/>
              </w:rPr>
              <w:t>, una de las cosas que me ha facilitado el desarrollo de las actividades es el trabajo en equipo, la responsabilidad personal y el desarrollar cada artefacto lo antes posible</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306F1681"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0BF274F" w14:textId="3561FBD3" w:rsidR="00980F9E" w:rsidRPr="003B466F" w:rsidRDefault="00980F9E" w:rsidP="3D28A338">
            <w:pPr>
              <w:jc w:val="both"/>
              <w:rPr>
                <w:rFonts w:eastAsiaTheme="majorEastAsia"/>
                <w:color w:val="767171" w:themeColor="background2" w:themeShade="80"/>
                <w:sz w:val="24"/>
                <w:szCs w:val="24"/>
              </w:rPr>
            </w:pPr>
            <w:r>
              <w:rPr>
                <w:rFonts w:eastAsiaTheme="majorEastAsia"/>
                <w:sz w:val="24"/>
                <w:szCs w:val="24"/>
              </w:rPr>
              <w:t>De momento he tenido dificultades para el desarrollo de mi proyecto, como siempre intento realizar cada parte con tiempo, esto me permite tener un tiempo como margen en caso de tener dificultades, y dedicar ese tiempo en resolver las problemáticas.</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629F3DDB"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214D7C6" w14:textId="4C92412D" w:rsidR="00980F9E" w:rsidRPr="007911AB" w:rsidRDefault="00980F9E" w:rsidP="3D28A338">
            <w:pPr>
              <w:jc w:val="both"/>
              <w:rPr>
                <w:rFonts w:eastAsiaTheme="majorEastAsia"/>
                <w:sz w:val="24"/>
                <w:szCs w:val="24"/>
              </w:rPr>
            </w:pPr>
            <w:r w:rsidRPr="007911AB">
              <w:rPr>
                <w:rFonts w:eastAsiaTheme="majorEastAsia"/>
                <w:sz w:val="24"/>
                <w:szCs w:val="24"/>
              </w:rPr>
              <w:t>Creo que mi trabajo ha estado bien, siempre ya que intento tener todo lo antes posible para tener tiempo, algo que destaco creo que puede ser que hemos podido integrar todas las funcionalidades a este. Por otro lado, creo que podríamos mejorar es el a que dispositivos estaría disponible, ya que de momento solo tenemos disponibilidad a Android</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2F92B0AD"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2990B3FE" w14:textId="493E0549" w:rsidR="00980F9E" w:rsidRPr="003B466F" w:rsidRDefault="00980F9E" w:rsidP="3D28A338">
            <w:pPr>
              <w:jc w:val="both"/>
              <w:rPr>
                <w:rFonts w:eastAsiaTheme="majorEastAsia"/>
                <w:color w:val="767171" w:themeColor="background2" w:themeShade="80"/>
                <w:sz w:val="24"/>
                <w:szCs w:val="24"/>
              </w:rPr>
            </w:pPr>
            <w:r>
              <w:rPr>
                <w:rFonts w:eastAsiaTheme="majorEastAsia"/>
                <w:sz w:val="24"/>
                <w:szCs w:val="24"/>
              </w:rPr>
              <w:t>Actualmente no poseo dudas ni inquietudes de cómo proceder, así que no tengo preguntas para hacerle al docente en estos momentos.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4416B22"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1209ECFB" w:rsidR="004F2A8B" w:rsidRDefault="00980F9E" w:rsidP="3D28A338">
            <w:pPr>
              <w:jc w:val="both"/>
              <w:rPr>
                <w:rFonts w:eastAsiaTheme="majorEastAsia"/>
                <w:color w:val="767171" w:themeColor="background2" w:themeShade="80"/>
                <w:sz w:val="24"/>
                <w:szCs w:val="24"/>
              </w:rPr>
            </w:pPr>
            <w:r>
              <w:rPr>
                <w:rFonts w:eastAsiaTheme="majorEastAsia"/>
                <w:sz w:val="24"/>
                <w:szCs w:val="24"/>
              </w:rPr>
              <w:t>Como ya hemos empezado a trabajar desde un principio dividiéndonos las tareas creo que todos hemos trabajado de manera conjunta y concisa, por ende, no creo que haya nuevas actividades que deban ser asignadas a algún miembro especifico del grupo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1F2F1C3A" w:rsidR="004F2A8B" w:rsidRPr="007911AB" w:rsidRDefault="00980F9E" w:rsidP="3D28A338">
            <w:pPr>
              <w:jc w:val="both"/>
              <w:rPr>
                <w:rFonts w:eastAsiaTheme="majorEastAsia"/>
                <w:sz w:val="24"/>
                <w:szCs w:val="24"/>
              </w:rPr>
            </w:pPr>
            <w:r w:rsidRPr="007911AB">
              <w:rPr>
                <w:rFonts w:eastAsiaTheme="majorEastAsia"/>
                <w:sz w:val="24"/>
                <w:szCs w:val="24"/>
              </w:rPr>
              <w:t>La evaluación de mi grupo de trabajo para mi es buena</w:t>
            </w:r>
            <w:bookmarkStart w:id="0" w:name="_GoBack"/>
            <w:bookmarkEnd w:id="0"/>
            <w:r w:rsidRPr="007911AB">
              <w:rPr>
                <w:rFonts w:eastAsiaTheme="majorEastAsia"/>
                <w:sz w:val="24"/>
                <w:szCs w:val="24"/>
              </w:rPr>
              <w:t>, ya que hemos podido realizar todas las actividades en los plazos definidos, nos dividimos las tareas de forma conjunta y podemos apoyarnos unos a otros en caso de tener dificultades en las actividades. De momento no se me ocurre que podríamos mejorar ya que hemos trabajado bien desde un primer momento.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6E1BB" w14:textId="77777777" w:rsidR="007C244B" w:rsidRDefault="007C244B" w:rsidP="00DF38AE">
      <w:pPr>
        <w:spacing w:after="0" w:line="240" w:lineRule="auto"/>
      </w:pPr>
      <w:r>
        <w:separator/>
      </w:r>
    </w:p>
  </w:endnote>
  <w:endnote w:type="continuationSeparator" w:id="0">
    <w:p w14:paraId="21E6E332" w14:textId="77777777" w:rsidR="007C244B" w:rsidRDefault="007C244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224AAB5" w:rsidR="0005546F" w:rsidRDefault="0005546F">
                                <w:pPr>
                                  <w:jc w:val="center"/>
                                </w:pPr>
                                <w:r>
                                  <w:fldChar w:fldCharType="begin"/>
                                </w:r>
                                <w:r>
                                  <w:instrText>PAGE    \* MERGEFORMAT</w:instrText>
                                </w:r>
                                <w:r>
                                  <w:fldChar w:fldCharType="separate"/>
                                </w:r>
                                <w:r w:rsidR="007911AB" w:rsidRPr="007911AB">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224AAB5" w:rsidR="0005546F" w:rsidRDefault="0005546F">
                          <w:pPr>
                            <w:jc w:val="center"/>
                          </w:pPr>
                          <w:r>
                            <w:fldChar w:fldCharType="begin"/>
                          </w:r>
                          <w:r>
                            <w:instrText>PAGE    \* MERGEFORMAT</w:instrText>
                          </w:r>
                          <w:r>
                            <w:fldChar w:fldCharType="separate"/>
                          </w:r>
                          <w:r w:rsidR="007911AB" w:rsidRPr="007911AB">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E5C77" w14:textId="77777777" w:rsidR="007C244B" w:rsidRDefault="007C244B" w:rsidP="00DF38AE">
      <w:pPr>
        <w:spacing w:after="0" w:line="240" w:lineRule="auto"/>
      </w:pPr>
      <w:r>
        <w:separator/>
      </w:r>
    </w:p>
  </w:footnote>
  <w:footnote w:type="continuationSeparator" w:id="0">
    <w:p w14:paraId="60ABD5AF" w14:textId="77777777" w:rsidR="007C244B" w:rsidRDefault="007C244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n-U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11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244B"/>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0F9E"/>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D040F1-FF60-4F8F-8CC6-C3E59FE8F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465</Words>
  <Characters>2657</Characters>
  <Application>Microsoft Office Word</Application>
  <DocSecurity>0</DocSecurity>
  <Lines>22</Lines>
  <Paragraphs>6</Paragraphs>
  <ScaleCrop>false</ScaleCrop>
  <Company>Wal-Mart Stores, Inc.</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Kevin Godoy</cp:lastModifiedBy>
  <cp:revision>44</cp:revision>
  <cp:lastPrinted>2019-12-16T20:10:00Z</cp:lastPrinted>
  <dcterms:created xsi:type="dcterms:W3CDTF">2021-12-31T12:50:00Z</dcterms:created>
  <dcterms:modified xsi:type="dcterms:W3CDTF">2024-10-24T17:36:00Z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