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rFonts w:ascii="Microsoft YaHei"/>
          <w:sz w:val="32"/>
          <w:szCs w:val="32"/>
        </w:rPr>
      </w:pPr>
    </w:p>
    <w:p>
      <w:pPr>
        <w:pStyle w:val="正文"/>
        <w:jc w:val="center"/>
        <w:rPr>
          <w:rFonts w:ascii="Microsoft YaHei"/>
          <w:sz w:val="32"/>
          <w:szCs w:val="32"/>
        </w:rPr>
      </w:pPr>
    </w:p>
    <w:p>
      <w:pPr>
        <w:pStyle w:val="正文"/>
        <w:jc w:val="center"/>
        <w:rPr>
          <w:rFonts w:ascii="Microsoft YaHei"/>
          <w:sz w:val="32"/>
          <w:szCs w:val="32"/>
        </w:rPr>
      </w:pPr>
    </w:p>
    <w:p>
      <w:pPr>
        <w:pStyle w:val="正文"/>
        <w:jc w:val="center"/>
        <w:rPr>
          <w:rFonts w:ascii="Microsoft YaHei"/>
          <w:sz w:val="32"/>
          <w:szCs w:val="32"/>
        </w:rPr>
      </w:pPr>
    </w:p>
    <w:p>
      <w:pPr>
        <w:pStyle w:val="正文"/>
        <w:jc w:val="center"/>
        <w:rPr>
          <w:rFonts w:ascii="Microsoft YaHei"/>
          <w:sz w:val="32"/>
          <w:szCs w:val="32"/>
        </w:rPr>
      </w:pPr>
    </w:p>
    <w:p>
      <w:pPr>
        <w:pStyle w:val="正文"/>
        <w:jc w:val="center"/>
        <w:rPr>
          <w:rFonts w:ascii="Microsoft YaHei"/>
          <w:sz w:val="32"/>
          <w:szCs w:val="32"/>
        </w:rPr>
      </w:pPr>
    </w:p>
    <w:p>
      <w:pPr>
        <w:pStyle w:val="正文"/>
        <w:jc w:val="center"/>
        <w:rPr>
          <w:rFonts w:ascii="Microsoft YaHei" w:cs="Microsoft YaHei" w:hAnsi="Microsoft YaHei" w:eastAsia="Microsoft YaHei"/>
          <w:sz w:val="32"/>
          <w:szCs w:val="32"/>
        </w:rPr>
      </w:pPr>
      <w:r>
        <w:rPr>
          <w:rFonts w:eastAsia="Microsoft YaHei" w:hint="eastAsia"/>
          <w:sz w:val="32"/>
          <w:szCs w:val="32"/>
          <w:rtl w:val="0"/>
          <w:lang w:val="zh-CN" w:eastAsia="zh-CN"/>
        </w:rPr>
        <w:t>反拖延症与效率应用</w:t>
      </w:r>
    </w:p>
    <w:p>
      <w:pPr>
        <w:pStyle w:val="正文"/>
        <w:jc w:val="center"/>
        <w:rPr>
          <w:rFonts w:ascii="Microsoft YaHei" w:cs="Microsoft YaHei" w:hAnsi="Microsoft YaHei" w:eastAsia="Microsoft YaHei"/>
          <w:sz w:val="32"/>
          <w:szCs w:val="32"/>
        </w:rPr>
      </w:pPr>
    </w:p>
    <w:p>
      <w:pPr>
        <w:pStyle w:val="正文"/>
        <w:jc w:val="center"/>
        <w:rPr>
          <w:rFonts w:ascii="Microsoft YaHei" w:cs="Microsoft YaHei" w:hAnsi="Microsoft YaHei" w:eastAsia="Microsoft YaHei"/>
          <w:sz w:val="52"/>
          <w:szCs w:val="52"/>
        </w:rPr>
      </w:pPr>
      <w:r>
        <w:rPr>
          <w:rFonts w:eastAsia="Microsoft YaHei" w:hint="eastAsia"/>
          <w:sz w:val="52"/>
          <w:szCs w:val="52"/>
          <w:rtl w:val="0"/>
          <w:lang w:val="zh-CN" w:eastAsia="zh-CN"/>
        </w:rPr>
        <w:t>用例文档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需求开发组：</w:t>
      </w:r>
      <w:r>
        <w:rPr>
          <w:rFonts w:ascii="Microsoft YaHei"/>
          <w:sz w:val="24"/>
          <w:szCs w:val="24"/>
          <w:rtl w:val="0"/>
          <w:lang w:val="zh-CN" w:eastAsia="zh-CN"/>
        </w:rPr>
        <w:t>121250101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缪晓伟</w:t>
      </w: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ascii="Microsoft YaHei"/>
          <w:sz w:val="24"/>
          <w:szCs w:val="24"/>
          <w:rtl w:val="0"/>
          <w:lang w:val="zh-CN" w:eastAsia="zh-CN"/>
        </w:rPr>
        <w:t>121250006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查燚斐</w:t>
      </w: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ascii="Microsoft YaHei"/>
          <w:sz w:val="24"/>
          <w:szCs w:val="24"/>
          <w:rtl w:val="0"/>
          <w:lang w:val="zh-CN" w:eastAsia="zh-CN"/>
        </w:rPr>
        <w:t>121250128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宋程宇</w:t>
      </w:r>
    </w:p>
    <w:p>
      <w:pPr>
        <w:pStyle w:val="正文"/>
        <w:jc w:val="right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ascii="Microsoft YaHei"/>
          <w:sz w:val="24"/>
          <w:szCs w:val="24"/>
          <w:rtl w:val="0"/>
          <w:lang w:val="zh-CN" w:eastAsia="zh-CN"/>
        </w:rPr>
        <w:t>121250220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郑轲阳</w:t>
      </w:r>
    </w:p>
    <w:p>
      <w:pPr>
        <w:pStyle w:val="正文"/>
        <w:bidi w:val="0"/>
      </w:pPr>
    </w:p>
    <w:p>
      <w:pPr>
        <w:pStyle w:val="正文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eastAsia="Calibri" w:hint="eastAsia"/>
          <w:b w:val="1"/>
          <w:bCs w:val="1"/>
          <w:sz w:val="36"/>
          <w:szCs w:val="36"/>
          <w:rtl w:val="0"/>
          <w:lang w:val="zh-CN" w:eastAsia="zh-CN"/>
        </w:rPr>
        <w:t>更新历史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日期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版本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修订人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修订内容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Calibri"/>
                <w:sz w:val="21"/>
                <w:szCs w:val="21"/>
                <w:rtl w:val="0"/>
              </w:rPr>
              <w:t>10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月</w:t>
            </w:r>
            <w:r>
              <w:rPr>
                <w:rFonts w:ascii="Calibri"/>
                <w:sz w:val="21"/>
                <w:szCs w:val="21"/>
                <w:rtl w:val="0"/>
              </w:rPr>
              <w:t>17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日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ascii="Calibri"/>
                <w:sz w:val="21"/>
                <w:szCs w:val="21"/>
                <w:rtl w:val="0"/>
              </w:rPr>
              <w:t>1.0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宋程宇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初始版本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/>
        <w:fldChar w:fldCharType="begin" w:fldLock="0"/>
      </w:r>
      <w:r>
        <w:t xml:space="preserve"> TOC \t "标题, 1,题目, 2"</w:t>
      </w:r>
      <w:r>
        <w:rPr/>
        <w:fldChar w:fldCharType="separate" w:fldLock="0"/>
      </w:r>
    </w:p>
    <w:p>
      <w:pPr>
        <w:pStyle w:val="TOC 1 上层目录"/>
        <w:numPr>
          <w:ilvl w:val="0"/>
          <w:numId w:val="3"/>
        </w:numPr>
        <w:spacing w:line="384" w:lineRule="auto"/>
        <w:ind w:left="295"/>
        <w:rPr>
          <w:rFonts w:ascii="Microsoft YaHei" w:cs="Microsoft YaHei" w:hAnsi="Microsoft YaHei" w:eastAsia="Microsoft YaHei"/>
          <w:position w:val="0"/>
          <w:sz w:val="36"/>
          <w:szCs w:val="36"/>
        </w:rPr>
      </w:pPr>
      <w:r>
        <w:rPr>
          <w:rFonts w:eastAsia="Microsoft YaHei" w:hint="eastAsia"/>
          <w:sz w:val="36"/>
          <w:szCs w:val="36"/>
          <w:rtl w:val="0"/>
          <w:lang w:val="zh-CN" w:eastAsia="zh-CN"/>
        </w:rPr>
        <w:t>文档简介</w:t>
        <w:tab/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begin" w:fldLock="0"/>
      </w:r>
      <w:r>
        <w:rPr>
          <w:rFonts w:ascii="Microsoft YaHei" w:cs="Microsoft YaHei" w:hAnsi="Microsoft YaHei" w:eastAsia="Microsoft YaHei"/>
          <w:sz w:val="36"/>
          <w:szCs w:val="36"/>
        </w:rPr>
        <w:t xml:space="preserve"> PAGEREF _Toc \h 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separate" w:fldLock="0"/>
      </w:r>
      <w:r>
        <w:rPr>
          <w:rFonts w:ascii="Microsoft YaHei"/>
          <w:sz w:val="36"/>
          <w:szCs w:val="36"/>
          <w:rtl w:val="0"/>
        </w:rPr>
        <w:t>4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end" w:fldLock="0"/>
      </w:r>
    </w:p>
    <w:p>
      <w:pPr>
        <w:pStyle w:val="TOC 1 上层目录"/>
        <w:numPr>
          <w:ilvl w:val="0"/>
          <w:numId w:val="3"/>
        </w:numPr>
        <w:spacing w:line="384" w:lineRule="auto"/>
        <w:ind w:left="295"/>
        <w:rPr>
          <w:rFonts w:ascii="Microsoft YaHei" w:cs="Microsoft YaHei" w:hAnsi="Microsoft YaHei" w:eastAsia="Microsoft YaHei"/>
          <w:position w:val="0"/>
          <w:sz w:val="36"/>
          <w:szCs w:val="36"/>
        </w:rPr>
      </w:pPr>
      <w:r>
        <w:rPr>
          <w:rFonts w:eastAsia="Microsoft YaHei" w:hint="eastAsia"/>
          <w:sz w:val="36"/>
          <w:szCs w:val="36"/>
          <w:rtl w:val="0"/>
          <w:lang w:val="zh-CN" w:eastAsia="zh-CN"/>
        </w:rPr>
        <w:t>名词解释</w:t>
        <w:tab/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begin" w:fldLock="0"/>
      </w:r>
      <w:r>
        <w:rPr>
          <w:rFonts w:ascii="Microsoft YaHei" w:cs="Microsoft YaHei" w:hAnsi="Microsoft YaHei" w:eastAsia="Microsoft YaHei"/>
          <w:sz w:val="36"/>
          <w:szCs w:val="36"/>
        </w:rPr>
        <w:t xml:space="preserve"> PAGEREF _Toc1 \h 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separate" w:fldLock="0"/>
      </w:r>
      <w:r>
        <w:rPr>
          <w:rFonts w:ascii="Microsoft YaHei"/>
          <w:sz w:val="36"/>
          <w:szCs w:val="36"/>
          <w:rtl w:val="0"/>
        </w:rPr>
        <w:t>4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end" w:fldLock="0"/>
      </w:r>
    </w:p>
    <w:p>
      <w:pPr>
        <w:pStyle w:val="TOC 1 上层目录"/>
        <w:numPr>
          <w:ilvl w:val="0"/>
          <w:numId w:val="5"/>
        </w:numPr>
        <w:spacing w:line="384" w:lineRule="auto"/>
        <w:ind w:left="295"/>
        <w:rPr>
          <w:rFonts w:ascii="Microsoft YaHei" w:cs="Microsoft YaHei" w:hAnsi="Microsoft YaHei" w:eastAsia="Microsoft YaHei"/>
          <w:position w:val="0"/>
          <w:sz w:val="36"/>
          <w:szCs w:val="36"/>
        </w:rPr>
      </w:pPr>
      <w:r>
        <w:rPr>
          <w:rFonts w:eastAsia="Microsoft YaHei" w:hint="eastAsia"/>
          <w:sz w:val="36"/>
          <w:szCs w:val="36"/>
          <w:rtl w:val="0"/>
          <w:lang w:val="zh-CN" w:eastAsia="zh-CN"/>
        </w:rPr>
        <w:t>场景描述</w:t>
        <w:tab/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begin" w:fldLock="0"/>
      </w:r>
      <w:r>
        <w:rPr>
          <w:rFonts w:ascii="Microsoft YaHei" w:cs="Microsoft YaHei" w:hAnsi="Microsoft YaHei" w:eastAsia="Microsoft YaHei"/>
          <w:sz w:val="36"/>
          <w:szCs w:val="36"/>
        </w:rPr>
        <w:t xml:space="preserve"> PAGEREF _Toc2 \h 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separate" w:fldLock="0"/>
      </w:r>
      <w:r>
        <w:rPr>
          <w:rFonts w:ascii="Microsoft YaHei"/>
          <w:sz w:val="36"/>
          <w:szCs w:val="36"/>
          <w:rtl w:val="0"/>
        </w:rPr>
        <w:t>4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场景1：成功记录日程安排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_Toc3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4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场景2：用户输入时间已过，日程安排无法记录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_Toc4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4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场景3：中途取消，未安排日程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_Toc5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5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en-US" w:eastAsia="zh-CN"/>
        </w:rPr>
        <w:t>场景4：系统提醒即将到来的deadline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_Toc6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5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场景5：成功利用建议事件安排日程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_Toc7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5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场景6：取消建议，自行输入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_Toc8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5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场景7：成功设定学习/工作时间段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_Toc9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6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场景8：用户设定时间段已过，设定学习/工作时间段失败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_Toc10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6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场景9：进入学习/工作时间段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_Toc11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6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场景10：系统阻止用户打开娱乐应用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_Toc12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6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场景11：系统规定时间内，用户成功打开娱乐应用（10分钟内）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_Toc13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7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场景12：系统规定时间内主动随机打开娱乐应用，并运行10分钟（版本二内容）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_Toc14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7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TW" w:eastAsia="zh-TW"/>
        </w:rPr>
        <w:t>场景13：成功查看他人日程安排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_Toc15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7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2 上层目录"/>
        <w:spacing w:line="288" w:lineRule="auto"/>
        <w:rPr>
          <w:rFonts w:ascii="Microsoft YaHei" w:cs="Microsoft YaHei" w:hAnsi="Microsoft YaHei" w:eastAsia="Microsoft YaHei"/>
        </w:rPr>
      </w:pPr>
      <w:r>
        <w:rPr>
          <w:rFonts w:ascii="Microsoft YaHei" w:eastAsia="Microsoft YaHei" w:hint="eastAsia"/>
          <w:rtl w:val="0"/>
          <w:lang w:val="zh-CN" w:eastAsia="zh-CN"/>
        </w:rPr>
        <w:t>场景14：无相关用户，无法查看让人日程安排</w:t>
        <w:tab/>
      </w:r>
      <w:r>
        <w:rPr>
          <w:rFonts w:ascii="Microsoft YaHei" w:cs="Microsoft YaHei" w:hAnsi="Microsoft YaHei" w:eastAsia="Microsoft YaHei"/>
        </w:rPr>
        <w:fldChar w:fldCharType="begin" w:fldLock="0"/>
      </w:r>
      <w:r>
        <w:rPr>
          <w:rFonts w:ascii="Microsoft YaHei" w:cs="Microsoft YaHei" w:hAnsi="Microsoft YaHei" w:eastAsia="Microsoft YaHei"/>
        </w:rPr>
        <w:t xml:space="preserve"> PAGEREF _Toc16 \h </w:t>
      </w:r>
      <w:r>
        <w:rPr>
          <w:rFonts w:ascii="Microsoft YaHei" w:cs="Microsoft YaHei" w:hAnsi="Microsoft YaHei" w:eastAsia="Microsoft YaHei"/>
        </w:rPr>
        <w:fldChar w:fldCharType="separate" w:fldLock="0"/>
      </w:r>
      <w:r>
        <w:rPr>
          <w:rFonts w:ascii="Microsoft YaHei"/>
          <w:rtl w:val="0"/>
        </w:rPr>
        <w:t>7</w:t>
      </w:r>
      <w:r>
        <w:rPr>
          <w:rFonts w:ascii="Microsoft YaHei" w:cs="Microsoft YaHei" w:hAnsi="Microsoft YaHei" w:eastAsia="Microsoft YaHei"/>
        </w:rPr>
        <w:fldChar w:fldCharType="end" w:fldLock="0"/>
      </w:r>
    </w:p>
    <w:p>
      <w:pPr>
        <w:pStyle w:val="TOC 1 上层目录"/>
        <w:numPr>
          <w:ilvl w:val="0"/>
          <w:numId w:val="6"/>
        </w:numPr>
        <w:spacing w:line="384" w:lineRule="auto"/>
        <w:ind w:left="295"/>
        <w:rPr>
          <w:rFonts w:ascii="Microsoft YaHei" w:cs="Microsoft YaHei" w:hAnsi="Microsoft YaHei" w:eastAsia="Microsoft YaHei"/>
          <w:position w:val="0"/>
          <w:sz w:val="36"/>
          <w:szCs w:val="36"/>
        </w:rPr>
      </w:pPr>
      <w:r>
        <w:rPr>
          <w:rFonts w:eastAsia="Microsoft YaHei" w:hint="eastAsia"/>
          <w:sz w:val="36"/>
          <w:szCs w:val="36"/>
          <w:rtl w:val="0"/>
          <w:lang w:val="ja-JP" w:eastAsia="ja-JP"/>
        </w:rPr>
        <w:t>用例列表</w:t>
        <w:tab/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begin" w:fldLock="0"/>
      </w:r>
      <w:r>
        <w:rPr>
          <w:rFonts w:ascii="Microsoft YaHei" w:cs="Microsoft YaHei" w:hAnsi="Microsoft YaHei" w:eastAsia="Microsoft YaHei"/>
          <w:sz w:val="36"/>
          <w:szCs w:val="36"/>
        </w:rPr>
        <w:t xml:space="preserve"> PAGEREF _Toc17 \h 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separate" w:fldLock="0"/>
      </w:r>
      <w:r>
        <w:rPr>
          <w:rFonts w:ascii="Microsoft YaHei"/>
          <w:sz w:val="36"/>
          <w:szCs w:val="36"/>
          <w:rtl w:val="0"/>
        </w:rPr>
        <w:t>8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end" w:fldLock="0"/>
      </w:r>
    </w:p>
    <w:p>
      <w:pPr>
        <w:pStyle w:val="TOC 1 上层目录"/>
        <w:numPr>
          <w:ilvl w:val="0"/>
          <w:numId w:val="6"/>
        </w:numPr>
        <w:spacing w:line="384" w:lineRule="auto"/>
        <w:ind w:left="295"/>
        <w:rPr>
          <w:rFonts w:ascii="Microsoft YaHei" w:cs="Microsoft YaHei" w:hAnsi="Microsoft YaHei" w:eastAsia="Microsoft YaHei"/>
          <w:position w:val="0"/>
          <w:sz w:val="36"/>
          <w:szCs w:val="36"/>
        </w:rPr>
      </w:pPr>
      <w:r>
        <w:rPr>
          <w:rFonts w:eastAsia="Microsoft YaHei" w:hint="eastAsia"/>
          <w:sz w:val="36"/>
          <w:szCs w:val="36"/>
          <w:rtl w:val="0"/>
          <w:lang w:val="ja-JP" w:eastAsia="ja-JP"/>
        </w:rPr>
        <w:t>用例描述</w:t>
        <w:tab/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begin" w:fldLock="0"/>
      </w:r>
      <w:r>
        <w:rPr>
          <w:rFonts w:ascii="Microsoft YaHei" w:cs="Microsoft YaHei" w:hAnsi="Microsoft YaHei" w:eastAsia="Microsoft YaHei"/>
          <w:sz w:val="36"/>
          <w:szCs w:val="36"/>
        </w:rPr>
        <w:t xml:space="preserve"> PAGEREF _Toc18 \h 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separate" w:fldLock="0"/>
      </w:r>
      <w:r>
        <w:rPr>
          <w:rFonts w:ascii="Microsoft YaHei"/>
          <w:sz w:val="36"/>
          <w:szCs w:val="36"/>
          <w:rtl w:val="0"/>
        </w:rPr>
        <w:t>9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end" w:fldLock="0"/>
      </w:r>
    </w:p>
    <w:p>
      <w:pPr>
        <w:pStyle w:val="TOC 1 上层目录"/>
        <w:numPr>
          <w:ilvl w:val="0"/>
          <w:numId w:val="6"/>
        </w:numPr>
        <w:spacing w:line="384" w:lineRule="auto"/>
        <w:ind w:left="295"/>
        <w:rPr>
          <w:rFonts w:ascii="Microsoft YaHei" w:cs="Microsoft YaHei" w:hAnsi="Microsoft YaHei" w:eastAsia="Microsoft YaHei"/>
          <w:position w:val="0"/>
          <w:sz w:val="36"/>
          <w:szCs w:val="36"/>
        </w:rPr>
      </w:pPr>
      <w:r>
        <w:rPr>
          <w:rFonts w:eastAsia="Microsoft YaHei" w:hint="eastAsia"/>
          <w:sz w:val="36"/>
          <w:szCs w:val="36"/>
          <w:rtl w:val="0"/>
          <w:lang w:val="ja-JP" w:eastAsia="ja-JP"/>
        </w:rPr>
        <w:t>参考文档</w:t>
        <w:tab/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begin" w:fldLock="0"/>
      </w:r>
      <w:r>
        <w:rPr>
          <w:rFonts w:ascii="Microsoft YaHei" w:cs="Microsoft YaHei" w:hAnsi="Microsoft YaHei" w:eastAsia="Microsoft YaHei"/>
          <w:sz w:val="36"/>
          <w:szCs w:val="36"/>
        </w:rPr>
        <w:t xml:space="preserve"> PAGEREF _Toc19 \h 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separate" w:fldLock="0"/>
      </w:r>
      <w:r>
        <w:rPr>
          <w:rFonts w:ascii="Microsoft YaHei"/>
          <w:sz w:val="36"/>
          <w:szCs w:val="36"/>
          <w:rtl w:val="0"/>
        </w:rPr>
        <w:t>12</w:t>
      </w:r>
      <w:r>
        <w:rPr>
          <w:rFonts w:ascii="Microsoft YaHei" w:cs="Microsoft YaHei" w:hAnsi="Microsoft YaHei" w:eastAsia="Microsoft YaHei"/>
          <w:sz w:val="36"/>
          <w:szCs w:val="36"/>
        </w:rPr>
        <w:fldChar w:fldCharType="end" w:fldLock="0"/>
      </w:r>
    </w:p>
    <w:p>
      <w:pPr>
        <w:pStyle w:val="正文"/>
        <w:bidi w:val="0"/>
      </w:pPr>
      <w:r>
        <w:rPr/>
        <w:fldChar w:fldCharType="end" w:fldLock="0"/>
      </w:r>
      <w:r>
        <w:br w:type="page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标题"/>
        <w:numPr>
          <w:ilvl w:val="0"/>
          <w:numId w:val="7"/>
        </w:numPr>
        <w:spacing w:line="480" w:lineRule="auto"/>
        <w:ind w:left="491"/>
        <w:rPr>
          <w:position w:val="0"/>
        </w:rPr>
      </w:pPr>
      <w:bookmarkStart w:name="_Toc" w:id="0"/>
      <w:r>
        <w:rPr>
          <w:rtl w:val="0"/>
          <w:lang w:val="zh-CN" w:eastAsia="zh-CN"/>
        </w:rPr>
        <w:t>文档简介</w:t>
      </w:r>
      <w:bookmarkEnd w:id="0"/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  <w:r>
        <w:rPr>
          <w:rtl w:val="0"/>
          <w:lang w:val="zh-CN" w:eastAsia="zh-CN"/>
        </w:rPr>
        <w:t xml:space="preserve">        </w:t>
      </w:r>
      <w:r>
        <w:rPr>
          <w:rFonts w:eastAsia="Microsoft YaHei" w:hint="eastAsia"/>
          <w:rtl w:val="0"/>
          <w:lang w:val="zh-CN" w:eastAsia="zh-CN"/>
        </w:rPr>
        <w:t>此文档将</w:t>
      </w:r>
      <w:r>
        <w:rPr>
          <w:rFonts w:hAnsi="Microsoft YaHei" w:hint="default"/>
          <w:rtl w:val="0"/>
          <w:lang w:val="zh-CN" w:eastAsia="zh-CN"/>
        </w:rPr>
        <w:t>“</w:t>
      </w:r>
      <w:r>
        <w:rPr>
          <w:rFonts w:eastAsia="Microsoft YaHei" w:hint="eastAsia"/>
          <w:rtl w:val="0"/>
          <w:lang w:val="zh-CN" w:eastAsia="zh-CN"/>
        </w:rPr>
        <w:t>反拖延症与效率应用</w:t>
      </w:r>
      <w:r>
        <w:rPr>
          <w:rFonts w:hAnsi="Microsoft YaHei" w:hint="default"/>
          <w:rtl w:val="0"/>
          <w:lang w:val="zh-CN" w:eastAsia="zh-CN"/>
        </w:rPr>
        <w:t>”</w:t>
      </w:r>
      <w:r>
        <w:rPr>
          <w:rFonts w:eastAsia="Microsoft YaHei" w:hint="eastAsia"/>
          <w:rtl w:val="0"/>
          <w:lang w:val="zh-CN" w:eastAsia="zh-CN"/>
        </w:rPr>
        <w:t>的所有场景与用例文档化，传达了有关问题域的必要信息以及涉众需求，以帮助项目交流。该场景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用例文档主要记录了所有场景和用例包括它们之间的关系，以及各个场景和用例的详细描述。</w:t>
      </w:r>
    </w:p>
    <w:p>
      <w:pPr>
        <w:pStyle w:val="正文"/>
        <w:spacing w:line="360" w:lineRule="auto"/>
      </w:pPr>
    </w:p>
    <w:p>
      <w:pPr>
        <w:pStyle w:val="标题"/>
        <w:numPr>
          <w:ilvl w:val="0"/>
          <w:numId w:val="7"/>
        </w:numPr>
        <w:spacing w:line="480" w:lineRule="auto"/>
        <w:ind w:left="491"/>
        <w:rPr>
          <w:position w:val="0"/>
        </w:rPr>
      </w:pPr>
      <w:bookmarkStart w:name="_Toc1" w:id="1"/>
      <w:r>
        <w:rPr>
          <w:rtl w:val="0"/>
          <w:lang w:val="zh-CN" w:eastAsia="zh-CN"/>
        </w:rPr>
        <w:t>名词解释</w:t>
      </w:r>
      <w:bookmarkEnd w:id="1"/>
    </w:p>
    <w:p>
      <w:pPr>
        <w:pStyle w:val="正文"/>
        <w:numPr>
          <w:ilvl w:val="0"/>
          <w:numId w:val="9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系统：本文档中系统即指反拖延症与效率应用</w:t>
      </w:r>
    </w:p>
    <w:p>
      <w:pPr>
        <w:pStyle w:val="正文"/>
        <w:numPr>
          <w:ilvl w:val="0"/>
          <w:numId w:val="9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娱乐应用：本文档中娱乐应用即指类型为社交、音乐、视频、游戏的应用软件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标题"/>
        <w:numPr>
          <w:ilvl w:val="0"/>
          <w:numId w:val="10"/>
        </w:numPr>
        <w:bidi w:val="0"/>
        <w:ind w:left="491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2" w:id="2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场景描述</w:t>
      </w:r>
      <w:bookmarkEnd w:id="2"/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  <w:r>
        <w:rPr>
          <w:rFonts w:eastAsia="Microsoft YaHei" w:hint="eastAsia"/>
          <w:rtl w:val="0"/>
          <w:lang w:val="zh-CN" w:eastAsia="zh-CN"/>
        </w:rPr>
        <w:t>共同前提要求：用户已注册、完善相关信息并登录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spacing w:line="360" w:lineRule="auto"/>
      </w:pPr>
      <w:bookmarkStart w:name="_Toc3" w:id="3"/>
      <w:r>
        <w:rPr>
          <w:rtl w:val="0"/>
          <w:lang w:val="zh-CN" w:eastAsia="zh-CN"/>
        </w:rPr>
        <w:t>场景</w:t>
      </w: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：成功记录日程安排</w:t>
      </w:r>
      <w:bookmarkEnd w:id="3"/>
    </w:p>
    <w:p>
      <w:pPr>
        <w:pStyle w:val="正文"/>
        <w:numPr>
          <w:ilvl w:val="0"/>
          <w:numId w:val="11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用户选择记录日程安排任务</w:t>
      </w:r>
    </w:p>
    <w:p>
      <w:pPr>
        <w:pStyle w:val="正文"/>
        <w:numPr>
          <w:ilvl w:val="1"/>
          <w:numId w:val="12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系统允许用户输入日程安排的时间、地点、事件，选择是否提醒、是否开放其他用户查看权限（版本</w:t>
      </w:r>
      <w:r>
        <w:rPr>
          <w:rFonts w:ascii="Microsoft YaHei"/>
          <w:rtl w:val="0"/>
          <w:lang w:val="zh-CN" w:eastAsia="zh-CN"/>
        </w:rPr>
        <w:t>3</w:t>
      </w:r>
      <w:r>
        <w:rPr>
          <w:rFonts w:eastAsia="Microsoft YaHei" w:hint="eastAsia"/>
          <w:rtl w:val="0"/>
          <w:lang w:val="zh-CN" w:eastAsia="zh-CN"/>
        </w:rPr>
        <w:t>内容）</w:t>
      </w:r>
    </w:p>
    <w:p>
      <w:pPr>
        <w:pStyle w:val="正文"/>
        <w:numPr>
          <w:ilvl w:val="0"/>
          <w:numId w:val="13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用户输入日程安排的时间、地点、事件，选择是否提醒、是否开放其他用户查看权限（版本</w:t>
      </w:r>
      <w:r>
        <w:rPr>
          <w:rFonts w:ascii="Microsoft YaHei"/>
          <w:rtl w:val="0"/>
          <w:lang w:val="zh-CN" w:eastAsia="zh-CN"/>
        </w:rPr>
        <w:t>3</w:t>
      </w:r>
      <w:r>
        <w:rPr>
          <w:rFonts w:eastAsia="Microsoft YaHei" w:hint="eastAsia"/>
          <w:rtl w:val="0"/>
          <w:lang w:val="zh-CN" w:eastAsia="zh-CN"/>
        </w:rPr>
        <w:t>内容）</w:t>
      </w:r>
    </w:p>
    <w:p>
      <w:pPr>
        <w:pStyle w:val="正文"/>
        <w:numPr>
          <w:ilvl w:val="1"/>
          <w:numId w:val="14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系统验证时间，通过后记入数据库，提示记录日程安排成功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spacing w:line="360" w:lineRule="auto"/>
      </w:pPr>
      <w:bookmarkStart w:name="_Toc4" w:id="4"/>
      <w:r>
        <w:rPr>
          <w:rtl w:val="0"/>
          <w:lang w:val="zh-CN" w:eastAsia="zh-CN"/>
        </w:rPr>
        <w:t>场景</w:t>
      </w:r>
      <w:r>
        <w:rPr>
          <w:rtl w:val="0"/>
          <w:lang w:val="zh-CN" w:eastAsia="zh-CN"/>
        </w:rPr>
        <w:t>2</w:t>
      </w:r>
      <w:r>
        <w:rPr>
          <w:rtl w:val="0"/>
          <w:lang w:val="zh-CN" w:eastAsia="zh-CN"/>
        </w:rPr>
        <w:t>：用户输入时间已过，日程安排无法记录</w:t>
      </w:r>
      <w:bookmarkEnd w:id="4"/>
    </w:p>
    <w:p>
      <w:pPr>
        <w:pStyle w:val="正文"/>
        <w:numPr>
          <w:ilvl w:val="0"/>
          <w:numId w:val="14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用户选择记录日程安排任务</w:t>
      </w:r>
    </w:p>
    <w:p>
      <w:pPr>
        <w:pStyle w:val="正文"/>
        <w:numPr>
          <w:ilvl w:val="1"/>
          <w:numId w:val="15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系统允许用户输入日程安排的时间、地点、事件，选择是否提醒、是否开放其他用户查看权限（版本</w:t>
      </w:r>
      <w:r>
        <w:rPr>
          <w:rFonts w:ascii="Microsoft YaHei"/>
          <w:rtl w:val="0"/>
          <w:lang w:val="zh-CN" w:eastAsia="zh-CN"/>
        </w:rPr>
        <w:t>3</w:t>
      </w:r>
      <w:r>
        <w:rPr>
          <w:rFonts w:eastAsia="Microsoft YaHei" w:hint="eastAsia"/>
          <w:rtl w:val="0"/>
          <w:lang w:val="zh-CN" w:eastAsia="zh-CN"/>
        </w:rPr>
        <w:t>内容）并选择确认</w:t>
      </w:r>
    </w:p>
    <w:p>
      <w:pPr>
        <w:pStyle w:val="正文"/>
        <w:numPr>
          <w:ilvl w:val="0"/>
          <w:numId w:val="16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用户输入日程安排的时间、地点、事件，选择是否提醒、是否开放其他用户查看权限（版本</w:t>
      </w:r>
      <w:r>
        <w:rPr>
          <w:rFonts w:ascii="Microsoft YaHei"/>
          <w:rtl w:val="0"/>
          <w:lang w:val="zh-CN" w:eastAsia="zh-CN"/>
        </w:rPr>
        <w:t>3</w:t>
      </w:r>
      <w:r>
        <w:rPr>
          <w:rFonts w:eastAsia="Microsoft YaHei" w:hint="eastAsia"/>
          <w:rtl w:val="0"/>
          <w:lang w:val="zh-CN" w:eastAsia="zh-CN"/>
        </w:rPr>
        <w:t>内容）</w:t>
      </w:r>
    </w:p>
    <w:p>
      <w:pPr>
        <w:pStyle w:val="正文"/>
        <w:numPr>
          <w:ilvl w:val="1"/>
          <w:numId w:val="17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系统验证时间，为过去的时间，提示无法安排该日程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spacing w:line="360" w:lineRule="auto"/>
      </w:pPr>
      <w:bookmarkStart w:name="_Toc5" w:id="5"/>
      <w:r>
        <w:rPr>
          <w:rtl w:val="0"/>
          <w:lang w:val="zh-CN" w:eastAsia="zh-CN"/>
        </w:rPr>
        <w:t>场景</w:t>
      </w:r>
      <w:r>
        <w:rPr>
          <w:rtl w:val="0"/>
          <w:lang w:val="zh-CN" w:eastAsia="zh-CN"/>
        </w:rPr>
        <w:t>3</w:t>
      </w:r>
      <w:r>
        <w:rPr>
          <w:rtl w:val="0"/>
          <w:lang w:val="zh-CN" w:eastAsia="zh-CN"/>
        </w:rPr>
        <w:t>：中途取消，未安排日程</w:t>
      </w:r>
      <w:bookmarkEnd w:id="5"/>
    </w:p>
    <w:p>
      <w:pPr>
        <w:pStyle w:val="正文"/>
        <w:numPr>
          <w:ilvl w:val="0"/>
          <w:numId w:val="17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用户选择记录日程安排任务</w:t>
      </w:r>
    </w:p>
    <w:p>
      <w:pPr>
        <w:pStyle w:val="正文"/>
        <w:numPr>
          <w:ilvl w:val="1"/>
          <w:numId w:val="18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系统允许用户输入日程安排的时间、地点、事件，选择是否提醒、是否开放其他用户查看权限（版本</w:t>
      </w:r>
      <w:r>
        <w:rPr>
          <w:rFonts w:ascii="Microsoft YaHei"/>
          <w:rtl w:val="0"/>
          <w:lang w:val="zh-CN" w:eastAsia="zh-CN"/>
        </w:rPr>
        <w:t>3</w:t>
      </w:r>
      <w:r>
        <w:rPr>
          <w:rFonts w:eastAsia="Microsoft YaHei" w:hint="eastAsia"/>
          <w:rtl w:val="0"/>
          <w:lang w:val="zh-CN" w:eastAsia="zh-CN"/>
        </w:rPr>
        <w:t>内容）</w:t>
      </w:r>
    </w:p>
    <w:p>
      <w:pPr>
        <w:pStyle w:val="正文"/>
        <w:numPr>
          <w:ilvl w:val="0"/>
          <w:numId w:val="19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用户请求取消日程安排任务</w:t>
      </w:r>
    </w:p>
    <w:p>
      <w:pPr>
        <w:pStyle w:val="正文"/>
        <w:numPr>
          <w:ilvl w:val="1"/>
          <w:numId w:val="20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系统取消安排日程任务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spacing w:line="360" w:lineRule="auto"/>
      </w:pPr>
      <w:bookmarkStart w:name="_Toc6" w:id="6"/>
      <w:r>
        <w:rPr>
          <w:rtl w:val="0"/>
          <w:lang w:val="zh-CN" w:eastAsia="zh-CN"/>
        </w:rPr>
        <w:t>场景</w:t>
      </w:r>
      <w:r>
        <w:rPr>
          <w:rtl w:val="0"/>
          <w:lang w:val="zh-CN" w:eastAsia="zh-CN"/>
        </w:rPr>
        <w:t>4</w:t>
      </w:r>
      <w:r>
        <w:rPr>
          <w:rtl w:val="0"/>
          <w:lang w:val="zh-CN" w:eastAsia="zh-CN"/>
        </w:rPr>
        <w:t>：系统提醒即将到来的</w:t>
      </w:r>
      <w:r>
        <w:rPr>
          <w:rtl w:val="0"/>
          <w:lang w:val="zh-CN" w:eastAsia="zh-CN"/>
        </w:rPr>
        <w:t>deadline</w:t>
      </w:r>
      <w:bookmarkEnd w:id="6"/>
    </w:p>
    <w:p>
      <w:pPr>
        <w:pStyle w:val="正文"/>
        <w:numPr>
          <w:ilvl w:val="0"/>
          <w:numId w:val="20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系统启动振动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铃声提醒即将到来的</w:t>
      </w:r>
      <w:r>
        <w:rPr>
          <w:rFonts w:ascii="Microsoft YaHei"/>
          <w:rtl w:val="0"/>
          <w:lang w:val="zh-CN" w:eastAsia="zh-CN"/>
        </w:rPr>
        <w:t>deadline</w:t>
      </w:r>
      <w:r>
        <w:rPr>
          <w:rFonts w:eastAsia="Microsoft YaHei" w:hint="eastAsia"/>
          <w:rtl w:val="0"/>
          <w:lang w:val="zh-CN" w:eastAsia="zh-CN"/>
        </w:rPr>
        <w:t>并显示时间、地点、事件</w:t>
      </w:r>
    </w:p>
    <w:p>
      <w:pPr>
        <w:pStyle w:val="正文"/>
        <w:numPr>
          <w:ilvl w:val="1"/>
          <w:numId w:val="21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用户选择确认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spacing w:line="360" w:lineRule="auto"/>
      </w:pPr>
      <w:bookmarkStart w:name="_Toc7" w:id="7"/>
      <w:r>
        <w:rPr>
          <w:rtl w:val="0"/>
          <w:lang w:val="zh-CN" w:eastAsia="zh-CN"/>
        </w:rPr>
        <w:t>场景</w:t>
      </w: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：成功利用建议事件安排日程</w:t>
      </w:r>
      <w:bookmarkEnd w:id="7"/>
    </w:p>
    <w:p>
      <w:pPr>
        <w:pStyle w:val="正文"/>
        <w:numPr>
          <w:ilvl w:val="0"/>
          <w:numId w:val="21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用户选择记录日程安排任务</w:t>
      </w:r>
    </w:p>
    <w:p>
      <w:pPr>
        <w:pStyle w:val="正文"/>
        <w:numPr>
          <w:ilvl w:val="1"/>
          <w:numId w:val="22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系统允许用户输入日程安排的时间、地点、事件，选择是否提醒、是否开放其他用户查看权限（版本三内容）</w:t>
      </w:r>
    </w:p>
    <w:p>
      <w:pPr>
        <w:pStyle w:val="正文"/>
        <w:numPr>
          <w:ilvl w:val="0"/>
          <w:numId w:val="23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用户输入日程安排的时间、地点，选择是否提醒、是否开放其他用户查看权限（版本三内容），并在事件内容一项中选择推荐功能</w:t>
      </w:r>
    </w:p>
    <w:p>
      <w:pPr>
        <w:pStyle w:val="正文"/>
        <w:numPr>
          <w:ilvl w:val="1"/>
          <w:numId w:val="24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系统读取历史日程、其他学生和公司职员在该时间段的日程（版本二内容）、其他学生和公司职员历史上的日程（版本三内容），显示事件内容提供建议供用户选择</w:t>
      </w:r>
    </w:p>
    <w:p>
      <w:pPr>
        <w:pStyle w:val="正文"/>
        <w:numPr>
          <w:ilvl w:val="0"/>
          <w:numId w:val="25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用户选择合适的事件内容</w:t>
      </w:r>
    </w:p>
    <w:p>
      <w:pPr>
        <w:pStyle w:val="正文"/>
        <w:numPr>
          <w:ilvl w:val="1"/>
          <w:numId w:val="26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系统自动填充事件内容</w:t>
      </w:r>
    </w:p>
    <w:p>
      <w:pPr>
        <w:pStyle w:val="正文"/>
        <w:numPr>
          <w:ilvl w:val="0"/>
          <w:numId w:val="27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用户选择确认</w:t>
      </w:r>
    </w:p>
    <w:p>
      <w:pPr>
        <w:pStyle w:val="正文"/>
        <w:numPr>
          <w:ilvl w:val="1"/>
          <w:numId w:val="28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系统验证时间，</w:t>
      </w:r>
      <w:r>
        <w:rPr>
          <w:rFonts w:eastAsia="Microsoft YaHei" w:hint="eastAsia"/>
          <w:rtl w:val="0"/>
          <w:lang w:val="zh-CN" w:eastAsia="zh-CN"/>
        </w:rPr>
        <w:t>通过后记入数据库，提示记录日程安排成功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spacing w:line="360" w:lineRule="auto"/>
      </w:pPr>
      <w:bookmarkStart w:name="_Toc8" w:id="8"/>
      <w:r>
        <w:rPr>
          <w:rtl w:val="0"/>
          <w:lang w:val="zh-CN" w:eastAsia="zh-CN"/>
        </w:rPr>
        <w:t>场景</w:t>
      </w:r>
      <w:r>
        <w:rPr>
          <w:rtl w:val="0"/>
          <w:lang w:val="zh-CN" w:eastAsia="zh-CN"/>
        </w:rPr>
        <w:t>6</w:t>
      </w:r>
      <w:r>
        <w:rPr>
          <w:rtl w:val="0"/>
          <w:lang w:val="zh-CN" w:eastAsia="zh-CN"/>
        </w:rPr>
        <w:t>：取消建议，自行输入</w:t>
      </w:r>
      <w:bookmarkEnd w:id="8"/>
    </w:p>
    <w:p>
      <w:pPr>
        <w:pStyle w:val="正文"/>
        <w:numPr>
          <w:ilvl w:val="0"/>
          <w:numId w:val="28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用户选择记录日程安排任务</w:t>
      </w:r>
    </w:p>
    <w:p>
      <w:pPr>
        <w:pStyle w:val="正文"/>
        <w:numPr>
          <w:ilvl w:val="1"/>
          <w:numId w:val="29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系统允许用户输入日程安排的时间、地点、事件，选择是否提醒、是否开放其他用户查看权限（版本三内容）</w:t>
      </w:r>
    </w:p>
    <w:p>
      <w:pPr>
        <w:pStyle w:val="正文"/>
        <w:numPr>
          <w:ilvl w:val="0"/>
          <w:numId w:val="30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用户输入日程安排的时间、地点，选择是否提醒、是否开放其他用户查看权限（版本三内容），并在事件内容一项中选择推荐功能</w:t>
      </w:r>
    </w:p>
    <w:p>
      <w:pPr>
        <w:pStyle w:val="正文"/>
        <w:numPr>
          <w:ilvl w:val="1"/>
          <w:numId w:val="31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系统读取历史日程、其他学生和公司职员在该时间段的日程（版本二内容）、其他学生和公司职员历史上的日程（版本三内容），显示事件内容提供建议供用户选择</w:t>
      </w:r>
    </w:p>
    <w:p>
      <w:pPr>
        <w:pStyle w:val="正文"/>
        <w:numPr>
          <w:ilvl w:val="0"/>
          <w:numId w:val="32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用户选择取消建议</w:t>
      </w:r>
    </w:p>
    <w:p>
      <w:pPr>
        <w:pStyle w:val="正文"/>
        <w:numPr>
          <w:ilvl w:val="1"/>
          <w:numId w:val="33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系统返回自行输入事件界面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9" w:id="9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7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：成功设定学习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工作时间段</w:t>
      </w:r>
      <w:bookmarkEnd w:id="9"/>
    </w:p>
    <w:p>
      <w:pPr>
        <w:pStyle w:val="正文"/>
        <w:numPr>
          <w:ilvl w:val="0"/>
          <w:numId w:val="33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用户选择设定学习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工作时间段任务</w:t>
      </w:r>
    </w:p>
    <w:p>
      <w:pPr>
        <w:pStyle w:val="正文"/>
        <w:numPr>
          <w:ilvl w:val="1"/>
          <w:numId w:val="34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系统允许用户选择开始时间、结束时间、重复频率</w:t>
      </w:r>
    </w:p>
    <w:p>
      <w:pPr>
        <w:pStyle w:val="正文"/>
        <w:numPr>
          <w:ilvl w:val="0"/>
          <w:numId w:val="35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用户选择开始时间、结束时间、重复频率，并选择确认</w:t>
      </w:r>
    </w:p>
    <w:p>
      <w:pPr>
        <w:pStyle w:val="正文"/>
        <w:numPr>
          <w:ilvl w:val="1"/>
          <w:numId w:val="36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系统验证选择，通过后保存设定，提示设定学习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工作时间段成功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10" w:id="10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8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：用户设定时间段已过，设定学习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工作时间段失败</w:t>
      </w:r>
      <w:bookmarkEnd w:id="10"/>
    </w:p>
    <w:p>
      <w:pPr>
        <w:pStyle w:val="正文"/>
        <w:numPr>
          <w:ilvl w:val="0"/>
          <w:numId w:val="36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用户选择设定学习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工作时间段任务</w:t>
      </w:r>
    </w:p>
    <w:p>
      <w:pPr>
        <w:pStyle w:val="正文"/>
        <w:numPr>
          <w:ilvl w:val="1"/>
          <w:numId w:val="37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系统允许用户选择开始时间、结束时间、重复频率</w:t>
      </w:r>
    </w:p>
    <w:p>
      <w:pPr>
        <w:pStyle w:val="正文"/>
        <w:numPr>
          <w:ilvl w:val="0"/>
          <w:numId w:val="38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用户选择开始时间、结束时间、重复频率，并选择确认</w:t>
      </w:r>
    </w:p>
    <w:p>
      <w:pPr>
        <w:pStyle w:val="正文"/>
        <w:numPr>
          <w:ilvl w:val="1"/>
          <w:numId w:val="39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系统验证选择，时间段为过去时间，提示设置学习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工作时间段失败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11" w:id="11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9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：进入学习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工作时间段</w:t>
      </w:r>
      <w:bookmarkEnd w:id="11"/>
    </w:p>
    <w:p>
      <w:pPr>
        <w:pStyle w:val="正文"/>
        <w:numPr>
          <w:ilvl w:val="0"/>
          <w:numId w:val="39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时间进入设定中的学习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工作时间段，系统开启振动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铃声并显示</w:t>
      </w:r>
      <w:r>
        <w:rPr>
          <w:rFonts w:hAnsi="Microsoft YaHei" w:hint="default"/>
          <w:rtl w:val="0"/>
          <w:lang w:val="zh-CN" w:eastAsia="zh-CN"/>
        </w:rPr>
        <w:t>“</w:t>
      </w:r>
      <w:r>
        <w:rPr>
          <w:rFonts w:eastAsia="Microsoft YaHei" w:hint="eastAsia"/>
          <w:rtl w:val="0"/>
          <w:lang w:val="zh-CN" w:eastAsia="zh-CN"/>
        </w:rPr>
        <w:t>请开始学习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</w:t>
      </w:r>
      <w:r>
        <w:rPr>
          <w:rFonts w:hAnsi="Microsoft YaHei" w:hint="default"/>
          <w:rtl w:val="0"/>
          <w:lang w:val="zh-CN" w:eastAsia="zh-CN"/>
        </w:rPr>
        <w:t>”</w:t>
      </w:r>
      <w:r>
        <w:rPr>
          <w:rFonts w:eastAsia="Microsoft YaHei" w:hint="eastAsia"/>
          <w:rtl w:val="0"/>
          <w:lang w:val="zh-CN" w:eastAsia="zh-CN"/>
        </w:rPr>
        <w:t>提醒用户开始学习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</w:t>
      </w:r>
    </w:p>
    <w:p>
      <w:pPr>
        <w:pStyle w:val="正文"/>
        <w:numPr>
          <w:ilvl w:val="1"/>
          <w:numId w:val="40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用户选择确定</w:t>
      </w:r>
    </w:p>
    <w:p>
      <w:pPr>
        <w:pStyle w:val="正文"/>
        <w:numPr>
          <w:ilvl w:val="0"/>
          <w:numId w:val="41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系统显示</w:t>
      </w:r>
      <w:r>
        <w:rPr>
          <w:rFonts w:hAnsi="Microsoft YaHei" w:hint="default"/>
          <w:rtl w:val="0"/>
          <w:lang w:val="zh-CN" w:eastAsia="zh-CN"/>
        </w:rPr>
        <w:t>“</w:t>
      </w:r>
      <w:r>
        <w:rPr>
          <w:rFonts w:eastAsia="Microsoft YaHei" w:hint="eastAsia"/>
          <w:rtl w:val="0"/>
          <w:lang w:val="zh-CN" w:eastAsia="zh-CN"/>
        </w:rPr>
        <w:t>正在学习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</w:t>
      </w:r>
      <w:r>
        <w:rPr>
          <w:rFonts w:hAnsi="Microsoft YaHei" w:hint="default"/>
          <w:rtl w:val="0"/>
          <w:lang w:val="zh-CN" w:eastAsia="zh-CN"/>
        </w:rPr>
        <w:t>”</w:t>
      </w:r>
      <w:r>
        <w:rPr>
          <w:rFonts w:eastAsia="Microsoft YaHei" w:hint="eastAsia"/>
          <w:rtl w:val="0"/>
          <w:lang w:val="zh-CN" w:eastAsia="zh-CN"/>
        </w:rPr>
        <w:t>字样，同时屏蔽娱乐应用弹窗以及消息推送（版本二内容）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12" w:id="12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10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：系统阻止用户打开娱乐应用</w:t>
      </w:r>
      <w:bookmarkEnd w:id="12"/>
    </w:p>
    <w:p>
      <w:pPr>
        <w:pStyle w:val="正文"/>
        <w:numPr>
          <w:ilvl w:val="0"/>
          <w:numId w:val="42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用户（在学习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工作时间段）点击娱乐应用图标尝试打开</w:t>
      </w:r>
    </w:p>
    <w:p>
      <w:pPr>
        <w:pStyle w:val="正文"/>
        <w:numPr>
          <w:ilvl w:val="1"/>
          <w:numId w:val="43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系统提示</w:t>
      </w:r>
      <w:r>
        <w:rPr>
          <w:rFonts w:hAnsi="Microsoft YaHei" w:hint="default"/>
          <w:rtl w:val="0"/>
          <w:lang w:val="zh-CN" w:eastAsia="zh-CN"/>
        </w:rPr>
        <w:t>“</w:t>
      </w:r>
      <w:r>
        <w:rPr>
          <w:rFonts w:eastAsia="Microsoft YaHei" w:hint="eastAsia"/>
          <w:rtl w:val="0"/>
          <w:lang w:val="zh-CN" w:eastAsia="zh-CN"/>
        </w:rPr>
        <w:t>反拖延症与效率应用</w:t>
      </w:r>
      <w:r>
        <w:rPr>
          <w:rFonts w:eastAsia="Microsoft YaHei" w:hint="eastAsia"/>
          <w:rtl w:val="0"/>
          <w:lang w:val="zh-CN" w:eastAsia="zh-CN"/>
        </w:rPr>
        <w:t>提醒您正处于学习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工作时间段，娱乐应用无法打开</w:t>
      </w:r>
      <w:r>
        <w:rPr>
          <w:rFonts w:hAnsi="Microsoft YaHei" w:hint="default"/>
          <w:rtl w:val="0"/>
          <w:lang w:val="zh-CN" w:eastAsia="zh-CN"/>
        </w:rPr>
        <w:t>”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13" w:id="13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11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：系统规定时间内，用户成功打开娱乐应用（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10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分钟内）</w:t>
      </w:r>
      <w:bookmarkEnd w:id="13"/>
    </w:p>
    <w:p>
      <w:pPr>
        <w:pStyle w:val="正文"/>
        <w:numPr>
          <w:ilvl w:val="0"/>
          <w:numId w:val="43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进入学习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工作时间段一定时间（系统根据总时间进行计算）后，系统开启振动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铃声提醒用户放松</w:t>
      </w:r>
    </w:p>
    <w:p>
      <w:pPr>
        <w:pStyle w:val="正文"/>
        <w:numPr>
          <w:ilvl w:val="1"/>
          <w:numId w:val="44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用户选择确定</w:t>
      </w:r>
    </w:p>
    <w:p>
      <w:pPr>
        <w:pStyle w:val="正文"/>
        <w:numPr>
          <w:ilvl w:val="0"/>
          <w:numId w:val="45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返回手机主界面</w:t>
      </w:r>
    </w:p>
    <w:p>
      <w:pPr>
        <w:pStyle w:val="正文"/>
        <w:numPr>
          <w:ilvl w:val="1"/>
          <w:numId w:val="46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用户点击娱乐应用图标</w:t>
      </w:r>
    </w:p>
    <w:p>
      <w:pPr>
        <w:pStyle w:val="正文"/>
        <w:numPr>
          <w:ilvl w:val="0"/>
          <w:numId w:val="47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成功开启娱乐应用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14" w:id="14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</w:rPr>
        <w:t>1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：系统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规定时间内主动随机打开娱乐应用，并运行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10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分钟（版本二内容）</w:t>
      </w:r>
      <w:bookmarkEnd w:id="14"/>
    </w:p>
    <w:p>
      <w:pPr>
        <w:pStyle w:val="正文"/>
        <w:numPr>
          <w:ilvl w:val="0"/>
          <w:numId w:val="48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进入学习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工作时间段一定时间（系统根据总时间进行计算）后，系统开启振动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铃声提醒用户放松</w:t>
      </w:r>
    </w:p>
    <w:p>
      <w:pPr>
        <w:pStyle w:val="正文"/>
        <w:numPr>
          <w:ilvl w:val="1"/>
          <w:numId w:val="49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用户选择确定</w:t>
      </w:r>
    </w:p>
    <w:p>
      <w:pPr>
        <w:pStyle w:val="正文"/>
        <w:numPr>
          <w:ilvl w:val="0"/>
          <w:numId w:val="50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系统自动随机打开娱乐应用，并运行</w:t>
      </w:r>
      <w:r>
        <w:rPr>
          <w:rFonts w:ascii="Microsoft YaHei"/>
          <w:rtl w:val="0"/>
          <w:lang w:val="zh-CN" w:eastAsia="zh-CN"/>
        </w:rPr>
        <w:t>10</w:t>
      </w:r>
      <w:r>
        <w:rPr>
          <w:rFonts w:eastAsia="Microsoft YaHei" w:hint="eastAsia"/>
          <w:rtl w:val="0"/>
          <w:lang w:val="zh-CN" w:eastAsia="zh-CN"/>
        </w:rPr>
        <w:t>分钟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15" w:id="15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13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：成功查看他人日程安排</w:t>
      </w:r>
      <w:bookmarkEnd w:id="15"/>
    </w:p>
    <w:p>
      <w:pPr>
        <w:pStyle w:val="正文"/>
        <w:numPr>
          <w:ilvl w:val="0"/>
          <w:numId w:val="51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用户选择查看他人日程安排任务</w:t>
      </w:r>
    </w:p>
    <w:p>
      <w:pPr>
        <w:pStyle w:val="正文"/>
        <w:numPr>
          <w:ilvl w:val="1"/>
          <w:numId w:val="52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系统根据用户信息（学校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单位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地点）查找相关用户的日程并显示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题目"/>
        <w:bidi w:val="0"/>
      </w:pPr>
      <w:bookmarkStart w:name="_Toc16" w:id="16"/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场景</w:t>
      </w:r>
      <w:r>
        <w:rPr>
          <w:rFonts w:ascii="Microsoft YaHei" w:cs="Arial Unicode MS" w:hAnsi="Arial Unicode MS" w:eastAsia="Arial Unicode MS"/>
          <w:rtl w:val="0"/>
          <w:lang w:val="zh-CN" w:eastAsia="zh-CN"/>
        </w:rPr>
        <w:t>14</w:t>
      </w:r>
      <w:r>
        <w:rPr>
          <w:rFonts w:ascii="Arial Unicode MS" w:cs="Arial Unicode MS" w:hAnsi="Arial Unicode MS" w:eastAsia="Microsoft YaHei" w:hint="eastAsia"/>
          <w:rtl w:val="0"/>
          <w:lang w:val="zh-CN" w:eastAsia="zh-CN"/>
        </w:rPr>
        <w:t>：无相关用户，无法查看让人日程安排</w:t>
      </w:r>
      <w:bookmarkEnd w:id="16"/>
    </w:p>
    <w:p>
      <w:pPr>
        <w:pStyle w:val="正文"/>
        <w:numPr>
          <w:ilvl w:val="0"/>
          <w:numId w:val="52"/>
        </w:numPr>
        <w:spacing w:line="360" w:lineRule="auto"/>
        <w:ind w:left="36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用户选择查看他人日程安排任务</w:t>
      </w:r>
    </w:p>
    <w:p>
      <w:pPr>
        <w:pStyle w:val="正文"/>
        <w:numPr>
          <w:ilvl w:val="1"/>
          <w:numId w:val="53"/>
        </w:numPr>
        <w:spacing w:line="360" w:lineRule="auto"/>
        <w:ind w:left="720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CN" w:eastAsia="zh-CN"/>
        </w:rPr>
        <w:t>系统根据用户信息（学校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单位</w:t>
      </w:r>
      <w:r>
        <w:rPr>
          <w:rFonts w:ascii="Microsoft YaHei"/>
          <w:rtl w:val="0"/>
          <w:lang w:val="zh-CN" w:eastAsia="zh-CN"/>
        </w:rPr>
        <w:t>/</w:t>
      </w:r>
      <w:r>
        <w:rPr>
          <w:rFonts w:eastAsia="Microsoft YaHei" w:hint="eastAsia"/>
          <w:rtl w:val="0"/>
          <w:lang w:val="zh-CN" w:eastAsia="zh-CN"/>
        </w:rPr>
        <w:t>地点）未查找到相关用户，提示无内容</w:t>
      </w:r>
    </w:p>
    <w:p>
      <w:pPr>
        <w:pStyle w:val="正文"/>
        <w:spacing w:line="360" w:lineRule="auto"/>
        <w:rPr>
          <w:rFonts w:ascii="Microsoft YaHei" w:cs="Microsoft YaHei" w:hAnsi="Microsoft YaHei" w:eastAsia="Microsoft YaHei"/>
        </w:rPr>
      </w:pPr>
    </w:p>
    <w:p>
      <w:pPr>
        <w:pStyle w:val="标题"/>
        <w:numPr>
          <w:ilvl w:val="0"/>
          <w:numId w:val="54"/>
        </w:numPr>
        <w:bidi w:val="0"/>
        <w:ind w:left="491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17" w:id="17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用例列表</w:t>
      </w:r>
      <w:bookmarkEnd w:id="17"/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Calibri"/>
                <w:sz w:val="21"/>
                <w:szCs w:val="21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名称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用例展开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Calibri"/>
                <w:sz w:val="21"/>
                <w:szCs w:val="21"/>
                <w:rtl w:val="0"/>
              </w:rPr>
              <w:t>X1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记录日程安排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Calibri"/>
                <w:sz w:val="21"/>
                <w:szCs w:val="21"/>
                <w:rtl w:val="0"/>
              </w:rPr>
              <w:t>X2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提醒</w:t>
            </w:r>
            <w:r>
              <w:rPr>
                <w:rFonts w:ascii="Calibri"/>
                <w:sz w:val="21"/>
                <w:szCs w:val="21"/>
                <w:rtl w:val="0"/>
              </w:rPr>
              <w:t>deadline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Calibri"/>
                <w:sz w:val="21"/>
                <w:szCs w:val="21"/>
                <w:rtl w:val="0"/>
              </w:rPr>
              <w:t>X3</w:t>
            </w:r>
          </w:p>
        </w:tc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监督学习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设定学习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</w:tcPr>
          <w:p/>
        </w:tc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开始学习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Calibri"/>
                <w:sz w:val="21"/>
                <w:szCs w:val="21"/>
                <w:rtl w:val="0"/>
              </w:rPr>
              <w:t>X4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查看他人日程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标题"/>
        <w:numPr>
          <w:ilvl w:val="0"/>
          <w:numId w:val="54"/>
        </w:numPr>
        <w:bidi w:val="0"/>
        <w:ind w:left="491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18" w:id="18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用例描述</w:t>
      </w:r>
      <w:bookmarkEnd w:id="18"/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X1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名称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记录日程安排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优先级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参与者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用户，目标是准确、快速地安排日程</w:t>
            </w:r>
          </w:p>
        </w:tc>
      </w:tr>
      <w:tr>
        <w:tblPrEx>
          <w:shd w:val="clear" w:color="auto" w:fill="auto"/>
        </w:tblPrEx>
        <w:trPr>
          <w:trHeight w:val="59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描述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用户输入日程的时间、地点、时间，选择是否提醒、是否开放其他用户查看权限（版本三内容），系统记录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触发条件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用户选择安排日程任务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前置条件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用户已经登录，系统正常运转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后置条件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准确安排日程</w:t>
            </w:r>
          </w:p>
        </w:tc>
      </w:tr>
      <w:tr>
        <w:tblPrEx>
          <w:shd w:val="clear" w:color="auto" w:fill="auto"/>
        </w:tblPrEx>
        <w:trPr>
          <w:trHeight w:val="10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正常流程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numPr>
                <w:ilvl w:val="0"/>
                <w:numId w:val="55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用户输入日程的时间、地点、事件，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选择是否提醒、是否开放其他用户查看权限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（版本三内容）并确认输入</w:t>
            </w:r>
          </w:p>
          <w:p>
            <w:pPr>
              <w:pStyle w:val="表格样式 2"/>
              <w:numPr>
                <w:ilvl w:val="0"/>
                <w:numId w:val="55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系统验证时间，通过后记入数据库</w:t>
            </w:r>
          </w:p>
          <w:p>
            <w:pPr>
              <w:pStyle w:val="表格样式 2"/>
              <w:numPr>
                <w:ilvl w:val="0"/>
                <w:numId w:val="55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0.3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秒后提示安排日程成功</w:t>
            </w:r>
          </w:p>
        </w:tc>
      </w:tr>
      <w:tr>
        <w:tblPrEx>
          <w:shd w:val="clear" w:color="auto" w:fill="auto"/>
        </w:tblPrEx>
        <w:trPr>
          <w:trHeight w:val="372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扩展流程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</w:rPr>
              <w:t>1a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、使用建议功能填充事件内容</w:t>
            </w:r>
          </w:p>
          <w:p>
            <w:pPr>
              <w:pStyle w:val="表格样式 2"/>
              <w:numPr>
                <w:ilvl w:val="1"/>
                <w:numId w:val="56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用户输入日程的时间、地点，选择是否提醒、是否开放其他用户查看权限（版本三内容），选择推荐事件功能</w:t>
            </w:r>
          </w:p>
          <w:p>
            <w:pPr>
              <w:pStyle w:val="表格样式 2"/>
              <w:numPr>
                <w:ilvl w:val="1"/>
                <w:numId w:val="56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系统读取历史日程、其他学生和公司职员在该时间段的日程（版本二内容）、其他学生和公司职员历史上的日程（版本三内容），显示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建议的</w:t>
            </w:r>
            <w:r>
              <w:rPr>
                <w:rFonts w:eastAsia="Calibri" w:hint="eastAsia"/>
                <w:sz w:val="21"/>
                <w:szCs w:val="21"/>
                <w:rtl w:val="0"/>
                <w:lang w:val="ja-JP" w:eastAsia="ja-JP"/>
              </w:rPr>
              <w:t>事件内容</w:t>
            </w:r>
          </w:p>
          <w:p>
            <w:pPr>
              <w:pStyle w:val="表格样式 2"/>
              <w:numPr>
                <w:ilvl w:val="1"/>
                <w:numId w:val="56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 xml:space="preserve">a1-1 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用户选择事件内容并确认输入</w:t>
            </w:r>
          </w:p>
          <w:p>
            <w:pPr>
              <w:pStyle w:val="表格样式 2"/>
              <w:numPr>
                <w:ilvl w:val="1"/>
                <w:numId w:val="57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 xml:space="preserve">a1-2 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返回正常流程第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2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步</w:t>
            </w:r>
          </w:p>
          <w:p>
            <w:pPr>
              <w:pStyle w:val="表格样式 2"/>
              <w:numPr>
                <w:ilvl w:val="1"/>
                <w:numId w:val="58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 xml:space="preserve">a2-1 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用户取消建议功能</w:t>
            </w:r>
          </w:p>
          <w:p>
            <w:pPr>
              <w:pStyle w:val="表格样式 2"/>
              <w:numPr>
                <w:ilvl w:val="1"/>
                <w:numId w:val="59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 xml:space="preserve">a2-2 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返回正常流程第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1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步</w:t>
            </w:r>
          </w:p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1b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、用户取消安排日程任务</w:t>
            </w:r>
          </w:p>
          <w:p>
            <w:pPr>
              <w:pStyle w:val="表格样式 2"/>
              <w:numPr>
                <w:ilvl w:val="1"/>
                <w:numId w:val="60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系统返回主界面</w:t>
            </w:r>
          </w:p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2a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、用户输入时间为过去时间</w:t>
            </w:r>
          </w:p>
          <w:p>
            <w:pPr>
              <w:pStyle w:val="表格样式 2"/>
              <w:numPr>
                <w:ilvl w:val="1"/>
                <w:numId w:val="61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提示时间错误并拒绝保存</w:t>
              <w:tab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业务规则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特殊需求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X2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名称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提醒</w:t>
            </w:r>
            <w:r>
              <w:rPr>
                <w:rFonts w:ascii="Calibri"/>
                <w:sz w:val="21"/>
                <w:szCs w:val="21"/>
                <w:rtl w:val="0"/>
              </w:rPr>
              <w:t>deadline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优先级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高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参与者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系统，目标是提醒用户即将到达的</w:t>
            </w:r>
            <w:r>
              <w:rPr>
                <w:rFonts w:ascii="Calibri"/>
                <w:sz w:val="21"/>
                <w:szCs w:val="21"/>
                <w:rtl w:val="0"/>
              </w:rPr>
              <w:t>deadline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催促其赶紧完成任务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描述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系统用振铃提醒用户即将到达的</w:t>
            </w:r>
            <w:r>
              <w:rPr>
                <w:rFonts w:ascii="Calibri"/>
                <w:sz w:val="21"/>
                <w:szCs w:val="21"/>
                <w:rtl w:val="0"/>
              </w:rPr>
              <w:t>deadline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并显示内容，用户选择确定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触发条件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时间即将到达</w:t>
            </w:r>
            <w:r>
              <w:rPr>
                <w:rFonts w:ascii="Calibri"/>
                <w:sz w:val="21"/>
                <w:szCs w:val="21"/>
                <w:rtl w:val="0"/>
              </w:rPr>
              <w:t>deadline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期限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前置条件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用户已经登录，系统正常运转，系统中存有用户允许提醒的</w:t>
            </w:r>
            <w:r>
              <w:rPr>
                <w:rFonts w:ascii="Calibri"/>
                <w:sz w:val="21"/>
                <w:szCs w:val="21"/>
                <w:rtl w:val="0"/>
              </w:rPr>
              <w:t>deadline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安排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后置条件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准时提醒即将到来的</w:t>
            </w:r>
            <w:r>
              <w:rPr>
                <w:rFonts w:ascii="Calibri"/>
                <w:sz w:val="21"/>
                <w:szCs w:val="21"/>
                <w:rtl w:val="0"/>
              </w:rPr>
              <w:t>deadline</w:t>
            </w:r>
          </w:p>
        </w:tc>
      </w:tr>
      <w:tr>
        <w:tblPrEx>
          <w:shd w:val="clear" w:color="auto" w:fill="auto"/>
        </w:tblPrEx>
        <w:trPr>
          <w:trHeight w:val="6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正常流程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numPr>
                <w:ilvl w:val="0"/>
                <w:numId w:val="62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系统开启振动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铃声，显示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deadline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的具体细节，包括时间和需要完成的任务</w:t>
            </w:r>
          </w:p>
          <w:p>
            <w:pPr>
              <w:pStyle w:val="表格样式 2"/>
              <w:numPr>
                <w:ilvl w:val="0"/>
                <w:numId w:val="62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用户选择确定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扩展流程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业务规则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特殊需求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振动强度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铃声音量要足够引起用户注意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X3.1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名称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设定学习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优先级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中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参与者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用户，目标是准确快速地设定学习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描述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用户输入学习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工作起止时间，选择重复频率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触发条件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用户选择设定学习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工作时间段任务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前置条件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用户已经登录，系统正常运转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后置条件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准确设定学习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998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正常流程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numPr>
                <w:ilvl w:val="0"/>
                <w:numId w:val="63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用户输入学习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工作起止时间，选择重复频率，选择确认</w:t>
            </w:r>
          </w:p>
          <w:p>
            <w:pPr>
              <w:pStyle w:val="表格样式 2"/>
              <w:numPr>
                <w:ilvl w:val="0"/>
                <w:numId w:val="63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系统验证时间，通过后保存学习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工作时间段</w:t>
            </w:r>
          </w:p>
          <w:p>
            <w:pPr>
              <w:pStyle w:val="表格样式 2"/>
              <w:numPr>
                <w:ilvl w:val="0"/>
                <w:numId w:val="63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0.3s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后提示设定学习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工作时间段成功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扩展流程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2a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、用户输入时间为过去时间</w:t>
            </w:r>
          </w:p>
          <w:p>
            <w:pPr>
              <w:pStyle w:val="表格样式 2"/>
              <w:numPr>
                <w:ilvl w:val="1"/>
                <w:numId w:val="64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提示时间错误，拒绝保存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业务规则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特殊需求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X3.2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名称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开始学习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优先级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高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参与者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用户、系统，目标是监督用户学习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工作，提高效率</w:t>
            </w:r>
          </w:p>
        </w:tc>
      </w:tr>
      <w:tr>
        <w:tblPrEx>
          <w:shd w:val="clear" w:color="auto" w:fill="auto"/>
        </w:tblPrEx>
        <w:trPr>
          <w:trHeight w:val="1198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描述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在设定时间内，进入学习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工作时间段，拒绝用户主动打开娱乐应用，在规定时间（系统计算得出）提醒用户休息，允许用户打开娱乐应用运行</w:t>
            </w:r>
            <w:r>
              <w:rPr>
                <w:rFonts w:ascii="Calibri"/>
                <w:sz w:val="21"/>
                <w:szCs w:val="21"/>
                <w:rtl w:val="0"/>
              </w:rPr>
              <w:t>10min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或者得到确认后自动打开一个娱乐应用并运行</w:t>
            </w:r>
            <w:r>
              <w:rPr>
                <w:rFonts w:ascii="Calibri"/>
                <w:sz w:val="21"/>
                <w:szCs w:val="21"/>
                <w:rtl w:val="0"/>
              </w:rPr>
              <w:t>10min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（版本二内容）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触发条件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时间到达学习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前置条件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用户已经登录，系统正常运转，系统内已经存有用户设定的学习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工作时间段</w:t>
            </w:r>
          </w:p>
        </w:tc>
      </w:tr>
      <w:tr>
        <w:tblPrEx>
          <w:shd w:val="clear" w:color="auto" w:fill="auto"/>
        </w:tblPrEx>
        <w:trPr>
          <w:trHeight w:val="46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后置条件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显示正在学习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工作，拒绝用户开启娱乐应用的请求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正常流程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numPr>
                <w:ilvl w:val="0"/>
                <w:numId w:val="65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系统开启振动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铃声并显示</w:t>
            </w:r>
            <w:r>
              <w:rPr>
                <w:rFonts w:hAnsi="Calibri" w:hint="default"/>
                <w:sz w:val="21"/>
                <w:szCs w:val="21"/>
                <w:rtl w:val="0"/>
              </w:rPr>
              <w:t>“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请开始学习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</w:t>
            </w:r>
            <w:r>
              <w:rPr>
                <w:rFonts w:hAnsi="Calibri" w:hint="default"/>
                <w:sz w:val="21"/>
                <w:szCs w:val="21"/>
                <w:rtl w:val="0"/>
              </w:rPr>
              <w:t>”</w:t>
            </w:r>
          </w:p>
          <w:p>
            <w:pPr>
              <w:pStyle w:val="表格样式 2"/>
              <w:numPr>
                <w:ilvl w:val="0"/>
                <w:numId w:val="65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用户选择确定</w:t>
            </w:r>
          </w:p>
          <w:p>
            <w:pPr>
              <w:pStyle w:val="表格样式 2"/>
              <w:numPr>
                <w:ilvl w:val="0"/>
                <w:numId w:val="65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系统显示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“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正在学习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”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字样，屏蔽娱乐应用弹窗和消息推送</w:t>
            </w:r>
          </w:p>
        </w:tc>
      </w:tr>
      <w:tr>
        <w:tblPrEx>
          <w:shd w:val="clear" w:color="auto" w:fill="auto"/>
        </w:tblPrEx>
        <w:trPr>
          <w:trHeight w:val="5394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扩展流程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3a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、拒绝用户主动开启娱乐应用</w:t>
            </w:r>
          </w:p>
          <w:p>
            <w:pPr>
              <w:pStyle w:val="表格样式 2"/>
              <w:numPr>
                <w:ilvl w:val="1"/>
                <w:numId w:val="66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用户返回手机主界面，点击娱乐应用图标</w:t>
            </w:r>
          </w:p>
          <w:p>
            <w:pPr>
              <w:pStyle w:val="表格样式 2"/>
              <w:numPr>
                <w:ilvl w:val="1"/>
                <w:numId w:val="66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系统提示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“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反拖延症与效率应用提醒您正处于学习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工作时间段，娱乐应用无法打开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”</w:t>
            </w:r>
          </w:p>
          <w:p>
            <w:pPr>
              <w:pStyle w:val="表格样式 2"/>
              <w:numPr>
                <w:ilvl w:val="1"/>
                <w:numId w:val="66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用户选择确定</w:t>
            </w:r>
          </w:p>
          <w:p>
            <w:pPr>
              <w:pStyle w:val="表格样式 2"/>
              <w:numPr>
                <w:ilvl w:val="1"/>
                <w:numId w:val="66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返回正常流程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3</w:t>
            </w:r>
          </w:p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3b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、在允许的时间（系统计算所得）提醒用户放松，放开娱乐应用管制</w:t>
            </w:r>
          </w:p>
          <w:p>
            <w:pPr>
              <w:pStyle w:val="表格样式 2"/>
              <w:numPr>
                <w:ilvl w:val="1"/>
                <w:numId w:val="67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工作一段时间后系统开启振动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铃声并显示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“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工作时间已久，请放松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”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字样</w:t>
            </w:r>
          </w:p>
          <w:p>
            <w:pPr>
              <w:pStyle w:val="表格样式 2"/>
              <w:numPr>
                <w:ilvl w:val="1"/>
                <w:numId w:val="67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用户选择确定</w:t>
            </w:r>
          </w:p>
          <w:p>
            <w:pPr>
              <w:pStyle w:val="表格样式 2"/>
              <w:numPr>
                <w:ilvl w:val="1"/>
                <w:numId w:val="67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系统使手机返回主界面</w:t>
            </w:r>
          </w:p>
          <w:p>
            <w:pPr>
              <w:pStyle w:val="表格样式 2"/>
              <w:numPr>
                <w:ilvl w:val="1"/>
                <w:numId w:val="67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用户点击娱乐应用图标</w:t>
            </w:r>
          </w:p>
          <w:p>
            <w:pPr>
              <w:pStyle w:val="表格样式 2"/>
              <w:numPr>
                <w:ilvl w:val="1"/>
                <w:numId w:val="67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娱乐应用成功打开</w:t>
            </w:r>
          </w:p>
          <w:p>
            <w:pPr>
              <w:pStyle w:val="表格样式 2"/>
              <w:numPr>
                <w:ilvl w:val="1"/>
                <w:numId w:val="67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10min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后返回正常流程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1</w:t>
            </w:r>
          </w:p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3c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在允许的时间（系统计算所得）提醒用户放松，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自动打开娱乐应用（版本二内容）</w:t>
            </w:r>
          </w:p>
          <w:p>
            <w:pPr>
              <w:pStyle w:val="表格样式 2"/>
              <w:numPr>
                <w:ilvl w:val="1"/>
                <w:numId w:val="68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工作一段时间后系统开启振动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铃声并显示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“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学习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工作时间已久，请放松</w:t>
            </w:r>
            <w:r>
              <w:rPr>
                <w:rFonts w:hAnsi="Calibri" w:hint="default"/>
                <w:sz w:val="21"/>
                <w:szCs w:val="21"/>
                <w:rtl w:val="0"/>
                <w:lang w:val="zh-CN" w:eastAsia="zh-CN"/>
              </w:rPr>
              <w:t>”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字样</w:t>
            </w:r>
          </w:p>
          <w:p>
            <w:pPr>
              <w:pStyle w:val="表格样式 2"/>
              <w:numPr>
                <w:ilvl w:val="1"/>
                <w:numId w:val="68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用户选择确定</w:t>
            </w:r>
          </w:p>
          <w:p>
            <w:pPr>
              <w:pStyle w:val="表格样式 2"/>
              <w:numPr>
                <w:ilvl w:val="1"/>
                <w:numId w:val="68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系统自动打开一个娱乐应用</w:t>
            </w:r>
          </w:p>
          <w:p>
            <w:pPr>
              <w:pStyle w:val="表格样式 2"/>
              <w:numPr>
                <w:ilvl w:val="1"/>
                <w:numId w:val="68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用户使用娱乐应用进行放松</w:t>
            </w:r>
          </w:p>
          <w:p>
            <w:pPr>
              <w:pStyle w:val="表格样式 2"/>
              <w:numPr>
                <w:ilvl w:val="1"/>
                <w:numId w:val="68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10min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后返回正常流程</w:t>
            </w: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业务规则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特殊需求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振动强度</w:t>
            </w:r>
            <w:r>
              <w:rPr>
                <w:rFonts w:ascii="Calibri"/>
                <w:sz w:val="21"/>
                <w:szCs w:val="21"/>
                <w:rtl w:val="0"/>
              </w:rPr>
              <w:t>/</w:t>
            </w:r>
            <w:r>
              <w:rPr>
                <w:rFonts w:eastAsia="Calibri" w:hint="eastAsia"/>
                <w:sz w:val="21"/>
                <w:szCs w:val="21"/>
                <w:rtl w:val="0"/>
              </w:rPr>
              <w:t>铃声音量要足够引起用户注意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ascii="Calibri"/>
                <w:sz w:val="21"/>
                <w:szCs w:val="21"/>
                <w:rtl w:val="0"/>
              </w:rPr>
              <w:t>X4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名称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查看他人日程安排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优先级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低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参与者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用户，目标是准确快速查看到其他用户开放了权限的日程安排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描述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用户选择查看其他用户日程，系统查找其他用户开放了权限的日程并显示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触发条件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用户选择查看他人日程的任务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前置条件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用户已经登录，系统正常运转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后置条件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正常显示其他用户开放了权限的日程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正常流程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numPr>
                <w:ilvl w:val="0"/>
                <w:numId w:val="69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系统读取其他用户开放了权限的日程并显示</w:t>
            </w:r>
          </w:p>
          <w:p>
            <w:pPr>
              <w:pStyle w:val="表格样式 2"/>
              <w:numPr>
                <w:ilvl w:val="0"/>
                <w:numId w:val="69"/>
              </w:numPr>
              <w:ind w:left="34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用户选择确认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扩展流程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rPr>
                <w:rFonts w:ascii="Calibri" w:cs="Calibri" w:hAnsi="Calibri" w:eastAsia="Calibri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1a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、数据库中没有其他用户开放了权限的日程，读取失败</w:t>
            </w:r>
          </w:p>
          <w:p>
            <w:pPr>
              <w:pStyle w:val="表格样式 2"/>
              <w:numPr>
                <w:ilvl w:val="1"/>
                <w:numId w:val="70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系统没有读取到符合要求的日程</w:t>
            </w:r>
          </w:p>
          <w:p>
            <w:pPr>
              <w:pStyle w:val="表格样式 2"/>
              <w:numPr>
                <w:ilvl w:val="1"/>
                <w:numId w:val="70"/>
              </w:numPr>
              <w:ind w:left="704"/>
              <w:rPr>
                <w:rFonts w:ascii="Calibri" w:cs="Calibri" w:hAnsi="Calibri" w:eastAsia="Calibri"/>
                <w:position w:val="0"/>
                <w:sz w:val="21"/>
                <w:szCs w:val="21"/>
              </w:rPr>
            </w:pPr>
            <w:r>
              <w:rPr>
                <w:rFonts w:ascii="Calibri"/>
                <w:sz w:val="21"/>
                <w:szCs w:val="21"/>
                <w:rtl w:val="0"/>
                <w:lang w:val="zh-CN" w:eastAsia="zh-CN"/>
              </w:rPr>
              <w:t>0.3</w:t>
            </w:r>
            <w:r>
              <w:rPr>
                <w:rFonts w:eastAsia="Calibri" w:hint="eastAsia"/>
                <w:sz w:val="21"/>
                <w:szCs w:val="21"/>
                <w:rtl w:val="0"/>
                <w:lang w:val="zh-CN" w:eastAsia="zh-CN"/>
              </w:rPr>
              <w:t>秒后提示没有找到结果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业务规则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特殊需求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eec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无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标题"/>
        <w:numPr>
          <w:ilvl w:val="0"/>
          <w:numId w:val="54"/>
        </w:numPr>
        <w:bidi w:val="0"/>
        <w:ind w:left="491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19" w:id="19"/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参考文档</w:t>
      </w:r>
      <w:bookmarkEnd w:id="19"/>
    </w:p>
    <w:p>
      <w:pPr>
        <w:pStyle w:val="正文"/>
        <w:spacing w:line="360" w:lineRule="auto"/>
      </w:pPr>
      <w:r>
        <w:rPr>
          <w:rFonts w:eastAsia="Microsoft YaHei" w:hint="eastAsia"/>
          <w:rtl w:val="0"/>
          <w:lang w:val="zh-CN" w:eastAsia="zh-CN"/>
        </w:rPr>
        <w:t>《反拖延症与效率易用项目前景与范围文档》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chineseCounting"/>
      <w:suff w:val="tab"/>
      <w:lvlText w:val="%1."/>
      <w:lvlJc w:val="left"/>
      <w:pPr>
        <w:tabs>
          <w:tab w:val="num" w:pos="295"/>
          <w:tab w:val="clear" w:pos="0"/>
        </w:tabs>
        <w:ind w:left="295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884"/>
          <w:tab w:val="clear" w:pos="0"/>
        </w:tabs>
        <w:ind w:left="589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884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2062"/>
          <w:tab w:val="clear" w:pos="0"/>
        </w:tabs>
        <w:ind w:left="1178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2651"/>
          <w:tab w:val="clear" w:pos="0"/>
        </w:tabs>
        <w:ind w:left="1473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3240"/>
          <w:tab w:val="clear" w:pos="0"/>
        </w:tabs>
        <w:ind w:left="1767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3829"/>
          <w:tab w:val="clear" w:pos="0"/>
        </w:tabs>
        <w:ind w:left="2062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356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5007"/>
          <w:tab w:val="clear" w:pos="0"/>
        </w:tabs>
        <w:ind w:left="2651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</w:abstractNum>
  <w:abstractNum w:abstractNumId="1">
    <w:multiLevelType w:val="multilevel"/>
    <w:lvl w:ilvl="0">
      <w:start w:val="1"/>
      <w:numFmt w:val="chineseCounting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1375"/>
          <w:tab w:val="clear" w:pos="0"/>
        </w:tabs>
        <w:ind w:left="916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2291"/>
          <w:tab w:val="clear" w:pos="0"/>
        </w:tabs>
        <w:ind w:left="1375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3207"/>
          <w:tab w:val="clear" w:pos="0"/>
        </w:tabs>
        <w:ind w:left="1833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4124"/>
          <w:tab w:val="clear" w:pos="0"/>
        </w:tabs>
        <w:ind w:left="2291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5040"/>
          <w:tab w:val="clear" w:pos="0"/>
        </w:tabs>
        <w:ind w:left="2749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5956"/>
          <w:tab w:val="clear" w:pos="0"/>
        </w:tabs>
        <w:ind w:left="3207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6873"/>
          <w:tab w:val="clear" w:pos="0"/>
        </w:tabs>
        <w:ind w:left="3665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7789"/>
          <w:tab w:val="clear" w:pos="0"/>
        </w:tabs>
        <w:ind w:left="4124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chineseCounting"/>
      <w:suff w:val="tab"/>
      <w:lvlText w:val="%1."/>
      <w:lvlJc w:val="left"/>
      <w:pPr>
        <w:tabs>
          <w:tab w:val="num" w:pos="295"/>
          <w:tab w:val="clear" w:pos="0"/>
        </w:tabs>
        <w:ind w:left="295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884"/>
          <w:tab w:val="clear" w:pos="0"/>
        </w:tabs>
        <w:ind w:left="589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884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2062"/>
          <w:tab w:val="clear" w:pos="0"/>
        </w:tabs>
        <w:ind w:left="1178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2651"/>
          <w:tab w:val="clear" w:pos="0"/>
        </w:tabs>
        <w:ind w:left="1473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3240"/>
          <w:tab w:val="clear" w:pos="0"/>
        </w:tabs>
        <w:ind w:left="1767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3829"/>
          <w:tab w:val="clear" w:pos="0"/>
        </w:tabs>
        <w:ind w:left="2062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356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5007"/>
          <w:tab w:val="clear" w:pos="0"/>
        </w:tabs>
        <w:ind w:left="2651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</w:abstractNum>
  <w:abstractNum w:abstractNumId="3">
    <w:multiLevelType w:val="multilevel"/>
    <w:lvl w:ilvl="0">
      <w:start w:val="1"/>
      <w:numFmt w:val="chineseCounting"/>
      <w:suff w:val="tab"/>
      <w:lvlText w:val="%1."/>
      <w:lvlJc w:val="left"/>
      <w:pPr>
        <w:tabs>
          <w:tab w:val="num" w:pos="295"/>
          <w:tab w:val="clear" w:pos="0"/>
        </w:tabs>
        <w:ind w:left="295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884"/>
          <w:tab w:val="clear" w:pos="0"/>
        </w:tabs>
        <w:ind w:left="589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884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2062"/>
          <w:tab w:val="clear" w:pos="0"/>
        </w:tabs>
        <w:ind w:left="1178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2651"/>
          <w:tab w:val="clear" w:pos="0"/>
        </w:tabs>
        <w:ind w:left="1473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3240"/>
          <w:tab w:val="clear" w:pos="0"/>
        </w:tabs>
        <w:ind w:left="1767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3829"/>
          <w:tab w:val="clear" w:pos="0"/>
        </w:tabs>
        <w:ind w:left="2062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356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5007"/>
          <w:tab w:val="clear" w:pos="0"/>
        </w:tabs>
        <w:ind w:left="2651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</w:abstractNum>
  <w:abstractNum w:abstractNumId="4">
    <w:multiLevelType w:val="multilevel"/>
    <w:styleLink w:val="List 1"/>
    <w:lvl w:ilvl="0">
      <w:start w:val="3"/>
      <w:numFmt w:val="chineseCounting"/>
      <w:suff w:val="tab"/>
      <w:lvlText w:val="%1."/>
      <w:lvlJc w:val="left"/>
      <w:pPr>
        <w:tabs>
          <w:tab w:val="num" w:pos="295"/>
          <w:tab w:val="clear" w:pos="0"/>
        </w:tabs>
        <w:ind w:left="295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884"/>
          <w:tab w:val="clear" w:pos="0"/>
        </w:tabs>
        <w:ind w:left="589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884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2062"/>
          <w:tab w:val="clear" w:pos="0"/>
        </w:tabs>
        <w:ind w:left="1178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2651"/>
          <w:tab w:val="clear" w:pos="0"/>
        </w:tabs>
        <w:ind w:left="1473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3240"/>
          <w:tab w:val="clear" w:pos="0"/>
        </w:tabs>
        <w:ind w:left="1767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3829"/>
          <w:tab w:val="clear" w:pos="0"/>
        </w:tabs>
        <w:ind w:left="2062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356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5007"/>
          <w:tab w:val="clear" w:pos="0"/>
        </w:tabs>
        <w:ind w:left="2651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</w:abstractNum>
  <w:abstractNum w:abstractNumId="5">
    <w:multiLevelType w:val="multilevel"/>
    <w:styleLink w:val="List 0"/>
    <w:lvl w:ilvl="0">
      <w:start w:val="4"/>
      <w:numFmt w:val="chineseCounting"/>
      <w:suff w:val="tab"/>
      <w:lvlText w:val="%1."/>
      <w:lvlJc w:val="left"/>
      <w:pPr>
        <w:tabs>
          <w:tab w:val="num" w:pos="295"/>
          <w:tab w:val="clear" w:pos="0"/>
        </w:tabs>
        <w:ind w:left="295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884"/>
          <w:tab w:val="clear" w:pos="0"/>
        </w:tabs>
        <w:ind w:left="589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884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2062"/>
          <w:tab w:val="clear" w:pos="0"/>
        </w:tabs>
        <w:ind w:left="1178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2651"/>
          <w:tab w:val="clear" w:pos="0"/>
        </w:tabs>
        <w:ind w:left="1473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3240"/>
          <w:tab w:val="clear" w:pos="0"/>
        </w:tabs>
        <w:ind w:left="1767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3829"/>
          <w:tab w:val="clear" w:pos="0"/>
        </w:tabs>
        <w:ind w:left="2062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356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5007"/>
          <w:tab w:val="clear" w:pos="0"/>
        </w:tabs>
        <w:ind w:left="2651" w:hanging="295"/>
      </w:pPr>
      <w:rPr>
        <w:rFonts w:ascii="Microsoft YaHei" w:cs="Microsoft YaHei" w:hAnsi="Microsoft YaHei" w:eastAsia="Microsoft YaHei"/>
        <w:position w:val="0"/>
        <w:sz w:val="36"/>
        <w:szCs w:val="36"/>
      </w:rPr>
    </w:lvl>
  </w:abstractNum>
  <w:abstractNum w:abstractNumId="6">
    <w:multiLevelType w:val="multilevel"/>
    <w:styleLink w:val="List 0"/>
    <w:lvl w:ilvl="0">
      <w:start w:val="1"/>
      <w:numFmt w:val="chineseCounting"/>
      <w:suff w:val="tab"/>
      <w:lvlText w:val="%1."/>
      <w:lvlJc w:val="left"/>
      <w:pPr>
        <w:tabs>
          <w:tab w:val="num" w:pos="491"/>
          <w:tab w:val="clear" w:pos="0"/>
        </w:tabs>
        <w:ind w:left="491" w:hanging="491"/>
      </w:pPr>
      <w:rPr>
        <w:position w:val="0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982" w:hanging="491"/>
      </w:pPr>
      <w:rPr>
        <w:position w:val="0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2455"/>
          <w:tab w:val="clear" w:pos="0"/>
        </w:tabs>
        <w:ind w:left="1473" w:hanging="491"/>
      </w:pPr>
      <w:rPr>
        <w:position w:val="0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3436"/>
          <w:tab w:val="clear" w:pos="0"/>
        </w:tabs>
        <w:ind w:left="1964" w:hanging="491"/>
      </w:pPr>
      <w:rPr>
        <w:position w:val="0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455" w:hanging="491"/>
      </w:pPr>
      <w:rPr>
        <w:position w:val="0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5400"/>
          <w:tab w:val="clear" w:pos="0"/>
        </w:tabs>
        <w:ind w:left="2945" w:hanging="491"/>
      </w:pPr>
      <w:rPr>
        <w:position w:val="0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6382"/>
          <w:tab w:val="clear" w:pos="0"/>
        </w:tabs>
        <w:ind w:left="3436" w:hanging="491"/>
      </w:pPr>
      <w:rPr>
        <w:position w:val="0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7364"/>
          <w:tab w:val="clear" w:pos="0"/>
        </w:tabs>
        <w:ind w:left="3927" w:hanging="491"/>
      </w:pPr>
      <w:rPr>
        <w:position w:val="0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8345"/>
          <w:tab w:val="clear" w:pos="0"/>
        </w:tabs>
        <w:ind w:left="4418" w:hanging="491"/>
      </w:pPr>
      <w:rPr>
        <w:position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8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9">
    <w:multiLevelType w:val="multilevel"/>
    <w:styleLink w:val="List 1"/>
    <w:lvl w:ilvl="0">
      <w:start w:val="3"/>
      <w:numFmt w:val="chineseCounting"/>
      <w:suff w:val="tab"/>
      <w:lvlText w:val="%1."/>
      <w:lvlJc w:val="left"/>
      <w:pPr>
        <w:tabs>
          <w:tab w:val="num" w:pos="491"/>
          <w:tab w:val="clear" w:pos="0"/>
        </w:tabs>
        <w:ind w:left="491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982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2455"/>
          <w:tab w:val="clear" w:pos="0"/>
        </w:tabs>
        <w:ind w:left="1473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3436"/>
          <w:tab w:val="clear" w:pos="0"/>
        </w:tabs>
        <w:ind w:left="1964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455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5400"/>
          <w:tab w:val="clear" w:pos="0"/>
        </w:tabs>
        <w:ind w:left="2945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6382"/>
          <w:tab w:val="clear" w:pos="0"/>
        </w:tabs>
        <w:ind w:left="3436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7364"/>
          <w:tab w:val="clear" w:pos="0"/>
        </w:tabs>
        <w:ind w:left="3927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8345"/>
          <w:tab w:val="clear" w:pos="0"/>
        </w:tabs>
        <w:ind w:left="4418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</w:abstractNum>
  <w:abstractNum w:abstractNumId="10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2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4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5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6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7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8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19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0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2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4">
    <w:multiLevelType w:val="multilevel"/>
    <w:styleLink w:val="编号"/>
    <w:lvl w:ilvl="0">
      <w:start w:val="5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5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6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6">
    <w:multiLevelType w:val="multilevel"/>
    <w:styleLink w:val="编号"/>
    <w:lvl w:ilvl="0">
      <w:start w:val="7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7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8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8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29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0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1">
    <w:multiLevelType w:val="multilevel"/>
    <w:styleLink w:val="编号"/>
    <w:lvl w:ilvl="0">
      <w:start w:val="5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6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4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5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6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7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8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39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0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4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5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4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6">
    <w:multiLevelType w:val="multilevel"/>
    <w:styleLink w:val="编号"/>
    <w:lvl w:ilvl="0">
      <w:start w:val="5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7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8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49">
    <w:multiLevelType w:val="multilevel"/>
    <w:styleLink w:val="编号"/>
    <w:lvl w:ilvl="0">
      <w:start w:val="3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50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5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5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Microsoft YaHei" w:cs="Microsoft YaHei" w:hAnsi="Microsoft YaHei" w:eastAsia="Microsoft YaHei"/>
        <w:position w:val="0"/>
      </w:rPr>
    </w:lvl>
    <w:lvl w:ilvl="1">
      <w:start w:val="2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Microsoft YaHei" w:cs="Microsoft YaHei" w:hAnsi="Microsoft YaHei" w:eastAsia="Microsoft YaHei"/>
        <w:position w:val="0"/>
      </w:rPr>
    </w:lvl>
  </w:abstractNum>
  <w:abstractNum w:abstractNumId="53">
    <w:multiLevelType w:val="multilevel"/>
    <w:styleLink w:val="List 0"/>
    <w:lvl w:ilvl="0">
      <w:start w:val="4"/>
      <w:numFmt w:val="chineseCounting"/>
      <w:suff w:val="tab"/>
      <w:lvlText w:val="%1."/>
      <w:lvlJc w:val="left"/>
      <w:pPr>
        <w:tabs>
          <w:tab w:val="num" w:pos="491"/>
          <w:tab w:val="clear" w:pos="0"/>
        </w:tabs>
        <w:ind w:left="491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1">
      <w:start w:val="1"/>
      <w:numFmt w:val="chineseCounting"/>
      <w:suff w:val="tab"/>
      <w:lvlText w:val="%1."/>
      <w:lvlJc w:val="left"/>
      <w:pPr>
        <w:tabs>
          <w:tab w:val="num" w:pos="1473"/>
          <w:tab w:val="clear" w:pos="0"/>
        </w:tabs>
        <w:ind w:left="982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2">
      <w:start w:val="1"/>
      <w:numFmt w:val="chineseCounting"/>
      <w:suff w:val="tab"/>
      <w:lvlText w:val="%1."/>
      <w:lvlJc w:val="left"/>
      <w:pPr>
        <w:tabs>
          <w:tab w:val="num" w:pos="2455"/>
          <w:tab w:val="clear" w:pos="0"/>
        </w:tabs>
        <w:ind w:left="1473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3">
      <w:start w:val="1"/>
      <w:numFmt w:val="chineseCounting"/>
      <w:suff w:val="tab"/>
      <w:lvlText w:val="%1."/>
      <w:lvlJc w:val="left"/>
      <w:pPr>
        <w:tabs>
          <w:tab w:val="num" w:pos="3436"/>
          <w:tab w:val="clear" w:pos="0"/>
        </w:tabs>
        <w:ind w:left="1964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4">
      <w:start w:val="1"/>
      <w:numFmt w:val="chineseCounting"/>
      <w:suff w:val="tab"/>
      <w:lvlText w:val="%1."/>
      <w:lvlJc w:val="left"/>
      <w:pPr>
        <w:tabs>
          <w:tab w:val="num" w:pos="4418"/>
          <w:tab w:val="clear" w:pos="0"/>
        </w:tabs>
        <w:ind w:left="2455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5">
      <w:start w:val="1"/>
      <w:numFmt w:val="chineseCounting"/>
      <w:suff w:val="tab"/>
      <w:lvlText w:val="%1."/>
      <w:lvlJc w:val="left"/>
      <w:pPr>
        <w:tabs>
          <w:tab w:val="num" w:pos="5400"/>
          <w:tab w:val="clear" w:pos="0"/>
        </w:tabs>
        <w:ind w:left="2945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6">
      <w:start w:val="1"/>
      <w:numFmt w:val="chineseCounting"/>
      <w:suff w:val="tab"/>
      <w:lvlText w:val="%1."/>
      <w:lvlJc w:val="left"/>
      <w:pPr>
        <w:tabs>
          <w:tab w:val="num" w:pos="6382"/>
          <w:tab w:val="clear" w:pos="0"/>
        </w:tabs>
        <w:ind w:left="3436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7">
      <w:start w:val="1"/>
      <w:numFmt w:val="chineseCounting"/>
      <w:suff w:val="tab"/>
      <w:lvlText w:val="%1."/>
      <w:lvlJc w:val="left"/>
      <w:pPr>
        <w:tabs>
          <w:tab w:val="num" w:pos="7364"/>
          <w:tab w:val="clear" w:pos="0"/>
        </w:tabs>
        <w:ind w:left="3927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8">
      <w:start w:val="1"/>
      <w:numFmt w:val="chineseCounting"/>
      <w:suff w:val="tab"/>
      <w:lvlText w:val="%1."/>
      <w:lvlJc w:val="left"/>
      <w:pPr>
        <w:tabs>
          <w:tab w:val="num" w:pos="8345"/>
          <w:tab w:val="clear" w:pos="0"/>
        </w:tabs>
        <w:ind w:left="4418" w:hanging="4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</w:abstractNum>
  <w:abstractNum w:abstractNumId="54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55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56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3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57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3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58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3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59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0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2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3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4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5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6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7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8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abstractNum w:abstractNumId="69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44"/>
          <w:tab w:val="clear" w:pos="0"/>
        </w:tabs>
        <w:ind w:left="344" w:hanging="344"/>
      </w:pPr>
      <w:rPr>
        <w:rFonts w:ascii="Calibri" w:cs="Calibri" w:hAnsi="Calibri" w:eastAsia="Calibri"/>
        <w:position w:val="0"/>
        <w:sz w:val="21"/>
        <w:szCs w:val="21"/>
      </w:rPr>
    </w:lvl>
    <w:lvl w:ilvl="1">
      <w:start w:val="1"/>
      <w:numFmt w:val="decimal"/>
      <w:suff w:val="tab"/>
      <w:lvlText w:val="%2."/>
      <w:lvlJc w:val="left"/>
      <w:pPr>
        <w:tabs>
          <w:tab w:val="num" w:pos="704"/>
          <w:tab w:val="clear" w:pos="0"/>
        </w:tabs>
        <w:ind w:left="704" w:hanging="344"/>
      </w:pPr>
      <w:rPr>
        <w:rFonts w:ascii="Calibri" w:cs="Calibri" w:hAnsi="Calibri" w:eastAsia="Calibri"/>
        <w:position w:val="0"/>
        <w:sz w:val="21"/>
        <w:szCs w:val="21"/>
      </w:rPr>
    </w:lvl>
    <w:lvl w:ilvl="2">
      <w:start w:val="1"/>
      <w:numFmt w:val="decimal"/>
      <w:suff w:val="tab"/>
      <w:lvlText w:val="%3."/>
      <w:lvlJc w:val="left"/>
      <w:pPr>
        <w:tabs>
          <w:tab w:val="num" w:pos="1064"/>
          <w:tab w:val="clear" w:pos="0"/>
        </w:tabs>
        <w:ind w:left="1064" w:hanging="344"/>
      </w:pPr>
      <w:rPr>
        <w:rFonts w:ascii="Calibri" w:cs="Calibri" w:hAnsi="Calibri" w:eastAsia="Calibri"/>
        <w:position w:val="0"/>
        <w:sz w:val="21"/>
        <w:szCs w:val="21"/>
      </w:rPr>
    </w:lvl>
    <w:lvl w:ilvl="3">
      <w:start w:val="1"/>
      <w:numFmt w:val="decimal"/>
      <w:suff w:val="tab"/>
      <w:lvlText w:val="%4."/>
      <w:lvlJc w:val="left"/>
      <w:pPr>
        <w:tabs>
          <w:tab w:val="num" w:pos="1424"/>
          <w:tab w:val="clear" w:pos="0"/>
        </w:tabs>
        <w:ind w:left="1424" w:hanging="344"/>
      </w:pPr>
      <w:rPr>
        <w:rFonts w:ascii="Calibri" w:cs="Calibri" w:hAnsi="Calibri" w:eastAsia="Calibri"/>
        <w:position w:val="0"/>
        <w:sz w:val="21"/>
        <w:szCs w:val="21"/>
      </w:rPr>
    </w:lvl>
    <w:lvl w:ilvl="4">
      <w:start w:val="1"/>
      <w:numFmt w:val="decimal"/>
      <w:suff w:val="tab"/>
      <w:lvlText w:val="%5."/>
      <w:lvlJc w:val="left"/>
      <w:pPr>
        <w:tabs>
          <w:tab w:val="num" w:pos="1784"/>
          <w:tab w:val="clear" w:pos="0"/>
        </w:tabs>
        <w:ind w:left="1784" w:hanging="344"/>
      </w:pPr>
      <w:rPr>
        <w:rFonts w:ascii="Calibri" w:cs="Calibri" w:hAnsi="Calibri" w:eastAsia="Calibri"/>
        <w:position w:val="0"/>
        <w:sz w:val="21"/>
        <w:szCs w:val="21"/>
      </w:rPr>
    </w:lvl>
    <w:lvl w:ilvl="5">
      <w:start w:val="1"/>
      <w:numFmt w:val="decimal"/>
      <w:suff w:val="tab"/>
      <w:lvlText w:val="%6."/>
      <w:lvlJc w:val="left"/>
      <w:pPr>
        <w:tabs>
          <w:tab w:val="num" w:pos="2144"/>
          <w:tab w:val="clear" w:pos="0"/>
        </w:tabs>
        <w:ind w:left="2144" w:hanging="344"/>
      </w:pPr>
      <w:rPr>
        <w:rFonts w:ascii="Calibri" w:cs="Calibri" w:hAnsi="Calibri" w:eastAsia="Calibri"/>
        <w:position w:val="0"/>
        <w:sz w:val="21"/>
        <w:szCs w:val="21"/>
      </w:rPr>
    </w:lvl>
    <w:lvl w:ilvl="6">
      <w:start w:val="1"/>
      <w:numFmt w:val="decimal"/>
      <w:suff w:val="tab"/>
      <w:lvlText w:val="%7."/>
      <w:lvlJc w:val="left"/>
      <w:pPr>
        <w:tabs>
          <w:tab w:val="num" w:pos="2504"/>
          <w:tab w:val="clear" w:pos="0"/>
        </w:tabs>
        <w:ind w:left="2504" w:hanging="344"/>
      </w:pPr>
      <w:rPr>
        <w:rFonts w:ascii="Calibri" w:cs="Calibri" w:hAnsi="Calibri" w:eastAsia="Calibri"/>
        <w:position w:val="0"/>
        <w:sz w:val="21"/>
        <w:szCs w:val="21"/>
      </w:rPr>
    </w:lvl>
    <w:lvl w:ilvl="7">
      <w:start w:val="1"/>
      <w:numFmt w:val="decimal"/>
      <w:suff w:val="tab"/>
      <w:lvlText w:val="%8."/>
      <w:lvlJc w:val="left"/>
      <w:pPr>
        <w:tabs>
          <w:tab w:val="num" w:pos="2864"/>
          <w:tab w:val="clear" w:pos="0"/>
        </w:tabs>
        <w:ind w:left="2864" w:hanging="344"/>
      </w:pPr>
      <w:rPr>
        <w:rFonts w:ascii="Calibri" w:cs="Calibri" w:hAnsi="Calibri" w:eastAsia="Calibri"/>
        <w:position w:val="0"/>
        <w:sz w:val="21"/>
        <w:szCs w:val="21"/>
      </w:rPr>
    </w:lvl>
    <w:lvl w:ilvl="8">
      <w:start w:val="1"/>
      <w:numFmt w:val="decimal"/>
      <w:suff w:val="tab"/>
      <w:lvlText w:val="%9."/>
      <w:lvlJc w:val="left"/>
      <w:pPr>
        <w:tabs>
          <w:tab w:val="num" w:pos="3224"/>
          <w:tab w:val="clear" w:pos="0"/>
        </w:tabs>
        <w:ind w:left="3224" w:hanging="344"/>
      </w:pPr>
      <w:rPr>
        <w:rFonts w:ascii="Calibri" w:cs="Calibri" w:hAnsi="Calibri" w:eastAsia="Calibri"/>
        <w:position w:val="0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 上层目录">
    <w:name w:val="TOC 1 上层目录"/>
    <w:next w:val="TOC 1 上层目录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1">
    <w:name w:val="TOC 1"/>
    <w:basedOn w:val="TOC 1 上层目录"/>
    <w:next w:val="TOC 1 上层目录"/>
    <w:pPr>
      <w:spacing w:line="384" w:lineRule="auto"/>
    </w:pPr>
    <w:rPr>
      <w:rFonts w:ascii="Microsoft YaHei" w:cs="Microsoft YaHei" w:hAnsi="Microsoft YaHei" w:eastAsia="Microsoft YaHei"/>
      <w:sz w:val="36"/>
      <w:szCs w:val="36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OC 2 上层目录">
    <w:name w:val="TOC 2 上层目录"/>
    <w:next w:val="TOC 2 上层目录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2">
    <w:name w:val="TOC 2"/>
    <w:basedOn w:val="TOC 2 上层目录"/>
    <w:next w:val="TOC 2 上层目录"/>
    <w:pPr>
      <w:spacing w:line="288" w:lineRule="auto"/>
    </w:pPr>
    <w:rPr>
      <w:rFonts w:ascii="Microsoft YaHei" w:cs="Microsoft YaHei" w:hAnsi="Microsoft YaHei" w:eastAsia="Microsoft YaHei"/>
    </w:rPr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Microsoft YaHei" w:cs="Microsoft YaHei" w:hAnsi="Microsoft YaHei" w:eastAsia="Microsoft YaHe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List 0">
    <w:name w:val="List 0"/>
    <w:basedOn w:val="一"/>
    <w:next w:val="List 0"/>
    <w:pPr>
      <w:numPr>
        <w:numId w:val="1"/>
      </w:numPr>
    </w:pPr>
  </w:style>
  <w:style w:type="numbering" w:styleId="一">
    <w:name w:val="一"/>
    <w:next w:val="一"/>
    <w:pPr>
      <w:numPr>
        <w:numId w:val="2"/>
      </w:numPr>
    </w:pPr>
  </w:style>
  <w:style w:type="numbering" w:styleId="List 1">
    <w:name w:val="List 1"/>
    <w:basedOn w:val="一"/>
    <w:next w:val="List 1"/>
    <w:pPr>
      <w:numPr>
        <w:numId w:val="4"/>
      </w:numPr>
    </w:pPr>
  </w:style>
  <w:style w:type="numbering" w:styleId="编号">
    <w:name w:val="编号"/>
    <w:next w:val="编号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