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6B32E" w14:textId="2B15032A" w:rsidR="008D5A41" w:rsidRPr="008D5A41" w:rsidRDefault="008D5A41" w:rsidP="008D5A41">
      <w:pPr>
        <w:pStyle w:val="PargrafodaLista"/>
        <w:numPr>
          <w:ilvl w:val="0"/>
          <w:numId w:val="2"/>
        </w:num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8D5A41">
        <w:rPr>
          <w:rFonts w:ascii="Arial" w:hAnsi="Arial" w:cs="Arial"/>
          <w:b/>
          <w:bCs/>
          <w:sz w:val="24"/>
          <w:szCs w:val="24"/>
        </w:rPr>
        <w:t>DECLARAÇÃO DO PROBLEMA</w:t>
      </w:r>
    </w:p>
    <w:p w14:paraId="2014C0E8" w14:textId="533D5AC1" w:rsidR="008D5A41" w:rsidRDefault="008D5A41" w:rsidP="008D5A41">
      <w:pPr>
        <w:pStyle w:val="PargrafodaLista"/>
        <w:rPr>
          <w:rFonts w:ascii="Arial" w:eastAsia="Arial" w:hAnsi="Arial" w:cs="Arial"/>
          <w:b/>
          <w:sz w:val="24"/>
          <w:szCs w:val="24"/>
        </w:rPr>
      </w:pPr>
    </w:p>
    <w:p w14:paraId="73CF7447" w14:textId="77777777" w:rsidR="008D5A41" w:rsidRDefault="008D5A41" w:rsidP="008D5A41">
      <w:pPr>
        <w:pStyle w:val="PargrafodaLista"/>
        <w:rPr>
          <w:rFonts w:ascii="Arial" w:eastAsia="Arial" w:hAnsi="Arial" w:cs="Arial"/>
          <w:b/>
          <w:sz w:val="24"/>
          <w:szCs w:val="24"/>
        </w:rPr>
      </w:pPr>
    </w:p>
    <w:tbl>
      <w:tblPr>
        <w:tblW w:w="9000" w:type="dxa"/>
        <w:tblLayout w:type="fixed"/>
        <w:tblLook w:val="04A0" w:firstRow="1" w:lastRow="0" w:firstColumn="1" w:lastColumn="0" w:noHBand="0" w:noVBand="1"/>
      </w:tblPr>
      <w:tblGrid>
        <w:gridCol w:w="2240"/>
        <w:gridCol w:w="6760"/>
      </w:tblGrid>
      <w:tr w:rsidR="008D5A41" w14:paraId="4C221C5C" w14:textId="77777777" w:rsidTr="00452E0F">
        <w:trPr>
          <w:trHeight w:val="390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vAlign w:val="center"/>
          </w:tcPr>
          <w:p w14:paraId="57394BE9" w14:textId="77777777" w:rsidR="008D5A41" w:rsidRDefault="008D5A41" w:rsidP="00452E0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Suellen</w:t>
            </w:r>
          </w:p>
        </w:tc>
      </w:tr>
      <w:tr w:rsidR="008D5A41" w14:paraId="5BBC3057" w14:textId="77777777" w:rsidTr="00452E0F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3A6D2C8" w14:textId="77777777" w:rsidR="008D5A41" w:rsidRDefault="008D5A41" w:rsidP="00452E0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Elementos 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1F128EF" w14:textId="77777777" w:rsidR="008D5A41" w:rsidRDefault="008D5A41" w:rsidP="00452E0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8D5A41" w14:paraId="7C4F52A2" w14:textId="77777777" w:rsidTr="00452E0F">
        <w:trPr>
          <w:trHeight w:val="1170"/>
        </w:trPr>
        <w:tc>
          <w:tcPr>
            <w:tcW w:w="2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5D975970" w14:textId="77777777" w:rsidR="008D5A41" w:rsidRDefault="008D5A41" w:rsidP="00452E0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 problema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124F03BE" w14:textId="77777777" w:rsidR="008D5A41" w:rsidRDefault="008D5A41" w:rsidP="00452E0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 monitoramento de incapazes e crianças,</w:t>
            </w:r>
          </w:p>
        </w:tc>
      </w:tr>
      <w:tr w:rsidR="008D5A41" w14:paraId="6D2CD60E" w14:textId="77777777" w:rsidTr="00452E0F">
        <w:trPr>
          <w:trHeight w:val="1560"/>
        </w:trPr>
        <w:tc>
          <w:tcPr>
            <w:tcW w:w="2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0A21FD0D" w14:textId="77777777" w:rsidR="008D5A41" w:rsidRDefault="008D5A41" w:rsidP="00452E0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afeta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54F59A49" w14:textId="77777777" w:rsidR="008D5A41" w:rsidRDefault="008D5A41" w:rsidP="00452E0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diretamente a saúde e segurança dos incapazes e a família responsável pelos mesmos,</w:t>
            </w:r>
          </w:p>
        </w:tc>
      </w:tr>
      <w:tr w:rsidR="008D5A41" w14:paraId="664B1EE4" w14:textId="77777777" w:rsidTr="00452E0F">
        <w:trPr>
          <w:trHeight w:val="1965"/>
        </w:trPr>
        <w:tc>
          <w:tcPr>
            <w:tcW w:w="2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6C1CDABC" w14:textId="77777777" w:rsidR="008D5A41" w:rsidRDefault="008D5A41" w:rsidP="00452E0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devido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2A003DAF" w14:textId="77777777" w:rsidR="008D5A41" w:rsidRDefault="008D5A41" w:rsidP="00452E0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 diversos cuidados e precauções que devem ser tomadas, juntamente com um acompanhamento integral para garantir a integridade da pessoa em questão, juntamente com problemas com a conectividade ou o conhecimento do responsável.</w:t>
            </w:r>
          </w:p>
        </w:tc>
      </w:tr>
      <w:tr w:rsidR="008D5A41" w14:paraId="4CC2C9DB" w14:textId="77777777" w:rsidTr="00452E0F">
        <w:trPr>
          <w:trHeight w:val="4680"/>
        </w:trPr>
        <w:tc>
          <w:tcPr>
            <w:tcW w:w="2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6AECF322" w14:textId="77777777" w:rsidR="008D5A41" w:rsidRDefault="008D5A41" w:rsidP="00452E0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Os benefícios desse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1F38452E" w14:textId="77777777" w:rsidR="008D5A41" w:rsidRDefault="008D5A41" w:rsidP="00452E0F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aparelho visam facilitar o monitoramento do incapaz permitindo que seu responsável acompanhe de onde estiver (através de um dispositivo móvel ou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remoto )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o status e possíveis problemas que o incapaz tenha sofrido. Os benefícios são: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br/>
              <w:t>&gt; Monitoramento em tempo real e full time;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br/>
              <w:t>&gt; Recursos essenciais como batimentos cardíacos, pressão, entre outros;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br/>
              <w:t>&gt; Facilidade para acionar as entidades de emergência caso ocorra algum.</w:t>
            </w:r>
          </w:p>
        </w:tc>
      </w:tr>
    </w:tbl>
    <w:p w14:paraId="67C6AFB9" w14:textId="77777777" w:rsidR="008D5A41" w:rsidRDefault="008D5A41" w:rsidP="008D5A41">
      <w:pPr>
        <w:pStyle w:val="PargrafodaLista"/>
        <w:rPr>
          <w:rFonts w:ascii="Arial" w:eastAsia="Arial" w:hAnsi="Arial" w:cs="Arial"/>
          <w:b/>
          <w:sz w:val="24"/>
          <w:szCs w:val="24"/>
        </w:rPr>
      </w:pPr>
    </w:p>
    <w:p w14:paraId="4C502BE4" w14:textId="77777777" w:rsidR="008D5A41" w:rsidRDefault="008D5A41" w:rsidP="008D5A41">
      <w:pPr>
        <w:pStyle w:val="PargrafodaLista"/>
        <w:rPr>
          <w:rFonts w:ascii="Arial" w:hAnsi="Arial" w:cs="Arial"/>
          <w:sz w:val="24"/>
          <w:szCs w:val="24"/>
        </w:rPr>
      </w:pPr>
    </w:p>
    <w:p w14:paraId="6F5331AD" w14:textId="77777777" w:rsidR="00522F27" w:rsidRDefault="00522F27"/>
    <w:sectPr w:rsidR="00522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349B1"/>
    <w:multiLevelType w:val="hybridMultilevel"/>
    <w:tmpl w:val="FD240F7C"/>
    <w:lvl w:ilvl="0" w:tplc="EBD298A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41"/>
    <w:rsid w:val="00522F27"/>
    <w:rsid w:val="008D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5A95F"/>
  <w15:chartTrackingRefBased/>
  <w15:docId w15:val="{82B7D53A-7CA6-413B-B53D-517CFACC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5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744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Pedro Botter Bondezan</cp:lastModifiedBy>
  <cp:revision>1</cp:revision>
  <dcterms:created xsi:type="dcterms:W3CDTF">2020-08-28T02:28:00Z</dcterms:created>
  <dcterms:modified xsi:type="dcterms:W3CDTF">2020-08-28T02:29:00Z</dcterms:modified>
</cp:coreProperties>
</file>