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0B037" w14:textId="77777777" w:rsidR="00CD5124" w:rsidRPr="00DF594F" w:rsidRDefault="00CE732A" w:rsidP="00CD5124">
      <w:pPr>
        <w:pStyle w:val="IOPAuthor"/>
        <w:rPr>
          <w:sz w:val="48"/>
          <w:szCs w:val="48"/>
        </w:rPr>
      </w:pPr>
      <w:r w:rsidRPr="00DF594F">
        <w:rPr>
          <w:sz w:val="48"/>
          <w:szCs w:val="48"/>
        </w:rPr>
        <w:t xml:space="preserve">The Effectiveness of a Peer-Supporter Programme to Manage Opiate Misuse in England </w:t>
      </w:r>
    </w:p>
    <w:p w14:paraId="75E503C5" w14:textId="77777777" w:rsidR="00D43152" w:rsidRPr="00DF594F" w:rsidRDefault="00CE732A" w:rsidP="00D43152">
      <w:pPr>
        <w:pStyle w:val="IOPAuthor"/>
        <w:rPr>
          <w:vertAlign w:val="superscript"/>
        </w:rPr>
      </w:pPr>
      <w:r w:rsidRPr="00DF594F">
        <w:t>CID: 02112494</w:t>
      </w:r>
    </w:p>
    <w:p w14:paraId="6DCE9BF1" w14:textId="77777777" w:rsidR="00D43152" w:rsidRPr="00DF594F" w:rsidRDefault="00CE732A" w:rsidP="00D43152">
      <w:pPr>
        <w:pStyle w:val="IOPAff"/>
      </w:pPr>
      <w:r w:rsidRPr="00DF594F">
        <w:t>School of Public Health, Imperial College London, England</w:t>
      </w:r>
    </w:p>
    <w:p w14:paraId="2A4164AA" w14:textId="77777777" w:rsidR="00D43152" w:rsidRPr="00DF594F" w:rsidRDefault="00D43152" w:rsidP="00D43152">
      <w:pPr>
        <w:pStyle w:val="IOPAff"/>
      </w:pPr>
    </w:p>
    <w:p w14:paraId="29BF87D4" w14:textId="77777777" w:rsidR="00D74B07" w:rsidRPr="007315BB" w:rsidRDefault="00CE732A" w:rsidP="00D43152">
      <w:pPr>
        <w:pStyle w:val="IOPAff"/>
      </w:pPr>
      <w:r w:rsidRPr="007315BB">
        <w:t>Submitted</w:t>
      </w:r>
      <w:r w:rsidR="00786729" w:rsidRPr="007315BB">
        <w:t>:</w:t>
      </w:r>
      <w:r w:rsidRPr="007315BB">
        <w:t xml:space="preserve"> </w:t>
      </w:r>
      <w:r w:rsidR="00786729" w:rsidRPr="007315BB">
        <w:t>6 Jan 2022</w:t>
      </w:r>
    </w:p>
    <w:p w14:paraId="33CAA117" w14:textId="31B6E503" w:rsidR="005E1CE9" w:rsidRPr="007315BB" w:rsidRDefault="00CE732A" w:rsidP="00D43152">
      <w:pPr>
        <w:pStyle w:val="IOPAff"/>
      </w:pPr>
      <w:r w:rsidRPr="007315BB">
        <w:t>Abstract Word Count:</w:t>
      </w:r>
      <w:r w:rsidR="00786729" w:rsidRPr="007315BB">
        <w:t xml:space="preserve"> </w:t>
      </w:r>
      <w:r w:rsidR="00A91974" w:rsidRPr="007315BB">
        <w:t>250</w:t>
      </w:r>
    </w:p>
    <w:p w14:paraId="7F92B75C" w14:textId="06D2D8FC" w:rsidR="00D74B07" w:rsidRPr="00DF594F" w:rsidRDefault="00CE732A" w:rsidP="00D43152">
      <w:pPr>
        <w:pStyle w:val="IOPAff"/>
      </w:pPr>
      <w:r w:rsidRPr="007315BB">
        <w:t xml:space="preserve">Body </w:t>
      </w:r>
      <w:r w:rsidR="00CD5124" w:rsidRPr="007315BB">
        <w:t xml:space="preserve">Word count: </w:t>
      </w:r>
      <w:r w:rsidR="00E85710" w:rsidRPr="007315BB">
        <w:t>2</w:t>
      </w:r>
      <w:r w:rsidR="007C1CE1" w:rsidRPr="007315BB">
        <w:t>0</w:t>
      </w:r>
      <w:r w:rsidR="00BA3F00" w:rsidRPr="007315BB">
        <w:t>86</w:t>
      </w:r>
    </w:p>
    <w:p w14:paraId="3A91339E" w14:textId="77777777" w:rsidR="00D74B07" w:rsidRPr="00DF594F" w:rsidRDefault="00CE732A" w:rsidP="00D74B07">
      <w:pPr>
        <w:pStyle w:val="IOPH1"/>
      </w:pPr>
      <w:r w:rsidRPr="00DF594F">
        <w:t>Abstract</w:t>
      </w:r>
    </w:p>
    <w:p w14:paraId="6F75FD27" w14:textId="77777777" w:rsidR="00F31D9A" w:rsidRPr="00DF594F" w:rsidRDefault="00CE732A" w:rsidP="00F31D9A">
      <w:pPr>
        <w:pStyle w:val="IOPH2"/>
      </w:pPr>
      <w:r w:rsidRPr="00DF594F">
        <w:t>Objectives</w:t>
      </w:r>
    </w:p>
    <w:p w14:paraId="1C7DA952" w14:textId="49D8D252" w:rsidR="00AC7F0A" w:rsidRPr="00DF594F" w:rsidRDefault="00CE732A" w:rsidP="00AC7F0A">
      <w:pPr>
        <w:pStyle w:val="IOPText"/>
        <w:ind w:firstLine="0"/>
      </w:pPr>
      <w:r w:rsidRPr="00DF594F">
        <w:t xml:space="preserve">This study aims </w:t>
      </w:r>
      <w:r w:rsidR="00150357">
        <w:t>to understand the</w:t>
      </w:r>
      <w:r w:rsidRPr="00DF594F">
        <w:t xml:space="preserve"> factors associated with treatment programme success and determine the effectiveness of a peer mentor support programme. This shall be done by looking at three aims:</w:t>
      </w:r>
    </w:p>
    <w:p w14:paraId="1BD574D9" w14:textId="4417CD29" w:rsidR="00AC7F0A" w:rsidRPr="00DF594F" w:rsidRDefault="006802E1" w:rsidP="00AC7F0A">
      <w:pPr>
        <w:pStyle w:val="IOPText"/>
        <w:numPr>
          <w:ilvl w:val="0"/>
          <w:numId w:val="5"/>
        </w:numPr>
      </w:pPr>
      <w:r>
        <w:t>Does</w:t>
      </w:r>
      <w:r w:rsidR="000B4C91" w:rsidRPr="00DF594F">
        <w:t xml:space="preserve"> the duration of </w:t>
      </w:r>
      <w:r>
        <w:t xml:space="preserve">an individual’s </w:t>
      </w:r>
      <w:r w:rsidR="000B4C91" w:rsidRPr="00DF594F">
        <w:t>opiate use before entering therapy</w:t>
      </w:r>
      <w:r w:rsidR="00DA7EEA" w:rsidRPr="00DF594F">
        <w:t>,</w:t>
      </w:r>
      <w:r w:rsidR="000B4C91" w:rsidRPr="00DF594F">
        <w:t xml:space="preserve"> and</w:t>
      </w:r>
      <w:r>
        <w:t xml:space="preserve"> their</w:t>
      </w:r>
      <w:r w:rsidR="000B4C91" w:rsidRPr="00DF594F">
        <w:t xml:space="preserve"> injecting history </w:t>
      </w:r>
      <w:r>
        <w:t>have an association</w:t>
      </w:r>
      <w:r w:rsidR="000B4C91" w:rsidRPr="00DF594F">
        <w:t xml:space="preserve"> with treatment programme success?</w:t>
      </w:r>
    </w:p>
    <w:p w14:paraId="66F07C4D" w14:textId="77777777" w:rsidR="00731A04" w:rsidRPr="00DF594F" w:rsidRDefault="00CE732A" w:rsidP="00731A04">
      <w:pPr>
        <w:pStyle w:val="IOPText"/>
        <w:numPr>
          <w:ilvl w:val="0"/>
          <w:numId w:val="5"/>
        </w:numPr>
      </w:pPr>
      <w:r w:rsidRPr="00DF594F">
        <w:t>Does the peer mentor programme affect relapse to opiate use following treatment discharge?</w:t>
      </w:r>
    </w:p>
    <w:p w14:paraId="7616F936" w14:textId="7B4E24ED" w:rsidR="00C64A99" w:rsidRDefault="00CE732A" w:rsidP="007A6646">
      <w:pPr>
        <w:pStyle w:val="IOPText"/>
        <w:numPr>
          <w:ilvl w:val="0"/>
          <w:numId w:val="5"/>
        </w:numPr>
      </w:pPr>
      <w:r w:rsidRPr="00DF594F">
        <w:t xml:space="preserve">Does the peer mentor programme affect social wellbeing one year following treatment discharge? </w:t>
      </w:r>
    </w:p>
    <w:p w14:paraId="6A6387B9" w14:textId="77777777" w:rsidR="007A6646" w:rsidRPr="00DF594F" w:rsidRDefault="00CE732A" w:rsidP="007A6646">
      <w:pPr>
        <w:pStyle w:val="IOPH2"/>
      </w:pPr>
      <w:r w:rsidRPr="00DF594F">
        <w:t>Methods</w:t>
      </w:r>
    </w:p>
    <w:p w14:paraId="3CF1E710" w14:textId="74E37D12" w:rsidR="00C64A99" w:rsidRDefault="00CE732A" w:rsidP="006E3281">
      <w:pPr>
        <w:pStyle w:val="IOPText"/>
      </w:pPr>
      <w:r w:rsidRPr="00DF594F">
        <w:t xml:space="preserve">A randomised control trial </w:t>
      </w:r>
      <w:r w:rsidR="00EF3EDC">
        <w:t>assigned</w:t>
      </w:r>
      <w:r w:rsidR="00CD08F9">
        <w:t xml:space="preserve"> 864 individuals</w:t>
      </w:r>
      <w:r w:rsidRPr="00DF594F">
        <w:t xml:space="preserve"> to</w:t>
      </w:r>
      <w:r w:rsidR="00EF3EDC">
        <w:t xml:space="preserve"> either</w:t>
      </w:r>
      <w:r w:rsidRPr="00DF594F">
        <w:t xml:space="preserve"> the peer mentor support programme or the standard of care following discharge from rehab. Patients were </w:t>
      </w:r>
      <w:r w:rsidR="00EB5263" w:rsidRPr="00DF594F">
        <w:t xml:space="preserve">recruited </w:t>
      </w:r>
      <w:r w:rsidR="00991FE1">
        <w:t>in</w:t>
      </w:r>
      <w:r w:rsidR="00DA7EEA" w:rsidRPr="00DF594F">
        <w:t xml:space="preserve"> 2017 </w:t>
      </w:r>
      <w:r w:rsidR="00EB5263" w:rsidRPr="00DF594F">
        <w:t>and</w:t>
      </w:r>
      <w:r w:rsidR="00FA20BC">
        <w:t xml:space="preserve"> followed for 720 d</w:t>
      </w:r>
      <w:r w:rsidR="00B16709">
        <w:t>ays. L</w:t>
      </w:r>
      <w:r w:rsidRPr="00DF594F">
        <w:t xml:space="preserve">ogistic regression was used to assess </w:t>
      </w:r>
      <w:r w:rsidR="00862C5D">
        <w:t>programme success under aim</w:t>
      </w:r>
      <w:r w:rsidR="009C54F5">
        <w:t xml:space="preserve"> </w:t>
      </w:r>
      <w:r w:rsidR="004D6D4E">
        <w:t>one</w:t>
      </w:r>
      <w:r w:rsidRPr="00DF594F">
        <w:t xml:space="preserve">. Cox regression was used to </w:t>
      </w:r>
      <w:r w:rsidR="00862C5D">
        <w:t xml:space="preserve">assess an </w:t>
      </w:r>
      <w:r w:rsidRPr="00DF594F">
        <w:t xml:space="preserve">individual's odds of </w:t>
      </w:r>
      <w:r w:rsidR="00862C5D">
        <w:t xml:space="preserve">relapse under aim </w:t>
      </w:r>
      <w:r w:rsidR="004D6D4E">
        <w:t>two</w:t>
      </w:r>
      <w:r w:rsidR="00083E7B">
        <w:t>. L</w:t>
      </w:r>
      <w:r w:rsidR="00EB5263" w:rsidRPr="00DF594F">
        <w:t xml:space="preserve">inear regression was </w:t>
      </w:r>
      <w:r w:rsidR="006802E1">
        <w:t>carried out</w:t>
      </w:r>
      <w:r w:rsidR="00083E7B">
        <w:t xml:space="preserve"> to</w:t>
      </w:r>
      <w:r w:rsidR="00EB5263" w:rsidRPr="00DF594F">
        <w:t xml:space="preserve"> </w:t>
      </w:r>
      <w:r w:rsidR="00D340E6">
        <w:t>assess</w:t>
      </w:r>
      <w:r w:rsidRPr="00DF594F">
        <w:t xml:space="preserve"> </w:t>
      </w:r>
      <w:r w:rsidR="00F70CFA">
        <w:t>wellbeing</w:t>
      </w:r>
      <w:r w:rsidR="00D340E6">
        <w:t xml:space="preserve"> under aim </w:t>
      </w:r>
      <w:r w:rsidR="004D6D4E">
        <w:t>three</w:t>
      </w:r>
      <w:r w:rsidR="00F70CFA">
        <w:t>.</w:t>
      </w:r>
    </w:p>
    <w:p w14:paraId="273A27CE" w14:textId="77777777" w:rsidR="00CB7C8A" w:rsidRPr="00DF594F" w:rsidRDefault="00CE732A" w:rsidP="00F31D9A">
      <w:pPr>
        <w:pStyle w:val="IOPH2"/>
      </w:pPr>
      <w:r w:rsidRPr="00DF594F">
        <w:t>Results</w:t>
      </w:r>
    </w:p>
    <w:p w14:paraId="3E23ACE3" w14:textId="2EAB081A" w:rsidR="004B17EA" w:rsidRDefault="008225BB" w:rsidP="00E97775">
      <w:pPr>
        <w:pStyle w:val="IOPText"/>
      </w:pPr>
      <w:r>
        <w:t>C</w:t>
      </w:r>
      <w:r w:rsidRPr="00DF594F">
        <w:t>ompared to an identical individual who has never injected opioids</w:t>
      </w:r>
      <w:r>
        <w:t>, t</w:t>
      </w:r>
      <w:r w:rsidR="00CE732A" w:rsidRPr="00DF594F">
        <w:t>hose who previously injected opioids will have 0.</w:t>
      </w:r>
      <w:r w:rsidR="00CE732A">
        <w:t>341</w:t>
      </w:r>
      <w:r w:rsidR="00CE732A" w:rsidRPr="00DF594F">
        <w:t xml:space="preserve"> (95%CI 0.23</w:t>
      </w:r>
      <w:r w:rsidR="00CE732A">
        <w:t>9</w:t>
      </w:r>
      <w:r w:rsidR="00CE732A" w:rsidRPr="00DF594F">
        <w:t>, 0.4</w:t>
      </w:r>
      <w:r w:rsidR="00CE732A">
        <w:t>83</w:t>
      </w:r>
      <w:r w:rsidR="00CE732A" w:rsidRPr="00DF594F">
        <w:t>) times the odds of rehab success</w:t>
      </w:r>
      <w:r w:rsidR="00D4204D">
        <w:t xml:space="preserve"> </w:t>
      </w:r>
      <w:r w:rsidR="00B51812">
        <w:t xml:space="preserve">and </w:t>
      </w:r>
      <w:r w:rsidR="00B51812" w:rsidRPr="00DF594F">
        <w:t>those</w:t>
      </w:r>
      <w:r w:rsidR="00D4204D">
        <w:t xml:space="preserve"> </w:t>
      </w:r>
      <w:r w:rsidR="00CE732A" w:rsidRPr="00DF594F">
        <w:t>who previously injected opioids will have 0.4</w:t>
      </w:r>
      <w:r w:rsidR="00CE732A">
        <w:t>27</w:t>
      </w:r>
      <w:r w:rsidR="00CE732A" w:rsidRPr="00DF594F">
        <w:t xml:space="preserve"> (95%CI 0.30</w:t>
      </w:r>
      <w:r w:rsidR="00CE732A">
        <w:t>8</w:t>
      </w:r>
      <w:r w:rsidR="00CE732A" w:rsidRPr="00DF594F">
        <w:t>, 0.59</w:t>
      </w:r>
      <w:r w:rsidR="00CE732A">
        <w:t>2</w:t>
      </w:r>
      <w:r w:rsidR="00CE732A" w:rsidRPr="00DF594F">
        <w:t>) times the odds of rehab success</w:t>
      </w:r>
      <w:r w:rsidR="0029203D">
        <w:t>.</w:t>
      </w:r>
      <w:r w:rsidR="00E97775">
        <w:t xml:space="preserve"> </w:t>
      </w:r>
      <w:r w:rsidR="00B45D29">
        <w:t xml:space="preserve">Relapse </w:t>
      </w:r>
      <w:r w:rsidR="00CE732A" w:rsidRPr="00DF594F">
        <w:t>hazard for individuals in the peer mentoring group from 0-1</w:t>
      </w:r>
      <w:r w:rsidR="00CE732A">
        <w:t>2</w:t>
      </w:r>
      <w:r w:rsidR="00CE732A" w:rsidRPr="00DF594F">
        <w:t>0 days is 0.9</w:t>
      </w:r>
      <w:r w:rsidR="00CE732A">
        <w:t>02</w:t>
      </w:r>
      <w:r w:rsidR="00CE732A" w:rsidRPr="00DF594F">
        <w:t xml:space="preserve"> (95%CI: 0.69</w:t>
      </w:r>
      <w:r w:rsidR="00CE732A">
        <w:t>3</w:t>
      </w:r>
      <w:r w:rsidR="00CE732A" w:rsidRPr="00DF594F">
        <w:t xml:space="preserve">, </w:t>
      </w:r>
      <w:r w:rsidR="00CE732A">
        <w:t>1.174</w:t>
      </w:r>
      <w:r w:rsidR="00CE732A" w:rsidRPr="00DF594F">
        <w:t>) times that of someone receiving the standard of care. Those who are in the peer mentoring group after 1</w:t>
      </w:r>
      <w:r w:rsidR="00CE732A">
        <w:t>2</w:t>
      </w:r>
      <w:r w:rsidR="00CE732A" w:rsidRPr="00DF594F">
        <w:t>0 days have a further 0.6</w:t>
      </w:r>
      <w:r w:rsidR="00CE732A">
        <w:t>10</w:t>
      </w:r>
      <w:r w:rsidR="00CE732A" w:rsidRPr="00DF594F">
        <w:t xml:space="preserve"> (95%CI: 0.4</w:t>
      </w:r>
      <w:r w:rsidR="00CE732A">
        <w:t>07</w:t>
      </w:r>
      <w:r w:rsidR="00CE732A" w:rsidRPr="00DF594F">
        <w:t xml:space="preserve">, </w:t>
      </w:r>
      <w:r w:rsidR="00CE732A">
        <w:t>0.913</w:t>
      </w:r>
      <w:r w:rsidR="00CE732A" w:rsidRPr="00DF594F">
        <w:t xml:space="preserve">) times the hazard ratio compared to </w:t>
      </w:r>
      <w:r w:rsidR="000955BD" w:rsidRPr="00DF594F">
        <w:t>0</w:t>
      </w:r>
      <w:r w:rsidR="000955BD">
        <w:t>–120 days</w:t>
      </w:r>
      <w:r w:rsidR="00CE732A" w:rsidRPr="00DF594F">
        <w:t xml:space="preserve">. </w:t>
      </w:r>
      <w:r w:rsidR="00B45D29">
        <w:t>Individuals</w:t>
      </w:r>
      <w:r w:rsidR="00CE732A" w:rsidRPr="00DF594F">
        <w:t xml:space="preserve"> in the Standard of Care group </w:t>
      </w:r>
      <w:r w:rsidR="004B17EA">
        <w:t xml:space="preserve">had </w:t>
      </w:r>
      <w:r w:rsidR="00CE732A" w:rsidRPr="00DF594F">
        <w:t xml:space="preserve">an expected wellbeing of 44.581 (95%CI: 42.833, 46.329). </w:t>
      </w:r>
      <w:r w:rsidR="00B45D29">
        <w:t xml:space="preserve">Identical </w:t>
      </w:r>
      <w:r w:rsidR="00CE732A" w:rsidRPr="00DF594F">
        <w:t>individual</w:t>
      </w:r>
      <w:r w:rsidR="00B45D29">
        <w:t>s</w:t>
      </w:r>
      <w:r w:rsidR="00CE732A" w:rsidRPr="00DF594F">
        <w:t xml:space="preserve"> in the peer mentoring group have an estimated wellbeing of 0.562 (95%CI: -1.222, 2.346) more.</w:t>
      </w:r>
    </w:p>
    <w:p w14:paraId="79AC6265" w14:textId="77777777" w:rsidR="00CB7C8A" w:rsidRPr="00DF594F" w:rsidRDefault="00CE732A" w:rsidP="00CB7C8A">
      <w:pPr>
        <w:pStyle w:val="IOPH2"/>
      </w:pPr>
      <w:r w:rsidRPr="00DF594F">
        <w:t>Conclusion</w:t>
      </w:r>
    </w:p>
    <w:p w14:paraId="579984C3" w14:textId="3DEA4999" w:rsidR="004D2E4E" w:rsidRPr="00DF594F" w:rsidRDefault="00EE02F5" w:rsidP="00C43E3B">
      <w:pPr>
        <w:pStyle w:val="IOPText"/>
        <w:sectPr w:rsidR="004D2E4E" w:rsidRPr="00DF594F" w:rsidSect="00F66389">
          <w:headerReference w:type="default" r:id="rId8"/>
          <w:footerReference w:type="default" r:id="rId9"/>
          <w:pgSz w:w="11906" w:h="16838"/>
          <w:pgMar w:top="2098" w:right="907" w:bottom="1474" w:left="907" w:header="709" w:footer="709" w:gutter="0"/>
          <w:cols w:space="708"/>
          <w:docGrid w:linePitch="360"/>
        </w:sectPr>
      </w:pPr>
      <w:r>
        <w:t>I</w:t>
      </w:r>
      <w:r w:rsidR="00CE732A" w:rsidRPr="003D6ABE">
        <w:t>ndividuals</w:t>
      </w:r>
      <w:r>
        <w:t>’</w:t>
      </w:r>
      <w:r w:rsidR="00CE732A" w:rsidRPr="003D6ABE">
        <w:t xml:space="preserve"> injecting status and duration of use are associated with therapy</w:t>
      </w:r>
      <w:r>
        <w:t xml:space="preserve"> success</w:t>
      </w:r>
      <w:r w:rsidR="00CE732A" w:rsidRPr="003D6ABE">
        <w:t>, and peer mentors ha</w:t>
      </w:r>
      <w:r>
        <w:t>ve</w:t>
      </w:r>
      <w:r w:rsidR="00CE732A" w:rsidRPr="003D6ABE">
        <w:t xml:space="preserve"> an association with </w:t>
      </w:r>
      <w:r w:rsidR="00A75B07">
        <w:t>reduced</w:t>
      </w:r>
      <w:r w:rsidR="00CE732A" w:rsidRPr="003D6ABE">
        <w:t xml:space="preserve"> relapse </w:t>
      </w:r>
      <w:r w:rsidR="00A75B07">
        <w:t>hazard</w:t>
      </w:r>
      <w:r w:rsidR="00CE732A" w:rsidRPr="003D6ABE">
        <w:t xml:space="preserve">. </w:t>
      </w:r>
      <w:r w:rsidR="00810955">
        <w:t>T</w:t>
      </w:r>
      <w:r w:rsidR="00CE732A" w:rsidRPr="003D6ABE">
        <w:t xml:space="preserve">here is insufficient evidence to suggest peer mentors </w:t>
      </w:r>
      <w:r w:rsidR="00810955">
        <w:t>effect</w:t>
      </w:r>
      <w:r w:rsidR="00CE732A" w:rsidRPr="003D6ABE">
        <w:t xml:space="preserve"> an individual wellbeing after one yea</w:t>
      </w:r>
      <w:r w:rsidR="00837FA7">
        <w:t>r.</w:t>
      </w:r>
    </w:p>
    <w:p w14:paraId="44E53B6A" w14:textId="77777777" w:rsidR="00F66389" w:rsidRDefault="00F66389" w:rsidP="00A40AFB">
      <w:pPr>
        <w:pStyle w:val="IOPH1"/>
        <w:sectPr w:rsidR="00F66389" w:rsidSect="00F66389">
          <w:headerReference w:type="default" r:id="rId10"/>
          <w:footerReference w:type="default" r:id="rId11"/>
          <w:type w:val="continuous"/>
          <w:pgSz w:w="11906" w:h="16838" w:code="9"/>
          <w:pgMar w:top="1418" w:right="907" w:bottom="2041" w:left="907" w:header="709" w:footer="709" w:gutter="0"/>
          <w:pgNumType w:start="1"/>
          <w:cols w:space="227"/>
          <w:titlePg/>
          <w:docGrid w:linePitch="360"/>
        </w:sectPr>
      </w:pPr>
      <w:r w:rsidRPr="00DF594F">
        <w:rPr>
          <w:i/>
          <w:iCs/>
          <w:noProof/>
        </w:rPr>
        <w:lastRenderedPageBreak/>
        <w:drawing>
          <wp:anchor distT="0" distB="0" distL="114300" distR="114300" simplePos="0" relativeHeight="251658240" behindDoc="0" locked="0" layoutInCell="1" allowOverlap="1" wp14:anchorId="779F24C4" wp14:editId="3676B0A7">
            <wp:simplePos x="0" y="0"/>
            <wp:positionH relativeFrom="margin">
              <wp:posOffset>200025</wp:posOffset>
            </wp:positionH>
            <wp:positionV relativeFrom="paragraph">
              <wp:posOffset>0</wp:posOffset>
            </wp:positionV>
            <wp:extent cx="5772150" cy="1362075"/>
            <wp:effectExtent l="0" t="0" r="57150" b="0"/>
            <wp:wrapTopAndBottom/>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page">
              <wp14:pctWidth>0</wp14:pctWidth>
            </wp14:sizeRelH>
            <wp14:sizeRelV relativeFrom="page">
              <wp14:pctHeight>0</wp14:pctHeight>
            </wp14:sizeRelV>
          </wp:anchor>
        </w:drawing>
      </w:r>
    </w:p>
    <w:p w14:paraId="791A0602" w14:textId="77777777" w:rsidR="000F7B1A" w:rsidRDefault="000F7B1A" w:rsidP="00A40AFB">
      <w:pPr>
        <w:pStyle w:val="IOPH1"/>
        <w:sectPr w:rsidR="000F7B1A" w:rsidSect="00F66389">
          <w:type w:val="continuous"/>
          <w:pgSz w:w="11906" w:h="16838" w:code="9"/>
          <w:pgMar w:top="1418" w:right="907" w:bottom="2041" w:left="907" w:header="709" w:footer="709" w:gutter="0"/>
          <w:pgNumType w:start="1"/>
          <w:cols w:num="2" w:space="227"/>
          <w:titlePg/>
          <w:docGrid w:linePitch="360"/>
        </w:sectPr>
      </w:pPr>
    </w:p>
    <w:p w14:paraId="37871A03" w14:textId="1D5CA34E" w:rsidR="00A40AFB" w:rsidRPr="00DF594F" w:rsidRDefault="008523DB" w:rsidP="00A40AFB">
      <w:pPr>
        <w:pStyle w:val="IOPH1"/>
      </w:pPr>
      <w:r w:rsidRPr="00DF594F">
        <w:t xml:space="preserve">1. </w:t>
      </w:r>
      <w:r w:rsidR="003E5571" w:rsidRPr="00DF594F">
        <w:t>Introduction</w:t>
      </w:r>
    </w:p>
    <w:p w14:paraId="54FDB184" w14:textId="77777777" w:rsidR="0078238C" w:rsidRDefault="0078238C" w:rsidP="00837FA7">
      <w:pPr>
        <w:pStyle w:val="IOPText"/>
        <w:ind w:firstLine="0"/>
        <w:sectPr w:rsidR="0078238C" w:rsidSect="00F66389">
          <w:type w:val="continuous"/>
          <w:pgSz w:w="11906" w:h="16838" w:code="9"/>
          <w:pgMar w:top="1418" w:right="907" w:bottom="2041" w:left="907" w:header="709" w:footer="709" w:gutter="0"/>
          <w:pgNumType w:start="1"/>
          <w:cols w:num="2" w:space="227"/>
          <w:titlePg/>
          <w:docGrid w:linePitch="360"/>
        </w:sectPr>
      </w:pPr>
    </w:p>
    <w:p w14:paraId="238FF949" w14:textId="285A5B63" w:rsidR="0055274C" w:rsidRPr="003D6ABE" w:rsidRDefault="00CE732A" w:rsidP="003D6ABE">
      <w:pPr>
        <w:pStyle w:val="IOPText"/>
      </w:pPr>
      <w:r w:rsidRPr="003D6ABE">
        <w:t xml:space="preserve">Misuse of prescription opioids in England is nearing a public health </w:t>
      </w:r>
      <w:r w:rsidR="008523DB" w:rsidRPr="003D6ABE">
        <w:t xml:space="preserve">emergency. Prescriptions for chronic pain over doubled from 2012 to 2018, while deaths increased from 1100 to over 2200. </w:t>
      </w:r>
      <w:r w:rsidR="001516C7" w:rsidRPr="003D6ABE">
        <w:t>Furthermore</w:t>
      </w:r>
      <w:r w:rsidR="008523DB" w:rsidRPr="003D6ABE">
        <w:t xml:space="preserve">, opiate misuse can negatively impact an individual's health, work, relationships </w:t>
      </w:r>
      <w:r w:rsidR="00ED1CA2" w:rsidRPr="003D6ABE">
        <w:t xml:space="preserve">and </w:t>
      </w:r>
      <w:r w:rsidR="008523DB" w:rsidRPr="003D6ABE">
        <w:t>potentially lead to homelessness.</w:t>
      </w:r>
    </w:p>
    <w:p w14:paraId="655B214F" w14:textId="38417E05" w:rsidR="002A667A" w:rsidRPr="00DF594F" w:rsidRDefault="002A667A" w:rsidP="00533AB1">
      <w:pPr>
        <w:pStyle w:val="IOPH1"/>
      </w:pPr>
    </w:p>
    <w:p w14:paraId="7419D1F3" w14:textId="7B0077CE" w:rsidR="003E5571" w:rsidRPr="00DF594F" w:rsidRDefault="00CE732A" w:rsidP="00533AB1">
      <w:pPr>
        <w:pStyle w:val="IOPH1"/>
      </w:pPr>
      <w:r w:rsidRPr="00DF594F">
        <w:t>2. Methods</w:t>
      </w:r>
    </w:p>
    <w:p w14:paraId="1D9859F4" w14:textId="7E050BE6" w:rsidR="0055274C" w:rsidRPr="00DF594F" w:rsidRDefault="00CE732A" w:rsidP="00D86DAB">
      <w:pPr>
        <w:pStyle w:val="IOPH2"/>
        <w:numPr>
          <w:ilvl w:val="1"/>
          <w:numId w:val="9"/>
        </w:numPr>
      </w:pPr>
      <w:r w:rsidRPr="00DF594F">
        <w:t>Data Processing</w:t>
      </w:r>
    </w:p>
    <w:p w14:paraId="478A0142" w14:textId="36B6A680" w:rsidR="004D15FA" w:rsidRDefault="00CE732A" w:rsidP="00326A4D">
      <w:pPr>
        <w:pStyle w:val="IOPText"/>
      </w:pPr>
      <w:r w:rsidRPr="003D6ABE">
        <w:t>The dataset contain</w:t>
      </w:r>
      <w:r w:rsidR="001516C7" w:rsidRPr="003D6ABE">
        <w:t>ed</w:t>
      </w:r>
      <w:r w:rsidRPr="003D6ABE">
        <w:t xml:space="preserve"> 864 observations</w:t>
      </w:r>
      <w:r w:rsidR="005D54FB" w:rsidRPr="003D6ABE">
        <w:t>, including</w:t>
      </w:r>
      <w:r w:rsidRPr="003D6ABE">
        <w:t xml:space="preserve"> </w:t>
      </w:r>
      <w:r w:rsidR="005D54FB" w:rsidRPr="003D6ABE">
        <w:t xml:space="preserve">some missing values and some individuals lost to follow-up. </w:t>
      </w:r>
      <w:r w:rsidRPr="003D6ABE">
        <w:t xml:space="preserve">The study population </w:t>
      </w:r>
      <w:r w:rsidR="001516C7" w:rsidRPr="003D6ABE">
        <w:t>was</w:t>
      </w:r>
      <w:r w:rsidRPr="003D6ABE">
        <w:t xml:space="preserve"> individuals from England </w:t>
      </w:r>
      <w:r w:rsidR="00786729" w:rsidRPr="003D6ABE">
        <w:t xml:space="preserve">located in the North West, South East, West Midlands or North East. Individuals </w:t>
      </w:r>
      <w:r w:rsidR="001516C7" w:rsidRPr="003D6ABE">
        <w:t>were</w:t>
      </w:r>
      <w:r w:rsidR="00786729" w:rsidRPr="003D6ABE">
        <w:t xml:space="preserve"> enrolling for rehabilitation treatment between April </w:t>
      </w:r>
      <w:r w:rsidR="00ED1CA2" w:rsidRPr="003D6ABE">
        <w:t xml:space="preserve">2017 </w:t>
      </w:r>
      <w:r w:rsidR="00786729" w:rsidRPr="003D6ABE">
        <w:t>and August 2017.</w:t>
      </w:r>
      <w:r w:rsidR="00BF26C4" w:rsidRPr="003D6ABE">
        <w:t xml:space="preserve"> </w:t>
      </w:r>
      <w:r w:rsidR="009C402A" w:rsidRPr="003D6ABE">
        <w:t xml:space="preserve">They </w:t>
      </w:r>
      <w:r w:rsidR="00800804" w:rsidRPr="003D6ABE">
        <w:t xml:space="preserve">were referred to therapy </w:t>
      </w:r>
      <w:r w:rsidR="00ED1CA2" w:rsidRPr="003D6ABE">
        <w:t>by</w:t>
      </w:r>
      <w:r w:rsidR="00800804" w:rsidRPr="003D6ABE">
        <w:t xml:space="preserve"> various </w:t>
      </w:r>
      <w:r w:rsidR="00ED1CA2" w:rsidRPr="003D6ABE">
        <w:t xml:space="preserve">sources, and they </w:t>
      </w:r>
      <w:r w:rsidR="009C402A" w:rsidRPr="003D6ABE">
        <w:t xml:space="preserve">come from various </w:t>
      </w:r>
      <w:r w:rsidR="00800804" w:rsidRPr="003D6ABE">
        <w:t xml:space="preserve">demographic groups. </w:t>
      </w:r>
      <w:r w:rsidR="00BF26C4" w:rsidRPr="003D6ABE">
        <w:t>Th</w:t>
      </w:r>
      <w:r w:rsidR="00857E4E" w:rsidRPr="003D6ABE">
        <w:t xml:space="preserve">e exclusion criteria for this analysis </w:t>
      </w:r>
      <w:r w:rsidR="009A11B2" w:rsidRPr="003D6ABE">
        <w:t>was</w:t>
      </w:r>
      <w:r w:rsidR="00857E4E" w:rsidRPr="003D6ABE">
        <w:t xml:space="preserve"> those under 1</w:t>
      </w:r>
      <w:r w:rsidR="00ED1CA2" w:rsidRPr="003D6ABE">
        <w:t>6</w:t>
      </w:r>
      <w:r w:rsidR="00857E4E" w:rsidRPr="003D6ABE">
        <w:t xml:space="preserve"> since they lack medical </w:t>
      </w:r>
      <w:proofErr w:type="gramStart"/>
      <w:r w:rsidR="00857E4E" w:rsidRPr="003D6ABE">
        <w:t>autonomy</w:t>
      </w:r>
      <w:r w:rsidR="00ED1CA2" w:rsidRPr="003D6ABE">
        <w:t>[</w:t>
      </w:r>
      <w:proofErr w:type="gramEnd"/>
      <w:r w:rsidR="00ED1CA2" w:rsidRPr="003D6ABE">
        <w:t>1]</w:t>
      </w:r>
      <w:r w:rsidR="00857E4E" w:rsidRPr="003D6ABE">
        <w:t xml:space="preserve">. However, </w:t>
      </w:r>
      <w:r w:rsidR="009A11B2" w:rsidRPr="003D6ABE">
        <w:t>d</w:t>
      </w:r>
      <w:r w:rsidR="00857E4E" w:rsidRPr="003D6ABE">
        <w:t>ata was only collected for individuals age</w:t>
      </w:r>
      <w:r w:rsidR="00ED1CA2" w:rsidRPr="003D6ABE">
        <w:t>d</w:t>
      </w:r>
      <w:r w:rsidR="00857E4E" w:rsidRPr="003D6ABE">
        <w:t xml:space="preserve"> 20 to 85, so </w:t>
      </w:r>
      <w:r w:rsidR="005D54FB" w:rsidRPr="003D6ABE">
        <w:t>age</w:t>
      </w:r>
      <w:r w:rsidR="00857E4E" w:rsidRPr="003D6ABE">
        <w:t xml:space="preserve"> did not exclude any values. </w:t>
      </w:r>
    </w:p>
    <w:p w14:paraId="07572FEA" w14:textId="36D5EA4B" w:rsidR="004D15FA" w:rsidRDefault="004D15FA">
      <w:pPr>
        <w:spacing w:after="0" w:line="240" w:lineRule="auto"/>
        <w:rPr>
          <w:rFonts w:ascii="Times New Roman" w:hAnsi="Times New Roman"/>
          <w:sz w:val="20"/>
        </w:rPr>
      </w:pPr>
    </w:p>
    <w:p w14:paraId="6DADC3D5" w14:textId="045AB2BF" w:rsidR="003B00CB" w:rsidRPr="00DF594F" w:rsidRDefault="003B00CB" w:rsidP="00A477D6">
      <w:pPr>
        <w:pStyle w:val="IOPText"/>
      </w:pPr>
    </w:p>
    <w:p w14:paraId="2487BA1C" w14:textId="16E1DDA4" w:rsidR="00E97DEC" w:rsidRPr="00DF594F" w:rsidRDefault="00CE732A" w:rsidP="00A477D6">
      <w:pPr>
        <w:pStyle w:val="IOPText"/>
      </w:pPr>
      <w:r w:rsidRPr="00DF594F">
        <w:t xml:space="preserve">Once individuals were </w:t>
      </w:r>
      <w:r w:rsidR="00E342BA" w:rsidRPr="00DF594F">
        <w:t xml:space="preserve">randomly </w:t>
      </w:r>
      <w:r w:rsidRPr="00DF594F">
        <w:t xml:space="preserve">assigned to </w:t>
      </w:r>
      <w:r w:rsidR="00E342BA" w:rsidRPr="00DF594F">
        <w:t xml:space="preserve">a group, the two interventions groups had similar distributions of people. </w:t>
      </w:r>
    </w:p>
    <w:p w14:paraId="2222B169" w14:textId="11F16FEB" w:rsidR="00A477D6" w:rsidRPr="00DF594F" w:rsidRDefault="00A477D6" w:rsidP="00303760">
      <w:pPr>
        <w:pStyle w:val="IOPText"/>
        <w:ind w:firstLine="0"/>
      </w:pPr>
    </w:p>
    <w:p w14:paraId="27FCCB9C" w14:textId="522488D3" w:rsidR="00D94346" w:rsidRPr="00DF594F" w:rsidRDefault="00CE732A" w:rsidP="00D86DAB">
      <w:pPr>
        <w:pStyle w:val="IOPH2"/>
        <w:numPr>
          <w:ilvl w:val="2"/>
          <w:numId w:val="9"/>
        </w:numPr>
      </w:pPr>
      <w:r w:rsidRPr="00DF594F">
        <w:t>Eliminating Cases</w:t>
      </w:r>
      <w:r w:rsidR="004D2C0F" w:rsidRPr="00DF594F">
        <w:t>. </w:t>
      </w:r>
    </w:p>
    <w:p w14:paraId="281BD792" w14:textId="782BF52C" w:rsidR="00A00E5B" w:rsidRPr="00DF594F" w:rsidRDefault="00CE732A" w:rsidP="00A477D6">
      <w:pPr>
        <w:pStyle w:val="IOPText"/>
      </w:pPr>
      <w:r w:rsidRPr="00DF594F">
        <w:t xml:space="preserve">Due to being a randomised control trial, the data is time-series. However, 49 observations do not have any follow up. </w:t>
      </w:r>
      <w:r w:rsidR="004E2BF4" w:rsidRPr="00DF594F">
        <w:t>The analysis was carried out with intention to treat</w:t>
      </w:r>
      <w:r w:rsidR="00B0426D" w:rsidRPr="00DF594F">
        <w:t xml:space="preserve"> analysis because </w:t>
      </w:r>
      <w:r w:rsidR="00303760" w:rsidRPr="00DF594F">
        <w:t>it is less prone to bias.</w:t>
      </w:r>
    </w:p>
    <w:p w14:paraId="4F29C2D8" w14:textId="2A4E68D5" w:rsidR="00303760" w:rsidRPr="00DF594F" w:rsidRDefault="00303760" w:rsidP="00303760">
      <w:pPr>
        <w:pStyle w:val="IOPText"/>
        <w:ind w:firstLine="0"/>
      </w:pPr>
    </w:p>
    <w:p w14:paraId="1024CB43" w14:textId="675D4992" w:rsidR="00A00E5B" w:rsidRPr="00DF594F" w:rsidRDefault="00CE732A" w:rsidP="00D86DAB">
      <w:pPr>
        <w:pStyle w:val="IOPH2"/>
        <w:numPr>
          <w:ilvl w:val="2"/>
          <w:numId w:val="9"/>
        </w:numPr>
      </w:pPr>
      <w:r w:rsidRPr="00DF594F">
        <w:t>Eliminate missing injecting status</w:t>
      </w:r>
    </w:p>
    <w:p w14:paraId="6E96874E" w14:textId="6FB50055" w:rsidR="00EE00A1" w:rsidRPr="00DF594F" w:rsidRDefault="00C162AB" w:rsidP="00A477D6">
      <w:pPr>
        <w:pStyle w:val="IOPText"/>
      </w:pPr>
      <w:r>
        <w:t>These</w:t>
      </w:r>
      <w:r w:rsidR="00CE732A" w:rsidRPr="00DF594F">
        <w:t xml:space="preserve"> cases are likely </w:t>
      </w:r>
      <w:r w:rsidR="00165E69" w:rsidRPr="00DF594F">
        <w:t xml:space="preserve">to be </w:t>
      </w:r>
      <w:r w:rsidR="00CE732A" w:rsidRPr="00DF594F">
        <w:t>missing not at random (MNAR)</w:t>
      </w:r>
      <w:r w:rsidR="002851BE">
        <w:t xml:space="preserve"> [</w:t>
      </w:r>
      <w:r>
        <w:t>2</w:t>
      </w:r>
      <w:r w:rsidR="002851BE">
        <w:t>]</w:t>
      </w:r>
      <w:r w:rsidR="00CE732A" w:rsidRPr="00DF594F">
        <w:t xml:space="preserve">. The distributions of each injecting status show that the missing values do not appear random and show lower wellbeing scores, fewer days before a relapse, and more likely to drop out of the study early. </w:t>
      </w:r>
    </w:p>
    <w:p w14:paraId="1FD19D7F" w14:textId="0215A187" w:rsidR="00532271" w:rsidRPr="00DF594F" w:rsidRDefault="00532271" w:rsidP="00EE00A1">
      <w:pPr>
        <w:pStyle w:val="IOPText"/>
      </w:pPr>
    </w:p>
    <w:p w14:paraId="4793C2D0" w14:textId="77777777" w:rsidR="00532271" w:rsidRPr="00DF594F" w:rsidRDefault="00CE732A" w:rsidP="00D86DAB">
      <w:pPr>
        <w:pStyle w:val="IOPH2"/>
        <w:numPr>
          <w:ilvl w:val="2"/>
          <w:numId w:val="9"/>
        </w:numPr>
      </w:pPr>
      <w:r w:rsidRPr="00DF594F">
        <w:t>Impute missing wellbeing scores</w:t>
      </w:r>
    </w:p>
    <w:p w14:paraId="0C8AE7C5" w14:textId="3F9D042C" w:rsidR="00C64A99" w:rsidRDefault="00CE732A" w:rsidP="000F7B1A">
      <w:pPr>
        <w:pStyle w:val="IOPText"/>
        <w:rPr>
          <w:sz w:val="22"/>
          <w:szCs w:val="18"/>
        </w:rPr>
      </w:pPr>
      <w:r w:rsidRPr="00DF594F">
        <w:t xml:space="preserve">These values will be imputed via </w:t>
      </w:r>
      <w:r w:rsidR="00492576" w:rsidRPr="00DF594F">
        <w:t>multiple imputation</w:t>
      </w:r>
      <w:r w:rsidRPr="00DF594F">
        <w:t>s since they are missing at random (MAR). Th</w:t>
      </w:r>
      <w:r w:rsidR="00C90271" w:rsidRPr="00DF594F">
        <w:t xml:space="preserve">is assumption was made since it is </w:t>
      </w:r>
      <w:r w:rsidR="00597C67" w:rsidRPr="00DF594F">
        <w:t xml:space="preserve">a score </w:t>
      </w:r>
      <w:r w:rsidR="00C90271" w:rsidRPr="00DF594F">
        <w:t xml:space="preserve">calculated </w:t>
      </w:r>
      <w:r w:rsidR="003602F6" w:rsidRPr="00DF594F">
        <w:t>with</w:t>
      </w:r>
      <w:r w:rsidR="00C90271" w:rsidRPr="00DF594F">
        <w:t xml:space="preserve"> other variables. Therefore, it is likely to depend on the outcomes of other variables in the dataset</w:t>
      </w:r>
      <w:r w:rsidR="00C162AB">
        <w:t xml:space="preserve"> as there is some overlap like housing</w:t>
      </w:r>
      <w:r w:rsidR="00C90271" w:rsidRPr="00DF594F">
        <w:t xml:space="preserve">. </w:t>
      </w:r>
      <w:r w:rsidR="00FA393F" w:rsidRPr="00DF594F">
        <w:t xml:space="preserve">Since the score is based on </w:t>
      </w:r>
      <w:r w:rsidR="00C162AB">
        <w:t xml:space="preserve">many </w:t>
      </w:r>
      <w:r w:rsidR="00FA393F" w:rsidRPr="00DF594F">
        <w:t xml:space="preserve">other variables, the score is arbitrary enough that it is unlikely the missing values will be based on the wellbeing score itself. However, a sensitivity analysis will be essential to assess the robustness of the results. </w:t>
      </w:r>
      <w:r w:rsidR="00627520" w:rsidRPr="00DF594F">
        <w:t>The 'mice' package was used to generate five datasets</w:t>
      </w:r>
      <w:r w:rsidR="00AC7F0A" w:rsidRPr="00DF594F">
        <w:t>. For the analysis of aim 3, each dataset will be used to perform the t-test, the results will be combined using Ruben's rules.</w:t>
      </w:r>
      <w:r w:rsidR="00C90271" w:rsidRPr="00DF594F">
        <w:rPr>
          <w:sz w:val="22"/>
          <w:szCs w:val="18"/>
        </w:rPr>
        <w:t xml:space="preserve"> </w:t>
      </w:r>
    </w:p>
    <w:p w14:paraId="05B5E00F" w14:textId="77777777" w:rsidR="000F7B1A" w:rsidRPr="00DF594F" w:rsidRDefault="000F7B1A" w:rsidP="000F7B1A">
      <w:pPr>
        <w:pStyle w:val="IOPText"/>
        <w:rPr>
          <w:sz w:val="22"/>
          <w:szCs w:val="18"/>
        </w:rPr>
      </w:pPr>
    </w:p>
    <w:p w14:paraId="7F1ECD04" w14:textId="602927FE" w:rsidR="002A667A" w:rsidRPr="00DF594F" w:rsidRDefault="00CE732A" w:rsidP="00303760">
      <w:pPr>
        <w:pStyle w:val="IOPH2"/>
        <w:numPr>
          <w:ilvl w:val="1"/>
          <w:numId w:val="9"/>
        </w:numPr>
        <w:sectPr w:rsidR="002A667A" w:rsidRPr="00DF594F" w:rsidSect="00F66389">
          <w:type w:val="continuous"/>
          <w:pgSz w:w="11906" w:h="16838" w:code="9"/>
          <w:pgMar w:top="1418" w:right="907" w:bottom="2041" w:left="907" w:header="709" w:footer="709" w:gutter="0"/>
          <w:pgNumType w:start="1"/>
          <w:cols w:num="2" w:space="227"/>
          <w:titlePg/>
          <w:docGrid w:linePitch="360"/>
        </w:sectPr>
      </w:pPr>
      <w:r w:rsidRPr="00DF594F">
        <w:t>Data Analysis</w:t>
      </w:r>
    </w:p>
    <w:p w14:paraId="5BAC0099" w14:textId="5ECA6155" w:rsidR="001D2B28" w:rsidRPr="00DF594F" w:rsidRDefault="00CE732A" w:rsidP="00D86DAB">
      <w:pPr>
        <w:pStyle w:val="IOPH2"/>
        <w:numPr>
          <w:ilvl w:val="2"/>
          <w:numId w:val="9"/>
        </w:numPr>
      </w:pPr>
      <w:r w:rsidRPr="00DF594F">
        <w:t>Aim 1: Programme Success</w:t>
      </w:r>
    </w:p>
    <w:p w14:paraId="4CC5191F" w14:textId="03FC7062" w:rsidR="005755E1" w:rsidRDefault="00CE732A" w:rsidP="001B3B2F">
      <w:pPr>
        <w:pStyle w:val="IOPText"/>
      </w:pPr>
      <w:r w:rsidRPr="00DF594F">
        <w:t>The outcome variable for the first aim is the binary variable ‘Rehab Success’, indicating whether the individual abstained from opiate use through the duration of the rehabilitation therapy programme. The exposure variables are the duration of opiate use before treatment</w:t>
      </w:r>
      <w:r w:rsidR="003B00CB" w:rsidRPr="00DF594F">
        <w:t xml:space="preserve"> in months</w:t>
      </w:r>
      <w:r w:rsidRPr="00DF594F">
        <w:t xml:space="preserve">, and injecting history, </w:t>
      </w:r>
    </w:p>
    <w:p w14:paraId="1FE3887B" w14:textId="0A4190C6" w:rsidR="005755E1" w:rsidRDefault="005755E1">
      <w:pPr>
        <w:spacing w:after="0" w:line="240" w:lineRule="auto"/>
        <w:rPr>
          <w:rFonts w:ascii="Times New Roman" w:hAnsi="Times New Roman"/>
          <w:sz w:val="20"/>
        </w:rPr>
      </w:pPr>
    </w:p>
    <w:p w14:paraId="709FC805" w14:textId="0FBB4F72" w:rsidR="001B3B2F" w:rsidRPr="00DF594F" w:rsidRDefault="00CE732A" w:rsidP="001B3B2F">
      <w:pPr>
        <w:pStyle w:val="IOPText"/>
      </w:pPr>
      <w:r w:rsidRPr="00DF594F">
        <w:t>which determines whether an individual has injected, does inject now, or has never injected.</w:t>
      </w:r>
    </w:p>
    <w:p w14:paraId="3CC94ADF" w14:textId="77777777" w:rsidR="001B3B2F" w:rsidRPr="00DF594F" w:rsidRDefault="001B3B2F" w:rsidP="001B3B2F">
      <w:pPr>
        <w:pStyle w:val="IOPText"/>
      </w:pPr>
    </w:p>
    <w:p w14:paraId="114A2BF3" w14:textId="77777777" w:rsidR="00884FF7" w:rsidRPr="00DF594F" w:rsidRDefault="00CE732A" w:rsidP="00884FF7">
      <w:pPr>
        <w:pStyle w:val="IOPText"/>
      </w:pPr>
      <w:r w:rsidRPr="00DF594F">
        <w:t xml:space="preserve">Two testable hypotheses were developed. </w:t>
      </w:r>
    </w:p>
    <w:p w14:paraId="6584C212" w14:textId="77777777" w:rsidR="00884FF7" w:rsidRPr="00DF594F" w:rsidRDefault="00CE732A" w:rsidP="00440CE2">
      <w:pPr>
        <w:pStyle w:val="IOPText"/>
        <w:ind w:firstLine="0"/>
      </w:pPr>
      <w:r w:rsidRPr="00DF594F">
        <w:t>H</w:t>
      </w:r>
      <w:r w:rsidRPr="00DF594F">
        <w:rPr>
          <w:vertAlign w:val="subscript"/>
        </w:rPr>
        <w:t>0</w:t>
      </w:r>
      <w:r w:rsidRPr="00DF594F">
        <w:t xml:space="preserve">: Duration of </w:t>
      </w:r>
      <w:r w:rsidR="00440CE2" w:rsidRPr="00DF594F">
        <w:t>opiate</w:t>
      </w:r>
      <w:r w:rsidRPr="00DF594F">
        <w:t xml:space="preserve"> use before treatment is not associated with programme success</w:t>
      </w:r>
      <w:r w:rsidR="007C2B51">
        <w:t>.</w:t>
      </w:r>
    </w:p>
    <w:p w14:paraId="3116209B" w14:textId="77777777" w:rsidR="00884FF7" w:rsidRPr="00DF594F" w:rsidRDefault="00CE732A" w:rsidP="00440CE2">
      <w:pPr>
        <w:pStyle w:val="IOPText"/>
        <w:ind w:firstLine="0"/>
      </w:pPr>
      <w:r w:rsidRPr="00DF594F">
        <w:lastRenderedPageBreak/>
        <w:t>H</w:t>
      </w:r>
      <w:r w:rsidRPr="00DF594F">
        <w:rPr>
          <w:vertAlign w:val="subscript"/>
        </w:rPr>
        <w:t>0</w:t>
      </w:r>
      <w:r w:rsidRPr="00DF594F">
        <w:t xml:space="preserve">: </w:t>
      </w:r>
      <w:r w:rsidR="00440CE2" w:rsidRPr="00DF594F">
        <w:t>Injecting history is not associated with programme success</w:t>
      </w:r>
      <w:r w:rsidR="007C2B51">
        <w:t>.</w:t>
      </w:r>
    </w:p>
    <w:p w14:paraId="38ED9BA6" w14:textId="77777777" w:rsidR="00440CE2" w:rsidRDefault="00CE732A" w:rsidP="003D6ABE">
      <w:pPr>
        <w:pStyle w:val="IOPText"/>
      </w:pPr>
      <w:r>
        <w:t>Two logistic regressions were carried</w:t>
      </w:r>
      <w:r w:rsidR="008523DB" w:rsidRPr="00DF594F">
        <w:t xml:space="preserve"> out to</w:t>
      </w:r>
      <w:r w:rsidR="00C72266" w:rsidRPr="00DF594F">
        <w:t xml:space="preserve"> test this hypothesis.</w:t>
      </w:r>
    </w:p>
    <w:p w14:paraId="0E78F1C5" w14:textId="77777777" w:rsidR="00C64A99" w:rsidRPr="00DF594F" w:rsidRDefault="00C64A99" w:rsidP="00440CE2">
      <w:pPr>
        <w:pStyle w:val="IOPText"/>
        <w:ind w:firstLine="0"/>
      </w:pPr>
    </w:p>
    <w:p w14:paraId="50DFCA76" w14:textId="43A4A90D" w:rsidR="00C1713C" w:rsidRPr="00DF594F" w:rsidRDefault="00CE732A" w:rsidP="00D86DAB">
      <w:pPr>
        <w:pStyle w:val="IOPH2"/>
        <w:numPr>
          <w:ilvl w:val="2"/>
          <w:numId w:val="9"/>
        </w:numPr>
      </w:pPr>
      <w:r w:rsidRPr="00DF594F">
        <w:t xml:space="preserve">Aim 2: </w:t>
      </w:r>
      <w:r w:rsidR="00E560D3" w:rsidRPr="00DF594F">
        <w:t>Days before relapse</w:t>
      </w:r>
      <w:r w:rsidRPr="00DF594F">
        <w:t xml:space="preserve"> </w:t>
      </w:r>
    </w:p>
    <w:p w14:paraId="3466FE0A" w14:textId="5E9D8E2D" w:rsidR="00E560D3" w:rsidRDefault="00CE732A" w:rsidP="00E560D3">
      <w:pPr>
        <w:pStyle w:val="IOPText"/>
      </w:pPr>
      <w:r w:rsidRPr="00DF594F">
        <w:t xml:space="preserve">The outcome variable for the second aim is days without relapse. This is the number of days since therapy the individual went without relapsing. The study ended at 720 days; those who remained in the study and </w:t>
      </w:r>
      <w:r w:rsidR="00C72266" w:rsidRPr="00DF594F">
        <w:t xml:space="preserve">did not relapse </w:t>
      </w:r>
      <w:r w:rsidRPr="00DF594F">
        <w:t xml:space="preserve">have a time of 720 days. The exposure variable is </w:t>
      </w:r>
      <w:r w:rsidR="00F560A2" w:rsidRPr="00DF594F">
        <w:t>the intervention type, which indicates whether an individual is on the peer mentor support programme or</w:t>
      </w:r>
      <w:r w:rsidR="002E7629" w:rsidRPr="00DF594F">
        <w:t xml:space="preserve"> </w:t>
      </w:r>
      <w:r w:rsidR="00F560A2" w:rsidRPr="00DF594F">
        <w:t>receiving the standard of care.</w:t>
      </w:r>
    </w:p>
    <w:p w14:paraId="0B2A7AC8" w14:textId="150BC518" w:rsidR="003D6ABE" w:rsidRPr="00DF594F" w:rsidRDefault="003D6ABE" w:rsidP="00E560D3">
      <w:pPr>
        <w:pStyle w:val="IOPText"/>
      </w:pPr>
    </w:p>
    <w:p w14:paraId="6E2C920F" w14:textId="63BA95BA" w:rsidR="00C1713C" w:rsidRPr="00DF594F" w:rsidRDefault="00CE732A" w:rsidP="00C1713C">
      <w:pPr>
        <w:pStyle w:val="IOPText"/>
      </w:pPr>
      <w:r w:rsidRPr="00DF594F">
        <w:t xml:space="preserve">A testable hypothesis was developed. </w:t>
      </w:r>
    </w:p>
    <w:p w14:paraId="3EEC2DC7" w14:textId="46F9F6E3" w:rsidR="00FB23C6" w:rsidRDefault="00CE732A" w:rsidP="00FB23C6">
      <w:pPr>
        <w:pStyle w:val="IOPText"/>
        <w:ind w:firstLine="0"/>
      </w:pPr>
      <w:r w:rsidRPr="00DF594F">
        <w:t>H</w:t>
      </w:r>
      <w:r w:rsidRPr="00DF594F">
        <w:rPr>
          <w:vertAlign w:val="subscript"/>
        </w:rPr>
        <w:t>0</w:t>
      </w:r>
      <w:r w:rsidRPr="00DF594F">
        <w:t>: Enrolment on the peer mentor programme does not affect relapse following treatment discharge</w:t>
      </w:r>
    </w:p>
    <w:p w14:paraId="7E344B7A" w14:textId="068BFD35" w:rsidR="00A34C41" w:rsidRDefault="00A34C41" w:rsidP="00FB23C6">
      <w:pPr>
        <w:pStyle w:val="IOPText"/>
        <w:ind w:firstLine="0"/>
      </w:pPr>
    </w:p>
    <w:p w14:paraId="05A50D87" w14:textId="35A91214" w:rsidR="00FB23C6" w:rsidRPr="00DF594F" w:rsidRDefault="00CE732A" w:rsidP="00FB23C6">
      <w:pPr>
        <w:pStyle w:val="IOPText"/>
        <w:ind w:firstLine="0"/>
      </w:pPr>
      <w:r w:rsidRPr="00DF594F">
        <w:t>A Cox regression was developed</w:t>
      </w:r>
      <w:r w:rsidR="00BB65F3" w:rsidRPr="00DF594F">
        <w:t xml:space="preserve"> to test this hypothesis. </w:t>
      </w:r>
      <w:r w:rsidR="00951C6F" w:rsidRPr="00DF594F">
        <w:t xml:space="preserve">As part of the EDA, </w:t>
      </w:r>
      <w:r w:rsidR="00EE3CD3" w:rsidRPr="00DF594F">
        <w:t>Kaplan-M</w:t>
      </w:r>
      <w:r w:rsidR="001560E3">
        <w:t>ei</w:t>
      </w:r>
      <w:r w:rsidR="00EE3CD3" w:rsidRPr="00DF594F">
        <w:t>ers</w:t>
      </w:r>
      <w:r w:rsidR="00951C6F" w:rsidRPr="00DF594F">
        <w:t xml:space="preserve"> </w:t>
      </w:r>
      <w:r w:rsidR="002E7629" w:rsidRPr="00DF594F">
        <w:t>plotted and showed a severe violation of the proportion of hazards assumption</w:t>
      </w:r>
      <w:r w:rsidR="00951C6F" w:rsidRPr="00DF594F">
        <w:t xml:space="preserve">. A time split was implemented to the cox model at </w:t>
      </w:r>
      <w:r w:rsidR="00C162AB">
        <w:t>120</w:t>
      </w:r>
      <w:r w:rsidR="00951C6F" w:rsidRPr="00DF594F">
        <w:t xml:space="preserve"> days to ensure the proportion of hazards was not violated. </w:t>
      </w:r>
    </w:p>
    <w:p w14:paraId="2804AC8A" w14:textId="77777777" w:rsidR="00FB23C6" w:rsidRPr="00DF594F" w:rsidRDefault="00FB23C6" w:rsidP="00FB23C6">
      <w:pPr>
        <w:pStyle w:val="IOPText"/>
        <w:ind w:firstLine="0"/>
      </w:pPr>
    </w:p>
    <w:p w14:paraId="565C0253" w14:textId="3F1130FD" w:rsidR="001D2B28" w:rsidRPr="00DF594F" w:rsidRDefault="00CE732A" w:rsidP="00D86DAB">
      <w:pPr>
        <w:pStyle w:val="IOPH2"/>
        <w:numPr>
          <w:ilvl w:val="2"/>
          <w:numId w:val="9"/>
        </w:numPr>
      </w:pPr>
      <w:r w:rsidRPr="00DF594F">
        <w:t xml:space="preserve">Aim </w:t>
      </w:r>
      <w:r w:rsidR="00E22CA0" w:rsidRPr="00DF594F">
        <w:t>3</w:t>
      </w:r>
      <w:r w:rsidRPr="00DF594F">
        <w:t xml:space="preserve">: </w:t>
      </w:r>
      <w:r w:rsidR="00C1713C" w:rsidRPr="00DF594F">
        <w:t>Wellbeing</w:t>
      </w:r>
    </w:p>
    <w:p w14:paraId="22D1FBFA" w14:textId="2CFAAAC1" w:rsidR="00D27DAF" w:rsidRDefault="00CE732A" w:rsidP="00D27DAF">
      <w:pPr>
        <w:pStyle w:val="IOPText"/>
      </w:pPr>
      <w:r w:rsidRPr="00DF594F">
        <w:t xml:space="preserve">The outcome variable for the third aim is wellbeing, a variable that measures an individual's wellbeing one-year post-therapy. Wellbeing is impossible to </w:t>
      </w:r>
      <w:r w:rsidR="00C90271" w:rsidRPr="00DF594F">
        <w:t>assign a definite value to, so the wellbeing score is a standardised continuous variable computed from an individual's quality of employment, housing, social relationships and connectedness, and mental health. The exposure variable for this aim was the intervention type.</w:t>
      </w:r>
    </w:p>
    <w:p w14:paraId="33D5F37B" w14:textId="602F8857" w:rsidR="003D6ABE" w:rsidRPr="00DF594F" w:rsidRDefault="003D6ABE" w:rsidP="00D27DAF">
      <w:pPr>
        <w:pStyle w:val="IOPText"/>
      </w:pPr>
    </w:p>
    <w:p w14:paraId="6CBC66C8" w14:textId="77777777" w:rsidR="00E22CA0" w:rsidRPr="00DF594F" w:rsidRDefault="00CE732A" w:rsidP="00E22CA0">
      <w:pPr>
        <w:pStyle w:val="IOPText"/>
      </w:pPr>
      <w:r w:rsidRPr="00DF594F">
        <w:t>A testable hypothesis was developed.</w:t>
      </w:r>
    </w:p>
    <w:p w14:paraId="12BFF301" w14:textId="77777777" w:rsidR="00E22CA0" w:rsidRPr="00DF594F" w:rsidRDefault="00CE732A" w:rsidP="00E22CA0">
      <w:pPr>
        <w:pStyle w:val="IOPText"/>
        <w:ind w:firstLine="0"/>
      </w:pPr>
      <w:r w:rsidRPr="00DF594F">
        <w:t>H</w:t>
      </w:r>
      <w:r w:rsidRPr="00DF594F">
        <w:rPr>
          <w:vertAlign w:val="subscript"/>
        </w:rPr>
        <w:t>0</w:t>
      </w:r>
      <w:r w:rsidRPr="00DF594F">
        <w:t>: Enrolment on the peer mentor programme does not affect an individual’s wellbeing a year following discharge.</w:t>
      </w:r>
    </w:p>
    <w:p w14:paraId="68DA3A03" w14:textId="77777777" w:rsidR="00731A04" w:rsidRDefault="00CE732A" w:rsidP="00D86DAB">
      <w:pPr>
        <w:pStyle w:val="IOPText"/>
        <w:ind w:firstLine="0"/>
      </w:pPr>
      <w:r w:rsidRPr="00DF594F">
        <w:t xml:space="preserve">A </w:t>
      </w:r>
      <w:r w:rsidR="00A76670" w:rsidRPr="00DF594F">
        <w:t xml:space="preserve">simple linear regression is used to </w:t>
      </w:r>
      <w:r w:rsidR="002E7629" w:rsidRPr="00DF594F">
        <w:t>perform</w:t>
      </w:r>
      <w:r w:rsidR="00A76670" w:rsidRPr="00DF594F">
        <w:t xml:space="preserve"> a t-test </w:t>
      </w:r>
      <w:r w:rsidR="007C2B51">
        <w:t>for</w:t>
      </w:r>
      <w:r w:rsidR="00A76670" w:rsidRPr="00DF594F">
        <w:t xml:space="preserve"> this hypothesis.</w:t>
      </w:r>
    </w:p>
    <w:p w14:paraId="16F07E54" w14:textId="77777777" w:rsidR="00C64A99" w:rsidRPr="00DF594F" w:rsidRDefault="00C64A99" w:rsidP="00D86DAB">
      <w:pPr>
        <w:pStyle w:val="IOPText"/>
        <w:ind w:firstLine="0"/>
      </w:pPr>
    </w:p>
    <w:p w14:paraId="232B0BF3" w14:textId="77777777" w:rsidR="00C84DA7" w:rsidRPr="00DF594F" w:rsidRDefault="00CE732A" w:rsidP="00C84DA7">
      <w:pPr>
        <w:pStyle w:val="IOPH1"/>
      </w:pPr>
      <w:r w:rsidRPr="00DF594F">
        <w:t>3. Results</w:t>
      </w:r>
    </w:p>
    <w:p w14:paraId="45761BEE" w14:textId="2BC02B20" w:rsidR="00BD3EF2" w:rsidRPr="00DF594F" w:rsidRDefault="00CE732A" w:rsidP="00D86DAB">
      <w:pPr>
        <w:pStyle w:val="IOPH2"/>
        <w:numPr>
          <w:ilvl w:val="1"/>
          <w:numId w:val="5"/>
        </w:numPr>
      </w:pPr>
      <w:r w:rsidRPr="00DF594F">
        <w:t>Aim 1: Programme Success</w:t>
      </w:r>
    </w:p>
    <w:p w14:paraId="5F1A4B35" w14:textId="77777777" w:rsidR="00B6199E" w:rsidRDefault="00CE732A" w:rsidP="003C5E7C">
      <w:pPr>
        <w:pStyle w:val="IOPText"/>
      </w:pPr>
      <w:r w:rsidRPr="00DF594F">
        <w:t>The logistic regression</w:t>
      </w:r>
      <w:r w:rsidR="004C2B71">
        <w:t>s</w:t>
      </w:r>
      <w:r w:rsidRPr="00DF594F">
        <w:t xml:space="preserve"> </w:t>
      </w:r>
      <w:r w:rsidR="004C2B71">
        <w:t>were</w:t>
      </w:r>
      <w:r w:rsidRPr="00DF594F">
        <w:t xml:space="preserve"> carried out. </w:t>
      </w:r>
      <w:r w:rsidR="003C5E7C" w:rsidRPr="00DF594F">
        <w:t xml:space="preserve">The odds ratios were calculated </w:t>
      </w:r>
      <w:r w:rsidR="00B102DD" w:rsidRPr="00DF594F">
        <w:t xml:space="preserve">to increase the interpretability of the results </w:t>
      </w:r>
      <w:r w:rsidR="003C5E7C" w:rsidRPr="00DF594F">
        <w:t>by taking the exponential of the coefficient</w:t>
      </w:r>
      <w:r w:rsidR="007C2B51">
        <w:t>.</w:t>
      </w:r>
    </w:p>
    <w:p w14:paraId="0EC4109D" w14:textId="77777777" w:rsidR="00ED7AB1" w:rsidRPr="00DF594F" w:rsidRDefault="00ED7AB1" w:rsidP="003C5E7C">
      <w:pPr>
        <w:pStyle w:val="IOPText"/>
      </w:pPr>
    </w:p>
    <w:tbl>
      <w:tblPr>
        <w:tblStyle w:val="GridTable2-Accent5"/>
        <w:tblW w:w="0" w:type="auto"/>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Look w:val="04A0" w:firstRow="1" w:lastRow="0" w:firstColumn="1" w:lastColumn="0" w:noHBand="0" w:noVBand="1"/>
      </w:tblPr>
      <w:tblGrid>
        <w:gridCol w:w="1228"/>
        <w:gridCol w:w="1229"/>
        <w:gridCol w:w="1228"/>
        <w:gridCol w:w="1227"/>
      </w:tblGrid>
      <w:tr w:rsidR="00F47863" w14:paraId="0F53AA16" w14:textId="77777777" w:rsidTr="00F478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8" w:type="dxa"/>
            <w:tcBorders>
              <w:top w:val="none" w:sz="0" w:space="0" w:color="auto"/>
              <w:bottom w:val="none" w:sz="0" w:space="0" w:color="auto"/>
              <w:right w:val="none" w:sz="0" w:space="0" w:color="auto"/>
            </w:tcBorders>
            <w:vAlign w:val="center"/>
          </w:tcPr>
          <w:p w14:paraId="12BE2124" w14:textId="77777777" w:rsidR="00B6199E" w:rsidRPr="00DF594F" w:rsidRDefault="00B6199E" w:rsidP="00DF594F">
            <w:pPr>
              <w:pStyle w:val="IOPText"/>
              <w:ind w:firstLine="0"/>
              <w:jc w:val="center"/>
            </w:pPr>
          </w:p>
        </w:tc>
        <w:tc>
          <w:tcPr>
            <w:tcW w:w="1229" w:type="dxa"/>
            <w:tcBorders>
              <w:top w:val="none" w:sz="0" w:space="0" w:color="auto"/>
              <w:left w:val="none" w:sz="0" w:space="0" w:color="auto"/>
              <w:bottom w:val="none" w:sz="0" w:space="0" w:color="auto"/>
              <w:right w:val="none" w:sz="0" w:space="0" w:color="auto"/>
            </w:tcBorders>
            <w:vAlign w:val="center"/>
          </w:tcPr>
          <w:p w14:paraId="230A2E35" w14:textId="77777777" w:rsidR="00B6199E" w:rsidRPr="00DF594F" w:rsidRDefault="00CE732A" w:rsidP="00DF594F">
            <w:pPr>
              <w:pStyle w:val="IOPText"/>
              <w:ind w:firstLine="0"/>
              <w:jc w:val="center"/>
              <w:cnfStyle w:val="100000000000" w:firstRow="1" w:lastRow="0" w:firstColumn="0" w:lastColumn="0" w:oddVBand="0" w:evenVBand="0" w:oddHBand="0" w:evenHBand="0" w:firstRowFirstColumn="0" w:firstRowLastColumn="0" w:lastRowFirstColumn="0" w:lastRowLastColumn="0"/>
            </w:pPr>
            <w:r w:rsidRPr="00DF594F">
              <w:t>Exp(coef)</w:t>
            </w:r>
          </w:p>
        </w:tc>
        <w:tc>
          <w:tcPr>
            <w:tcW w:w="1228" w:type="dxa"/>
            <w:tcBorders>
              <w:top w:val="none" w:sz="0" w:space="0" w:color="auto"/>
              <w:left w:val="none" w:sz="0" w:space="0" w:color="auto"/>
              <w:bottom w:val="none" w:sz="0" w:space="0" w:color="auto"/>
              <w:right w:val="none" w:sz="0" w:space="0" w:color="auto"/>
            </w:tcBorders>
            <w:vAlign w:val="center"/>
          </w:tcPr>
          <w:p w14:paraId="589B6FB5" w14:textId="77777777" w:rsidR="00B6199E" w:rsidRPr="00DF594F" w:rsidRDefault="00CE732A" w:rsidP="00DF594F">
            <w:pPr>
              <w:pStyle w:val="IOPText"/>
              <w:ind w:firstLine="0"/>
              <w:jc w:val="center"/>
              <w:cnfStyle w:val="100000000000" w:firstRow="1" w:lastRow="0" w:firstColumn="0" w:lastColumn="0" w:oddVBand="0" w:evenVBand="0" w:oddHBand="0" w:evenHBand="0" w:firstRowFirstColumn="0" w:firstRowLastColumn="0" w:lastRowFirstColumn="0" w:lastRowLastColumn="0"/>
            </w:pPr>
            <w:r w:rsidRPr="00DF594F">
              <w:t>95% CI</w:t>
            </w:r>
          </w:p>
        </w:tc>
        <w:tc>
          <w:tcPr>
            <w:tcW w:w="1227" w:type="dxa"/>
            <w:tcBorders>
              <w:top w:val="none" w:sz="0" w:space="0" w:color="auto"/>
              <w:left w:val="none" w:sz="0" w:space="0" w:color="auto"/>
              <w:bottom w:val="none" w:sz="0" w:space="0" w:color="auto"/>
            </w:tcBorders>
            <w:vAlign w:val="center"/>
          </w:tcPr>
          <w:p w14:paraId="5E196565" w14:textId="77777777" w:rsidR="00B6199E" w:rsidRPr="00DF594F" w:rsidRDefault="00CE732A" w:rsidP="00DF594F">
            <w:pPr>
              <w:pStyle w:val="IOPText"/>
              <w:ind w:firstLine="0"/>
              <w:jc w:val="center"/>
              <w:cnfStyle w:val="100000000000" w:firstRow="1" w:lastRow="0" w:firstColumn="0" w:lastColumn="0" w:oddVBand="0" w:evenVBand="0" w:oddHBand="0" w:evenHBand="0" w:firstRowFirstColumn="0" w:firstRowLastColumn="0" w:lastRowFirstColumn="0" w:lastRowLastColumn="0"/>
            </w:pPr>
            <w:r w:rsidRPr="00DF594F">
              <w:t>P-value</w:t>
            </w:r>
          </w:p>
        </w:tc>
      </w:tr>
      <w:tr w:rsidR="00F47863" w14:paraId="795935F4" w14:textId="77777777" w:rsidTr="00F478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8" w:type="dxa"/>
            <w:vAlign w:val="center"/>
          </w:tcPr>
          <w:p w14:paraId="17B0D208" w14:textId="77777777" w:rsidR="00B6199E" w:rsidRPr="00DF594F" w:rsidRDefault="00CE732A" w:rsidP="00DF594F">
            <w:pPr>
              <w:pStyle w:val="IOPText"/>
              <w:ind w:firstLine="0"/>
              <w:jc w:val="center"/>
            </w:pPr>
            <w:r w:rsidRPr="00DF594F">
              <w:t>Intercept</w:t>
            </w:r>
          </w:p>
        </w:tc>
        <w:tc>
          <w:tcPr>
            <w:tcW w:w="1229" w:type="dxa"/>
            <w:vAlign w:val="center"/>
          </w:tcPr>
          <w:p w14:paraId="75762DAE" w14:textId="77777777" w:rsidR="00B6199E" w:rsidRPr="00DF594F" w:rsidRDefault="00CE732A" w:rsidP="00DF594F">
            <w:pPr>
              <w:pStyle w:val="IOPText"/>
              <w:ind w:firstLine="0"/>
              <w:jc w:val="center"/>
              <w:cnfStyle w:val="000000100000" w:firstRow="0" w:lastRow="0" w:firstColumn="0" w:lastColumn="0" w:oddVBand="0" w:evenVBand="0" w:oddHBand="1" w:evenHBand="0" w:firstRowFirstColumn="0" w:firstRowLastColumn="0" w:lastRowFirstColumn="0" w:lastRowLastColumn="0"/>
            </w:pPr>
            <w:r w:rsidRPr="00DF594F">
              <w:t>2.</w:t>
            </w:r>
            <w:r w:rsidR="004C2B71">
              <w:t>290</w:t>
            </w:r>
          </w:p>
        </w:tc>
        <w:tc>
          <w:tcPr>
            <w:tcW w:w="1228" w:type="dxa"/>
            <w:vAlign w:val="center"/>
          </w:tcPr>
          <w:p w14:paraId="51C375EE" w14:textId="77777777" w:rsidR="00B6199E" w:rsidRPr="00DF594F" w:rsidRDefault="00CE732A" w:rsidP="00DF594F">
            <w:pPr>
              <w:pStyle w:val="IOPText"/>
              <w:ind w:firstLine="0"/>
              <w:jc w:val="center"/>
              <w:cnfStyle w:val="000000100000" w:firstRow="0" w:lastRow="0" w:firstColumn="0" w:lastColumn="0" w:oddVBand="0" w:evenVBand="0" w:oddHBand="1" w:evenHBand="0" w:firstRowFirstColumn="0" w:firstRowLastColumn="0" w:lastRowFirstColumn="0" w:lastRowLastColumn="0"/>
            </w:pPr>
            <w:r w:rsidRPr="00DF594F">
              <w:t>(</w:t>
            </w:r>
            <w:r w:rsidR="004C2B71">
              <w:t>1.830</w:t>
            </w:r>
            <w:r w:rsidR="003C5E7C" w:rsidRPr="00DF594F">
              <w:t xml:space="preserve">, </w:t>
            </w:r>
            <w:r w:rsidR="004C2B71">
              <w:t>2.884</w:t>
            </w:r>
            <w:r w:rsidRPr="00DF594F">
              <w:t>)</w:t>
            </w:r>
          </w:p>
        </w:tc>
        <w:tc>
          <w:tcPr>
            <w:tcW w:w="1227" w:type="dxa"/>
            <w:vAlign w:val="center"/>
          </w:tcPr>
          <w:p w14:paraId="528FFFE8" w14:textId="77777777" w:rsidR="00B6199E" w:rsidRPr="00DF594F" w:rsidRDefault="00CE732A" w:rsidP="00DF594F">
            <w:pPr>
              <w:pStyle w:val="IOPText"/>
              <w:ind w:firstLine="0"/>
              <w:jc w:val="center"/>
              <w:cnfStyle w:val="000000100000" w:firstRow="0" w:lastRow="0" w:firstColumn="0" w:lastColumn="0" w:oddVBand="0" w:evenVBand="0" w:oddHBand="1" w:evenHBand="0" w:firstRowFirstColumn="0" w:firstRowLastColumn="0" w:lastRowFirstColumn="0" w:lastRowLastColumn="0"/>
            </w:pPr>
            <w:r w:rsidRPr="00DF594F">
              <w:t>&lt; 0.001</w:t>
            </w:r>
          </w:p>
        </w:tc>
      </w:tr>
      <w:tr w:rsidR="00F47863" w14:paraId="30EFCBBD" w14:textId="77777777" w:rsidTr="00F47863">
        <w:tc>
          <w:tcPr>
            <w:cnfStyle w:val="001000000000" w:firstRow="0" w:lastRow="0" w:firstColumn="1" w:lastColumn="0" w:oddVBand="0" w:evenVBand="0" w:oddHBand="0" w:evenHBand="0" w:firstRowFirstColumn="0" w:firstRowLastColumn="0" w:lastRowFirstColumn="0" w:lastRowLastColumn="0"/>
            <w:tcW w:w="1228" w:type="dxa"/>
            <w:vAlign w:val="center"/>
          </w:tcPr>
          <w:p w14:paraId="6E77C733" w14:textId="77777777" w:rsidR="00B6199E" w:rsidRPr="00DF594F" w:rsidRDefault="00CE732A" w:rsidP="00DF594F">
            <w:pPr>
              <w:pStyle w:val="IOPText"/>
              <w:ind w:firstLine="0"/>
              <w:jc w:val="center"/>
            </w:pPr>
            <w:r w:rsidRPr="00DF594F">
              <w:t>Injecting Status: Currently Injecting</w:t>
            </w:r>
          </w:p>
        </w:tc>
        <w:tc>
          <w:tcPr>
            <w:tcW w:w="1229" w:type="dxa"/>
            <w:vAlign w:val="center"/>
          </w:tcPr>
          <w:p w14:paraId="0421EF95" w14:textId="77777777" w:rsidR="00B6199E" w:rsidRPr="00DF594F" w:rsidRDefault="00CE732A" w:rsidP="00DF594F">
            <w:pPr>
              <w:pStyle w:val="IOPText"/>
              <w:ind w:firstLine="0"/>
              <w:jc w:val="center"/>
              <w:cnfStyle w:val="000000000000" w:firstRow="0" w:lastRow="0" w:firstColumn="0" w:lastColumn="0" w:oddVBand="0" w:evenVBand="0" w:oddHBand="0" w:evenHBand="0" w:firstRowFirstColumn="0" w:firstRowLastColumn="0" w:lastRowFirstColumn="0" w:lastRowLastColumn="0"/>
            </w:pPr>
            <w:r w:rsidRPr="00DF594F">
              <w:t>0.3</w:t>
            </w:r>
            <w:r w:rsidR="004C2B71">
              <w:t>41</w:t>
            </w:r>
          </w:p>
        </w:tc>
        <w:tc>
          <w:tcPr>
            <w:tcW w:w="1228" w:type="dxa"/>
            <w:vAlign w:val="center"/>
          </w:tcPr>
          <w:p w14:paraId="24F0EAF1" w14:textId="77777777" w:rsidR="00B6199E" w:rsidRPr="00DF594F" w:rsidRDefault="00CE732A" w:rsidP="00DF594F">
            <w:pPr>
              <w:pStyle w:val="IOPText"/>
              <w:ind w:firstLine="0"/>
              <w:jc w:val="center"/>
              <w:cnfStyle w:val="000000000000" w:firstRow="0" w:lastRow="0" w:firstColumn="0" w:lastColumn="0" w:oddVBand="0" w:evenVBand="0" w:oddHBand="0" w:evenHBand="0" w:firstRowFirstColumn="0" w:firstRowLastColumn="0" w:lastRowFirstColumn="0" w:lastRowLastColumn="0"/>
            </w:pPr>
            <w:r w:rsidRPr="00DF594F">
              <w:t>(</w:t>
            </w:r>
            <w:r w:rsidR="003C5E7C" w:rsidRPr="00DF594F">
              <w:t>0.2</w:t>
            </w:r>
            <w:r w:rsidR="001612FE" w:rsidRPr="00DF594F">
              <w:t>3</w:t>
            </w:r>
            <w:r w:rsidR="004C2B71">
              <w:t>9</w:t>
            </w:r>
            <w:r w:rsidR="003C5E7C" w:rsidRPr="00DF594F">
              <w:t>, 0.</w:t>
            </w:r>
            <w:r w:rsidR="001612FE" w:rsidRPr="00DF594F">
              <w:t>4</w:t>
            </w:r>
            <w:r w:rsidR="004C2B71">
              <w:t>83</w:t>
            </w:r>
            <w:r w:rsidR="003C5E7C" w:rsidRPr="00DF594F">
              <w:t>)</w:t>
            </w:r>
          </w:p>
        </w:tc>
        <w:tc>
          <w:tcPr>
            <w:tcW w:w="1227" w:type="dxa"/>
            <w:vAlign w:val="center"/>
          </w:tcPr>
          <w:p w14:paraId="4971E1CA" w14:textId="77777777" w:rsidR="00B6199E" w:rsidRPr="00DF594F" w:rsidRDefault="00CE732A" w:rsidP="00DF594F">
            <w:pPr>
              <w:pStyle w:val="IOPText"/>
              <w:ind w:firstLine="0"/>
              <w:jc w:val="center"/>
              <w:cnfStyle w:val="000000000000" w:firstRow="0" w:lastRow="0" w:firstColumn="0" w:lastColumn="0" w:oddVBand="0" w:evenVBand="0" w:oddHBand="0" w:evenHBand="0" w:firstRowFirstColumn="0" w:firstRowLastColumn="0" w:lastRowFirstColumn="0" w:lastRowLastColumn="0"/>
            </w:pPr>
            <w:r w:rsidRPr="00DF594F">
              <w:t>&lt; 0.001</w:t>
            </w:r>
          </w:p>
        </w:tc>
      </w:tr>
      <w:tr w:rsidR="00F47863" w14:paraId="2F4A7C1F" w14:textId="77777777" w:rsidTr="00F478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8" w:type="dxa"/>
            <w:vAlign w:val="center"/>
          </w:tcPr>
          <w:p w14:paraId="7A67E4D4" w14:textId="77777777" w:rsidR="00B6199E" w:rsidRPr="00DF594F" w:rsidRDefault="00CE732A" w:rsidP="00DF594F">
            <w:pPr>
              <w:pStyle w:val="IOPText"/>
              <w:ind w:firstLine="0"/>
              <w:jc w:val="center"/>
            </w:pPr>
            <w:r w:rsidRPr="00DF594F">
              <w:t>Injecting Status: Previously Injected</w:t>
            </w:r>
          </w:p>
        </w:tc>
        <w:tc>
          <w:tcPr>
            <w:tcW w:w="1229" w:type="dxa"/>
            <w:vAlign w:val="center"/>
          </w:tcPr>
          <w:p w14:paraId="7EC28AAE" w14:textId="77777777" w:rsidR="00B6199E" w:rsidRPr="00DF594F" w:rsidRDefault="00CE732A" w:rsidP="00DF594F">
            <w:pPr>
              <w:pStyle w:val="IOPText"/>
              <w:ind w:firstLine="0"/>
              <w:jc w:val="center"/>
              <w:cnfStyle w:val="000000100000" w:firstRow="0" w:lastRow="0" w:firstColumn="0" w:lastColumn="0" w:oddVBand="0" w:evenVBand="0" w:oddHBand="1" w:evenHBand="0" w:firstRowFirstColumn="0" w:firstRowLastColumn="0" w:lastRowFirstColumn="0" w:lastRowLastColumn="0"/>
            </w:pPr>
            <w:r w:rsidRPr="00DF594F">
              <w:t>0.4</w:t>
            </w:r>
            <w:r w:rsidR="001612FE" w:rsidRPr="00DF594F">
              <w:t>2</w:t>
            </w:r>
            <w:r w:rsidR="004C2B71">
              <w:t>7</w:t>
            </w:r>
          </w:p>
        </w:tc>
        <w:tc>
          <w:tcPr>
            <w:tcW w:w="1228" w:type="dxa"/>
            <w:vAlign w:val="center"/>
          </w:tcPr>
          <w:p w14:paraId="084F242F" w14:textId="77777777" w:rsidR="00B6199E" w:rsidRPr="00DF594F" w:rsidRDefault="00CE732A" w:rsidP="00DF594F">
            <w:pPr>
              <w:pStyle w:val="IOPText"/>
              <w:ind w:firstLine="0"/>
              <w:jc w:val="center"/>
              <w:cnfStyle w:val="000000100000" w:firstRow="0" w:lastRow="0" w:firstColumn="0" w:lastColumn="0" w:oddVBand="0" w:evenVBand="0" w:oddHBand="1" w:evenHBand="0" w:firstRowFirstColumn="0" w:firstRowLastColumn="0" w:lastRowFirstColumn="0" w:lastRowLastColumn="0"/>
            </w:pPr>
            <w:r w:rsidRPr="00DF594F">
              <w:t>(</w:t>
            </w:r>
            <w:r w:rsidR="003C5E7C" w:rsidRPr="00DF594F">
              <w:t>0.3</w:t>
            </w:r>
            <w:r w:rsidR="001612FE" w:rsidRPr="00DF594F">
              <w:t>0</w:t>
            </w:r>
            <w:r w:rsidR="004C2B71">
              <w:t>8</w:t>
            </w:r>
            <w:r w:rsidR="003C5E7C" w:rsidRPr="00DF594F">
              <w:t>, 0.</w:t>
            </w:r>
            <w:r w:rsidR="001612FE" w:rsidRPr="00DF594F">
              <w:t>59</w:t>
            </w:r>
            <w:r w:rsidR="004C2B71">
              <w:t>2</w:t>
            </w:r>
            <w:r w:rsidRPr="00DF594F">
              <w:t>)</w:t>
            </w:r>
          </w:p>
        </w:tc>
        <w:tc>
          <w:tcPr>
            <w:tcW w:w="1227" w:type="dxa"/>
            <w:vAlign w:val="center"/>
          </w:tcPr>
          <w:p w14:paraId="5F2BD2FF" w14:textId="77777777" w:rsidR="00B6199E" w:rsidRPr="00DF594F" w:rsidRDefault="00CE732A" w:rsidP="00DF594F">
            <w:pPr>
              <w:pStyle w:val="IOPText"/>
              <w:ind w:firstLine="0"/>
              <w:jc w:val="center"/>
              <w:cnfStyle w:val="000000100000" w:firstRow="0" w:lastRow="0" w:firstColumn="0" w:lastColumn="0" w:oddVBand="0" w:evenVBand="0" w:oddHBand="1" w:evenHBand="0" w:firstRowFirstColumn="0" w:firstRowLastColumn="0" w:lastRowFirstColumn="0" w:lastRowLastColumn="0"/>
            </w:pPr>
            <w:r w:rsidRPr="00DF594F">
              <w:t>&lt; 0.001</w:t>
            </w:r>
          </w:p>
        </w:tc>
      </w:tr>
    </w:tbl>
    <w:p w14:paraId="578871EC" w14:textId="77CC06DD" w:rsidR="00B6199E" w:rsidRDefault="00B6199E" w:rsidP="00D86DAB">
      <w:pPr>
        <w:pStyle w:val="IOPText"/>
      </w:pPr>
    </w:p>
    <w:p w14:paraId="28876193" w14:textId="2BDFC485" w:rsidR="00ED7AB1" w:rsidRDefault="00ED7AB1" w:rsidP="00D86DAB">
      <w:pPr>
        <w:pStyle w:val="IOPText"/>
      </w:pPr>
    </w:p>
    <w:p w14:paraId="6CB6FB06" w14:textId="128E45E7" w:rsidR="00ED7AB1" w:rsidRDefault="00CE732A" w:rsidP="00ED7AB1">
      <w:pPr>
        <w:pStyle w:val="IOPText"/>
      </w:pPr>
      <w:r>
        <w:t xml:space="preserve">Figure xxx shows the results for the logistic regression on injecting status. </w:t>
      </w:r>
      <w:r w:rsidRPr="00DF594F">
        <w:t xml:space="preserve">Those who </w:t>
      </w:r>
      <w:r w:rsidR="00C162AB">
        <w:t>currently</w:t>
      </w:r>
      <w:r w:rsidRPr="00DF594F">
        <w:t xml:space="preserve"> injected opioids will have 0.</w:t>
      </w:r>
      <w:r>
        <w:t>341</w:t>
      </w:r>
      <w:r w:rsidRPr="00DF594F">
        <w:t xml:space="preserve"> (95%CI 0.23</w:t>
      </w:r>
      <w:r>
        <w:t>9</w:t>
      </w:r>
      <w:r w:rsidRPr="00DF594F">
        <w:t>, 0.4</w:t>
      </w:r>
      <w:r>
        <w:t>83</w:t>
      </w:r>
      <w:r w:rsidRPr="00DF594F">
        <w:t>) times the odds of having rehab success compared to an identical individual who has never injected opioids.</w:t>
      </w:r>
      <w:r>
        <w:t xml:space="preserve"> </w:t>
      </w:r>
      <w:r w:rsidRPr="00DF594F">
        <w:t>Those who previously injected opioids will have 0.4</w:t>
      </w:r>
      <w:r>
        <w:t>27</w:t>
      </w:r>
      <w:r w:rsidRPr="00DF594F">
        <w:t xml:space="preserve"> (95%CI 0.30</w:t>
      </w:r>
      <w:r>
        <w:t>8</w:t>
      </w:r>
      <w:r w:rsidRPr="00DF594F">
        <w:t>, 0.59</w:t>
      </w:r>
      <w:r>
        <w:t>2</w:t>
      </w:r>
      <w:r w:rsidRPr="00DF594F">
        <w:t>) times the odds of having rehab success compared to an identical individual who has never injected opioids.</w:t>
      </w:r>
    </w:p>
    <w:p w14:paraId="42C8FEFB" w14:textId="05F5B934" w:rsidR="00ED7AB1" w:rsidRDefault="00ED7AB1" w:rsidP="00D86DAB">
      <w:pPr>
        <w:pStyle w:val="IOPText"/>
      </w:pPr>
    </w:p>
    <w:p w14:paraId="33EAA8F1" w14:textId="41F0CED6" w:rsidR="00ED7AB1" w:rsidRDefault="00CE732A" w:rsidP="00D86DAB">
      <w:pPr>
        <w:pStyle w:val="IOPText"/>
      </w:pPr>
      <w:r>
        <w:t>There is sufficient evidence to reject the null hypothesis</w:t>
      </w:r>
      <w:r w:rsidR="004E523C">
        <w:t>, which suggests that an individual's injecting status does affect their likelihood of rehab success.</w:t>
      </w:r>
    </w:p>
    <w:p w14:paraId="4C600383" w14:textId="51A4FD5C" w:rsidR="00ED7AB1" w:rsidRDefault="00ED7AB1" w:rsidP="00D86DAB">
      <w:pPr>
        <w:pStyle w:val="IOPText"/>
      </w:pPr>
    </w:p>
    <w:tbl>
      <w:tblPr>
        <w:tblStyle w:val="GridTable2-Accent5"/>
        <w:tblW w:w="0" w:type="auto"/>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Look w:val="04A0" w:firstRow="1" w:lastRow="0" w:firstColumn="1" w:lastColumn="0" w:noHBand="0" w:noVBand="1"/>
      </w:tblPr>
      <w:tblGrid>
        <w:gridCol w:w="1228"/>
        <w:gridCol w:w="1229"/>
        <w:gridCol w:w="1228"/>
        <w:gridCol w:w="1227"/>
      </w:tblGrid>
      <w:tr w:rsidR="00F47863" w14:paraId="19B93471" w14:textId="77777777" w:rsidTr="00F478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8" w:type="dxa"/>
            <w:tcBorders>
              <w:top w:val="single" w:sz="8" w:space="0" w:color="4472C4" w:themeColor="accent1"/>
              <w:bottom w:val="single" w:sz="8" w:space="0" w:color="4472C4" w:themeColor="accent1"/>
              <w:right w:val="single" w:sz="8" w:space="0" w:color="4472C4" w:themeColor="accent1"/>
            </w:tcBorders>
            <w:vAlign w:val="center"/>
          </w:tcPr>
          <w:p w14:paraId="1A7389E4" w14:textId="77777777" w:rsidR="004C2B71" w:rsidRPr="00DF594F" w:rsidRDefault="004C2B71" w:rsidP="002B4A7B">
            <w:pPr>
              <w:pStyle w:val="IOPText"/>
              <w:ind w:firstLine="0"/>
              <w:jc w:val="center"/>
            </w:pPr>
          </w:p>
        </w:tc>
        <w:tc>
          <w:tcPr>
            <w:tcW w:w="1229"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vAlign w:val="center"/>
          </w:tcPr>
          <w:p w14:paraId="5D7DA660" w14:textId="3EF0F5DE" w:rsidR="004C2B71" w:rsidRPr="00DF594F" w:rsidRDefault="00CE732A" w:rsidP="002B4A7B">
            <w:pPr>
              <w:pStyle w:val="IOPText"/>
              <w:ind w:firstLine="0"/>
              <w:jc w:val="center"/>
              <w:cnfStyle w:val="100000000000" w:firstRow="1" w:lastRow="0" w:firstColumn="0" w:lastColumn="0" w:oddVBand="0" w:evenVBand="0" w:oddHBand="0" w:evenHBand="0" w:firstRowFirstColumn="0" w:firstRowLastColumn="0" w:lastRowFirstColumn="0" w:lastRowLastColumn="0"/>
            </w:pPr>
            <w:r w:rsidRPr="00DF594F">
              <w:t>Exp(</w:t>
            </w:r>
            <w:proofErr w:type="spellStart"/>
            <w:r w:rsidRPr="00DF594F">
              <w:t>coef</w:t>
            </w:r>
            <w:proofErr w:type="spellEnd"/>
            <w:r w:rsidRPr="00DF594F">
              <w:t>)</w:t>
            </w:r>
          </w:p>
        </w:tc>
        <w:tc>
          <w:tcPr>
            <w:tcW w:w="1228"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vAlign w:val="center"/>
          </w:tcPr>
          <w:p w14:paraId="386493B5" w14:textId="77777777" w:rsidR="004C2B71" w:rsidRPr="00DF594F" w:rsidRDefault="00CE732A" w:rsidP="002B4A7B">
            <w:pPr>
              <w:pStyle w:val="IOPText"/>
              <w:ind w:firstLine="0"/>
              <w:jc w:val="center"/>
              <w:cnfStyle w:val="100000000000" w:firstRow="1" w:lastRow="0" w:firstColumn="0" w:lastColumn="0" w:oddVBand="0" w:evenVBand="0" w:oddHBand="0" w:evenHBand="0" w:firstRowFirstColumn="0" w:firstRowLastColumn="0" w:lastRowFirstColumn="0" w:lastRowLastColumn="0"/>
            </w:pPr>
            <w:r w:rsidRPr="00DF594F">
              <w:t>95% CI</w:t>
            </w:r>
          </w:p>
        </w:tc>
        <w:tc>
          <w:tcPr>
            <w:tcW w:w="1227" w:type="dxa"/>
            <w:tcBorders>
              <w:top w:val="single" w:sz="8" w:space="0" w:color="4472C4" w:themeColor="accent1"/>
              <w:left w:val="single" w:sz="8" w:space="0" w:color="4472C4" w:themeColor="accent1"/>
              <w:bottom w:val="single" w:sz="8" w:space="0" w:color="4472C4" w:themeColor="accent1"/>
            </w:tcBorders>
            <w:vAlign w:val="center"/>
          </w:tcPr>
          <w:p w14:paraId="058350A3" w14:textId="77777777" w:rsidR="004C2B71" w:rsidRPr="00DF594F" w:rsidRDefault="00CE732A" w:rsidP="002B4A7B">
            <w:pPr>
              <w:pStyle w:val="IOPText"/>
              <w:ind w:firstLine="0"/>
              <w:jc w:val="center"/>
              <w:cnfStyle w:val="100000000000" w:firstRow="1" w:lastRow="0" w:firstColumn="0" w:lastColumn="0" w:oddVBand="0" w:evenVBand="0" w:oddHBand="0" w:evenHBand="0" w:firstRowFirstColumn="0" w:firstRowLastColumn="0" w:lastRowFirstColumn="0" w:lastRowLastColumn="0"/>
            </w:pPr>
            <w:r w:rsidRPr="00DF594F">
              <w:t>P-value</w:t>
            </w:r>
          </w:p>
        </w:tc>
      </w:tr>
      <w:tr w:rsidR="00F47863" w14:paraId="491D8015" w14:textId="77777777" w:rsidTr="00F478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8" w:type="dxa"/>
            <w:tcBorders>
              <w:top w:val="single" w:sz="8" w:space="0" w:color="4472C4" w:themeColor="accent1"/>
              <w:bottom w:val="single" w:sz="8" w:space="0" w:color="4472C4" w:themeColor="accent1"/>
            </w:tcBorders>
            <w:vAlign w:val="center"/>
          </w:tcPr>
          <w:p w14:paraId="711D8181" w14:textId="77777777" w:rsidR="004C2B71" w:rsidRPr="00DF594F" w:rsidRDefault="00CE732A" w:rsidP="002B4A7B">
            <w:pPr>
              <w:pStyle w:val="IOPText"/>
              <w:ind w:firstLine="0"/>
              <w:jc w:val="center"/>
            </w:pPr>
            <w:r w:rsidRPr="00DF594F">
              <w:t>Intercept</w:t>
            </w:r>
          </w:p>
        </w:tc>
        <w:tc>
          <w:tcPr>
            <w:tcW w:w="1229" w:type="dxa"/>
            <w:tcBorders>
              <w:top w:val="single" w:sz="8" w:space="0" w:color="4472C4" w:themeColor="accent1"/>
              <w:bottom w:val="single" w:sz="8" w:space="0" w:color="4472C4" w:themeColor="accent1"/>
            </w:tcBorders>
            <w:vAlign w:val="center"/>
          </w:tcPr>
          <w:p w14:paraId="13FE2362" w14:textId="4CA938A4" w:rsidR="004C2B71" w:rsidRPr="00DF594F" w:rsidRDefault="00CE732A" w:rsidP="002B4A7B">
            <w:pPr>
              <w:pStyle w:val="IOPText"/>
              <w:ind w:firstLine="0"/>
              <w:jc w:val="center"/>
              <w:cnfStyle w:val="000000100000" w:firstRow="0" w:lastRow="0" w:firstColumn="0" w:lastColumn="0" w:oddVBand="0" w:evenVBand="0" w:oddHBand="1" w:evenHBand="0" w:firstRowFirstColumn="0" w:firstRowLastColumn="0" w:lastRowFirstColumn="0" w:lastRowLastColumn="0"/>
            </w:pPr>
            <w:r>
              <w:t>1.564</w:t>
            </w:r>
          </w:p>
        </w:tc>
        <w:tc>
          <w:tcPr>
            <w:tcW w:w="1228" w:type="dxa"/>
            <w:tcBorders>
              <w:top w:val="single" w:sz="8" w:space="0" w:color="4472C4" w:themeColor="accent1"/>
              <w:bottom w:val="single" w:sz="8" w:space="0" w:color="4472C4" w:themeColor="accent1"/>
            </w:tcBorders>
            <w:vAlign w:val="center"/>
          </w:tcPr>
          <w:p w14:paraId="17A02146" w14:textId="77777777" w:rsidR="004C2B71" w:rsidRPr="00DF594F" w:rsidRDefault="00CE732A" w:rsidP="002B4A7B">
            <w:pPr>
              <w:pStyle w:val="IOPText"/>
              <w:ind w:firstLine="0"/>
              <w:jc w:val="center"/>
              <w:cnfStyle w:val="000000100000" w:firstRow="0" w:lastRow="0" w:firstColumn="0" w:lastColumn="0" w:oddVBand="0" w:evenVBand="0" w:oddHBand="1" w:evenHBand="0" w:firstRowFirstColumn="0" w:firstRowLastColumn="0" w:lastRowFirstColumn="0" w:lastRowLastColumn="0"/>
            </w:pPr>
            <w:r w:rsidRPr="00DF594F">
              <w:t>(</w:t>
            </w:r>
            <w:r>
              <w:t>1.</w:t>
            </w:r>
            <w:r w:rsidR="00ED7AB1">
              <w:t>288</w:t>
            </w:r>
            <w:r w:rsidRPr="00DF594F">
              <w:t xml:space="preserve">, </w:t>
            </w:r>
            <w:r w:rsidR="00ED7AB1">
              <w:t>1.903</w:t>
            </w:r>
            <w:r w:rsidRPr="00DF594F">
              <w:t>)</w:t>
            </w:r>
          </w:p>
        </w:tc>
        <w:tc>
          <w:tcPr>
            <w:tcW w:w="1227" w:type="dxa"/>
            <w:tcBorders>
              <w:top w:val="single" w:sz="8" w:space="0" w:color="4472C4" w:themeColor="accent1"/>
              <w:bottom w:val="single" w:sz="8" w:space="0" w:color="4472C4" w:themeColor="accent1"/>
            </w:tcBorders>
            <w:vAlign w:val="center"/>
          </w:tcPr>
          <w:p w14:paraId="75293685" w14:textId="77777777" w:rsidR="004C2B71" w:rsidRPr="00DF594F" w:rsidRDefault="00CE732A" w:rsidP="002B4A7B">
            <w:pPr>
              <w:pStyle w:val="IOPText"/>
              <w:ind w:firstLine="0"/>
              <w:jc w:val="center"/>
              <w:cnfStyle w:val="000000100000" w:firstRow="0" w:lastRow="0" w:firstColumn="0" w:lastColumn="0" w:oddVBand="0" w:evenVBand="0" w:oddHBand="1" w:evenHBand="0" w:firstRowFirstColumn="0" w:firstRowLastColumn="0" w:lastRowFirstColumn="0" w:lastRowLastColumn="0"/>
            </w:pPr>
            <w:r w:rsidRPr="00DF594F">
              <w:t>&lt; 0.001</w:t>
            </w:r>
          </w:p>
        </w:tc>
      </w:tr>
      <w:tr w:rsidR="00F47863" w14:paraId="1CA30CE8" w14:textId="77777777" w:rsidTr="00F47863">
        <w:tc>
          <w:tcPr>
            <w:cnfStyle w:val="001000000000" w:firstRow="0" w:lastRow="0" w:firstColumn="1" w:lastColumn="0" w:oddVBand="0" w:evenVBand="0" w:oddHBand="0" w:evenHBand="0" w:firstRowFirstColumn="0" w:firstRowLastColumn="0" w:lastRowFirstColumn="0" w:lastRowLastColumn="0"/>
            <w:tcW w:w="1228" w:type="dxa"/>
            <w:tcBorders>
              <w:top w:val="single" w:sz="8" w:space="0" w:color="4472C4" w:themeColor="accent1"/>
            </w:tcBorders>
            <w:vAlign w:val="center"/>
          </w:tcPr>
          <w:p w14:paraId="0BC77189" w14:textId="6205A0DF" w:rsidR="004C2B71" w:rsidRPr="00DF594F" w:rsidRDefault="00CE732A" w:rsidP="002B4A7B">
            <w:pPr>
              <w:pStyle w:val="IOPText"/>
              <w:ind w:firstLine="0"/>
              <w:jc w:val="center"/>
            </w:pPr>
            <w:r w:rsidRPr="00DF594F">
              <w:t>Duration of Use (months)</w:t>
            </w:r>
          </w:p>
        </w:tc>
        <w:tc>
          <w:tcPr>
            <w:tcW w:w="1229" w:type="dxa"/>
            <w:tcBorders>
              <w:top w:val="single" w:sz="8" w:space="0" w:color="4472C4" w:themeColor="accent1"/>
            </w:tcBorders>
            <w:vAlign w:val="center"/>
          </w:tcPr>
          <w:p w14:paraId="7D5B4851" w14:textId="74B0796A" w:rsidR="004C2B71" w:rsidRPr="00DF594F" w:rsidRDefault="00CE732A" w:rsidP="002B4A7B">
            <w:pPr>
              <w:pStyle w:val="IOPText"/>
              <w:ind w:firstLine="0"/>
              <w:jc w:val="center"/>
              <w:cnfStyle w:val="000000000000" w:firstRow="0" w:lastRow="0" w:firstColumn="0" w:lastColumn="0" w:oddVBand="0" w:evenVBand="0" w:oddHBand="0" w:evenHBand="0" w:firstRowFirstColumn="0" w:firstRowLastColumn="0" w:lastRowFirstColumn="0" w:lastRowLastColumn="0"/>
            </w:pPr>
            <w:r w:rsidRPr="00DF594F">
              <w:t>0.9</w:t>
            </w:r>
            <w:r w:rsidR="00ED7AB1">
              <w:t>90</w:t>
            </w:r>
          </w:p>
        </w:tc>
        <w:tc>
          <w:tcPr>
            <w:tcW w:w="1228" w:type="dxa"/>
            <w:tcBorders>
              <w:top w:val="single" w:sz="8" w:space="0" w:color="4472C4" w:themeColor="accent1"/>
            </w:tcBorders>
            <w:vAlign w:val="center"/>
          </w:tcPr>
          <w:p w14:paraId="31F24A6E" w14:textId="77777777" w:rsidR="004C2B71" w:rsidRPr="00DF594F" w:rsidRDefault="00CE732A" w:rsidP="002B4A7B">
            <w:pPr>
              <w:pStyle w:val="IOPText"/>
              <w:ind w:firstLine="0"/>
              <w:jc w:val="center"/>
              <w:cnfStyle w:val="000000000000" w:firstRow="0" w:lastRow="0" w:firstColumn="0" w:lastColumn="0" w:oddVBand="0" w:evenVBand="0" w:oddHBand="0" w:evenHBand="0" w:firstRowFirstColumn="0" w:firstRowLastColumn="0" w:lastRowFirstColumn="0" w:lastRowLastColumn="0"/>
            </w:pPr>
            <w:r w:rsidRPr="00DF594F">
              <w:t>(0</w:t>
            </w:r>
            <w:r w:rsidR="00ED7AB1">
              <w:t>.982</w:t>
            </w:r>
            <w:r w:rsidRPr="00DF594F">
              <w:t>, 0.997)</w:t>
            </w:r>
          </w:p>
        </w:tc>
        <w:tc>
          <w:tcPr>
            <w:tcW w:w="1227" w:type="dxa"/>
            <w:tcBorders>
              <w:top w:val="single" w:sz="8" w:space="0" w:color="4472C4" w:themeColor="accent1"/>
            </w:tcBorders>
            <w:vAlign w:val="center"/>
          </w:tcPr>
          <w:p w14:paraId="371E334E" w14:textId="48E9396E" w:rsidR="004C2B71" w:rsidRPr="00DF594F" w:rsidRDefault="00CE732A" w:rsidP="002B4A7B">
            <w:pPr>
              <w:pStyle w:val="IOPText"/>
              <w:ind w:firstLine="0"/>
              <w:jc w:val="center"/>
              <w:cnfStyle w:val="000000000000" w:firstRow="0" w:lastRow="0" w:firstColumn="0" w:lastColumn="0" w:oddVBand="0" w:evenVBand="0" w:oddHBand="0" w:evenHBand="0" w:firstRowFirstColumn="0" w:firstRowLastColumn="0" w:lastRowFirstColumn="0" w:lastRowLastColumn="0"/>
            </w:pPr>
            <w:r w:rsidRPr="00DF594F">
              <w:t>0.007</w:t>
            </w:r>
          </w:p>
        </w:tc>
      </w:tr>
    </w:tbl>
    <w:p w14:paraId="3632E464" w14:textId="3A466FBD" w:rsidR="004C2B71" w:rsidRDefault="004C2B71" w:rsidP="00D86DAB">
      <w:pPr>
        <w:pStyle w:val="IOPText"/>
      </w:pPr>
    </w:p>
    <w:p w14:paraId="5970AE70" w14:textId="53559089" w:rsidR="004C2B71" w:rsidRPr="00DF594F" w:rsidRDefault="004C2B71" w:rsidP="00D86DAB">
      <w:pPr>
        <w:pStyle w:val="IOPText"/>
      </w:pPr>
    </w:p>
    <w:p w14:paraId="52E0DDEC" w14:textId="69C41763" w:rsidR="007A264E" w:rsidRPr="00DF594F" w:rsidRDefault="00CE732A" w:rsidP="007A264E">
      <w:pPr>
        <w:pStyle w:val="IOPText"/>
      </w:pPr>
      <w:r w:rsidRPr="00DF594F">
        <w:t>The baseline group is those who</w:t>
      </w:r>
      <w:r w:rsidR="00ED7AB1">
        <w:t xml:space="preserve">se </w:t>
      </w:r>
      <w:r w:rsidRPr="00DF594F">
        <w:t xml:space="preserve">duration of use is </w:t>
      </w:r>
      <w:r w:rsidR="00DC316E" w:rsidRPr="00DF594F">
        <w:t xml:space="preserve">0 months. </w:t>
      </w:r>
      <w:r w:rsidR="0031409A" w:rsidRPr="00DF594F">
        <w:t xml:space="preserve">Those who </w:t>
      </w:r>
      <w:r w:rsidR="002C7BA3">
        <w:t>abused opioids</w:t>
      </w:r>
      <w:r w:rsidR="0031409A" w:rsidRPr="00DF594F">
        <w:t xml:space="preserve"> will have 0.</w:t>
      </w:r>
      <w:r w:rsidR="002C7BA3" w:rsidRPr="00DF594F">
        <w:t>9</w:t>
      </w:r>
      <w:r w:rsidR="004F7538">
        <w:t>90</w:t>
      </w:r>
      <w:r w:rsidR="002C7BA3" w:rsidRPr="00DF594F">
        <w:t xml:space="preserve"> (95%CI 0.98</w:t>
      </w:r>
      <w:r w:rsidR="004F7538">
        <w:t>2</w:t>
      </w:r>
      <w:r w:rsidR="002C7BA3" w:rsidRPr="00DF594F">
        <w:t>, 0.99</w:t>
      </w:r>
      <w:r w:rsidR="004F7538">
        <w:t>7</w:t>
      </w:r>
      <w:r w:rsidR="002C7BA3" w:rsidRPr="00DF594F">
        <w:t xml:space="preserve">) </w:t>
      </w:r>
      <w:r w:rsidR="0031409A" w:rsidRPr="00DF594F">
        <w:t xml:space="preserve">times the odds of having rehab success compared to an identical individual who </w:t>
      </w:r>
      <w:r w:rsidR="002C7BA3">
        <w:t>abused opioids for one month less</w:t>
      </w:r>
      <w:r w:rsidR="0031409A" w:rsidRPr="00DF594F">
        <w:t>.</w:t>
      </w:r>
      <w:r>
        <w:t xml:space="preserve"> </w:t>
      </w:r>
    </w:p>
    <w:p w14:paraId="17AE7B68" w14:textId="2A2F81E7" w:rsidR="0031409A" w:rsidRPr="00DF594F" w:rsidRDefault="0031409A" w:rsidP="00ED7AB1">
      <w:pPr>
        <w:pStyle w:val="IOPText"/>
        <w:ind w:firstLine="0"/>
      </w:pPr>
    </w:p>
    <w:p w14:paraId="1BC10200" w14:textId="293936F1" w:rsidR="004E523C" w:rsidRDefault="00CE732A" w:rsidP="004E523C">
      <w:pPr>
        <w:pStyle w:val="IOPText"/>
      </w:pPr>
      <w:r>
        <w:t>There is sufficient evidence to reject the null hypothesis, which suggests that an individual's duration of use does affect their likelihood of rehab success.</w:t>
      </w:r>
    </w:p>
    <w:p w14:paraId="56767CD6" w14:textId="485FD1AF" w:rsidR="008076DD" w:rsidRPr="00DF594F" w:rsidRDefault="008076DD" w:rsidP="00D86DAB">
      <w:pPr>
        <w:pStyle w:val="IOPText"/>
      </w:pPr>
    </w:p>
    <w:p w14:paraId="1A9FF87C" w14:textId="66C89D7B" w:rsidR="00195DF0" w:rsidRPr="00DF594F" w:rsidRDefault="00CE732A" w:rsidP="00D86DAB">
      <w:pPr>
        <w:pStyle w:val="IOPText"/>
      </w:pPr>
      <w:r w:rsidRPr="00DF594F">
        <w:t xml:space="preserve">The assumptions of </w:t>
      </w:r>
      <w:r w:rsidR="004E523C">
        <w:t>these</w:t>
      </w:r>
      <w:r w:rsidRPr="00DF594F">
        <w:t xml:space="preserve"> models have not been violated. </w:t>
      </w:r>
      <w:r w:rsidR="00CB4A65" w:rsidRPr="00DF594F">
        <w:t xml:space="preserve">Observations should be independent of </w:t>
      </w:r>
      <w:r w:rsidR="00646552" w:rsidRPr="00DF594F">
        <w:t>each other</w:t>
      </w:r>
      <w:r w:rsidR="00CB4A65" w:rsidRPr="00DF594F">
        <w:t xml:space="preserve">. </w:t>
      </w:r>
      <w:r w:rsidR="00EB584E" w:rsidRPr="00DF594F">
        <w:t>Each of the cases was individual</w:t>
      </w:r>
      <w:r w:rsidR="009032BE" w:rsidRPr="00DF594F">
        <w:t>ly</w:t>
      </w:r>
      <w:r w:rsidR="00EB584E" w:rsidRPr="00DF594F">
        <w:t xml:space="preserve"> referred for therapy. While it is possible the people in the study know each other and one person relapsing could affect another, the likelihood is small as it is a relatively small sample size relative to the population. </w:t>
      </w:r>
    </w:p>
    <w:p w14:paraId="060C5F41" w14:textId="59578CFD" w:rsidR="00195DF0" w:rsidRPr="00DF594F" w:rsidRDefault="00195DF0" w:rsidP="00D86DAB">
      <w:pPr>
        <w:pStyle w:val="IOPText"/>
      </w:pPr>
    </w:p>
    <w:p w14:paraId="23AEE88D" w14:textId="5101CDBB" w:rsidR="008076DD" w:rsidRDefault="00CE732A" w:rsidP="001E7348">
      <w:pPr>
        <w:pStyle w:val="IOPText"/>
      </w:pPr>
      <w:r w:rsidRPr="00DF594F">
        <w:t xml:space="preserve">A sensitivity test </w:t>
      </w:r>
      <w:r w:rsidR="00A36DA4" w:rsidRPr="00DF594F">
        <w:t xml:space="preserve">was </w:t>
      </w:r>
      <w:r w:rsidRPr="00DF594F">
        <w:t>conducted to confirm the robustness of the findings</w:t>
      </w:r>
      <w:r w:rsidR="00A36DA4" w:rsidRPr="00DF594F">
        <w:t xml:space="preserve">. </w:t>
      </w:r>
      <w:r w:rsidR="00D433D3" w:rsidRPr="00DF594F">
        <w:t>An additional model was developed</w:t>
      </w:r>
      <w:r w:rsidR="00A36DA4" w:rsidRPr="00DF594F">
        <w:t xml:space="preserve"> containing an extra exposure</w:t>
      </w:r>
      <w:r w:rsidR="007C477E">
        <w:t xml:space="preserve"> for each regression</w:t>
      </w:r>
      <w:r w:rsidR="00D433D3" w:rsidRPr="00DF594F">
        <w:t xml:space="preserve">, and another </w:t>
      </w:r>
      <w:r w:rsidR="00D433D3" w:rsidRPr="00DF594F">
        <w:lastRenderedPageBreak/>
        <w:t>model was produced using multiple imputations to impute five sets of data for the missing injecting statuses</w:t>
      </w:r>
      <w:r w:rsidR="00A36DA4" w:rsidRPr="00DF594F">
        <w:t xml:space="preserve">. </w:t>
      </w:r>
      <w:r w:rsidR="00D433D3" w:rsidRPr="00DF594F">
        <w:t>Neither</w:t>
      </w:r>
      <w:r w:rsidR="00A36DA4" w:rsidRPr="00DF594F">
        <w:t xml:space="preserve"> of these models substantially changed </w:t>
      </w:r>
      <w:r w:rsidR="00EA5783" w:rsidRPr="00DF594F">
        <w:t xml:space="preserve">the </w:t>
      </w:r>
      <w:r w:rsidR="00D433D3" w:rsidRPr="00DF594F">
        <w:t>coefficients or confidence intervals</w:t>
      </w:r>
      <w:r w:rsidR="00EA5783" w:rsidRPr="00DF594F">
        <w:t xml:space="preserve"> (supplementary material), indicating robust estimates</w:t>
      </w:r>
      <w:r w:rsidR="00A36DA4" w:rsidRPr="00DF594F">
        <w:t>.</w:t>
      </w:r>
    </w:p>
    <w:p w14:paraId="081C3BF2" w14:textId="77777777" w:rsidR="00C64A99" w:rsidRPr="00DF594F" w:rsidRDefault="00C64A99" w:rsidP="001E7348">
      <w:pPr>
        <w:pStyle w:val="IOPText"/>
      </w:pPr>
    </w:p>
    <w:p w14:paraId="3E347AC5" w14:textId="6DA0FA38" w:rsidR="00BD3EF2" w:rsidRPr="00DF594F" w:rsidRDefault="00410BA4" w:rsidP="00BD3EF2">
      <w:pPr>
        <w:pStyle w:val="IOPH2"/>
        <w:numPr>
          <w:ilvl w:val="1"/>
          <w:numId w:val="5"/>
        </w:numPr>
      </w:pPr>
      <w:r>
        <w:rPr>
          <w:noProof/>
        </w:rPr>
        <mc:AlternateContent>
          <mc:Choice Requires="wpg">
            <w:drawing>
              <wp:anchor distT="0" distB="0" distL="114300" distR="114300" simplePos="0" relativeHeight="251660288" behindDoc="0" locked="0" layoutInCell="1" allowOverlap="1" wp14:anchorId="62A6D8ED" wp14:editId="614ADED2">
                <wp:simplePos x="0" y="0"/>
                <wp:positionH relativeFrom="margin">
                  <wp:posOffset>-45085</wp:posOffset>
                </wp:positionH>
                <wp:positionV relativeFrom="paragraph">
                  <wp:posOffset>320675</wp:posOffset>
                </wp:positionV>
                <wp:extent cx="3131820" cy="1932940"/>
                <wp:effectExtent l="0" t="0" r="0" b="0"/>
                <wp:wrapTopAndBottom/>
                <wp:docPr id="11" name="Group 11"/>
                <wp:cNvGraphicFramePr/>
                <a:graphic xmlns:a="http://schemas.openxmlformats.org/drawingml/2006/main">
                  <a:graphicData uri="http://schemas.microsoft.com/office/word/2010/wordprocessingGroup">
                    <wpg:wgp>
                      <wpg:cNvGrpSpPr/>
                      <wpg:grpSpPr>
                        <a:xfrm>
                          <a:off x="0" y="0"/>
                          <a:ext cx="3131820" cy="1932940"/>
                          <a:chOff x="0" y="0"/>
                          <a:chExt cx="3131820" cy="1932940"/>
                        </a:xfrm>
                      </wpg:grpSpPr>
                      <pic:pic xmlns:pic="http://schemas.openxmlformats.org/drawingml/2006/picture">
                        <pic:nvPicPr>
                          <pic:cNvPr id="4" name="Picture 4" descr="Chart, line chart&#10;&#10;Description automatically generated"/>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31820" cy="1932940"/>
                          </a:xfrm>
                          <a:prstGeom prst="rect">
                            <a:avLst/>
                          </a:prstGeom>
                        </pic:spPr>
                      </pic:pic>
                      <wps:wsp>
                        <wps:cNvPr id="2" name="Straight Connector 2"/>
                        <wps:cNvCnPr/>
                        <wps:spPr>
                          <a:xfrm flipV="1">
                            <a:off x="840981" y="180210"/>
                            <a:ext cx="0" cy="1313180"/>
                          </a:xfrm>
                          <a:prstGeom prst="line">
                            <a:avLst/>
                          </a:prstGeom>
                          <a:ln w="5080">
                            <a:solidFill>
                              <a:schemeClr val="dk1"/>
                            </a:solidFill>
                            <a:prstDash val="dash"/>
                            <a:round/>
                            <a:headEnd/>
                            <a:tailEnd/>
                          </a:ln>
                        </wps:spPr>
                        <wps:style>
                          <a:lnRef idx="0">
                            <a:scrgbClr r="0" g="0" b="0"/>
                          </a:lnRef>
                          <a:fillRef idx="0">
                            <a:scrgbClr r="0" g="0" b="0"/>
                          </a:fillRef>
                          <a:effectRef idx="0">
                            <a:scrgbClr r="0" g="0" b="0"/>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3185B2F" id="Group 11" o:spid="_x0000_s1026" style="position:absolute;margin-left:-3.55pt;margin-top:25.25pt;width:246.6pt;height:152.2pt;z-index:251660288;mso-position-horizontal-relative:margin;mso-width-relative:margin;mso-height-relative:margin" coordsize="31318,193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alt="Chart, line chart&#10;&#10;Description automatically generated" style="position:absolute;width:31318;height:193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">
                  <v:imagedata r:id="rId18" o:title="Chart, line chart&#10;&#10;Description automatically generated"/>
                </v:shape>
                <v:line id="Straight Connector 2" o:spid="_x0000_s1028" style="position:absolute;flip:y;visibility:visible;mso-wrap-style:square" from="8409,1802" to="8409,1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" strokecolor="black [3200]" strokeweight=".4pt">
                  <v:stroke dashstyle="dash"/>
                </v:line>
                <w10:wrap type="topAndBottom" anchorx="margin"/>
              </v:group>
            </w:pict>
          </mc:Fallback>
        </mc:AlternateContent>
      </w:r>
      <w:r w:rsidR="000B4C91" w:rsidRPr="00DF594F">
        <w:t>Aim 2</w:t>
      </w:r>
      <w:r w:rsidR="00895619" w:rsidRPr="00DF594F">
        <w:t xml:space="preserve">: Days before relapse </w:t>
      </w:r>
    </w:p>
    <w:p w14:paraId="12B292C9" w14:textId="30F22601" w:rsidR="00187AE2" w:rsidRPr="00DF594F" w:rsidRDefault="00CE732A" w:rsidP="003D6ABE">
      <w:pPr>
        <w:pStyle w:val="IOPText"/>
      </w:pPr>
      <w:r w:rsidRPr="00DF594F">
        <w:t>A Kaplan-</w:t>
      </w:r>
      <w:r w:rsidR="004E523C" w:rsidRPr="00DF594F">
        <w:t>M</w:t>
      </w:r>
      <w:r w:rsidR="004E523C">
        <w:t>ei</w:t>
      </w:r>
      <w:r w:rsidR="004E523C" w:rsidRPr="00DF594F">
        <w:t>er</w:t>
      </w:r>
      <w:r w:rsidRPr="00DF594F">
        <w:t xml:space="preserve"> curve was plotted to assess the proportion of hazards between those who received peer mentors and those who received standard of care. </w:t>
      </w:r>
      <w:r w:rsidR="00B828B4" w:rsidRPr="00DF594F">
        <w:t xml:space="preserve">It flags a severe violation </w:t>
      </w:r>
      <w:r w:rsidR="00595766" w:rsidRPr="00DF594F">
        <w:t>where the hazard ratio in the first 1</w:t>
      </w:r>
      <w:r w:rsidR="00BC1B15">
        <w:t>20</w:t>
      </w:r>
      <w:r w:rsidR="00595766" w:rsidRPr="00DF594F">
        <w:t xml:space="preserve"> days differs from the subsequent days.</w:t>
      </w:r>
      <w:r w:rsidR="00B828B4" w:rsidRPr="00DF594F">
        <w:t xml:space="preserve"> This </w:t>
      </w:r>
      <w:r w:rsidR="00595766" w:rsidRPr="00DF594F">
        <w:t xml:space="preserve">violation </w:t>
      </w:r>
      <w:r w:rsidR="00B828B4" w:rsidRPr="00DF594F">
        <w:t>is confirmed by running a cox regression with intervention as the only exposure with no time split</w:t>
      </w:r>
      <w:r w:rsidR="00595766" w:rsidRPr="00DF594F">
        <w:t xml:space="preserve">. The Schonefeld test gives a p-value of 0.027, </w:t>
      </w:r>
      <w:r w:rsidR="00CF11BF">
        <w:t xml:space="preserve">is </w:t>
      </w:r>
      <w:r w:rsidR="00595766" w:rsidRPr="00DF594F">
        <w:t xml:space="preserve">less than 5%, implying a </w:t>
      </w:r>
      <w:r w:rsidR="00187AE2" w:rsidRPr="00DF594F">
        <w:t xml:space="preserve">violation of the assumptions. </w:t>
      </w:r>
      <w:r w:rsidR="009844D8" w:rsidRPr="00DF594F">
        <w:t>Looking at the Kaplan-Meier Function, days 0 – 1</w:t>
      </w:r>
      <w:r w:rsidR="00A50A7E">
        <w:t>2</w:t>
      </w:r>
      <w:r w:rsidR="009844D8" w:rsidRPr="00DF594F">
        <w:t>0 appear to have little to no difference (proportion of 1)</w:t>
      </w:r>
      <w:r w:rsidR="00A50A7E">
        <w:t>. However, beyond 120 days, there appears to be an effect of being in the peer mentoring group.</w:t>
      </w:r>
      <w:r w:rsidR="003D6ABE">
        <w:t xml:space="preserve"> </w:t>
      </w:r>
      <w:r w:rsidRPr="00DF594F">
        <w:t xml:space="preserve">A time split was added at </w:t>
      </w:r>
      <w:r w:rsidR="0013756F">
        <w:t xml:space="preserve">120 </w:t>
      </w:r>
      <w:r w:rsidRPr="00DF594F">
        <w:t>days.</w:t>
      </w:r>
    </w:p>
    <w:p w14:paraId="67B5D693" w14:textId="03ABB73B" w:rsidR="00A7190B" w:rsidRPr="00DF594F" w:rsidRDefault="00A7190B" w:rsidP="001E7348">
      <w:pPr>
        <w:pStyle w:val="IOPText"/>
      </w:pPr>
    </w:p>
    <w:tbl>
      <w:tblPr>
        <w:tblStyle w:val="GridTable2-Accent5"/>
        <w:tblW w:w="0" w:type="auto"/>
        <w:tblLook w:val="04A0" w:firstRow="1" w:lastRow="0" w:firstColumn="1" w:lastColumn="0" w:noHBand="0" w:noVBand="1"/>
      </w:tblPr>
      <w:tblGrid>
        <w:gridCol w:w="1351"/>
        <w:gridCol w:w="1185"/>
        <w:gridCol w:w="1190"/>
        <w:gridCol w:w="1186"/>
      </w:tblGrid>
      <w:tr w:rsidR="00F47863" w14:paraId="346C94D7" w14:textId="77777777" w:rsidTr="00F478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1"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vAlign w:val="center"/>
          </w:tcPr>
          <w:p w14:paraId="45F5B006" w14:textId="77777777" w:rsidR="00A7190B" w:rsidRPr="00DF594F" w:rsidRDefault="00A7190B" w:rsidP="00DF594F">
            <w:pPr>
              <w:pStyle w:val="IOPText"/>
              <w:ind w:firstLine="0"/>
              <w:jc w:val="center"/>
            </w:pPr>
          </w:p>
        </w:tc>
        <w:tc>
          <w:tcPr>
            <w:tcW w:w="1185"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vAlign w:val="center"/>
          </w:tcPr>
          <w:p w14:paraId="7D6EC239" w14:textId="77777777" w:rsidR="00A7190B" w:rsidRPr="00DF594F" w:rsidRDefault="00CE732A" w:rsidP="00DF594F">
            <w:pPr>
              <w:pStyle w:val="IOPText"/>
              <w:ind w:firstLine="0"/>
              <w:jc w:val="center"/>
              <w:cnfStyle w:val="100000000000" w:firstRow="1" w:lastRow="0" w:firstColumn="0" w:lastColumn="0" w:oddVBand="0" w:evenVBand="0" w:oddHBand="0" w:evenHBand="0" w:firstRowFirstColumn="0" w:firstRowLastColumn="0" w:lastRowFirstColumn="0" w:lastRowLastColumn="0"/>
            </w:pPr>
            <w:r w:rsidRPr="00DF594F">
              <w:t>exp(coef)</w:t>
            </w:r>
          </w:p>
        </w:tc>
        <w:tc>
          <w:tcPr>
            <w:tcW w:w="1190"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vAlign w:val="center"/>
          </w:tcPr>
          <w:p w14:paraId="1D1E0211" w14:textId="77777777" w:rsidR="00A7190B" w:rsidRPr="00DF594F" w:rsidRDefault="00CE732A" w:rsidP="00DF594F">
            <w:pPr>
              <w:pStyle w:val="IOPText"/>
              <w:ind w:firstLine="0"/>
              <w:jc w:val="center"/>
              <w:cnfStyle w:val="100000000000" w:firstRow="1" w:lastRow="0" w:firstColumn="0" w:lastColumn="0" w:oddVBand="0" w:evenVBand="0" w:oddHBand="0" w:evenHBand="0" w:firstRowFirstColumn="0" w:firstRowLastColumn="0" w:lastRowFirstColumn="0" w:lastRowLastColumn="0"/>
            </w:pPr>
            <w:r w:rsidRPr="00DF594F">
              <w:t>95% CI</w:t>
            </w:r>
          </w:p>
        </w:tc>
        <w:tc>
          <w:tcPr>
            <w:tcW w:w="1186"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vAlign w:val="center"/>
          </w:tcPr>
          <w:p w14:paraId="2341F54F" w14:textId="77777777" w:rsidR="00A7190B" w:rsidRPr="00DF594F" w:rsidRDefault="00CE732A" w:rsidP="00DF594F">
            <w:pPr>
              <w:pStyle w:val="IOPText"/>
              <w:ind w:firstLine="0"/>
              <w:jc w:val="center"/>
              <w:cnfStyle w:val="100000000000" w:firstRow="1" w:lastRow="0" w:firstColumn="0" w:lastColumn="0" w:oddVBand="0" w:evenVBand="0" w:oddHBand="0" w:evenHBand="0" w:firstRowFirstColumn="0" w:firstRowLastColumn="0" w:lastRowFirstColumn="0" w:lastRowLastColumn="0"/>
            </w:pPr>
            <w:r w:rsidRPr="00DF594F">
              <w:t>P-value</w:t>
            </w:r>
          </w:p>
        </w:tc>
      </w:tr>
      <w:tr w:rsidR="00F47863" w14:paraId="1D2E7078" w14:textId="77777777" w:rsidTr="00F478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1"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vAlign w:val="center"/>
          </w:tcPr>
          <w:p w14:paraId="4496DE56" w14:textId="77777777" w:rsidR="00A7190B" w:rsidRPr="00DF594F" w:rsidRDefault="00CE732A" w:rsidP="00DF594F">
            <w:pPr>
              <w:pStyle w:val="IOPText"/>
              <w:ind w:firstLine="0"/>
              <w:jc w:val="center"/>
            </w:pPr>
            <w:r w:rsidRPr="00DF594F">
              <w:t xml:space="preserve">Intervention: </w:t>
            </w:r>
            <w:r w:rsidR="00402185" w:rsidRPr="00DF594F">
              <w:t>Peer Mentoring</w:t>
            </w:r>
          </w:p>
        </w:tc>
        <w:tc>
          <w:tcPr>
            <w:tcW w:w="1185"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vAlign w:val="center"/>
          </w:tcPr>
          <w:p w14:paraId="6ADC6819" w14:textId="77777777" w:rsidR="00A7190B" w:rsidRPr="00DF594F" w:rsidRDefault="00CE732A" w:rsidP="00DF594F">
            <w:pPr>
              <w:pStyle w:val="IOPText"/>
              <w:ind w:firstLine="0"/>
              <w:jc w:val="center"/>
              <w:cnfStyle w:val="000000100000" w:firstRow="0" w:lastRow="0" w:firstColumn="0" w:lastColumn="0" w:oddVBand="0" w:evenVBand="0" w:oddHBand="1" w:evenHBand="0" w:firstRowFirstColumn="0" w:firstRowLastColumn="0" w:lastRowFirstColumn="0" w:lastRowLastColumn="0"/>
            </w:pPr>
            <w:r w:rsidRPr="00DF594F">
              <w:t>0.</w:t>
            </w:r>
            <w:r w:rsidR="009032BE" w:rsidRPr="00DF594F">
              <w:t>9</w:t>
            </w:r>
            <w:r w:rsidR="00A50A7E">
              <w:t>02</w:t>
            </w:r>
          </w:p>
        </w:tc>
        <w:tc>
          <w:tcPr>
            <w:tcW w:w="1190"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vAlign w:val="center"/>
          </w:tcPr>
          <w:p w14:paraId="249285A3" w14:textId="77777777" w:rsidR="00A7190B" w:rsidRPr="00DF594F" w:rsidRDefault="00CE732A" w:rsidP="00DF594F">
            <w:pPr>
              <w:pStyle w:val="IOPText"/>
              <w:ind w:firstLine="0"/>
              <w:jc w:val="center"/>
              <w:cnfStyle w:val="000000100000" w:firstRow="0" w:lastRow="0" w:firstColumn="0" w:lastColumn="0" w:oddVBand="0" w:evenVBand="0" w:oddHBand="1" w:evenHBand="0" w:firstRowFirstColumn="0" w:firstRowLastColumn="0" w:lastRowFirstColumn="0" w:lastRowLastColumn="0"/>
            </w:pPr>
            <w:r w:rsidRPr="00DF594F">
              <w:t>(0.</w:t>
            </w:r>
            <w:r w:rsidR="00870EA8" w:rsidRPr="00DF594F">
              <w:t>6</w:t>
            </w:r>
            <w:r w:rsidR="009844D8" w:rsidRPr="00DF594F">
              <w:t>9</w:t>
            </w:r>
            <w:r w:rsidR="00961977">
              <w:t>3</w:t>
            </w:r>
            <w:r w:rsidRPr="00DF594F">
              <w:t xml:space="preserve">, </w:t>
            </w:r>
            <w:r w:rsidR="00961977">
              <w:t>1.174</w:t>
            </w:r>
            <w:r w:rsidRPr="00DF594F">
              <w:t>)</w:t>
            </w:r>
          </w:p>
        </w:tc>
        <w:tc>
          <w:tcPr>
            <w:tcW w:w="1186"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vAlign w:val="center"/>
          </w:tcPr>
          <w:p w14:paraId="241D901D" w14:textId="77777777" w:rsidR="00A7190B" w:rsidRPr="00DF594F" w:rsidRDefault="00CE732A" w:rsidP="00DF594F">
            <w:pPr>
              <w:pStyle w:val="IOPText"/>
              <w:ind w:firstLine="0"/>
              <w:jc w:val="center"/>
              <w:cnfStyle w:val="000000100000" w:firstRow="0" w:lastRow="0" w:firstColumn="0" w:lastColumn="0" w:oddVBand="0" w:evenVBand="0" w:oddHBand="1" w:evenHBand="0" w:firstRowFirstColumn="0" w:firstRowLastColumn="0" w:lastRowFirstColumn="0" w:lastRowLastColumn="0"/>
            </w:pPr>
            <w:r w:rsidRPr="00DF594F">
              <w:t>0.</w:t>
            </w:r>
            <w:r w:rsidR="00961977">
              <w:t>444</w:t>
            </w:r>
          </w:p>
        </w:tc>
      </w:tr>
      <w:tr w:rsidR="00F47863" w14:paraId="6EF0B13D" w14:textId="77777777" w:rsidTr="00F47863">
        <w:tc>
          <w:tcPr>
            <w:cnfStyle w:val="001000000000" w:firstRow="0" w:lastRow="0" w:firstColumn="1" w:lastColumn="0" w:oddVBand="0" w:evenVBand="0" w:oddHBand="0" w:evenHBand="0" w:firstRowFirstColumn="0" w:firstRowLastColumn="0" w:lastRowFirstColumn="0" w:lastRowLastColumn="0"/>
            <w:tcW w:w="1351"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vAlign w:val="center"/>
          </w:tcPr>
          <w:p w14:paraId="199D6D75" w14:textId="77777777" w:rsidR="00A7190B" w:rsidRPr="00DF594F" w:rsidRDefault="00CE732A" w:rsidP="00DF594F">
            <w:pPr>
              <w:pStyle w:val="IOPText"/>
              <w:ind w:firstLine="0"/>
              <w:jc w:val="center"/>
            </w:pPr>
            <w:r w:rsidRPr="00DF594F">
              <w:t xml:space="preserve">Intervention: </w:t>
            </w:r>
            <w:r w:rsidR="00402185" w:rsidRPr="00DF594F">
              <w:t xml:space="preserve">Peer Mentoring </w:t>
            </w:r>
            <w:r w:rsidRPr="00DF594F">
              <w:t xml:space="preserve"> and over </w:t>
            </w:r>
            <w:r w:rsidR="009032BE" w:rsidRPr="00DF594F">
              <w:t>1</w:t>
            </w:r>
            <w:r w:rsidR="00A50A7E">
              <w:t>2</w:t>
            </w:r>
            <w:r w:rsidR="009032BE" w:rsidRPr="00DF594F">
              <w:t>0</w:t>
            </w:r>
            <w:r w:rsidRPr="00DF594F">
              <w:t xml:space="preserve"> days</w:t>
            </w:r>
          </w:p>
        </w:tc>
        <w:tc>
          <w:tcPr>
            <w:tcW w:w="1185"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vAlign w:val="center"/>
          </w:tcPr>
          <w:p w14:paraId="477CEE61" w14:textId="77777777" w:rsidR="00A7190B" w:rsidRPr="00DF594F" w:rsidRDefault="00CE732A" w:rsidP="00DF594F">
            <w:pPr>
              <w:pStyle w:val="IOPText"/>
              <w:ind w:firstLine="0"/>
              <w:jc w:val="center"/>
              <w:cnfStyle w:val="000000000000" w:firstRow="0" w:lastRow="0" w:firstColumn="0" w:lastColumn="0" w:oddVBand="0" w:evenVBand="0" w:oddHBand="0" w:evenHBand="0" w:firstRowFirstColumn="0" w:firstRowLastColumn="0" w:lastRowFirstColumn="0" w:lastRowLastColumn="0"/>
            </w:pPr>
            <w:r w:rsidRPr="00DF594F">
              <w:t>0.</w:t>
            </w:r>
            <w:r w:rsidR="00870EA8" w:rsidRPr="00DF594F">
              <w:t>6</w:t>
            </w:r>
            <w:r w:rsidR="00A50A7E">
              <w:t>10</w:t>
            </w:r>
          </w:p>
        </w:tc>
        <w:tc>
          <w:tcPr>
            <w:tcW w:w="1190"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vAlign w:val="center"/>
          </w:tcPr>
          <w:p w14:paraId="1ED1E704" w14:textId="77777777" w:rsidR="00A7190B" w:rsidRPr="00DF594F" w:rsidRDefault="00CE732A" w:rsidP="00DF594F">
            <w:pPr>
              <w:pStyle w:val="IOPText"/>
              <w:ind w:firstLine="0"/>
              <w:jc w:val="center"/>
              <w:cnfStyle w:val="000000000000" w:firstRow="0" w:lastRow="0" w:firstColumn="0" w:lastColumn="0" w:oddVBand="0" w:evenVBand="0" w:oddHBand="0" w:evenHBand="0" w:firstRowFirstColumn="0" w:firstRowLastColumn="0" w:lastRowFirstColumn="0" w:lastRowLastColumn="0"/>
            </w:pPr>
            <w:r w:rsidRPr="00DF594F">
              <w:t>(</w:t>
            </w:r>
            <w:r w:rsidR="00402185" w:rsidRPr="00DF594F">
              <w:t>0</w:t>
            </w:r>
            <w:r w:rsidR="00870EA8" w:rsidRPr="00DF594F">
              <w:t>.4</w:t>
            </w:r>
            <w:r w:rsidR="00961977">
              <w:t>07</w:t>
            </w:r>
            <w:r w:rsidRPr="00DF594F">
              <w:t xml:space="preserve">, </w:t>
            </w:r>
            <w:r w:rsidR="00961977">
              <w:t>0.913</w:t>
            </w:r>
            <w:r w:rsidRPr="00DF594F">
              <w:t>)</w:t>
            </w:r>
          </w:p>
        </w:tc>
        <w:tc>
          <w:tcPr>
            <w:tcW w:w="1186"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vAlign w:val="center"/>
          </w:tcPr>
          <w:p w14:paraId="75984DE1" w14:textId="77777777" w:rsidR="00A7190B" w:rsidRPr="00DF594F" w:rsidRDefault="00CE732A" w:rsidP="00DF594F">
            <w:pPr>
              <w:pStyle w:val="IOPText"/>
              <w:ind w:firstLine="0"/>
              <w:jc w:val="center"/>
              <w:cnfStyle w:val="000000000000" w:firstRow="0" w:lastRow="0" w:firstColumn="0" w:lastColumn="0" w:oddVBand="0" w:evenVBand="0" w:oddHBand="0" w:evenHBand="0" w:firstRowFirstColumn="0" w:firstRowLastColumn="0" w:lastRowFirstColumn="0" w:lastRowLastColumn="0"/>
            </w:pPr>
            <w:r w:rsidRPr="00DF594F">
              <w:t>0.</w:t>
            </w:r>
            <w:r w:rsidR="00961977">
              <w:t>016</w:t>
            </w:r>
          </w:p>
        </w:tc>
      </w:tr>
      <w:tr w:rsidR="00F47863" w14:paraId="293A82E2" w14:textId="77777777" w:rsidTr="00F478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gridSpan w:val="2"/>
            <w:tcBorders>
              <w:top w:val="single" w:sz="8" w:space="0" w:color="4472C4" w:themeColor="accent1"/>
              <w:left w:val="single" w:sz="8" w:space="0" w:color="4472C4" w:themeColor="accent1"/>
              <w:bottom w:val="single" w:sz="8" w:space="0" w:color="4472C4" w:themeColor="accent1"/>
              <w:right w:val="single" w:sz="8" w:space="0" w:color="4472C4" w:themeColor="accent1"/>
            </w:tcBorders>
            <w:vAlign w:val="center"/>
          </w:tcPr>
          <w:p w14:paraId="22CC5EC8" w14:textId="77777777" w:rsidR="00CE51B4" w:rsidRPr="00DF594F" w:rsidRDefault="00CE732A" w:rsidP="00DF594F">
            <w:pPr>
              <w:pStyle w:val="IOPText"/>
              <w:ind w:firstLine="0"/>
              <w:jc w:val="center"/>
            </w:pPr>
            <w:r w:rsidRPr="00DF594F">
              <w:t>Schoenfeld</w:t>
            </w:r>
            <w:r w:rsidR="000B4C91" w:rsidRPr="00DF594F">
              <w:t xml:space="preserve"> Test P value:</w:t>
            </w:r>
          </w:p>
        </w:tc>
        <w:tc>
          <w:tcPr>
            <w:tcW w:w="2376" w:type="dxa"/>
            <w:gridSpan w:val="2"/>
            <w:tcBorders>
              <w:top w:val="single" w:sz="8" w:space="0" w:color="4472C4" w:themeColor="accent1"/>
              <w:left w:val="single" w:sz="8" w:space="0" w:color="4472C4" w:themeColor="accent1"/>
              <w:bottom w:val="single" w:sz="8" w:space="0" w:color="4472C4" w:themeColor="accent1"/>
              <w:right w:val="single" w:sz="8" w:space="0" w:color="4472C4" w:themeColor="accent1"/>
            </w:tcBorders>
            <w:vAlign w:val="center"/>
          </w:tcPr>
          <w:p w14:paraId="155CEE9C" w14:textId="77777777" w:rsidR="00CE51B4" w:rsidRPr="00DF594F" w:rsidRDefault="00CE732A" w:rsidP="00DF594F">
            <w:pPr>
              <w:pStyle w:val="IOPText"/>
              <w:ind w:firstLine="0"/>
              <w:jc w:val="center"/>
              <w:cnfStyle w:val="000000100000" w:firstRow="0" w:lastRow="0" w:firstColumn="0" w:lastColumn="0" w:oddVBand="0" w:evenVBand="0" w:oddHBand="1" w:evenHBand="0" w:firstRowFirstColumn="0" w:firstRowLastColumn="0" w:lastRowFirstColumn="0" w:lastRowLastColumn="0"/>
            </w:pPr>
            <w:r w:rsidRPr="00DF594F">
              <w:t>0.</w:t>
            </w:r>
            <w:r w:rsidR="00961977">
              <w:t>88</w:t>
            </w:r>
          </w:p>
        </w:tc>
      </w:tr>
    </w:tbl>
    <w:p w14:paraId="44BBD205" w14:textId="5D107839" w:rsidR="00A7190B" w:rsidRPr="00DF594F" w:rsidRDefault="00A7190B" w:rsidP="001E7348">
      <w:pPr>
        <w:pStyle w:val="IOPText"/>
      </w:pPr>
    </w:p>
    <w:p w14:paraId="7474F350" w14:textId="56F90142" w:rsidR="00606850" w:rsidRPr="00DF594F" w:rsidRDefault="00CE732A" w:rsidP="001E7348">
      <w:pPr>
        <w:pStyle w:val="IOPText"/>
      </w:pPr>
      <w:r w:rsidRPr="00DF594F">
        <w:t>This means that the relapse hazard for individuals in the peer mentoring group</w:t>
      </w:r>
      <w:r w:rsidR="00F73AEF" w:rsidRPr="00DF594F">
        <w:t xml:space="preserve"> from 0-</w:t>
      </w:r>
      <w:r w:rsidR="00836B55" w:rsidRPr="00DF594F">
        <w:t>1</w:t>
      </w:r>
      <w:r w:rsidR="00A50A7E">
        <w:t>2</w:t>
      </w:r>
      <w:r w:rsidR="00836B55" w:rsidRPr="00DF594F">
        <w:t>0</w:t>
      </w:r>
      <w:r w:rsidR="00F73AEF" w:rsidRPr="00DF594F">
        <w:t xml:space="preserve"> days</w:t>
      </w:r>
      <w:r w:rsidRPr="00DF594F">
        <w:t xml:space="preserve"> is 0.9</w:t>
      </w:r>
      <w:r w:rsidR="00961977">
        <w:t>02</w:t>
      </w:r>
      <w:r w:rsidRPr="00DF594F">
        <w:t xml:space="preserve"> (95%CI: </w:t>
      </w:r>
      <w:r w:rsidR="00961977" w:rsidRPr="00DF594F">
        <w:t>0.69</w:t>
      </w:r>
      <w:r w:rsidR="00961977">
        <w:t>3</w:t>
      </w:r>
      <w:r w:rsidR="00961977" w:rsidRPr="00DF594F">
        <w:t xml:space="preserve">, </w:t>
      </w:r>
      <w:r w:rsidR="00961977">
        <w:t>1.174</w:t>
      </w:r>
      <w:r w:rsidRPr="00DF594F">
        <w:t>) times that</w:t>
      </w:r>
      <w:r w:rsidR="008D7177" w:rsidRPr="00DF594F">
        <w:t xml:space="preserve"> of someone</w:t>
      </w:r>
      <w:r w:rsidRPr="00DF594F">
        <w:t xml:space="preserve"> </w:t>
      </w:r>
      <w:r w:rsidR="00F73AEF" w:rsidRPr="00DF594F">
        <w:t xml:space="preserve">receiving the standard of care. Those who are in the peer mentoring group after </w:t>
      </w:r>
      <w:r w:rsidR="008D7177" w:rsidRPr="00DF594F">
        <w:t>1</w:t>
      </w:r>
      <w:r w:rsidR="00A50A7E">
        <w:t>2</w:t>
      </w:r>
      <w:r w:rsidR="008D7177" w:rsidRPr="00DF594F">
        <w:t>0</w:t>
      </w:r>
      <w:r w:rsidR="00F73AEF" w:rsidRPr="00DF594F">
        <w:t xml:space="preserve"> days have a further 0.6</w:t>
      </w:r>
      <w:r w:rsidR="00961977">
        <w:t>10</w:t>
      </w:r>
      <w:r w:rsidR="00F73AEF" w:rsidRPr="00DF594F">
        <w:t xml:space="preserve"> (95%CI: </w:t>
      </w:r>
      <w:r w:rsidR="00961977" w:rsidRPr="00DF594F">
        <w:t>0.4</w:t>
      </w:r>
      <w:r w:rsidR="00961977">
        <w:t>07</w:t>
      </w:r>
      <w:r w:rsidR="00961977" w:rsidRPr="00DF594F">
        <w:t xml:space="preserve">, </w:t>
      </w:r>
      <w:r w:rsidR="00961977">
        <w:t>0.913</w:t>
      </w:r>
      <w:r w:rsidR="00E229C2" w:rsidRPr="00DF594F">
        <w:t xml:space="preserve">) times the hazard ratio compared to the 0 – </w:t>
      </w:r>
      <w:r w:rsidR="008D7177" w:rsidRPr="00DF594F">
        <w:t>1</w:t>
      </w:r>
      <w:r w:rsidR="00961977">
        <w:t>2</w:t>
      </w:r>
      <w:r w:rsidR="008D7177" w:rsidRPr="00DF594F">
        <w:t>0</w:t>
      </w:r>
      <w:r w:rsidR="00E229C2" w:rsidRPr="00DF594F">
        <w:t xml:space="preserve"> day period.</w:t>
      </w:r>
      <w:r w:rsidR="008D7177" w:rsidRPr="00DF594F">
        <w:t xml:space="preserve"> </w:t>
      </w:r>
    </w:p>
    <w:p w14:paraId="45A73AAD" w14:textId="10925666" w:rsidR="00606850" w:rsidRPr="00DF594F" w:rsidRDefault="00606850" w:rsidP="001E7348">
      <w:pPr>
        <w:pStyle w:val="IOPText"/>
      </w:pPr>
    </w:p>
    <w:p w14:paraId="3B82C701" w14:textId="4B4B5633" w:rsidR="00A7190B" w:rsidRPr="00DF594F" w:rsidRDefault="00CE732A" w:rsidP="001E7348">
      <w:pPr>
        <w:pStyle w:val="IOPText"/>
      </w:pPr>
      <w:r w:rsidRPr="00DF594F">
        <w:t xml:space="preserve">The </w:t>
      </w:r>
      <w:r w:rsidR="002C7BA3">
        <w:t>p-values</w:t>
      </w:r>
      <w:r w:rsidRPr="00DF594F">
        <w:t xml:space="preserve"> show that the </w:t>
      </w:r>
      <w:r w:rsidR="00402185" w:rsidRPr="00DF594F">
        <w:t xml:space="preserve">use of peer mentors show no difference in the days before relapse during the time 0 – </w:t>
      </w:r>
      <w:r w:rsidR="00A50A7E">
        <w:t>12</w:t>
      </w:r>
      <w:r w:rsidR="00CF2E4E" w:rsidRPr="00DF594F">
        <w:t>0</w:t>
      </w:r>
      <w:r w:rsidR="00402185" w:rsidRPr="00DF594F">
        <w:t xml:space="preserve"> </w:t>
      </w:r>
      <w:r w:rsidR="00402185" w:rsidRPr="00DF594F">
        <w:t xml:space="preserve">days. After </w:t>
      </w:r>
      <w:r w:rsidR="00A50A7E">
        <w:t>12</w:t>
      </w:r>
      <w:r w:rsidR="00CF2E4E" w:rsidRPr="00DF594F">
        <w:t>0</w:t>
      </w:r>
      <w:r w:rsidR="00402185" w:rsidRPr="00DF594F">
        <w:t xml:space="preserve"> days, the expected relapse hazard </w:t>
      </w:r>
      <w:r w:rsidR="001F3E40" w:rsidRPr="00DF594F">
        <w:t xml:space="preserve">of individuals with peer mentors </w:t>
      </w:r>
      <w:r w:rsidR="00FA260F">
        <w:t>is lower</w:t>
      </w:r>
      <w:r w:rsidR="006D466F">
        <w:t xml:space="preserve"> than those without peer mentors</w:t>
      </w:r>
      <w:r w:rsidR="00FA260F">
        <w:t>.</w:t>
      </w:r>
    </w:p>
    <w:p w14:paraId="23194822" w14:textId="085FABF8" w:rsidR="00E229C2" w:rsidRPr="00DF594F" w:rsidRDefault="00E229C2" w:rsidP="001E7348">
      <w:pPr>
        <w:pStyle w:val="IOPText"/>
      </w:pPr>
    </w:p>
    <w:p w14:paraId="1BF100DE" w14:textId="3552DAFB" w:rsidR="00895619" w:rsidRDefault="00CE732A" w:rsidP="00895619">
      <w:pPr>
        <w:pStyle w:val="IOPText"/>
      </w:pPr>
      <w:r w:rsidRPr="00DF594F">
        <w:t xml:space="preserve">A sensitivity test was conducted to confirm the robustness of the findings. </w:t>
      </w:r>
      <w:r w:rsidR="00CF2E4E" w:rsidRPr="00DF594F">
        <w:t>An</w:t>
      </w:r>
      <w:r w:rsidRPr="00DF594F">
        <w:t xml:space="preserve"> additional model </w:t>
      </w:r>
      <w:r w:rsidR="00CF2E4E" w:rsidRPr="00DF594F">
        <w:t>was</w:t>
      </w:r>
      <w:r w:rsidRPr="00DF594F">
        <w:t xml:space="preserve"> run</w:t>
      </w:r>
      <w:r w:rsidR="006D466F">
        <w:t xml:space="preserve"> </w:t>
      </w:r>
      <w:r w:rsidRPr="00DF594F">
        <w:t xml:space="preserve">containing an extra exposure. </w:t>
      </w:r>
      <w:r w:rsidR="00CF2E4E" w:rsidRPr="00DF594F">
        <w:t>This did not</w:t>
      </w:r>
      <w:r w:rsidRPr="00DF594F">
        <w:t xml:space="preserve"> substantially change the estimates (supplementary material), indicating </w:t>
      </w:r>
      <w:r w:rsidR="009C1B79">
        <w:t xml:space="preserve">the estimates are </w:t>
      </w:r>
      <w:r w:rsidRPr="00DF594F">
        <w:t>robust.</w:t>
      </w:r>
    </w:p>
    <w:p w14:paraId="07BB0730" w14:textId="77777777" w:rsidR="00C64A99" w:rsidRPr="00DF594F" w:rsidRDefault="00C64A99" w:rsidP="00895619">
      <w:pPr>
        <w:pStyle w:val="IOPText"/>
      </w:pPr>
    </w:p>
    <w:p w14:paraId="2D0F7B4E" w14:textId="77777777" w:rsidR="00BD3EF2" w:rsidRPr="00DF594F" w:rsidRDefault="00CE732A" w:rsidP="00BD3EF2">
      <w:pPr>
        <w:pStyle w:val="IOPH2"/>
        <w:numPr>
          <w:ilvl w:val="1"/>
          <w:numId w:val="5"/>
        </w:numPr>
      </w:pPr>
      <w:r w:rsidRPr="00DF594F">
        <w:t>Aim 3</w:t>
      </w:r>
      <w:r w:rsidR="00895619" w:rsidRPr="00DF594F">
        <w:t>: Wellbeing</w:t>
      </w:r>
    </w:p>
    <w:p w14:paraId="45FA2206" w14:textId="11DEF907" w:rsidR="000D5DA6" w:rsidRDefault="00CE732A" w:rsidP="000D5DA6">
      <w:pPr>
        <w:pStyle w:val="IOPText"/>
      </w:pPr>
      <w:r w:rsidRPr="00DF594F">
        <w:t>The regression was carried out five times</w:t>
      </w:r>
      <w:r w:rsidR="0004732E" w:rsidRPr="00DF594F">
        <w:t>, each using one imputed set of missing values alongside the dataset</w:t>
      </w:r>
      <w:r w:rsidR="009C1B79">
        <w:t>. T</w:t>
      </w:r>
      <w:r w:rsidRPr="00DF594F">
        <w:t xml:space="preserve">he estimates were pooled together with Rubens rules. </w:t>
      </w:r>
    </w:p>
    <w:p w14:paraId="27F80CFC" w14:textId="77777777" w:rsidR="00FA260F" w:rsidRPr="00DF594F" w:rsidRDefault="00FA260F" w:rsidP="000D5DA6">
      <w:pPr>
        <w:pStyle w:val="IOPText"/>
      </w:pPr>
    </w:p>
    <w:tbl>
      <w:tblPr>
        <w:tblStyle w:val="GridTable2-Accent5"/>
        <w:tblW w:w="0" w:type="auto"/>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Look w:val="04A0" w:firstRow="1" w:lastRow="0" w:firstColumn="1" w:lastColumn="0" w:noHBand="0" w:noVBand="1"/>
      </w:tblPr>
      <w:tblGrid>
        <w:gridCol w:w="1351"/>
        <w:gridCol w:w="1184"/>
        <w:gridCol w:w="1191"/>
        <w:gridCol w:w="1186"/>
      </w:tblGrid>
      <w:tr w:rsidR="00F47863" w14:paraId="3E5587AD" w14:textId="77777777" w:rsidTr="00F478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Borders>
              <w:top w:val="none" w:sz="0" w:space="0" w:color="auto"/>
              <w:bottom w:val="none" w:sz="0" w:space="0" w:color="auto"/>
              <w:right w:val="none" w:sz="0" w:space="0" w:color="auto"/>
            </w:tcBorders>
            <w:vAlign w:val="center"/>
          </w:tcPr>
          <w:p w14:paraId="7216D9FD" w14:textId="77777777" w:rsidR="0004732E" w:rsidRPr="00DF594F" w:rsidRDefault="0004732E" w:rsidP="00DF594F">
            <w:pPr>
              <w:pStyle w:val="IOPText"/>
              <w:ind w:firstLine="0"/>
              <w:jc w:val="center"/>
            </w:pPr>
          </w:p>
        </w:tc>
        <w:tc>
          <w:tcPr>
            <w:tcW w:w="1189" w:type="dxa"/>
            <w:tcBorders>
              <w:top w:val="none" w:sz="0" w:space="0" w:color="auto"/>
              <w:left w:val="none" w:sz="0" w:space="0" w:color="auto"/>
              <w:bottom w:val="none" w:sz="0" w:space="0" w:color="auto"/>
              <w:right w:val="none" w:sz="0" w:space="0" w:color="auto"/>
            </w:tcBorders>
            <w:vAlign w:val="center"/>
          </w:tcPr>
          <w:p w14:paraId="71B5B2D2" w14:textId="77777777" w:rsidR="0004732E" w:rsidRPr="00DF594F" w:rsidRDefault="00CE732A" w:rsidP="00DF594F">
            <w:pPr>
              <w:pStyle w:val="IOPText"/>
              <w:ind w:firstLine="0"/>
              <w:jc w:val="center"/>
              <w:cnfStyle w:val="100000000000" w:firstRow="1" w:lastRow="0" w:firstColumn="0" w:lastColumn="0" w:oddVBand="0" w:evenVBand="0" w:oddHBand="0" w:evenHBand="0" w:firstRowFirstColumn="0" w:firstRowLastColumn="0" w:lastRowFirstColumn="0" w:lastRowLastColumn="0"/>
            </w:pPr>
            <w:r w:rsidRPr="00DF594F">
              <w:t>e</w:t>
            </w:r>
            <w:r w:rsidR="0089374B" w:rsidRPr="00DF594F">
              <w:t>stimate</w:t>
            </w:r>
          </w:p>
        </w:tc>
        <w:tc>
          <w:tcPr>
            <w:tcW w:w="1197" w:type="dxa"/>
            <w:tcBorders>
              <w:top w:val="none" w:sz="0" w:space="0" w:color="auto"/>
              <w:left w:val="none" w:sz="0" w:space="0" w:color="auto"/>
              <w:bottom w:val="none" w:sz="0" w:space="0" w:color="auto"/>
              <w:right w:val="none" w:sz="0" w:space="0" w:color="auto"/>
            </w:tcBorders>
            <w:vAlign w:val="center"/>
          </w:tcPr>
          <w:p w14:paraId="629A227D" w14:textId="77777777" w:rsidR="0004732E" w:rsidRPr="00DF594F" w:rsidRDefault="00CE732A" w:rsidP="00DF594F">
            <w:pPr>
              <w:pStyle w:val="IOPText"/>
              <w:ind w:firstLine="0"/>
              <w:jc w:val="center"/>
              <w:cnfStyle w:val="100000000000" w:firstRow="1" w:lastRow="0" w:firstColumn="0" w:lastColumn="0" w:oddVBand="0" w:evenVBand="0" w:oddHBand="0" w:evenHBand="0" w:firstRowFirstColumn="0" w:firstRowLastColumn="0" w:lastRowFirstColumn="0" w:lastRowLastColumn="0"/>
            </w:pPr>
            <w:r w:rsidRPr="00DF594F">
              <w:t>95% CI</w:t>
            </w:r>
          </w:p>
        </w:tc>
        <w:tc>
          <w:tcPr>
            <w:tcW w:w="1196" w:type="dxa"/>
            <w:tcBorders>
              <w:top w:val="none" w:sz="0" w:space="0" w:color="auto"/>
              <w:left w:val="none" w:sz="0" w:space="0" w:color="auto"/>
              <w:bottom w:val="none" w:sz="0" w:space="0" w:color="auto"/>
            </w:tcBorders>
            <w:vAlign w:val="center"/>
          </w:tcPr>
          <w:p w14:paraId="4E2A0D85" w14:textId="77777777" w:rsidR="0004732E" w:rsidRPr="00DF594F" w:rsidRDefault="00CE732A" w:rsidP="00DF594F">
            <w:pPr>
              <w:pStyle w:val="IOPText"/>
              <w:ind w:firstLine="0"/>
              <w:jc w:val="center"/>
              <w:cnfStyle w:val="100000000000" w:firstRow="1" w:lastRow="0" w:firstColumn="0" w:lastColumn="0" w:oddVBand="0" w:evenVBand="0" w:oddHBand="0" w:evenHBand="0" w:firstRowFirstColumn="0" w:firstRowLastColumn="0" w:lastRowFirstColumn="0" w:lastRowLastColumn="0"/>
            </w:pPr>
            <w:r w:rsidRPr="00DF594F">
              <w:t>P-value</w:t>
            </w:r>
          </w:p>
        </w:tc>
      </w:tr>
      <w:tr w:rsidR="00F47863" w14:paraId="694EA3E5" w14:textId="77777777" w:rsidTr="00F478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vAlign w:val="center"/>
          </w:tcPr>
          <w:p w14:paraId="7242C1F3" w14:textId="77777777" w:rsidR="0004732E" w:rsidRPr="00DF594F" w:rsidRDefault="00CE732A" w:rsidP="00DF594F">
            <w:pPr>
              <w:pStyle w:val="IOPText"/>
              <w:ind w:firstLine="0"/>
              <w:jc w:val="center"/>
            </w:pPr>
            <w:r w:rsidRPr="00DF594F">
              <w:t>Intercept</w:t>
            </w:r>
          </w:p>
        </w:tc>
        <w:tc>
          <w:tcPr>
            <w:tcW w:w="1189" w:type="dxa"/>
            <w:vAlign w:val="center"/>
          </w:tcPr>
          <w:p w14:paraId="061779C6" w14:textId="77777777" w:rsidR="0004732E" w:rsidRPr="00DF594F" w:rsidRDefault="00CE732A" w:rsidP="00DF594F">
            <w:pPr>
              <w:pStyle w:val="IOPText"/>
              <w:ind w:firstLine="0"/>
              <w:jc w:val="center"/>
              <w:cnfStyle w:val="000000100000" w:firstRow="0" w:lastRow="0" w:firstColumn="0" w:lastColumn="0" w:oddVBand="0" w:evenVBand="0" w:oddHBand="1" w:evenHBand="0" w:firstRowFirstColumn="0" w:firstRowLastColumn="0" w:lastRowFirstColumn="0" w:lastRowLastColumn="0"/>
            </w:pPr>
            <w:r w:rsidRPr="00DF594F">
              <w:t>4</w:t>
            </w:r>
            <w:r w:rsidR="00870EA8" w:rsidRPr="00DF594F">
              <w:t>4.581</w:t>
            </w:r>
          </w:p>
        </w:tc>
        <w:tc>
          <w:tcPr>
            <w:tcW w:w="1197" w:type="dxa"/>
            <w:vAlign w:val="center"/>
          </w:tcPr>
          <w:p w14:paraId="4DA74306" w14:textId="77777777" w:rsidR="0004732E" w:rsidRPr="00DF594F" w:rsidRDefault="00CE732A" w:rsidP="00DF594F">
            <w:pPr>
              <w:pStyle w:val="IOPText"/>
              <w:ind w:firstLine="0"/>
              <w:jc w:val="center"/>
              <w:cnfStyle w:val="000000100000" w:firstRow="0" w:lastRow="0" w:firstColumn="0" w:lastColumn="0" w:oddVBand="0" w:evenVBand="0" w:oddHBand="1" w:evenHBand="0" w:firstRowFirstColumn="0" w:firstRowLastColumn="0" w:lastRowFirstColumn="0" w:lastRowLastColumn="0"/>
            </w:pPr>
            <w:r w:rsidRPr="00DF594F">
              <w:t>(</w:t>
            </w:r>
            <w:r w:rsidR="008F32D4" w:rsidRPr="00DF594F">
              <w:t>4</w:t>
            </w:r>
            <w:r w:rsidR="008B6F5B" w:rsidRPr="00DF594F">
              <w:t>2.833</w:t>
            </w:r>
            <w:r w:rsidR="008F32D4" w:rsidRPr="00DF594F">
              <w:t>, 4</w:t>
            </w:r>
            <w:r w:rsidR="008B6F5B" w:rsidRPr="00DF594F">
              <w:t>6.329</w:t>
            </w:r>
            <w:r w:rsidRPr="00DF594F">
              <w:t>)</w:t>
            </w:r>
          </w:p>
        </w:tc>
        <w:tc>
          <w:tcPr>
            <w:tcW w:w="1196" w:type="dxa"/>
            <w:vAlign w:val="center"/>
          </w:tcPr>
          <w:p w14:paraId="24C30975" w14:textId="77777777" w:rsidR="0004732E" w:rsidRPr="00DF594F" w:rsidRDefault="00CE732A" w:rsidP="00DF594F">
            <w:pPr>
              <w:pStyle w:val="IOPText"/>
              <w:ind w:firstLine="0"/>
              <w:jc w:val="center"/>
              <w:cnfStyle w:val="000000100000" w:firstRow="0" w:lastRow="0" w:firstColumn="0" w:lastColumn="0" w:oddVBand="0" w:evenVBand="0" w:oddHBand="1" w:evenHBand="0" w:firstRowFirstColumn="0" w:firstRowLastColumn="0" w:lastRowFirstColumn="0" w:lastRowLastColumn="0"/>
            </w:pPr>
            <w:r w:rsidRPr="00DF594F">
              <w:t>&lt; 0.001</w:t>
            </w:r>
          </w:p>
        </w:tc>
      </w:tr>
      <w:tr w:rsidR="00F47863" w14:paraId="31817BC7" w14:textId="77777777" w:rsidTr="00F47863">
        <w:tc>
          <w:tcPr>
            <w:cnfStyle w:val="001000000000" w:firstRow="0" w:lastRow="0" w:firstColumn="1" w:lastColumn="0" w:oddVBand="0" w:evenVBand="0" w:oddHBand="0" w:evenHBand="0" w:firstRowFirstColumn="0" w:firstRowLastColumn="0" w:lastRowFirstColumn="0" w:lastRowLastColumn="0"/>
            <w:tcW w:w="1350" w:type="dxa"/>
            <w:vAlign w:val="center"/>
          </w:tcPr>
          <w:p w14:paraId="08F27298" w14:textId="77777777" w:rsidR="0004732E" w:rsidRPr="00DF594F" w:rsidRDefault="00CE732A" w:rsidP="00DF594F">
            <w:pPr>
              <w:pStyle w:val="IOPText"/>
              <w:ind w:firstLine="0"/>
              <w:jc w:val="center"/>
            </w:pPr>
            <w:r w:rsidRPr="00DF594F">
              <w:t>Intervention: Peer Mentoring</w:t>
            </w:r>
          </w:p>
        </w:tc>
        <w:tc>
          <w:tcPr>
            <w:tcW w:w="1189" w:type="dxa"/>
            <w:vAlign w:val="center"/>
          </w:tcPr>
          <w:p w14:paraId="5822E1FF" w14:textId="77777777" w:rsidR="0004732E" w:rsidRPr="00DF594F" w:rsidRDefault="00CE732A" w:rsidP="00DF594F">
            <w:pPr>
              <w:pStyle w:val="IOPText"/>
              <w:ind w:firstLine="0"/>
              <w:jc w:val="center"/>
              <w:cnfStyle w:val="000000000000" w:firstRow="0" w:lastRow="0" w:firstColumn="0" w:lastColumn="0" w:oddVBand="0" w:evenVBand="0" w:oddHBand="0" w:evenHBand="0" w:firstRowFirstColumn="0" w:firstRowLastColumn="0" w:lastRowFirstColumn="0" w:lastRowLastColumn="0"/>
            </w:pPr>
            <w:r w:rsidRPr="00DF594F">
              <w:t>0.562</w:t>
            </w:r>
          </w:p>
        </w:tc>
        <w:tc>
          <w:tcPr>
            <w:tcW w:w="1197" w:type="dxa"/>
            <w:vAlign w:val="center"/>
          </w:tcPr>
          <w:p w14:paraId="4D44D6FE" w14:textId="77777777" w:rsidR="0004732E" w:rsidRPr="00DF594F" w:rsidRDefault="00CE732A" w:rsidP="00DF594F">
            <w:pPr>
              <w:pStyle w:val="IOPText"/>
              <w:ind w:firstLine="0"/>
              <w:jc w:val="center"/>
              <w:cnfStyle w:val="000000000000" w:firstRow="0" w:lastRow="0" w:firstColumn="0" w:lastColumn="0" w:oddVBand="0" w:evenVBand="0" w:oddHBand="0" w:evenHBand="0" w:firstRowFirstColumn="0" w:firstRowLastColumn="0" w:lastRowFirstColumn="0" w:lastRowLastColumn="0"/>
            </w:pPr>
            <w:r w:rsidRPr="00DF594F">
              <w:t>(</w:t>
            </w:r>
            <w:r w:rsidR="008B6F5B" w:rsidRPr="00DF594F">
              <w:t>-1.222, 2.346</w:t>
            </w:r>
            <w:r w:rsidRPr="00DF594F">
              <w:t>)</w:t>
            </w:r>
          </w:p>
        </w:tc>
        <w:tc>
          <w:tcPr>
            <w:tcW w:w="1196" w:type="dxa"/>
            <w:vAlign w:val="center"/>
          </w:tcPr>
          <w:p w14:paraId="64F8A291" w14:textId="77777777" w:rsidR="0004732E" w:rsidRPr="00DF594F" w:rsidRDefault="00CE732A" w:rsidP="00DF594F">
            <w:pPr>
              <w:pStyle w:val="IOPText"/>
              <w:ind w:firstLine="0"/>
              <w:jc w:val="center"/>
              <w:cnfStyle w:val="000000000000" w:firstRow="0" w:lastRow="0" w:firstColumn="0" w:lastColumn="0" w:oddVBand="0" w:evenVBand="0" w:oddHBand="0" w:evenHBand="0" w:firstRowFirstColumn="0" w:firstRowLastColumn="0" w:lastRowFirstColumn="0" w:lastRowLastColumn="0"/>
            </w:pPr>
            <w:r w:rsidRPr="00DF594F">
              <w:t>0</w:t>
            </w:r>
            <w:r w:rsidR="0089374B" w:rsidRPr="00DF594F">
              <w:t>.</w:t>
            </w:r>
            <w:r w:rsidR="008B6F5B" w:rsidRPr="00DF594F">
              <w:t>536</w:t>
            </w:r>
          </w:p>
        </w:tc>
      </w:tr>
    </w:tbl>
    <w:p w14:paraId="4F7658BC" w14:textId="77777777" w:rsidR="00D86DAB" w:rsidRPr="00DF594F" w:rsidRDefault="00D86DAB" w:rsidP="005252B8">
      <w:pPr>
        <w:pStyle w:val="IOPText"/>
      </w:pPr>
    </w:p>
    <w:p w14:paraId="0A36FD2A" w14:textId="77777777" w:rsidR="005252B8" w:rsidRPr="00DF594F" w:rsidRDefault="00CE732A" w:rsidP="00CD324E">
      <w:pPr>
        <w:pStyle w:val="IOPText"/>
      </w:pPr>
      <w:r w:rsidRPr="00DF594F">
        <w:t xml:space="preserve">An individual in the Standard of Care group (baseline) has an expected wellbeing score of </w:t>
      </w:r>
      <w:r w:rsidR="00B24C1E" w:rsidRPr="00DF594F">
        <w:t xml:space="preserve">44.581 </w:t>
      </w:r>
      <w:r w:rsidRPr="00DF594F">
        <w:t xml:space="preserve">(95%CI: </w:t>
      </w:r>
      <w:r w:rsidR="00B24C1E" w:rsidRPr="00DF594F">
        <w:t>42.833, 46.329</w:t>
      </w:r>
      <w:r w:rsidRPr="00DF594F">
        <w:t xml:space="preserve">). An identical individual in the peer mentoring group would have an estimated </w:t>
      </w:r>
      <w:r w:rsidR="009D2D4E" w:rsidRPr="00DF594F">
        <w:t xml:space="preserve">wellbeing score of </w:t>
      </w:r>
      <w:r w:rsidR="00B24C1E" w:rsidRPr="00DF594F">
        <w:t xml:space="preserve">0.562 </w:t>
      </w:r>
      <w:r w:rsidR="009D2D4E" w:rsidRPr="00DF594F">
        <w:t xml:space="preserve">(95%CI: </w:t>
      </w:r>
      <w:r w:rsidR="00B24C1E" w:rsidRPr="00DF594F">
        <w:t>-1.222, 2.346</w:t>
      </w:r>
      <w:r w:rsidR="009D2D4E" w:rsidRPr="00DF594F">
        <w:t xml:space="preserve">) more. </w:t>
      </w:r>
      <w:r w:rsidR="000B4C91" w:rsidRPr="00DF594F">
        <w:t>These results suggest that there is not sufficient evidence to reject the null hypothesis</w:t>
      </w:r>
      <w:r w:rsidR="006F15B6" w:rsidRPr="00DF594F">
        <w:t>.</w:t>
      </w:r>
    </w:p>
    <w:p w14:paraId="7A9AF811" w14:textId="77777777" w:rsidR="006F15B6" w:rsidRPr="00DF594F" w:rsidRDefault="006F15B6" w:rsidP="005252B8">
      <w:pPr>
        <w:pStyle w:val="IOPText"/>
      </w:pPr>
    </w:p>
    <w:p w14:paraId="262B8CC7" w14:textId="77777777" w:rsidR="006F15B6" w:rsidRPr="00DF594F" w:rsidRDefault="00CE732A" w:rsidP="005252B8">
      <w:pPr>
        <w:pStyle w:val="IOPText"/>
      </w:pPr>
      <w:r w:rsidRPr="00DF594F">
        <w:t xml:space="preserve">The model assumptions were </w:t>
      </w:r>
      <w:r w:rsidR="00B24C1E" w:rsidRPr="00DF594F">
        <w:t>satisfied</w:t>
      </w:r>
      <w:r w:rsidRPr="00DF594F">
        <w:t xml:space="preserve">. </w:t>
      </w:r>
      <w:r w:rsidR="0033537E" w:rsidRPr="00DF594F">
        <w:t xml:space="preserve">Under section </w:t>
      </w:r>
      <w:r w:rsidR="00CD324E" w:rsidRPr="00DF594F">
        <w:t>3.1</w:t>
      </w:r>
      <w:r w:rsidR="0033537E" w:rsidRPr="00DF594F">
        <w:t>,</w:t>
      </w:r>
      <w:r w:rsidR="00CD324E" w:rsidRPr="00DF594F">
        <w:t xml:space="preserve"> </w:t>
      </w:r>
      <w:r w:rsidR="0033537E" w:rsidRPr="00DF594F">
        <w:t>independence was established</w:t>
      </w:r>
      <w:r w:rsidR="00CD324E" w:rsidRPr="00DF594F">
        <w:t>.</w:t>
      </w:r>
      <w:r w:rsidR="0033537E" w:rsidRPr="00DF594F">
        <w:t xml:space="preserve"> Residual plots </w:t>
      </w:r>
      <w:r w:rsidR="00FA260F">
        <w:t xml:space="preserve">were made, </w:t>
      </w:r>
      <w:r w:rsidR="0033537E" w:rsidRPr="00DF594F">
        <w:t xml:space="preserve">confirming homoscedasticity, </w:t>
      </w:r>
      <w:r w:rsidR="00CD324E" w:rsidRPr="00DF594F">
        <w:t>normality,</w:t>
      </w:r>
      <w:r w:rsidR="0033537E" w:rsidRPr="00DF594F">
        <w:t xml:space="preserve"> and linearity.  </w:t>
      </w:r>
    </w:p>
    <w:p w14:paraId="6FC477A5" w14:textId="77777777" w:rsidR="00F04491" w:rsidRPr="00DF594F" w:rsidRDefault="00F04491" w:rsidP="005252B8">
      <w:pPr>
        <w:pStyle w:val="IOPText"/>
      </w:pPr>
    </w:p>
    <w:p w14:paraId="5F2EEE79" w14:textId="77777777" w:rsidR="00F04491" w:rsidRPr="00DF594F" w:rsidRDefault="00CE732A" w:rsidP="005252B8">
      <w:pPr>
        <w:pStyle w:val="IOPText"/>
      </w:pPr>
      <w:r w:rsidRPr="00DF594F">
        <w:t>A sensitivity analysis was performed. The data was processed on the assumption that it was missing completely at random, so a complete case analysis was used</w:t>
      </w:r>
      <w:r w:rsidR="00FA260F">
        <w:t xml:space="preserve"> by running another regression using just the complete cases</w:t>
      </w:r>
      <w:r w:rsidRPr="00DF594F">
        <w:t xml:space="preserve">. </w:t>
      </w:r>
      <w:r w:rsidR="00FA260F">
        <w:t>Additionally, another</w:t>
      </w:r>
      <w:r w:rsidR="00C8730A" w:rsidRPr="00DF594F">
        <w:t xml:space="preserve"> regression was run with an extra exposure variable. </w:t>
      </w:r>
      <w:r w:rsidR="00DF594F" w:rsidRPr="00DF594F">
        <w:t>The result</w:t>
      </w:r>
      <w:r w:rsidRPr="00DF594F">
        <w:t xml:space="preserve"> shows that the estimates were barely affected, indicating robust findings</w:t>
      </w:r>
      <w:r w:rsidR="00DF594F" w:rsidRPr="00DF594F">
        <w:t xml:space="preserve"> (supplementary material).</w:t>
      </w:r>
    </w:p>
    <w:p w14:paraId="267F89C6" w14:textId="77777777" w:rsidR="00D86DAB" w:rsidRPr="00DF594F" w:rsidRDefault="00D86DAB" w:rsidP="00C84DA7">
      <w:pPr>
        <w:pStyle w:val="IOPH1"/>
      </w:pPr>
    </w:p>
    <w:p w14:paraId="05D54767" w14:textId="77777777" w:rsidR="00C84DA7" w:rsidRPr="00DF594F" w:rsidRDefault="00CE732A" w:rsidP="00C84DA7">
      <w:pPr>
        <w:pStyle w:val="IOPH1"/>
      </w:pPr>
      <w:r w:rsidRPr="00DF594F">
        <w:t>4. Conclusion</w:t>
      </w:r>
    </w:p>
    <w:p w14:paraId="6220DF0E" w14:textId="2A6DACF2" w:rsidR="00C2021F" w:rsidRPr="00DF594F" w:rsidRDefault="00CE732A" w:rsidP="00BD3EF2">
      <w:pPr>
        <w:pStyle w:val="IOPH2"/>
        <w:numPr>
          <w:ilvl w:val="1"/>
          <w:numId w:val="12"/>
        </w:numPr>
      </w:pPr>
      <w:r w:rsidRPr="00DF594F">
        <w:t>Hypothes</w:t>
      </w:r>
      <w:r w:rsidR="009C1B79">
        <w:t>e</w:t>
      </w:r>
      <w:r w:rsidRPr="00DF594F">
        <w:t>s Recap</w:t>
      </w:r>
    </w:p>
    <w:p w14:paraId="221A1579" w14:textId="77777777" w:rsidR="007E0036" w:rsidRPr="00DF594F" w:rsidRDefault="00CE732A" w:rsidP="006B3F21">
      <w:pPr>
        <w:pStyle w:val="IOPText"/>
      </w:pPr>
      <w:r w:rsidRPr="00DF594F">
        <w:t xml:space="preserve">Under aim 1, there was sufficient evidence to reject both null hypotheses. </w:t>
      </w:r>
      <w:r w:rsidR="006B3F21" w:rsidRPr="00DF594F">
        <w:t>This means that there is sufficient evidence to suggest that d</w:t>
      </w:r>
      <w:r w:rsidRPr="00DF594F">
        <w:t>uration of opiate use before treatment</w:t>
      </w:r>
      <w:r w:rsidR="006B3F21" w:rsidRPr="00DF594F">
        <w:t xml:space="preserve"> and injecting history</w:t>
      </w:r>
      <w:r w:rsidRPr="00DF594F">
        <w:t xml:space="preserve"> </w:t>
      </w:r>
      <w:r w:rsidR="006B3F21" w:rsidRPr="00DF594F">
        <w:t>are</w:t>
      </w:r>
      <w:r w:rsidRPr="00DF594F">
        <w:t xml:space="preserve"> associated with programme success.</w:t>
      </w:r>
    </w:p>
    <w:p w14:paraId="5DB68052" w14:textId="77777777" w:rsidR="007E0036" w:rsidRPr="00DF594F" w:rsidRDefault="007E0036" w:rsidP="007E0036">
      <w:pPr>
        <w:pStyle w:val="IOPText"/>
      </w:pPr>
    </w:p>
    <w:p w14:paraId="3D65C0ED" w14:textId="77777777" w:rsidR="007E0036" w:rsidRPr="00DF594F" w:rsidRDefault="00CE732A" w:rsidP="007E0036">
      <w:pPr>
        <w:pStyle w:val="IOPText"/>
      </w:pPr>
      <w:r w:rsidRPr="00DF594F">
        <w:lastRenderedPageBreak/>
        <w:t>Under aim 2, there was sufficient evidence to reject the null hypothesis</w:t>
      </w:r>
      <w:r w:rsidR="006B3F21" w:rsidRPr="00DF594F">
        <w:t>. This means that there is sufficient evidence to suggest that</w:t>
      </w:r>
      <w:r w:rsidR="003D08DA" w:rsidRPr="00DF594F">
        <w:t xml:space="preserve"> the intervention type affects the relapse time. </w:t>
      </w:r>
    </w:p>
    <w:p w14:paraId="03A71699" w14:textId="77777777" w:rsidR="003D08DA" w:rsidRPr="00DF594F" w:rsidRDefault="003D08DA" w:rsidP="007E0036">
      <w:pPr>
        <w:pStyle w:val="IOPText"/>
      </w:pPr>
    </w:p>
    <w:p w14:paraId="3C1A9E89" w14:textId="77777777" w:rsidR="003D08DA" w:rsidRDefault="00CE732A" w:rsidP="007E0036">
      <w:pPr>
        <w:pStyle w:val="IOPText"/>
      </w:pPr>
      <w:r w:rsidRPr="00DF594F">
        <w:t xml:space="preserve">Under aim 3, there was not sufficient evidence to reject the null. This suggests that intervention does not affect an individual's wellbeing score after one year. </w:t>
      </w:r>
    </w:p>
    <w:p w14:paraId="6440B506" w14:textId="77777777" w:rsidR="00C64A99" w:rsidRPr="00DF594F" w:rsidRDefault="00C64A99" w:rsidP="007E0036">
      <w:pPr>
        <w:pStyle w:val="IOPText"/>
      </w:pPr>
    </w:p>
    <w:p w14:paraId="216D9D6B" w14:textId="77777777" w:rsidR="00C2021F" w:rsidRPr="00DF594F" w:rsidRDefault="00CE732A" w:rsidP="00BD3EF2">
      <w:pPr>
        <w:pStyle w:val="IOPH2"/>
        <w:numPr>
          <w:ilvl w:val="1"/>
          <w:numId w:val="12"/>
        </w:numPr>
      </w:pPr>
      <w:r w:rsidRPr="00DF594F">
        <w:t>Future Implications</w:t>
      </w:r>
    </w:p>
    <w:p w14:paraId="053CDD7A" w14:textId="30CD3656" w:rsidR="003D5970" w:rsidRPr="00DF594F" w:rsidRDefault="00CE732A" w:rsidP="00E936A4">
      <w:pPr>
        <w:pStyle w:val="IOPText"/>
      </w:pPr>
      <w:r w:rsidRPr="00DF594F">
        <w:t xml:space="preserve">Doctors and medical professionals should receive additional training and be encouraged to avoid prescribing injectable forms of opioids if there is an </w:t>
      </w:r>
      <w:r w:rsidR="00C8730A" w:rsidRPr="00DF594F">
        <w:t xml:space="preserve">appropriate </w:t>
      </w:r>
      <w:r w:rsidRPr="00DF594F">
        <w:t>alternative. They should also be trained on decreasing the timespan a patient requires opioids</w:t>
      </w:r>
      <w:r w:rsidR="00C8730A" w:rsidRPr="00DF594F">
        <w:t xml:space="preserve"> by looking to end the course of opioids as soon as the pain subsides or by offering alternate </w:t>
      </w:r>
      <w:r w:rsidR="009C1B79">
        <w:t>ways</w:t>
      </w:r>
      <w:r w:rsidR="00C8730A" w:rsidRPr="00DF594F">
        <w:t xml:space="preserve"> of speeding up recovery.</w:t>
      </w:r>
    </w:p>
    <w:p w14:paraId="0B094F5D" w14:textId="77777777" w:rsidR="00471F40" w:rsidRPr="00DF594F" w:rsidRDefault="00471F40" w:rsidP="00E936A4">
      <w:pPr>
        <w:pStyle w:val="IOPText"/>
      </w:pPr>
    </w:p>
    <w:p w14:paraId="7F36658B" w14:textId="77777777" w:rsidR="00664C81" w:rsidRPr="00DF594F" w:rsidRDefault="00CE732A" w:rsidP="00E936A4">
      <w:pPr>
        <w:pStyle w:val="IOPText"/>
      </w:pPr>
      <w:r w:rsidRPr="00DF594F">
        <w:t xml:space="preserve">Health professionals should attempt to identify cases of opioid addiction early. Regular check-ups on those prescribed opioids and check-ups after the course of opioids finishes could help identify those with early signs of addiction. </w:t>
      </w:r>
    </w:p>
    <w:p w14:paraId="64E27FA1" w14:textId="77777777" w:rsidR="00664C81" w:rsidRPr="00DF594F" w:rsidRDefault="00664C81" w:rsidP="00E936A4">
      <w:pPr>
        <w:pStyle w:val="IOPText"/>
      </w:pPr>
    </w:p>
    <w:p w14:paraId="60472053" w14:textId="40B1314E" w:rsidR="00664C81" w:rsidRDefault="009C1B79" w:rsidP="00E936A4">
      <w:pPr>
        <w:pStyle w:val="IOPText"/>
      </w:pPr>
      <w:r>
        <w:t>Peer mentors could be implemented as an intervention. However, m</w:t>
      </w:r>
      <w:r w:rsidR="00CE732A" w:rsidRPr="00DF594F">
        <w:t xml:space="preserve">ore research should be conducted on the effect of peer mentors. Specifically looking at why the first </w:t>
      </w:r>
      <w:r w:rsidR="008459C5">
        <w:t>120</w:t>
      </w:r>
      <w:r w:rsidR="00CE732A" w:rsidRPr="00DF594F">
        <w:t xml:space="preserve"> days with a peer mentor showed no improvement</w:t>
      </w:r>
      <w:r w:rsidR="00356065" w:rsidRPr="00DF594F">
        <w:t>; is the peer mentor ineffective initially because they are new to the patient and need to build rapport, or is an individual is more volatile just after discharge? This research would help with future resource allocation.</w:t>
      </w:r>
    </w:p>
    <w:p w14:paraId="23AFEC04" w14:textId="77777777" w:rsidR="00C64A99" w:rsidRPr="00DF594F" w:rsidRDefault="00C64A99" w:rsidP="00E936A4">
      <w:pPr>
        <w:pStyle w:val="IOPText"/>
      </w:pPr>
    </w:p>
    <w:p w14:paraId="2EFE2374" w14:textId="77777777" w:rsidR="00963FC9" w:rsidRPr="00DF594F" w:rsidRDefault="00CE732A" w:rsidP="00C64A99">
      <w:pPr>
        <w:pStyle w:val="IOPH2"/>
        <w:numPr>
          <w:ilvl w:val="1"/>
          <w:numId w:val="12"/>
        </w:numPr>
      </w:pPr>
      <w:r w:rsidRPr="00DF594F">
        <w:t>Limitations</w:t>
      </w:r>
    </w:p>
    <w:p w14:paraId="66A2F659" w14:textId="77777777" w:rsidR="00CD51CC" w:rsidRPr="00DF594F" w:rsidRDefault="00CE732A" w:rsidP="00CD51CC">
      <w:pPr>
        <w:pStyle w:val="IOPText"/>
      </w:pPr>
      <w:r w:rsidRPr="00DF594F">
        <w:t xml:space="preserve">A limitation of the study is that it focused on just four regions of England: North West, South East, West Midlands and North East. </w:t>
      </w:r>
      <w:r w:rsidR="00127DB5" w:rsidRPr="00DF594F">
        <w:t>Since England comprises nine regions</w:t>
      </w:r>
      <w:r w:rsidR="00EE63BB" w:rsidRPr="00DF594F">
        <w:t xml:space="preserve"> </w:t>
      </w:r>
      <w:r w:rsidR="00127DB5" w:rsidRPr="00DF594F">
        <w:t>[</w:t>
      </w:r>
      <w:r w:rsidR="00ED1CA2">
        <w:t>2</w:t>
      </w:r>
      <w:r w:rsidR="00127DB5" w:rsidRPr="00DF594F">
        <w:t xml:space="preserve">], </w:t>
      </w:r>
      <w:r w:rsidR="00EE63BB" w:rsidRPr="00DF594F">
        <w:t xml:space="preserve">results may not be </w:t>
      </w:r>
      <w:r w:rsidR="00E27A38" w:rsidRPr="00DF594F">
        <w:t>generalisable</w:t>
      </w:r>
      <w:r w:rsidR="00EE63BB" w:rsidRPr="00DF594F">
        <w:t xml:space="preserve"> across the country in areas such as London and the East Midlands. </w:t>
      </w:r>
      <w:r w:rsidRPr="00DF594F">
        <w:t xml:space="preserve"> </w:t>
      </w:r>
    </w:p>
    <w:p w14:paraId="14D1B30A" w14:textId="77777777" w:rsidR="00FA260F" w:rsidRDefault="00FA260F" w:rsidP="00FA260F">
      <w:pPr>
        <w:pStyle w:val="IOPText"/>
        <w:ind w:firstLine="0"/>
      </w:pPr>
    </w:p>
    <w:p w14:paraId="4BCE4007" w14:textId="77777777" w:rsidR="00E70183" w:rsidRPr="00DF594F" w:rsidRDefault="00CE732A" w:rsidP="00FA260F">
      <w:pPr>
        <w:pStyle w:val="IOPText"/>
        <w:ind w:firstLine="0"/>
      </w:pPr>
      <w:r w:rsidRPr="00DF594F">
        <w:t xml:space="preserve">A further limitation of the analysis is the potential influence from bias. While techniques have been </w:t>
      </w:r>
      <w:r w:rsidR="00E27A38" w:rsidRPr="00DF594F">
        <w:t>implemented</w:t>
      </w:r>
      <w:r w:rsidRPr="00DF594F">
        <w:t xml:space="preserve"> to try and minimise the impact, it should still be noted. </w:t>
      </w:r>
    </w:p>
    <w:p w14:paraId="427B2BA1" w14:textId="77777777" w:rsidR="00FE1219" w:rsidRPr="00DF594F" w:rsidRDefault="00CE732A" w:rsidP="003D6ABE">
      <w:pPr>
        <w:pStyle w:val="IOPText"/>
      </w:pPr>
      <w:r w:rsidRPr="00DF594F">
        <w:t xml:space="preserve">Some individuals had no follow-up; </w:t>
      </w:r>
      <w:r w:rsidR="00B0426D" w:rsidRPr="00DF594F">
        <w:t xml:space="preserve">these individuals were left </w:t>
      </w:r>
      <w:r w:rsidR="00B0426D" w:rsidRPr="003D6ABE">
        <w:t>in</w:t>
      </w:r>
      <w:r w:rsidR="00B0426D" w:rsidRPr="00DF594F">
        <w:t xml:space="preserve"> the analysis, potentially leading to more conservative estimates. P</w:t>
      </w:r>
      <w:r w:rsidRPr="00DF594F">
        <w:t xml:space="preserve">er </w:t>
      </w:r>
      <w:r w:rsidR="00B0426D" w:rsidRPr="00DF594F">
        <w:t xml:space="preserve">protocol analysis could have been used, but this would </w:t>
      </w:r>
      <w:r w:rsidR="00FA260F">
        <w:t>potentially</w:t>
      </w:r>
      <w:r w:rsidR="00B0426D" w:rsidRPr="00DF594F">
        <w:t xml:space="preserve"> increase </w:t>
      </w:r>
      <w:r w:rsidR="00FA260F">
        <w:t>(</w:t>
      </w:r>
      <w:r w:rsidRPr="00DF594F">
        <w:t>attrition</w:t>
      </w:r>
      <w:r w:rsidR="00FA260F">
        <w:t>)</w:t>
      </w:r>
      <w:r w:rsidRPr="00DF594F">
        <w:t xml:space="preserve"> bias.</w:t>
      </w:r>
      <w:r w:rsidR="00D51BC5" w:rsidRPr="00DF594F">
        <w:t xml:space="preserve"> </w:t>
      </w:r>
    </w:p>
    <w:p w14:paraId="0A458639" w14:textId="0951F350" w:rsidR="005F6296" w:rsidRPr="00DF594F" w:rsidRDefault="00CE732A" w:rsidP="00FA260F">
      <w:pPr>
        <w:pStyle w:val="IOPText"/>
        <w:ind w:firstLine="0"/>
      </w:pPr>
      <w:r w:rsidRPr="00DF594F">
        <w:t xml:space="preserve">Some values </w:t>
      </w:r>
      <w:r w:rsidR="00E70183" w:rsidRPr="00DF594F">
        <w:t xml:space="preserve">in the dataset </w:t>
      </w:r>
      <w:r w:rsidRPr="00DF594F">
        <w:t>had a missing injecting status</w:t>
      </w:r>
      <w:r w:rsidR="00E70183" w:rsidRPr="00DF594F">
        <w:t xml:space="preserve">, so </w:t>
      </w:r>
      <w:r w:rsidR="0022729C">
        <w:t xml:space="preserve">the rows were </w:t>
      </w:r>
      <w:r w:rsidR="00E70183" w:rsidRPr="00DF594F">
        <w:t>eliminated.</w:t>
      </w:r>
      <w:r w:rsidRPr="00DF594F">
        <w:t xml:space="preserve"> Since there is a stigma around injecting, these may be all people currently injecting</w:t>
      </w:r>
      <w:r w:rsidR="0022729C">
        <w:t>; the boxplots showed that the missing group most closely resembled the currently injecting group</w:t>
      </w:r>
      <w:r w:rsidR="00F73597">
        <w:t xml:space="preserve">. </w:t>
      </w:r>
      <w:r w:rsidRPr="00DF594F">
        <w:t xml:space="preserve">This is potentially a source of response bias. Medical professionals could have inspected individuals for injecting marks/scars or looked back on their medical records to minimise </w:t>
      </w:r>
      <w:r w:rsidR="000A0B01">
        <w:t>the recall bias</w:t>
      </w:r>
      <w:r w:rsidRPr="00DF594F">
        <w:t>.</w:t>
      </w:r>
      <w:r w:rsidR="0022729C">
        <w:t xml:space="preserve"> Since only 14 values</w:t>
      </w:r>
      <w:r w:rsidR="000A0B01">
        <w:t xml:space="preserve"> are missing</w:t>
      </w:r>
      <w:r w:rsidR="0022729C">
        <w:t>, it should not significantly impact the results.</w:t>
      </w:r>
    </w:p>
    <w:p w14:paraId="283AFE2B" w14:textId="77777777" w:rsidR="00A4032A" w:rsidRPr="00DF594F" w:rsidRDefault="00A4032A" w:rsidP="00E70183">
      <w:pPr>
        <w:pStyle w:val="IOPText"/>
        <w:ind w:firstLine="0"/>
      </w:pPr>
    </w:p>
    <w:p w14:paraId="7A3579B4" w14:textId="77777777" w:rsidR="00266E0C" w:rsidRPr="00DF594F" w:rsidRDefault="00CE732A" w:rsidP="00E70183">
      <w:pPr>
        <w:pStyle w:val="IOPText"/>
        <w:ind w:firstLine="0"/>
      </w:pPr>
      <w:r w:rsidRPr="00DF594F">
        <w:t xml:space="preserve">The wellbeing variable was computed by an algorithm looking at several other measurable factors. No </w:t>
      </w:r>
      <w:r w:rsidR="00A4032A" w:rsidRPr="00DF594F">
        <w:t>studies have shown that this</w:t>
      </w:r>
      <w:r w:rsidRPr="00DF594F">
        <w:t xml:space="preserve"> algorithm adequately represent</w:t>
      </w:r>
      <w:r w:rsidR="00A4032A" w:rsidRPr="00DF594F">
        <w:t>s wellbeing</w:t>
      </w:r>
      <w:r w:rsidR="0022729C">
        <w:t>, so research should be conducted to confirm its validity.</w:t>
      </w:r>
    </w:p>
    <w:p w14:paraId="708AF688" w14:textId="77777777" w:rsidR="00E27A38" w:rsidRPr="00DF594F" w:rsidRDefault="00E27A38" w:rsidP="00E70183">
      <w:pPr>
        <w:pStyle w:val="IOPText"/>
        <w:ind w:firstLine="0"/>
      </w:pPr>
    </w:p>
    <w:p w14:paraId="1E20C142" w14:textId="77777777" w:rsidR="00E27A38" w:rsidRPr="00DF594F" w:rsidRDefault="00CE732A" w:rsidP="00266E0C">
      <w:pPr>
        <w:pStyle w:val="IOPText"/>
      </w:pPr>
      <w:r w:rsidRPr="00DF594F">
        <w:t>Since interventions have been shown to affect the probability of relapse but not the wellbeing of an individual after a year, further research needs to be conducted on the link between an individual's wellbeing and drug use.</w:t>
      </w:r>
    </w:p>
    <w:p w14:paraId="69A2D292" w14:textId="77777777" w:rsidR="00A00E5B" w:rsidRPr="00DF594F" w:rsidRDefault="00A00E5B" w:rsidP="00857E4E">
      <w:pPr>
        <w:pStyle w:val="IOPText"/>
      </w:pPr>
    </w:p>
    <w:p w14:paraId="267523D3" w14:textId="77777777" w:rsidR="006228A2" w:rsidRPr="00DF594F" w:rsidRDefault="00CE732A" w:rsidP="006228A2">
      <w:pPr>
        <w:pStyle w:val="IOPH1"/>
        <w:rPr>
          <w:noProof/>
        </w:rPr>
      </w:pPr>
      <w:r w:rsidRPr="00DF594F">
        <w:rPr>
          <w:noProof/>
        </w:rPr>
        <w:t>References</w:t>
      </w:r>
    </w:p>
    <w:p w14:paraId="76EC27FF" w14:textId="77777777" w:rsidR="00ED1CA2" w:rsidRDefault="00CE732A" w:rsidP="00CD51CC">
      <w:pPr>
        <w:pStyle w:val="IOPRefs"/>
      </w:pPr>
      <w:r w:rsidRPr="00ED1CA2">
        <w:t>https://www.nhs.uk/conditions/consent-to-treatment/children/</w:t>
      </w:r>
    </w:p>
    <w:p w14:paraId="5CC75360" w14:textId="77777777" w:rsidR="00C442D2" w:rsidRDefault="009A0B54" w:rsidP="00CD51CC">
      <w:pPr>
        <w:pStyle w:val="IOPRefs"/>
      </w:pPr>
      <w:hyperlink r:id="rId19" w:history="1">
        <w:r w:rsidR="00CE732A" w:rsidRPr="00183003">
          <w:rPr>
            <w:rStyle w:val="Hyperlink"/>
          </w:rPr>
          <w:t>https://www.ons.gov.uk/methodology/geography/ukgeographies/eurostat</w:t>
        </w:r>
      </w:hyperlink>
    </w:p>
    <w:p w14:paraId="65D67FE3" w14:textId="77777777" w:rsidR="002851BE" w:rsidRPr="00DF594F" w:rsidRDefault="00CE732A" w:rsidP="00CD51CC">
      <w:pPr>
        <w:pStyle w:val="IOPRefs"/>
      </w:pPr>
      <w:r>
        <w:t>Imputing MNAR is beyond the scope of the course.</w:t>
      </w:r>
    </w:p>
    <w:p w14:paraId="2E40CD2D" w14:textId="77777777" w:rsidR="000F7B1A" w:rsidRDefault="000F7B1A" w:rsidP="00E135D8">
      <w:pPr>
        <w:spacing w:after="0" w:line="240" w:lineRule="auto"/>
        <w:sectPr w:rsidR="000F7B1A" w:rsidSect="00F66389">
          <w:type w:val="continuous"/>
          <w:pgSz w:w="11906" w:h="16838" w:code="9"/>
          <w:pgMar w:top="1418" w:right="907" w:bottom="2041" w:left="907" w:header="709" w:footer="709" w:gutter="0"/>
          <w:pgNumType w:start="1"/>
          <w:cols w:num="2" w:space="227"/>
          <w:titlePg/>
          <w:docGrid w:linePitch="360"/>
        </w:sectPr>
      </w:pPr>
    </w:p>
    <w:p w14:paraId="02BB7973" w14:textId="76657B86" w:rsidR="00CD51CC" w:rsidRPr="00E135D8" w:rsidRDefault="00E135D8" w:rsidP="00E135D8">
      <w:pPr>
        <w:spacing w:after="0" w:line="240" w:lineRule="auto"/>
        <w:rPr>
          <w:rFonts w:ascii="Times New Roman" w:hAnsi="Times New Roman"/>
          <w:noProof/>
          <w:sz w:val="18"/>
        </w:rPr>
      </w:pPr>
      <w:r>
        <w:br w:type="page"/>
      </w:r>
    </w:p>
    <w:p w14:paraId="4FD96E54" w14:textId="77777777" w:rsidR="00326A4D" w:rsidRDefault="00326A4D" w:rsidP="00CD51CC">
      <w:pPr>
        <w:pStyle w:val="IOPRefs"/>
        <w:numPr>
          <w:ilvl w:val="0"/>
          <w:numId w:val="0"/>
        </w:numPr>
        <w:ind w:left="284" w:hanging="284"/>
        <w:sectPr w:rsidR="00326A4D" w:rsidSect="00F66389">
          <w:type w:val="continuous"/>
          <w:pgSz w:w="11906" w:h="16838" w:code="9"/>
          <w:pgMar w:top="1418" w:right="907" w:bottom="2041" w:left="907" w:header="709" w:footer="709" w:gutter="0"/>
          <w:pgNumType w:start="1"/>
          <w:cols w:space="227"/>
          <w:titlePg/>
          <w:docGrid w:linePitch="360"/>
        </w:sectPr>
      </w:pPr>
    </w:p>
    <w:p w14:paraId="6D2EF27D" w14:textId="61FD5CAE" w:rsidR="00CD51CC" w:rsidRPr="00DF594F" w:rsidRDefault="00CD51CC" w:rsidP="00CD51CC">
      <w:pPr>
        <w:pStyle w:val="IOPRefs"/>
        <w:numPr>
          <w:ilvl w:val="0"/>
          <w:numId w:val="0"/>
        </w:numPr>
        <w:ind w:left="284" w:hanging="284"/>
      </w:pPr>
    </w:p>
    <w:p w14:paraId="17EB6F37" w14:textId="582EF4DD" w:rsidR="00E135D8" w:rsidRDefault="00E135D8" w:rsidP="00E135D8">
      <w:pPr>
        <w:pStyle w:val="IOPRefs"/>
        <w:numPr>
          <w:ilvl w:val="0"/>
          <w:numId w:val="0"/>
        </w:numPr>
        <w:sectPr w:rsidR="00E135D8" w:rsidSect="00F66389">
          <w:type w:val="continuous"/>
          <w:pgSz w:w="11906" w:h="16838" w:code="9"/>
          <w:pgMar w:top="1418" w:right="907" w:bottom="2041" w:left="907" w:header="709" w:footer="709" w:gutter="0"/>
          <w:pgNumType w:start="1"/>
          <w:cols w:space="227"/>
          <w:titlePg/>
          <w:docGrid w:linePitch="360"/>
        </w:sectPr>
      </w:pPr>
    </w:p>
    <w:p w14:paraId="503AD783" w14:textId="30333EA6" w:rsidR="00E135D8" w:rsidRDefault="00CE732A" w:rsidP="004B17EA">
      <w:pPr>
        <w:pStyle w:val="IOPHeader"/>
      </w:pPr>
      <w:r w:rsidRPr="004B17EA">
        <w:t>Aim 1 Sensitivity Test</w:t>
      </w:r>
      <w:r w:rsidR="006707CE">
        <w:t>s</w:t>
      </w:r>
    </w:p>
    <w:p w14:paraId="238ADD98" w14:textId="77777777" w:rsidR="00CD51CC" w:rsidRPr="00DF594F" w:rsidRDefault="00CD51CC" w:rsidP="006228A2">
      <w:pPr>
        <w:pStyle w:val="IOPText"/>
        <w:ind w:firstLine="0"/>
        <w:rPr>
          <w:noProof/>
        </w:rPr>
      </w:pPr>
    </w:p>
    <w:tbl>
      <w:tblPr>
        <w:tblStyle w:val="GridTable2-Accent5"/>
        <w:tblpPr w:leftFromText="180" w:rightFromText="180" w:vertAnchor="page" w:horzAnchor="margin" w:tblpY="2236"/>
        <w:tblW w:w="0" w:type="auto"/>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Look w:val="04A0" w:firstRow="1" w:lastRow="0" w:firstColumn="1" w:lastColumn="0" w:noHBand="0" w:noVBand="1"/>
      </w:tblPr>
      <w:tblGrid>
        <w:gridCol w:w="1228"/>
        <w:gridCol w:w="1229"/>
        <w:gridCol w:w="1228"/>
        <w:gridCol w:w="1227"/>
      </w:tblGrid>
      <w:tr w:rsidR="00463EB0" w14:paraId="23A360C6" w14:textId="77777777" w:rsidTr="00463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12" w:type="dxa"/>
            <w:gridSpan w:val="4"/>
            <w:tcBorders>
              <w:top w:val="single" w:sz="4" w:space="0" w:color="auto"/>
              <w:left w:val="single" w:sz="4" w:space="0" w:color="auto"/>
              <w:bottom w:val="single" w:sz="4" w:space="0" w:color="auto"/>
              <w:right w:val="single" w:sz="4" w:space="0" w:color="auto"/>
            </w:tcBorders>
            <w:vAlign w:val="center"/>
          </w:tcPr>
          <w:p w14:paraId="713BF142" w14:textId="77777777" w:rsidR="00463EB0" w:rsidRPr="00DF594F" w:rsidRDefault="00463EB0" w:rsidP="00463EB0">
            <w:pPr>
              <w:pStyle w:val="IOPText"/>
              <w:ind w:firstLine="0"/>
              <w:jc w:val="center"/>
            </w:pPr>
            <w:r>
              <w:t>Injecting Status on Programme Success (with extra exposure)</w:t>
            </w:r>
          </w:p>
        </w:tc>
      </w:tr>
      <w:tr w:rsidR="00463EB0" w14:paraId="0E9527F4" w14:textId="77777777" w:rsidTr="00463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8" w:type="dxa"/>
            <w:tcBorders>
              <w:top w:val="single" w:sz="4" w:space="0" w:color="auto"/>
            </w:tcBorders>
            <w:vAlign w:val="center"/>
          </w:tcPr>
          <w:p w14:paraId="4DC43FB4" w14:textId="77777777" w:rsidR="00463EB0" w:rsidRPr="00DF594F" w:rsidRDefault="00463EB0" w:rsidP="00463EB0">
            <w:pPr>
              <w:pStyle w:val="IOPText"/>
              <w:ind w:firstLine="0"/>
              <w:jc w:val="center"/>
            </w:pPr>
          </w:p>
        </w:tc>
        <w:tc>
          <w:tcPr>
            <w:tcW w:w="1229" w:type="dxa"/>
            <w:tcBorders>
              <w:top w:val="single" w:sz="4" w:space="0" w:color="auto"/>
            </w:tcBorders>
            <w:vAlign w:val="center"/>
          </w:tcPr>
          <w:p w14:paraId="7CCCC9EF" w14:textId="77777777" w:rsidR="00463EB0" w:rsidRPr="00DF594F" w:rsidRDefault="00463EB0" w:rsidP="00463EB0">
            <w:pPr>
              <w:pStyle w:val="IOPText"/>
              <w:ind w:firstLine="0"/>
              <w:jc w:val="center"/>
              <w:cnfStyle w:val="000000100000" w:firstRow="0" w:lastRow="0" w:firstColumn="0" w:lastColumn="0" w:oddVBand="0" w:evenVBand="0" w:oddHBand="1" w:evenHBand="0" w:firstRowFirstColumn="0" w:firstRowLastColumn="0" w:lastRowFirstColumn="0" w:lastRowLastColumn="0"/>
            </w:pPr>
            <w:r w:rsidRPr="00DF594F">
              <w:t>Exp(</w:t>
            </w:r>
            <w:proofErr w:type="spellStart"/>
            <w:r w:rsidRPr="00DF594F">
              <w:t>coef</w:t>
            </w:r>
            <w:proofErr w:type="spellEnd"/>
            <w:r w:rsidRPr="00DF594F">
              <w:t>)</w:t>
            </w:r>
          </w:p>
        </w:tc>
        <w:tc>
          <w:tcPr>
            <w:tcW w:w="1228" w:type="dxa"/>
            <w:tcBorders>
              <w:top w:val="single" w:sz="4" w:space="0" w:color="auto"/>
            </w:tcBorders>
            <w:vAlign w:val="center"/>
          </w:tcPr>
          <w:p w14:paraId="576BC517" w14:textId="77777777" w:rsidR="00463EB0" w:rsidRPr="00DF594F" w:rsidRDefault="00463EB0" w:rsidP="00463EB0">
            <w:pPr>
              <w:pStyle w:val="IOPText"/>
              <w:ind w:firstLine="0"/>
              <w:jc w:val="center"/>
              <w:cnfStyle w:val="000000100000" w:firstRow="0" w:lastRow="0" w:firstColumn="0" w:lastColumn="0" w:oddVBand="0" w:evenVBand="0" w:oddHBand="1" w:evenHBand="0" w:firstRowFirstColumn="0" w:firstRowLastColumn="0" w:lastRowFirstColumn="0" w:lastRowLastColumn="0"/>
            </w:pPr>
            <w:r w:rsidRPr="00DF594F">
              <w:t>95% CI</w:t>
            </w:r>
          </w:p>
        </w:tc>
        <w:tc>
          <w:tcPr>
            <w:tcW w:w="1227" w:type="dxa"/>
            <w:tcBorders>
              <w:top w:val="single" w:sz="4" w:space="0" w:color="auto"/>
            </w:tcBorders>
            <w:vAlign w:val="center"/>
          </w:tcPr>
          <w:p w14:paraId="5C74F984" w14:textId="77777777" w:rsidR="00463EB0" w:rsidRPr="00DF594F" w:rsidRDefault="00463EB0" w:rsidP="00463EB0">
            <w:pPr>
              <w:pStyle w:val="IOPText"/>
              <w:ind w:firstLine="0"/>
              <w:jc w:val="center"/>
              <w:cnfStyle w:val="000000100000" w:firstRow="0" w:lastRow="0" w:firstColumn="0" w:lastColumn="0" w:oddVBand="0" w:evenVBand="0" w:oddHBand="1" w:evenHBand="0" w:firstRowFirstColumn="0" w:firstRowLastColumn="0" w:lastRowFirstColumn="0" w:lastRowLastColumn="0"/>
            </w:pPr>
            <w:r w:rsidRPr="00DF594F">
              <w:t>P-value</w:t>
            </w:r>
          </w:p>
        </w:tc>
      </w:tr>
      <w:tr w:rsidR="00463EB0" w14:paraId="2695DC63" w14:textId="77777777" w:rsidTr="00463EB0">
        <w:tc>
          <w:tcPr>
            <w:cnfStyle w:val="001000000000" w:firstRow="0" w:lastRow="0" w:firstColumn="1" w:lastColumn="0" w:oddVBand="0" w:evenVBand="0" w:oddHBand="0" w:evenHBand="0" w:firstRowFirstColumn="0" w:firstRowLastColumn="0" w:lastRowFirstColumn="0" w:lastRowLastColumn="0"/>
            <w:tcW w:w="1228" w:type="dxa"/>
            <w:vAlign w:val="center"/>
          </w:tcPr>
          <w:p w14:paraId="0B2A7DCE" w14:textId="77777777" w:rsidR="00463EB0" w:rsidRPr="00DF594F" w:rsidRDefault="00463EB0" w:rsidP="00463EB0">
            <w:pPr>
              <w:pStyle w:val="IOPText"/>
              <w:ind w:firstLine="0"/>
              <w:jc w:val="center"/>
            </w:pPr>
            <w:r w:rsidRPr="00DF594F">
              <w:t>Intercept</w:t>
            </w:r>
          </w:p>
        </w:tc>
        <w:tc>
          <w:tcPr>
            <w:tcW w:w="1229" w:type="dxa"/>
            <w:vAlign w:val="center"/>
          </w:tcPr>
          <w:p w14:paraId="78290A38" w14:textId="77777777" w:rsidR="00463EB0" w:rsidRPr="00DF594F" w:rsidRDefault="00463EB0" w:rsidP="00463EB0">
            <w:pPr>
              <w:pStyle w:val="IOPText"/>
              <w:ind w:firstLine="0"/>
              <w:jc w:val="center"/>
              <w:cnfStyle w:val="000000000000" w:firstRow="0" w:lastRow="0" w:firstColumn="0" w:lastColumn="0" w:oddVBand="0" w:evenVBand="0" w:oddHBand="0" w:evenHBand="0" w:firstRowFirstColumn="0" w:firstRowLastColumn="0" w:lastRowFirstColumn="0" w:lastRowLastColumn="0"/>
            </w:pPr>
            <w:r w:rsidRPr="00DF594F">
              <w:t>2.</w:t>
            </w:r>
            <w:r>
              <w:t>098</w:t>
            </w:r>
          </w:p>
        </w:tc>
        <w:tc>
          <w:tcPr>
            <w:tcW w:w="1228" w:type="dxa"/>
            <w:vAlign w:val="center"/>
          </w:tcPr>
          <w:p w14:paraId="597A03FF" w14:textId="77777777" w:rsidR="00463EB0" w:rsidRPr="00DF594F" w:rsidRDefault="00463EB0" w:rsidP="00463EB0">
            <w:pPr>
              <w:pStyle w:val="IOPText"/>
              <w:ind w:firstLine="0"/>
              <w:jc w:val="center"/>
              <w:cnfStyle w:val="000000000000" w:firstRow="0" w:lastRow="0" w:firstColumn="0" w:lastColumn="0" w:oddVBand="0" w:evenVBand="0" w:oddHBand="0" w:evenHBand="0" w:firstRowFirstColumn="0" w:firstRowLastColumn="0" w:lastRowFirstColumn="0" w:lastRowLastColumn="0"/>
            </w:pPr>
            <w:r w:rsidRPr="00DF594F">
              <w:t>(</w:t>
            </w:r>
            <w:r>
              <w:t>1.535, 2.888)</w:t>
            </w:r>
          </w:p>
        </w:tc>
        <w:tc>
          <w:tcPr>
            <w:tcW w:w="1227" w:type="dxa"/>
            <w:vAlign w:val="center"/>
          </w:tcPr>
          <w:p w14:paraId="38F83F01" w14:textId="77777777" w:rsidR="00463EB0" w:rsidRPr="00DF594F" w:rsidRDefault="00463EB0" w:rsidP="00463EB0">
            <w:pPr>
              <w:pStyle w:val="IOPText"/>
              <w:ind w:firstLine="0"/>
              <w:jc w:val="center"/>
              <w:cnfStyle w:val="000000000000" w:firstRow="0" w:lastRow="0" w:firstColumn="0" w:lastColumn="0" w:oddVBand="0" w:evenVBand="0" w:oddHBand="0" w:evenHBand="0" w:firstRowFirstColumn="0" w:firstRowLastColumn="0" w:lastRowFirstColumn="0" w:lastRowLastColumn="0"/>
            </w:pPr>
            <w:r w:rsidRPr="00DF594F">
              <w:t>&lt; 0.001</w:t>
            </w:r>
          </w:p>
        </w:tc>
      </w:tr>
      <w:tr w:rsidR="00463EB0" w14:paraId="0DF7B3AA" w14:textId="77777777" w:rsidTr="00463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8" w:type="dxa"/>
            <w:vAlign w:val="center"/>
          </w:tcPr>
          <w:p w14:paraId="5E347F54" w14:textId="77777777" w:rsidR="00463EB0" w:rsidRPr="00DF594F" w:rsidRDefault="00463EB0" w:rsidP="00463EB0">
            <w:pPr>
              <w:pStyle w:val="IOPText"/>
              <w:ind w:firstLine="0"/>
              <w:jc w:val="center"/>
            </w:pPr>
            <w:r w:rsidRPr="00DF594F">
              <w:t>Injecting Status: Currently Injecting</w:t>
            </w:r>
          </w:p>
        </w:tc>
        <w:tc>
          <w:tcPr>
            <w:tcW w:w="1229" w:type="dxa"/>
            <w:vAlign w:val="center"/>
          </w:tcPr>
          <w:p w14:paraId="1F05B0A7" w14:textId="77777777" w:rsidR="00463EB0" w:rsidRPr="00DF594F" w:rsidRDefault="00463EB0" w:rsidP="00463EB0">
            <w:pPr>
              <w:pStyle w:val="IOPText"/>
              <w:ind w:firstLine="0"/>
              <w:jc w:val="center"/>
              <w:cnfStyle w:val="000000100000" w:firstRow="0" w:lastRow="0" w:firstColumn="0" w:lastColumn="0" w:oddVBand="0" w:evenVBand="0" w:oddHBand="1" w:evenHBand="0" w:firstRowFirstColumn="0" w:firstRowLastColumn="0" w:lastRowFirstColumn="0" w:lastRowLastColumn="0"/>
            </w:pPr>
            <w:r w:rsidRPr="00DF594F">
              <w:t>0.3</w:t>
            </w:r>
            <w:r>
              <w:t>36</w:t>
            </w:r>
          </w:p>
        </w:tc>
        <w:tc>
          <w:tcPr>
            <w:tcW w:w="1228" w:type="dxa"/>
            <w:vAlign w:val="center"/>
          </w:tcPr>
          <w:p w14:paraId="3856C92A" w14:textId="77777777" w:rsidR="00463EB0" w:rsidRPr="00DF594F" w:rsidRDefault="00463EB0" w:rsidP="00463EB0">
            <w:pPr>
              <w:pStyle w:val="IOPText"/>
              <w:ind w:firstLine="0"/>
              <w:jc w:val="center"/>
              <w:cnfStyle w:val="000000100000" w:firstRow="0" w:lastRow="0" w:firstColumn="0" w:lastColumn="0" w:oddVBand="0" w:evenVBand="0" w:oddHBand="1" w:evenHBand="0" w:firstRowFirstColumn="0" w:firstRowLastColumn="0" w:lastRowFirstColumn="0" w:lastRowLastColumn="0"/>
            </w:pPr>
            <w:r w:rsidRPr="00DF594F">
              <w:t>(0.23</w:t>
            </w:r>
            <w:r>
              <w:t>5</w:t>
            </w:r>
            <w:r w:rsidRPr="00DF594F">
              <w:t>, 0.4</w:t>
            </w:r>
            <w:r>
              <w:t>77</w:t>
            </w:r>
            <w:r w:rsidRPr="00DF594F">
              <w:t>)</w:t>
            </w:r>
          </w:p>
        </w:tc>
        <w:tc>
          <w:tcPr>
            <w:tcW w:w="1227" w:type="dxa"/>
            <w:vAlign w:val="center"/>
          </w:tcPr>
          <w:p w14:paraId="74702992" w14:textId="77777777" w:rsidR="00463EB0" w:rsidRPr="00DF594F" w:rsidRDefault="00463EB0" w:rsidP="00463EB0">
            <w:pPr>
              <w:pStyle w:val="IOPText"/>
              <w:ind w:firstLine="0"/>
              <w:jc w:val="center"/>
              <w:cnfStyle w:val="000000100000" w:firstRow="0" w:lastRow="0" w:firstColumn="0" w:lastColumn="0" w:oddVBand="0" w:evenVBand="0" w:oddHBand="1" w:evenHBand="0" w:firstRowFirstColumn="0" w:firstRowLastColumn="0" w:lastRowFirstColumn="0" w:lastRowLastColumn="0"/>
            </w:pPr>
            <w:r w:rsidRPr="00DF594F">
              <w:t>&lt; 0.001</w:t>
            </w:r>
          </w:p>
        </w:tc>
      </w:tr>
      <w:tr w:rsidR="00463EB0" w14:paraId="7D94DEC1" w14:textId="77777777" w:rsidTr="00463EB0">
        <w:tc>
          <w:tcPr>
            <w:cnfStyle w:val="001000000000" w:firstRow="0" w:lastRow="0" w:firstColumn="1" w:lastColumn="0" w:oddVBand="0" w:evenVBand="0" w:oddHBand="0" w:evenHBand="0" w:firstRowFirstColumn="0" w:firstRowLastColumn="0" w:lastRowFirstColumn="0" w:lastRowLastColumn="0"/>
            <w:tcW w:w="1228" w:type="dxa"/>
            <w:vAlign w:val="center"/>
          </w:tcPr>
          <w:p w14:paraId="72B42A57" w14:textId="77777777" w:rsidR="00463EB0" w:rsidRPr="00DF594F" w:rsidRDefault="00463EB0" w:rsidP="00463EB0">
            <w:pPr>
              <w:pStyle w:val="IOPText"/>
              <w:ind w:firstLine="0"/>
              <w:jc w:val="center"/>
            </w:pPr>
            <w:r w:rsidRPr="00DF594F">
              <w:t>Injecting Status: Previously Injected</w:t>
            </w:r>
          </w:p>
        </w:tc>
        <w:tc>
          <w:tcPr>
            <w:tcW w:w="1229" w:type="dxa"/>
            <w:vAlign w:val="center"/>
          </w:tcPr>
          <w:p w14:paraId="04C9448B" w14:textId="77777777" w:rsidR="00463EB0" w:rsidRPr="00DF594F" w:rsidRDefault="00463EB0" w:rsidP="00463EB0">
            <w:pPr>
              <w:pStyle w:val="IOPText"/>
              <w:ind w:firstLine="0"/>
              <w:jc w:val="center"/>
              <w:cnfStyle w:val="000000000000" w:firstRow="0" w:lastRow="0" w:firstColumn="0" w:lastColumn="0" w:oddVBand="0" w:evenVBand="0" w:oddHBand="0" w:evenHBand="0" w:firstRowFirstColumn="0" w:firstRowLastColumn="0" w:lastRowFirstColumn="0" w:lastRowLastColumn="0"/>
            </w:pPr>
            <w:r w:rsidRPr="00DF594F">
              <w:t>0.42</w:t>
            </w:r>
            <w:r>
              <w:t>6</w:t>
            </w:r>
          </w:p>
        </w:tc>
        <w:tc>
          <w:tcPr>
            <w:tcW w:w="1228" w:type="dxa"/>
            <w:vAlign w:val="center"/>
          </w:tcPr>
          <w:p w14:paraId="38574291" w14:textId="77777777" w:rsidR="00463EB0" w:rsidRPr="00DF594F" w:rsidRDefault="00463EB0" w:rsidP="00463EB0">
            <w:pPr>
              <w:pStyle w:val="IOPText"/>
              <w:ind w:firstLine="0"/>
              <w:jc w:val="center"/>
              <w:cnfStyle w:val="000000000000" w:firstRow="0" w:lastRow="0" w:firstColumn="0" w:lastColumn="0" w:oddVBand="0" w:evenVBand="0" w:oddHBand="0" w:evenHBand="0" w:firstRowFirstColumn="0" w:firstRowLastColumn="0" w:lastRowFirstColumn="0" w:lastRowLastColumn="0"/>
            </w:pPr>
            <w:r w:rsidRPr="00DF594F">
              <w:t>(0.30</w:t>
            </w:r>
            <w:r>
              <w:t>6</w:t>
            </w:r>
            <w:r w:rsidRPr="00DF594F">
              <w:t>, 0.5</w:t>
            </w:r>
            <w:r>
              <w:t>89</w:t>
            </w:r>
            <w:r w:rsidRPr="00DF594F">
              <w:t>)</w:t>
            </w:r>
          </w:p>
        </w:tc>
        <w:tc>
          <w:tcPr>
            <w:tcW w:w="1227" w:type="dxa"/>
            <w:vAlign w:val="center"/>
          </w:tcPr>
          <w:p w14:paraId="06A185C1" w14:textId="77777777" w:rsidR="00463EB0" w:rsidRPr="00DF594F" w:rsidRDefault="00463EB0" w:rsidP="00463EB0">
            <w:pPr>
              <w:pStyle w:val="IOPText"/>
              <w:ind w:firstLine="0"/>
              <w:jc w:val="center"/>
              <w:cnfStyle w:val="000000000000" w:firstRow="0" w:lastRow="0" w:firstColumn="0" w:lastColumn="0" w:oddVBand="0" w:evenVBand="0" w:oddHBand="0" w:evenHBand="0" w:firstRowFirstColumn="0" w:firstRowLastColumn="0" w:lastRowFirstColumn="0" w:lastRowLastColumn="0"/>
            </w:pPr>
            <w:r w:rsidRPr="00DF594F">
              <w:t>&lt; 0.001</w:t>
            </w:r>
          </w:p>
        </w:tc>
      </w:tr>
      <w:tr w:rsidR="00463EB0" w14:paraId="0F7D6125" w14:textId="77777777" w:rsidTr="00463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8" w:type="dxa"/>
            <w:vAlign w:val="center"/>
          </w:tcPr>
          <w:p w14:paraId="5332814E" w14:textId="77777777" w:rsidR="00463EB0" w:rsidRPr="00DF594F" w:rsidRDefault="00463EB0" w:rsidP="00463EB0">
            <w:pPr>
              <w:pStyle w:val="IOPText"/>
              <w:ind w:firstLine="0"/>
              <w:jc w:val="center"/>
            </w:pPr>
            <w:r>
              <w:t>Gender</w:t>
            </w:r>
          </w:p>
        </w:tc>
        <w:tc>
          <w:tcPr>
            <w:tcW w:w="1229" w:type="dxa"/>
            <w:vAlign w:val="center"/>
          </w:tcPr>
          <w:p w14:paraId="53977C74" w14:textId="77777777" w:rsidR="00463EB0" w:rsidRPr="00DF594F" w:rsidRDefault="00463EB0" w:rsidP="00463EB0">
            <w:pPr>
              <w:pStyle w:val="IOPText"/>
              <w:ind w:firstLine="0"/>
              <w:jc w:val="center"/>
              <w:cnfStyle w:val="000000100000" w:firstRow="0" w:lastRow="0" w:firstColumn="0" w:lastColumn="0" w:oddVBand="0" w:evenVBand="0" w:oddHBand="1" w:evenHBand="0" w:firstRowFirstColumn="0" w:firstRowLastColumn="0" w:lastRowFirstColumn="0" w:lastRowLastColumn="0"/>
            </w:pPr>
            <w:r>
              <w:t>1.134</w:t>
            </w:r>
          </w:p>
        </w:tc>
        <w:tc>
          <w:tcPr>
            <w:tcW w:w="1228" w:type="dxa"/>
            <w:vAlign w:val="center"/>
          </w:tcPr>
          <w:p w14:paraId="758E564A" w14:textId="77777777" w:rsidR="00463EB0" w:rsidRPr="00DF594F" w:rsidRDefault="00463EB0" w:rsidP="00463EB0">
            <w:pPr>
              <w:pStyle w:val="IOPText"/>
              <w:ind w:firstLine="0"/>
              <w:jc w:val="center"/>
              <w:cnfStyle w:val="000000100000" w:firstRow="0" w:lastRow="0" w:firstColumn="0" w:lastColumn="0" w:oddVBand="0" w:evenVBand="0" w:oddHBand="1" w:evenHBand="0" w:firstRowFirstColumn="0" w:firstRowLastColumn="0" w:lastRowFirstColumn="0" w:lastRowLastColumn="0"/>
            </w:pPr>
            <w:r>
              <w:t>(0.824, 1.559)</w:t>
            </w:r>
          </w:p>
        </w:tc>
        <w:tc>
          <w:tcPr>
            <w:tcW w:w="1227" w:type="dxa"/>
            <w:vAlign w:val="center"/>
          </w:tcPr>
          <w:p w14:paraId="70914127" w14:textId="77777777" w:rsidR="00463EB0" w:rsidRPr="00DF594F" w:rsidRDefault="00463EB0" w:rsidP="00463EB0">
            <w:pPr>
              <w:pStyle w:val="IOPText"/>
              <w:ind w:firstLine="0"/>
              <w:jc w:val="center"/>
              <w:cnfStyle w:val="000000100000" w:firstRow="0" w:lastRow="0" w:firstColumn="0" w:lastColumn="0" w:oddVBand="0" w:evenVBand="0" w:oddHBand="1" w:evenHBand="0" w:firstRowFirstColumn="0" w:firstRowLastColumn="0" w:lastRowFirstColumn="0" w:lastRowLastColumn="0"/>
            </w:pPr>
            <w:r>
              <w:t>0.437</w:t>
            </w:r>
          </w:p>
        </w:tc>
      </w:tr>
    </w:tbl>
    <w:tbl>
      <w:tblPr>
        <w:tblStyle w:val="GridTable2-Accent5"/>
        <w:tblpPr w:leftFromText="180" w:rightFromText="180" w:vertAnchor="text" w:horzAnchor="margin" w:tblpXSpec="right" w:tblpY="63"/>
        <w:tblW w:w="0" w:type="auto"/>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Look w:val="04A0" w:firstRow="1" w:lastRow="0" w:firstColumn="1" w:lastColumn="0" w:noHBand="0" w:noVBand="1"/>
      </w:tblPr>
      <w:tblGrid>
        <w:gridCol w:w="1228"/>
        <w:gridCol w:w="1229"/>
        <w:gridCol w:w="1228"/>
        <w:gridCol w:w="1227"/>
      </w:tblGrid>
      <w:tr w:rsidR="00463EB0" w14:paraId="7FF6AF4E" w14:textId="77777777" w:rsidTr="00463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12" w:type="dxa"/>
            <w:gridSpan w:val="4"/>
            <w:tcBorders>
              <w:top w:val="single" w:sz="4" w:space="0" w:color="auto"/>
              <w:left w:val="single" w:sz="4" w:space="0" w:color="auto"/>
              <w:bottom w:val="single" w:sz="4" w:space="0" w:color="auto"/>
              <w:right w:val="single" w:sz="4" w:space="0" w:color="auto"/>
            </w:tcBorders>
            <w:vAlign w:val="center"/>
          </w:tcPr>
          <w:p w14:paraId="0B1000AD" w14:textId="77777777" w:rsidR="00463EB0" w:rsidRPr="00DF594F" w:rsidRDefault="00463EB0" w:rsidP="00463EB0">
            <w:pPr>
              <w:pStyle w:val="IOPText"/>
              <w:ind w:firstLine="0"/>
              <w:jc w:val="center"/>
            </w:pPr>
            <w:r>
              <w:t>Injecting Status on Programme Success (with imputation)</w:t>
            </w:r>
          </w:p>
        </w:tc>
      </w:tr>
      <w:tr w:rsidR="00463EB0" w14:paraId="14523B8B" w14:textId="77777777" w:rsidTr="00463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8" w:type="dxa"/>
            <w:tcBorders>
              <w:top w:val="single" w:sz="4" w:space="0" w:color="auto"/>
            </w:tcBorders>
            <w:vAlign w:val="center"/>
          </w:tcPr>
          <w:p w14:paraId="35B047F6" w14:textId="77777777" w:rsidR="00463EB0" w:rsidRPr="00DF594F" w:rsidRDefault="00463EB0" w:rsidP="00463EB0">
            <w:pPr>
              <w:pStyle w:val="IOPText"/>
              <w:ind w:firstLine="0"/>
              <w:jc w:val="center"/>
            </w:pPr>
          </w:p>
        </w:tc>
        <w:tc>
          <w:tcPr>
            <w:tcW w:w="1229" w:type="dxa"/>
            <w:tcBorders>
              <w:top w:val="single" w:sz="4" w:space="0" w:color="auto"/>
            </w:tcBorders>
            <w:vAlign w:val="center"/>
          </w:tcPr>
          <w:p w14:paraId="46C56F53" w14:textId="77777777" w:rsidR="00463EB0" w:rsidRPr="00DF594F" w:rsidRDefault="00463EB0" w:rsidP="00463EB0">
            <w:pPr>
              <w:pStyle w:val="IOPText"/>
              <w:ind w:firstLine="0"/>
              <w:jc w:val="center"/>
              <w:cnfStyle w:val="000000100000" w:firstRow="0" w:lastRow="0" w:firstColumn="0" w:lastColumn="0" w:oddVBand="0" w:evenVBand="0" w:oddHBand="1" w:evenHBand="0" w:firstRowFirstColumn="0" w:firstRowLastColumn="0" w:lastRowFirstColumn="0" w:lastRowLastColumn="0"/>
            </w:pPr>
            <w:r w:rsidRPr="00DF594F">
              <w:t>Exp(</w:t>
            </w:r>
            <w:proofErr w:type="spellStart"/>
            <w:r w:rsidRPr="00DF594F">
              <w:t>coef</w:t>
            </w:r>
            <w:proofErr w:type="spellEnd"/>
            <w:r w:rsidRPr="00DF594F">
              <w:t>)</w:t>
            </w:r>
          </w:p>
        </w:tc>
        <w:tc>
          <w:tcPr>
            <w:tcW w:w="1228" w:type="dxa"/>
            <w:tcBorders>
              <w:top w:val="single" w:sz="4" w:space="0" w:color="auto"/>
            </w:tcBorders>
            <w:vAlign w:val="center"/>
          </w:tcPr>
          <w:p w14:paraId="1F4C9D85" w14:textId="77777777" w:rsidR="00463EB0" w:rsidRPr="00DF594F" w:rsidRDefault="00463EB0" w:rsidP="00463EB0">
            <w:pPr>
              <w:pStyle w:val="IOPText"/>
              <w:ind w:firstLine="0"/>
              <w:jc w:val="center"/>
              <w:cnfStyle w:val="000000100000" w:firstRow="0" w:lastRow="0" w:firstColumn="0" w:lastColumn="0" w:oddVBand="0" w:evenVBand="0" w:oddHBand="1" w:evenHBand="0" w:firstRowFirstColumn="0" w:firstRowLastColumn="0" w:lastRowFirstColumn="0" w:lastRowLastColumn="0"/>
            </w:pPr>
            <w:r w:rsidRPr="00DF594F">
              <w:t>95% CI</w:t>
            </w:r>
          </w:p>
        </w:tc>
        <w:tc>
          <w:tcPr>
            <w:tcW w:w="1227" w:type="dxa"/>
            <w:tcBorders>
              <w:top w:val="single" w:sz="4" w:space="0" w:color="auto"/>
            </w:tcBorders>
            <w:vAlign w:val="center"/>
          </w:tcPr>
          <w:p w14:paraId="5943AD0A" w14:textId="77777777" w:rsidR="00463EB0" w:rsidRPr="00DF594F" w:rsidRDefault="00463EB0" w:rsidP="00463EB0">
            <w:pPr>
              <w:pStyle w:val="IOPText"/>
              <w:ind w:firstLine="0"/>
              <w:jc w:val="center"/>
              <w:cnfStyle w:val="000000100000" w:firstRow="0" w:lastRow="0" w:firstColumn="0" w:lastColumn="0" w:oddVBand="0" w:evenVBand="0" w:oddHBand="1" w:evenHBand="0" w:firstRowFirstColumn="0" w:firstRowLastColumn="0" w:lastRowFirstColumn="0" w:lastRowLastColumn="0"/>
            </w:pPr>
            <w:r w:rsidRPr="00DF594F">
              <w:t>P-value</w:t>
            </w:r>
          </w:p>
        </w:tc>
      </w:tr>
      <w:tr w:rsidR="00463EB0" w14:paraId="4A192AB4" w14:textId="77777777" w:rsidTr="00463EB0">
        <w:tc>
          <w:tcPr>
            <w:cnfStyle w:val="001000000000" w:firstRow="0" w:lastRow="0" w:firstColumn="1" w:lastColumn="0" w:oddVBand="0" w:evenVBand="0" w:oddHBand="0" w:evenHBand="0" w:firstRowFirstColumn="0" w:firstRowLastColumn="0" w:lastRowFirstColumn="0" w:lastRowLastColumn="0"/>
            <w:tcW w:w="1228" w:type="dxa"/>
            <w:vAlign w:val="center"/>
          </w:tcPr>
          <w:p w14:paraId="31C2EDFB" w14:textId="77777777" w:rsidR="00463EB0" w:rsidRPr="00DF594F" w:rsidRDefault="00463EB0" w:rsidP="00463EB0">
            <w:pPr>
              <w:pStyle w:val="IOPText"/>
              <w:ind w:firstLine="0"/>
              <w:jc w:val="center"/>
            </w:pPr>
            <w:r w:rsidRPr="00DF594F">
              <w:t>Intercept</w:t>
            </w:r>
          </w:p>
        </w:tc>
        <w:tc>
          <w:tcPr>
            <w:tcW w:w="1229" w:type="dxa"/>
            <w:vAlign w:val="center"/>
          </w:tcPr>
          <w:p w14:paraId="1E308FA6" w14:textId="77777777" w:rsidR="00463EB0" w:rsidRPr="00DF594F" w:rsidRDefault="00463EB0" w:rsidP="00463EB0">
            <w:pPr>
              <w:pStyle w:val="IOPText"/>
              <w:ind w:firstLine="0"/>
              <w:jc w:val="center"/>
              <w:cnfStyle w:val="000000000000" w:firstRow="0" w:lastRow="0" w:firstColumn="0" w:lastColumn="0" w:oddVBand="0" w:evenVBand="0" w:oddHBand="0" w:evenHBand="0" w:firstRowFirstColumn="0" w:firstRowLastColumn="0" w:lastRowFirstColumn="0" w:lastRowLastColumn="0"/>
            </w:pPr>
            <w:r w:rsidRPr="00DF594F">
              <w:t>2.</w:t>
            </w:r>
            <w:r>
              <w:t>290</w:t>
            </w:r>
          </w:p>
        </w:tc>
        <w:tc>
          <w:tcPr>
            <w:tcW w:w="1228" w:type="dxa"/>
            <w:vAlign w:val="center"/>
          </w:tcPr>
          <w:p w14:paraId="4803A87F" w14:textId="77777777" w:rsidR="00463EB0" w:rsidRPr="00DF594F" w:rsidRDefault="00463EB0" w:rsidP="00463EB0">
            <w:pPr>
              <w:pStyle w:val="IOPText"/>
              <w:ind w:firstLine="0"/>
              <w:jc w:val="center"/>
              <w:cnfStyle w:val="000000000000" w:firstRow="0" w:lastRow="0" w:firstColumn="0" w:lastColumn="0" w:oddVBand="0" w:evenVBand="0" w:oddHBand="0" w:evenHBand="0" w:firstRowFirstColumn="0" w:firstRowLastColumn="0" w:lastRowFirstColumn="0" w:lastRowLastColumn="0"/>
            </w:pPr>
            <w:r w:rsidRPr="00DF594F">
              <w:t>(</w:t>
            </w:r>
            <w:r>
              <w:t>1.824</w:t>
            </w:r>
            <w:r w:rsidRPr="00DF594F">
              <w:t xml:space="preserve">, </w:t>
            </w:r>
            <w:r>
              <w:t>2.874</w:t>
            </w:r>
            <w:r w:rsidRPr="00DF594F">
              <w:t>)</w:t>
            </w:r>
          </w:p>
        </w:tc>
        <w:tc>
          <w:tcPr>
            <w:tcW w:w="1227" w:type="dxa"/>
            <w:vAlign w:val="center"/>
          </w:tcPr>
          <w:p w14:paraId="4F63FE21" w14:textId="77777777" w:rsidR="00463EB0" w:rsidRPr="00DF594F" w:rsidRDefault="00463EB0" w:rsidP="00463EB0">
            <w:pPr>
              <w:pStyle w:val="IOPText"/>
              <w:ind w:firstLine="0"/>
              <w:jc w:val="center"/>
              <w:cnfStyle w:val="000000000000" w:firstRow="0" w:lastRow="0" w:firstColumn="0" w:lastColumn="0" w:oddVBand="0" w:evenVBand="0" w:oddHBand="0" w:evenHBand="0" w:firstRowFirstColumn="0" w:firstRowLastColumn="0" w:lastRowFirstColumn="0" w:lastRowLastColumn="0"/>
            </w:pPr>
            <w:r w:rsidRPr="00DF594F">
              <w:t>&lt; 0.001</w:t>
            </w:r>
          </w:p>
        </w:tc>
      </w:tr>
      <w:tr w:rsidR="00463EB0" w14:paraId="365FEB36" w14:textId="77777777" w:rsidTr="00463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8" w:type="dxa"/>
            <w:vAlign w:val="center"/>
          </w:tcPr>
          <w:p w14:paraId="428818C0" w14:textId="77777777" w:rsidR="00463EB0" w:rsidRPr="00DF594F" w:rsidRDefault="00463EB0" w:rsidP="00463EB0">
            <w:pPr>
              <w:pStyle w:val="IOPText"/>
              <w:ind w:firstLine="0"/>
              <w:jc w:val="center"/>
            </w:pPr>
            <w:r w:rsidRPr="00DF594F">
              <w:t>Injecting Status: Currently Injecting</w:t>
            </w:r>
          </w:p>
        </w:tc>
        <w:tc>
          <w:tcPr>
            <w:tcW w:w="1229" w:type="dxa"/>
            <w:vAlign w:val="center"/>
          </w:tcPr>
          <w:p w14:paraId="7A2A6406" w14:textId="77777777" w:rsidR="00463EB0" w:rsidRPr="00DF594F" w:rsidRDefault="00463EB0" w:rsidP="00463EB0">
            <w:pPr>
              <w:pStyle w:val="IOPText"/>
              <w:ind w:firstLine="0"/>
              <w:jc w:val="center"/>
              <w:cnfStyle w:val="000000100000" w:firstRow="0" w:lastRow="0" w:firstColumn="0" w:lastColumn="0" w:oddVBand="0" w:evenVBand="0" w:oddHBand="1" w:evenHBand="0" w:firstRowFirstColumn="0" w:firstRowLastColumn="0" w:lastRowFirstColumn="0" w:lastRowLastColumn="0"/>
            </w:pPr>
            <w:r w:rsidRPr="00DF594F">
              <w:t>0.3</w:t>
            </w:r>
            <w:r>
              <w:t>41</w:t>
            </w:r>
          </w:p>
        </w:tc>
        <w:tc>
          <w:tcPr>
            <w:tcW w:w="1228" w:type="dxa"/>
            <w:vAlign w:val="center"/>
          </w:tcPr>
          <w:p w14:paraId="474C380F" w14:textId="77777777" w:rsidR="00463EB0" w:rsidRPr="00DF594F" w:rsidRDefault="00463EB0" w:rsidP="00463EB0">
            <w:pPr>
              <w:pStyle w:val="IOPText"/>
              <w:ind w:firstLine="0"/>
              <w:jc w:val="center"/>
              <w:cnfStyle w:val="000000100000" w:firstRow="0" w:lastRow="0" w:firstColumn="0" w:lastColumn="0" w:oddVBand="0" w:evenVBand="0" w:oddHBand="1" w:evenHBand="0" w:firstRowFirstColumn="0" w:firstRowLastColumn="0" w:lastRowFirstColumn="0" w:lastRowLastColumn="0"/>
            </w:pPr>
            <w:r w:rsidRPr="00DF594F">
              <w:t>(0.2</w:t>
            </w:r>
            <w:r>
              <w:t>40</w:t>
            </w:r>
            <w:r w:rsidRPr="00DF594F">
              <w:t>, 0.4</w:t>
            </w:r>
            <w:r>
              <w:t>84</w:t>
            </w:r>
            <w:r w:rsidRPr="00DF594F">
              <w:t>)</w:t>
            </w:r>
          </w:p>
        </w:tc>
        <w:tc>
          <w:tcPr>
            <w:tcW w:w="1227" w:type="dxa"/>
            <w:vAlign w:val="center"/>
          </w:tcPr>
          <w:p w14:paraId="520F7748" w14:textId="77777777" w:rsidR="00463EB0" w:rsidRPr="00DF594F" w:rsidRDefault="00463EB0" w:rsidP="00463EB0">
            <w:pPr>
              <w:pStyle w:val="IOPText"/>
              <w:ind w:firstLine="0"/>
              <w:jc w:val="center"/>
              <w:cnfStyle w:val="000000100000" w:firstRow="0" w:lastRow="0" w:firstColumn="0" w:lastColumn="0" w:oddVBand="0" w:evenVBand="0" w:oddHBand="1" w:evenHBand="0" w:firstRowFirstColumn="0" w:firstRowLastColumn="0" w:lastRowFirstColumn="0" w:lastRowLastColumn="0"/>
            </w:pPr>
            <w:r w:rsidRPr="00DF594F">
              <w:t>&lt; 0.001</w:t>
            </w:r>
          </w:p>
        </w:tc>
      </w:tr>
      <w:tr w:rsidR="00463EB0" w14:paraId="054F44D5" w14:textId="77777777" w:rsidTr="00463EB0">
        <w:tc>
          <w:tcPr>
            <w:cnfStyle w:val="001000000000" w:firstRow="0" w:lastRow="0" w:firstColumn="1" w:lastColumn="0" w:oddVBand="0" w:evenVBand="0" w:oddHBand="0" w:evenHBand="0" w:firstRowFirstColumn="0" w:firstRowLastColumn="0" w:lastRowFirstColumn="0" w:lastRowLastColumn="0"/>
            <w:tcW w:w="1228" w:type="dxa"/>
            <w:vAlign w:val="center"/>
          </w:tcPr>
          <w:p w14:paraId="18CF393B" w14:textId="77777777" w:rsidR="00463EB0" w:rsidRPr="00DF594F" w:rsidRDefault="00463EB0" w:rsidP="00463EB0">
            <w:pPr>
              <w:pStyle w:val="IOPText"/>
              <w:ind w:firstLine="0"/>
              <w:jc w:val="center"/>
            </w:pPr>
            <w:r w:rsidRPr="00DF594F">
              <w:t>Injecting Status: Previously Injected</w:t>
            </w:r>
          </w:p>
        </w:tc>
        <w:tc>
          <w:tcPr>
            <w:tcW w:w="1229" w:type="dxa"/>
            <w:vAlign w:val="center"/>
          </w:tcPr>
          <w:p w14:paraId="60D35244" w14:textId="77777777" w:rsidR="00463EB0" w:rsidRPr="00DF594F" w:rsidRDefault="00463EB0" w:rsidP="00463EB0">
            <w:pPr>
              <w:pStyle w:val="IOPText"/>
              <w:ind w:firstLine="0"/>
              <w:jc w:val="center"/>
              <w:cnfStyle w:val="000000000000" w:firstRow="0" w:lastRow="0" w:firstColumn="0" w:lastColumn="0" w:oddVBand="0" w:evenVBand="0" w:oddHBand="0" w:evenHBand="0" w:firstRowFirstColumn="0" w:firstRowLastColumn="0" w:lastRowFirstColumn="0" w:lastRowLastColumn="0"/>
            </w:pPr>
            <w:r w:rsidRPr="00DF594F">
              <w:t>0.42</w:t>
            </w:r>
            <w:r>
              <w:t>7</w:t>
            </w:r>
          </w:p>
        </w:tc>
        <w:tc>
          <w:tcPr>
            <w:tcW w:w="1228" w:type="dxa"/>
            <w:vAlign w:val="center"/>
          </w:tcPr>
          <w:p w14:paraId="2607DFA2" w14:textId="77777777" w:rsidR="00463EB0" w:rsidRPr="00DF594F" w:rsidRDefault="00463EB0" w:rsidP="00463EB0">
            <w:pPr>
              <w:pStyle w:val="IOPText"/>
              <w:ind w:firstLine="0"/>
              <w:jc w:val="center"/>
              <w:cnfStyle w:val="000000000000" w:firstRow="0" w:lastRow="0" w:firstColumn="0" w:lastColumn="0" w:oddVBand="0" w:evenVBand="0" w:oddHBand="0" w:evenHBand="0" w:firstRowFirstColumn="0" w:firstRowLastColumn="0" w:lastRowFirstColumn="0" w:lastRowLastColumn="0"/>
            </w:pPr>
            <w:r w:rsidRPr="00DF594F">
              <w:t>(0.30</w:t>
            </w:r>
            <w:r>
              <w:t>8</w:t>
            </w:r>
            <w:r w:rsidRPr="00DF594F">
              <w:t>, 0.59</w:t>
            </w:r>
            <w:r>
              <w:t>3</w:t>
            </w:r>
            <w:r w:rsidRPr="00DF594F">
              <w:t>)</w:t>
            </w:r>
          </w:p>
        </w:tc>
        <w:tc>
          <w:tcPr>
            <w:tcW w:w="1227" w:type="dxa"/>
            <w:vAlign w:val="center"/>
          </w:tcPr>
          <w:p w14:paraId="171B1708" w14:textId="77777777" w:rsidR="00463EB0" w:rsidRPr="00DF594F" w:rsidRDefault="00463EB0" w:rsidP="00463EB0">
            <w:pPr>
              <w:pStyle w:val="IOPText"/>
              <w:ind w:firstLine="0"/>
              <w:jc w:val="center"/>
              <w:cnfStyle w:val="000000000000" w:firstRow="0" w:lastRow="0" w:firstColumn="0" w:lastColumn="0" w:oddVBand="0" w:evenVBand="0" w:oddHBand="0" w:evenHBand="0" w:firstRowFirstColumn="0" w:firstRowLastColumn="0" w:lastRowFirstColumn="0" w:lastRowLastColumn="0"/>
            </w:pPr>
            <w:r w:rsidRPr="00DF594F">
              <w:t>&lt; 0.001</w:t>
            </w:r>
          </w:p>
        </w:tc>
      </w:tr>
    </w:tbl>
    <w:p w14:paraId="2163CC50" w14:textId="3F340292" w:rsidR="00CD51CC" w:rsidRDefault="00CD51CC" w:rsidP="006228A2">
      <w:pPr>
        <w:pStyle w:val="IOPText"/>
        <w:ind w:firstLine="0"/>
        <w:rPr>
          <w:noProof/>
        </w:rPr>
      </w:pPr>
    </w:p>
    <w:p w14:paraId="1EFBE729" w14:textId="39312698" w:rsidR="00C25875" w:rsidRDefault="00C25875" w:rsidP="006228A2">
      <w:pPr>
        <w:pStyle w:val="IOPText"/>
        <w:ind w:firstLine="0"/>
        <w:rPr>
          <w:noProof/>
        </w:rPr>
      </w:pPr>
    </w:p>
    <w:tbl>
      <w:tblPr>
        <w:tblStyle w:val="GridTable2-Accent5"/>
        <w:tblpPr w:leftFromText="180" w:rightFromText="180" w:vertAnchor="text" w:horzAnchor="margin" w:tblpXSpec="center" w:tblpY="162"/>
        <w:tblW w:w="0" w:type="auto"/>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Look w:val="04A0" w:firstRow="1" w:lastRow="0" w:firstColumn="1" w:lastColumn="0" w:noHBand="0" w:noVBand="1"/>
      </w:tblPr>
      <w:tblGrid>
        <w:gridCol w:w="1228"/>
        <w:gridCol w:w="1229"/>
        <w:gridCol w:w="1228"/>
        <w:gridCol w:w="1227"/>
      </w:tblGrid>
      <w:tr w:rsidR="00463EB0" w14:paraId="2AD250E2" w14:textId="77777777" w:rsidTr="00463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12" w:type="dxa"/>
            <w:gridSpan w:val="4"/>
            <w:tcBorders>
              <w:top w:val="single" w:sz="8" w:space="0" w:color="4472C4" w:themeColor="accent1"/>
              <w:bottom w:val="single" w:sz="8" w:space="0" w:color="4472C4" w:themeColor="accent1"/>
            </w:tcBorders>
            <w:vAlign w:val="center"/>
          </w:tcPr>
          <w:p w14:paraId="6E8621F9" w14:textId="77777777" w:rsidR="00463EB0" w:rsidRPr="00DF594F" w:rsidRDefault="00463EB0" w:rsidP="00463EB0">
            <w:pPr>
              <w:pStyle w:val="IOPText"/>
              <w:ind w:firstLine="0"/>
              <w:jc w:val="center"/>
            </w:pPr>
            <w:r>
              <w:t>Duration of Use on Programme Success (with extra exposure)</w:t>
            </w:r>
          </w:p>
        </w:tc>
      </w:tr>
      <w:tr w:rsidR="00463EB0" w14:paraId="5B65C20C" w14:textId="77777777" w:rsidTr="00463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8" w:type="dxa"/>
            <w:tcBorders>
              <w:top w:val="single" w:sz="8" w:space="0" w:color="4472C4" w:themeColor="accent1"/>
              <w:bottom w:val="single" w:sz="8" w:space="0" w:color="4472C4" w:themeColor="accent1"/>
              <w:right w:val="single" w:sz="8" w:space="0" w:color="4472C4" w:themeColor="accent1"/>
            </w:tcBorders>
            <w:vAlign w:val="center"/>
          </w:tcPr>
          <w:p w14:paraId="6175B8A7" w14:textId="77777777" w:rsidR="00463EB0" w:rsidRPr="00DF594F" w:rsidRDefault="00463EB0" w:rsidP="00463EB0">
            <w:pPr>
              <w:pStyle w:val="IOPText"/>
              <w:ind w:firstLine="0"/>
              <w:jc w:val="center"/>
            </w:pPr>
          </w:p>
        </w:tc>
        <w:tc>
          <w:tcPr>
            <w:tcW w:w="1229"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vAlign w:val="center"/>
          </w:tcPr>
          <w:p w14:paraId="7C39D49A" w14:textId="77777777" w:rsidR="00463EB0" w:rsidRPr="00DF594F" w:rsidRDefault="00463EB0" w:rsidP="00463EB0">
            <w:pPr>
              <w:pStyle w:val="IOPText"/>
              <w:ind w:firstLine="0"/>
              <w:jc w:val="center"/>
              <w:cnfStyle w:val="000000100000" w:firstRow="0" w:lastRow="0" w:firstColumn="0" w:lastColumn="0" w:oddVBand="0" w:evenVBand="0" w:oddHBand="1" w:evenHBand="0" w:firstRowFirstColumn="0" w:firstRowLastColumn="0" w:lastRowFirstColumn="0" w:lastRowLastColumn="0"/>
            </w:pPr>
            <w:r w:rsidRPr="00DF594F">
              <w:t>Exp(</w:t>
            </w:r>
            <w:proofErr w:type="spellStart"/>
            <w:r w:rsidRPr="00DF594F">
              <w:t>coef</w:t>
            </w:r>
            <w:proofErr w:type="spellEnd"/>
            <w:r w:rsidRPr="00DF594F">
              <w:t>)</w:t>
            </w:r>
          </w:p>
        </w:tc>
        <w:tc>
          <w:tcPr>
            <w:tcW w:w="1228"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vAlign w:val="center"/>
          </w:tcPr>
          <w:p w14:paraId="519E1467" w14:textId="77777777" w:rsidR="00463EB0" w:rsidRPr="00DF594F" w:rsidRDefault="00463EB0" w:rsidP="00463EB0">
            <w:pPr>
              <w:pStyle w:val="IOPText"/>
              <w:ind w:firstLine="0"/>
              <w:jc w:val="center"/>
              <w:cnfStyle w:val="000000100000" w:firstRow="0" w:lastRow="0" w:firstColumn="0" w:lastColumn="0" w:oddVBand="0" w:evenVBand="0" w:oddHBand="1" w:evenHBand="0" w:firstRowFirstColumn="0" w:firstRowLastColumn="0" w:lastRowFirstColumn="0" w:lastRowLastColumn="0"/>
            </w:pPr>
            <w:r w:rsidRPr="00DF594F">
              <w:t>95% CI</w:t>
            </w:r>
          </w:p>
        </w:tc>
        <w:tc>
          <w:tcPr>
            <w:tcW w:w="1227" w:type="dxa"/>
            <w:tcBorders>
              <w:top w:val="single" w:sz="8" w:space="0" w:color="4472C4" w:themeColor="accent1"/>
              <w:left w:val="single" w:sz="8" w:space="0" w:color="4472C4" w:themeColor="accent1"/>
              <w:bottom w:val="single" w:sz="8" w:space="0" w:color="4472C4" w:themeColor="accent1"/>
            </w:tcBorders>
            <w:vAlign w:val="center"/>
          </w:tcPr>
          <w:p w14:paraId="38818205" w14:textId="77777777" w:rsidR="00463EB0" w:rsidRPr="00DF594F" w:rsidRDefault="00463EB0" w:rsidP="00463EB0">
            <w:pPr>
              <w:pStyle w:val="IOPText"/>
              <w:ind w:firstLine="0"/>
              <w:jc w:val="center"/>
              <w:cnfStyle w:val="000000100000" w:firstRow="0" w:lastRow="0" w:firstColumn="0" w:lastColumn="0" w:oddVBand="0" w:evenVBand="0" w:oddHBand="1" w:evenHBand="0" w:firstRowFirstColumn="0" w:firstRowLastColumn="0" w:lastRowFirstColumn="0" w:lastRowLastColumn="0"/>
            </w:pPr>
            <w:r w:rsidRPr="00DF594F">
              <w:t>P-value</w:t>
            </w:r>
          </w:p>
        </w:tc>
      </w:tr>
      <w:tr w:rsidR="00463EB0" w14:paraId="5060DC86" w14:textId="77777777" w:rsidTr="00463EB0">
        <w:tc>
          <w:tcPr>
            <w:cnfStyle w:val="001000000000" w:firstRow="0" w:lastRow="0" w:firstColumn="1" w:lastColumn="0" w:oddVBand="0" w:evenVBand="0" w:oddHBand="0" w:evenHBand="0" w:firstRowFirstColumn="0" w:firstRowLastColumn="0" w:lastRowFirstColumn="0" w:lastRowLastColumn="0"/>
            <w:tcW w:w="1228" w:type="dxa"/>
            <w:tcBorders>
              <w:top w:val="single" w:sz="8" w:space="0" w:color="4472C4" w:themeColor="accent1"/>
              <w:bottom w:val="single" w:sz="8" w:space="0" w:color="4472C4" w:themeColor="accent1"/>
            </w:tcBorders>
            <w:vAlign w:val="center"/>
          </w:tcPr>
          <w:p w14:paraId="69D22418" w14:textId="77777777" w:rsidR="00463EB0" w:rsidRPr="00DF594F" w:rsidRDefault="00463EB0" w:rsidP="00463EB0">
            <w:pPr>
              <w:pStyle w:val="IOPText"/>
              <w:ind w:firstLine="0"/>
              <w:jc w:val="center"/>
            </w:pPr>
            <w:r w:rsidRPr="00DF594F">
              <w:t>Intercept</w:t>
            </w:r>
          </w:p>
        </w:tc>
        <w:tc>
          <w:tcPr>
            <w:tcW w:w="1229" w:type="dxa"/>
            <w:tcBorders>
              <w:top w:val="single" w:sz="8" w:space="0" w:color="4472C4" w:themeColor="accent1"/>
              <w:bottom w:val="single" w:sz="8" w:space="0" w:color="4472C4" w:themeColor="accent1"/>
            </w:tcBorders>
            <w:vAlign w:val="center"/>
          </w:tcPr>
          <w:p w14:paraId="3DBF8F7A" w14:textId="77777777" w:rsidR="00463EB0" w:rsidRPr="00DF594F" w:rsidRDefault="00463EB0" w:rsidP="00463EB0">
            <w:pPr>
              <w:pStyle w:val="IOPText"/>
              <w:ind w:firstLine="0"/>
              <w:jc w:val="center"/>
              <w:cnfStyle w:val="000000000000" w:firstRow="0" w:lastRow="0" w:firstColumn="0" w:lastColumn="0" w:oddVBand="0" w:evenVBand="0" w:oddHBand="0" w:evenHBand="0" w:firstRowFirstColumn="0" w:firstRowLastColumn="0" w:lastRowFirstColumn="0" w:lastRowLastColumn="0"/>
            </w:pPr>
            <w:r>
              <w:t>1.544</w:t>
            </w:r>
          </w:p>
        </w:tc>
        <w:tc>
          <w:tcPr>
            <w:tcW w:w="1228" w:type="dxa"/>
            <w:tcBorders>
              <w:top w:val="single" w:sz="8" w:space="0" w:color="4472C4" w:themeColor="accent1"/>
              <w:bottom w:val="single" w:sz="8" w:space="0" w:color="4472C4" w:themeColor="accent1"/>
            </w:tcBorders>
            <w:vAlign w:val="center"/>
          </w:tcPr>
          <w:p w14:paraId="78EFFE3A" w14:textId="77777777" w:rsidR="00463EB0" w:rsidRPr="00DF594F" w:rsidRDefault="00463EB0" w:rsidP="00463EB0">
            <w:pPr>
              <w:pStyle w:val="IOPText"/>
              <w:ind w:firstLine="0"/>
              <w:jc w:val="center"/>
              <w:cnfStyle w:val="000000000000" w:firstRow="0" w:lastRow="0" w:firstColumn="0" w:lastColumn="0" w:oddVBand="0" w:evenVBand="0" w:oddHBand="0" w:evenHBand="0" w:firstRowFirstColumn="0" w:firstRowLastColumn="0" w:lastRowFirstColumn="0" w:lastRowLastColumn="0"/>
            </w:pPr>
            <w:r w:rsidRPr="00DF594F">
              <w:t>(</w:t>
            </w:r>
            <w:r>
              <w:t>1.142</w:t>
            </w:r>
            <w:r w:rsidRPr="00DF594F">
              <w:t xml:space="preserve">, </w:t>
            </w:r>
            <w:r>
              <w:t>2.096</w:t>
            </w:r>
            <w:r w:rsidRPr="00DF594F">
              <w:t>)</w:t>
            </w:r>
          </w:p>
        </w:tc>
        <w:tc>
          <w:tcPr>
            <w:tcW w:w="1227" w:type="dxa"/>
            <w:tcBorders>
              <w:top w:val="single" w:sz="8" w:space="0" w:color="4472C4" w:themeColor="accent1"/>
              <w:bottom w:val="single" w:sz="8" w:space="0" w:color="4472C4" w:themeColor="accent1"/>
            </w:tcBorders>
            <w:vAlign w:val="center"/>
          </w:tcPr>
          <w:p w14:paraId="29F8FF24" w14:textId="77777777" w:rsidR="00463EB0" w:rsidRPr="00DF594F" w:rsidRDefault="00463EB0" w:rsidP="00463EB0">
            <w:pPr>
              <w:pStyle w:val="IOPText"/>
              <w:ind w:firstLine="0"/>
              <w:jc w:val="center"/>
              <w:cnfStyle w:val="000000000000" w:firstRow="0" w:lastRow="0" w:firstColumn="0" w:lastColumn="0" w:oddVBand="0" w:evenVBand="0" w:oddHBand="0" w:evenHBand="0" w:firstRowFirstColumn="0" w:firstRowLastColumn="0" w:lastRowFirstColumn="0" w:lastRowLastColumn="0"/>
            </w:pPr>
            <w:r w:rsidRPr="00DF594F">
              <w:t>&lt; 0.001</w:t>
            </w:r>
          </w:p>
        </w:tc>
      </w:tr>
      <w:tr w:rsidR="00463EB0" w14:paraId="48ECDE4D" w14:textId="77777777" w:rsidTr="00463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8" w:type="dxa"/>
            <w:tcBorders>
              <w:top w:val="single" w:sz="8" w:space="0" w:color="4472C4" w:themeColor="accent1"/>
              <w:bottom w:val="single" w:sz="8" w:space="0" w:color="4472C4" w:themeColor="accent1"/>
            </w:tcBorders>
            <w:vAlign w:val="center"/>
          </w:tcPr>
          <w:p w14:paraId="2EF8CF5B" w14:textId="77777777" w:rsidR="00463EB0" w:rsidRPr="00DF594F" w:rsidRDefault="00463EB0" w:rsidP="00463EB0">
            <w:pPr>
              <w:pStyle w:val="IOPText"/>
              <w:ind w:firstLine="0"/>
              <w:jc w:val="center"/>
            </w:pPr>
            <w:r w:rsidRPr="00DF594F">
              <w:t>Duration of Use (months)</w:t>
            </w:r>
          </w:p>
        </w:tc>
        <w:tc>
          <w:tcPr>
            <w:tcW w:w="1229" w:type="dxa"/>
            <w:tcBorders>
              <w:top w:val="single" w:sz="8" w:space="0" w:color="4472C4" w:themeColor="accent1"/>
              <w:bottom w:val="single" w:sz="8" w:space="0" w:color="4472C4" w:themeColor="accent1"/>
            </w:tcBorders>
            <w:vAlign w:val="center"/>
          </w:tcPr>
          <w:p w14:paraId="1A37A543" w14:textId="77777777" w:rsidR="00463EB0" w:rsidRPr="00DF594F" w:rsidRDefault="00463EB0" w:rsidP="00463EB0">
            <w:pPr>
              <w:pStyle w:val="IOPText"/>
              <w:ind w:firstLine="0"/>
              <w:jc w:val="center"/>
              <w:cnfStyle w:val="000000100000" w:firstRow="0" w:lastRow="0" w:firstColumn="0" w:lastColumn="0" w:oddVBand="0" w:evenVBand="0" w:oddHBand="1" w:evenHBand="0" w:firstRowFirstColumn="0" w:firstRowLastColumn="0" w:lastRowFirstColumn="0" w:lastRowLastColumn="0"/>
            </w:pPr>
            <w:r w:rsidRPr="00DF594F">
              <w:t>0.9</w:t>
            </w:r>
            <w:r>
              <w:t>90</w:t>
            </w:r>
          </w:p>
        </w:tc>
        <w:tc>
          <w:tcPr>
            <w:tcW w:w="1228" w:type="dxa"/>
            <w:tcBorders>
              <w:top w:val="single" w:sz="8" w:space="0" w:color="4472C4" w:themeColor="accent1"/>
              <w:bottom w:val="single" w:sz="8" w:space="0" w:color="4472C4" w:themeColor="accent1"/>
            </w:tcBorders>
            <w:vAlign w:val="center"/>
          </w:tcPr>
          <w:p w14:paraId="63CBAE97" w14:textId="77777777" w:rsidR="00463EB0" w:rsidRPr="00DF594F" w:rsidRDefault="00463EB0" w:rsidP="00463EB0">
            <w:pPr>
              <w:pStyle w:val="IOPText"/>
              <w:ind w:firstLine="0"/>
              <w:jc w:val="center"/>
              <w:cnfStyle w:val="000000100000" w:firstRow="0" w:lastRow="0" w:firstColumn="0" w:lastColumn="0" w:oddVBand="0" w:evenVBand="0" w:oddHBand="1" w:evenHBand="0" w:firstRowFirstColumn="0" w:firstRowLastColumn="0" w:lastRowFirstColumn="0" w:lastRowLastColumn="0"/>
            </w:pPr>
            <w:r w:rsidRPr="00DF594F">
              <w:t>(0</w:t>
            </w:r>
            <w:r>
              <w:t>.982</w:t>
            </w:r>
            <w:r w:rsidRPr="00DF594F">
              <w:t>, 0.997)</w:t>
            </w:r>
          </w:p>
        </w:tc>
        <w:tc>
          <w:tcPr>
            <w:tcW w:w="1227" w:type="dxa"/>
            <w:tcBorders>
              <w:top w:val="single" w:sz="8" w:space="0" w:color="4472C4" w:themeColor="accent1"/>
              <w:bottom w:val="single" w:sz="8" w:space="0" w:color="4472C4" w:themeColor="accent1"/>
            </w:tcBorders>
            <w:vAlign w:val="center"/>
          </w:tcPr>
          <w:p w14:paraId="17F5B9FD" w14:textId="77777777" w:rsidR="00463EB0" w:rsidRPr="00DF594F" w:rsidRDefault="00463EB0" w:rsidP="00463EB0">
            <w:pPr>
              <w:pStyle w:val="IOPText"/>
              <w:ind w:firstLine="0"/>
              <w:jc w:val="center"/>
              <w:cnfStyle w:val="000000100000" w:firstRow="0" w:lastRow="0" w:firstColumn="0" w:lastColumn="0" w:oddVBand="0" w:evenVBand="0" w:oddHBand="1" w:evenHBand="0" w:firstRowFirstColumn="0" w:firstRowLastColumn="0" w:lastRowFirstColumn="0" w:lastRowLastColumn="0"/>
            </w:pPr>
            <w:r w:rsidRPr="00DF594F">
              <w:t>0.007</w:t>
            </w:r>
          </w:p>
        </w:tc>
      </w:tr>
      <w:tr w:rsidR="00463EB0" w14:paraId="64E8FCC7" w14:textId="77777777" w:rsidTr="00463EB0">
        <w:tc>
          <w:tcPr>
            <w:cnfStyle w:val="001000000000" w:firstRow="0" w:lastRow="0" w:firstColumn="1" w:lastColumn="0" w:oddVBand="0" w:evenVBand="0" w:oddHBand="0" w:evenHBand="0" w:firstRowFirstColumn="0" w:firstRowLastColumn="0" w:lastRowFirstColumn="0" w:lastRowLastColumn="0"/>
            <w:tcW w:w="1228" w:type="dxa"/>
            <w:tcBorders>
              <w:top w:val="single" w:sz="8" w:space="0" w:color="4472C4" w:themeColor="accent1"/>
            </w:tcBorders>
            <w:vAlign w:val="center"/>
          </w:tcPr>
          <w:p w14:paraId="4218FD13" w14:textId="77777777" w:rsidR="00463EB0" w:rsidRPr="00DF594F" w:rsidRDefault="00463EB0" w:rsidP="00463EB0">
            <w:pPr>
              <w:pStyle w:val="IOPText"/>
              <w:ind w:firstLine="0"/>
              <w:jc w:val="center"/>
            </w:pPr>
            <w:r>
              <w:t>Gender</w:t>
            </w:r>
          </w:p>
        </w:tc>
        <w:tc>
          <w:tcPr>
            <w:tcW w:w="1229" w:type="dxa"/>
            <w:tcBorders>
              <w:top w:val="single" w:sz="8" w:space="0" w:color="4472C4" w:themeColor="accent1"/>
            </w:tcBorders>
            <w:vAlign w:val="center"/>
          </w:tcPr>
          <w:p w14:paraId="53B19838" w14:textId="77777777" w:rsidR="00463EB0" w:rsidRPr="00DF594F" w:rsidRDefault="00463EB0" w:rsidP="00463EB0">
            <w:pPr>
              <w:pStyle w:val="IOPText"/>
              <w:ind w:firstLine="0"/>
              <w:jc w:val="center"/>
              <w:cnfStyle w:val="000000000000" w:firstRow="0" w:lastRow="0" w:firstColumn="0" w:lastColumn="0" w:oddVBand="0" w:evenVBand="0" w:oddHBand="0" w:evenHBand="0" w:firstRowFirstColumn="0" w:firstRowLastColumn="0" w:lastRowFirstColumn="0" w:lastRowLastColumn="0"/>
            </w:pPr>
            <w:r>
              <w:t>1.017</w:t>
            </w:r>
          </w:p>
        </w:tc>
        <w:tc>
          <w:tcPr>
            <w:tcW w:w="1228" w:type="dxa"/>
            <w:tcBorders>
              <w:top w:val="single" w:sz="8" w:space="0" w:color="4472C4" w:themeColor="accent1"/>
            </w:tcBorders>
            <w:vAlign w:val="center"/>
          </w:tcPr>
          <w:p w14:paraId="5F297FC6" w14:textId="77777777" w:rsidR="00463EB0" w:rsidRPr="00DF594F" w:rsidRDefault="00463EB0" w:rsidP="00463EB0">
            <w:pPr>
              <w:pStyle w:val="IOPText"/>
              <w:ind w:firstLine="0"/>
              <w:jc w:val="center"/>
              <w:cnfStyle w:val="000000000000" w:firstRow="0" w:lastRow="0" w:firstColumn="0" w:lastColumn="0" w:oddVBand="0" w:evenVBand="0" w:oddHBand="0" w:evenHBand="0" w:firstRowFirstColumn="0" w:firstRowLastColumn="0" w:lastRowFirstColumn="0" w:lastRowLastColumn="0"/>
            </w:pPr>
            <w:r>
              <w:t>(0.746, 2.384)</w:t>
            </w:r>
          </w:p>
        </w:tc>
        <w:tc>
          <w:tcPr>
            <w:tcW w:w="1227" w:type="dxa"/>
            <w:tcBorders>
              <w:top w:val="single" w:sz="8" w:space="0" w:color="4472C4" w:themeColor="accent1"/>
            </w:tcBorders>
            <w:vAlign w:val="center"/>
          </w:tcPr>
          <w:p w14:paraId="5617AA31" w14:textId="77777777" w:rsidR="00463EB0" w:rsidRPr="00DF594F" w:rsidRDefault="00463EB0" w:rsidP="00463EB0">
            <w:pPr>
              <w:pStyle w:val="IOPText"/>
              <w:ind w:firstLine="0"/>
              <w:jc w:val="center"/>
              <w:cnfStyle w:val="000000000000" w:firstRow="0" w:lastRow="0" w:firstColumn="0" w:lastColumn="0" w:oddVBand="0" w:evenVBand="0" w:oddHBand="0" w:evenHBand="0" w:firstRowFirstColumn="0" w:firstRowLastColumn="0" w:lastRowFirstColumn="0" w:lastRowLastColumn="0"/>
            </w:pPr>
            <w:r>
              <w:t>0.914</w:t>
            </w:r>
          </w:p>
        </w:tc>
      </w:tr>
    </w:tbl>
    <w:p w14:paraId="2DA2555C" w14:textId="733AA957" w:rsidR="00AA2753" w:rsidRDefault="00AA2753" w:rsidP="006228A2">
      <w:pPr>
        <w:pStyle w:val="IOPText"/>
        <w:ind w:firstLine="0"/>
        <w:rPr>
          <w:noProof/>
        </w:rPr>
      </w:pPr>
    </w:p>
    <w:p w14:paraId="2C7F7374" w14:textId="307D04EE" w:rsidR="00AA2753" w:rsidRDefault="00AA2753" w:rsidP="006228A2">
      <w:pPr>
        <w:pStyle w:val="IOPText"/>
        <w:ind w:firstLine="0"/>
        <w:rPr>
          <w:noProof/>
        </w:rPr>
      </w:pPr>
    </w:p>
    <w:p w14:paraId="4732E57E" w14:textId="069AF41C" w:rsidR="00AA2753" w:rsidRDefault="00AA2753" w:rsidP="006228A2">
      <w:pPr>
        <w:pStyle w:val="IOPText"/>
        <w:ind w:firstLine="0"/>
        <w:rPr>
          <w:noProof/>
        </w:rPr>
      </w:pPr>
    </w:p>
    <w:p w14:paraId="019387C7" w14:textId="13CC9A36" w:rsidR="00AA2753" w:rsidRDefault="00AA2753" w:rsidP="006228A2">
      <w:pPr>
        <w:pStyle w:val="IOPText"/>
        <w:ind w:firstLine="0"/>
        <w:rPr>
          <w:noProof/>
        </w:rPr>
      </w:pPr>
    </w:p>
    <w:p w14:paraId="2B44D6F2" w14:textId="0AF6D247" w:rsidR="00AA2753" w:rsidRDefault="00AA2753" w:rsidP="006228A2">
      <w:pPr>
        <w:pStyle w:val="IOPText"/>
        <w:ind w:firstLine="0"/>
        <w:rPr>
          <w:noProof/>
        </w:rPr>
      </w:pPr>
    </w:p>
    <w:p w14:paraId="39EDAD25" w14:textId="6E18413D" w:rsidR="00AA2753" w:rsidRDefault="00AA2753" w:rsidP="006228A2">
      <w:pPr>
        <w:pStyle w:val="IOPText"/>
        <w:ind w:firstLine="0"/>
        <w:rPr>
          <w:noProof/>
        </w:rPr>
      </w:pPr>
    </w:p>
    <w:p w14:paraId="338BACC2" w14:textId="106F6206" w:rsidR="00AA2753" w:rsidRDefault="00AA2753" w:rsidP="006228A2">
      <w:pPr>
        <w:pStyle w:val="IOPText"/>
        <w:ind w:firstLine="0"/>
        <w:rPr>
          <w:noProof/>
        </w:rPr>
      </w:pPr>
    </w:p>
    <w:p w14:paraId="1C1047F7" w14:textId="37A582A8" w:rsidR="00AA2753" w:rsidRDefault="00AA2753" w:rsidP="006228A2">
      <w:pPr>
        <w:pStyle w:val="IOPText"/>
        <w:ind w:firstLine="0"/>
        <w:rPr>
          <w:noProof/>
        </w:rPr>
      </w:pPr>
    </w:p>
    <w:p w14:paraId="63923C26" w14:textId="7C1A64D4" w:rsidR="00AA2753" w:rsidRDefault="00AA2753" w:rsidP="006228A2">
      <w:pPr>
        <w:pStyle w:val="IOPText"/>
        <w:ind w:firstLine="0"/>
        <w:rPr>
          <w:noProof/>
        </w:rPr>
      </w:pPr>
    </w:p>
    <w:p w14:paraId="1B9B0FDB" w14:textId="26BBFB55" w:rsidR="00AA2753" w:rsidRDefault="00AA2753" w:rsidP="006228A2">
      <w:pPr>
        <w:pStyle w:val="IOPText"/>
        <w:ind w:firstLine="0"/>
        <w:rPr>
          <w:noProof/>
        </w:rPr>
      </w:pPr>
    </w:p>
    <w:p w14:paraId="14A5BD41" w14:textId="355A2421" w:rsidR="00AA2753" w:rsidRDefault="00AA2753" w:rsidP="006228A2">
      <w:pPr>
        <w:pStyle w:val="IOPText"/>
        <w:ind w:firstLine="0"/>
        <w:rPr>
          <w:noProof/>
        </w:rPr>
      </w:pPr>
    </w:p>
    <w:p w14:paraId="5E28E4B2" w14:textId="61DA7148" w:rsidR="00AA2753" w:rsidRDefault="00AA2753" w:rsidP="006228A2">
      <w:pPr>
        <w:pStyle w:val="IOPText"/>
        <w:ind w:firstLine="0"/>
        <w:rPr>
          <w:noProof/>
        </w:rPr>
      </w:pPr>
    </w:p>
    <w:p w14:paraId="1438B139" w14:textId="5DF397EB" w:rsidR="00AA2753" w:rsidRDefault="00AA2753" w:rsidP="006228A2">
      <w:pPr>
        <w:pStyle w:val="IOPText"/>
        <w:ind w:firstLine="0"/>
        <w:rPr>
          <w:noProof/>
        </w:rPr>
      </w:pPr>
    </w:p>
    <w:p w14:paraId="651805C2" w14:textId="65A1D930" w:rsidR="00AA2753" w:rsidRDefault="00AA2753" w:rsidP="006228A2">
      <w:pPr>
        <w:pStyle w:val="IOPText"/>
        <w:ind w:firstLine="0"/>
        <w:rPr>
          <w:noProof/>
        </w:rPr>
      </w:pPr>
    </w:p>
    <w:p w14:paraId="0D15EDFE" w14:textId="1D57DDCD" w:rsidR="00AA2753" w:rsidRDefault="00AA2753" w:rsidP="006228A2">
      <w:pPr>
        <w:pStyle w:val="IOPText"/>
        <w:ind w:firstLine="0"/>
        <w:rPr>
          <w:noProof/>
        </w:rPr>
      </w:pPr>
    </w:p>
    <w:p w14:paraId="4EE4C19C" w14:textId="38E46A18" w:rsidR="00AA2753" w:rsidRDefault="00AA2753" w:rsidP="006228A2">
      <w:pPr>
        <w:pStyle w:val="IOPText"/>
        <w:ind w:firstLine="0"/>
        <w:rPr>
          <w:noProof/>
        </w:rPr>
      </w:pPr>
    </w:p>
    <w:tbl>
      <w:tblPr>
        <w:tblStyle w:val="GridTable2-Accent5"/>
        <w:tblpPr w:leftFromText="180" w:rightFromText="180" w:vertAnchor="page" w:horzAnchor="margin" w:tblpXSpec="center" w:tblpY="11011"/>
        <w:tblW w:w="0" w:type="auto"/>
        <w:tblLook w:val="04A0" w:firstRow="1" w:lastRow="0" w:firstColumn="1" w:lastColumn="0" w:noHBand="0" w:noVBand="1"/>
      </w:tblPr>
      <w:tblGrid>
        <w:gridCol w:w="1351"/>
        <w:gridCol w:w="1185"/>
        <w:gridCol w:w="1190"/>
        <w:gridCol w:w="1186"/>
      </w:tblGrid>
      <w:tr w:rsidR="00463EB0" w14:paraId="45219193" w14:textId="77777777" w:rsidTr="00644E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12" w:type="dxa"/>
            <w:gridSpan w:val="4"/>
            <w:tcBorders>
              <w:top w:val="single" w:sz="8" w:space="0" w:color="4472C4" w:themeColor="accent1"/>
              <w:left w:val="single" w:sz="8" w:space="0" w:color="4472C4" w:themeColor="accent1"/>
              <w:bottom w:val="single" w:sz="8" w:space="0" w:color="4472C4" w:themeColor="accent1"/>
              <w:right w:val="single" w:sz="8" w:space="0" w:color="4472C4" w:themeColor="accent1"/>
            </w:tcBorders>
            <w:vAlign w:val="center"/>
          </w:tcPr>
          <w:p w14:paraId="61E5BA1B" w14:textId="77777777" w:rsidR="00463EB0" w:rsidRPr="00DF594F" w:rsidRDefault="00463EB0" w:rsidP="00644E09">
            <w:pPr>
              <w:pStyle w:val="IOPText"/>
              <w:ind w:firstLine="0"/>
              <w:jc w:val="center"/>
            </w:pPr>
            <w:r>
              <w:t>Intervention against observed days without relapsing (with an extra exposure)</w:t>
            </w:r>
          </w:p>
        </w:tc>
      </w:tr>
      <w:tr w:rsidR="00463EB0" w14:paraId="44400F50" w14:textId="77777777" w:rsidTr="00644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1"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vAlign w:val="center"/>
          </w:tcPr>
          <w:p w14:paraId="33DA803B" w14:textId="77777777" w:rsidR="00463EB0" w:rsidRPr="00DF594F" w:rsidRDefault="00463EB0" w:rsidP="00644E09">
            <w:pPr>
              <w:pStyle w:val="IOPText"/>
              <w:ind w:firstLine="0"/>
              <w:jc w:val="center"/>
            </w:pPr>
          </w:p>
        </w:tc>
        <w:tc>
          <w:tcPr>
            <w:tcW w:w="1185"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vAlign w:val="center"/>
          </w:tcPr>
          <w:p w14:paraId="60762A61" w14:textId="77777777" w:rsidR="00463EB0" w:rsidRPr="00DF594F" w:rsidRDefault="00463EB0" w:rsidP="00644E09">
            <w:pPr>
              <w:pStyle w:val="IOPText"/>
              <w:ind w:firstLine="0"/>
              <w:jc w:val="center"/>
              <w:cnfStyle w:val="000000100000" w:firstRow="0" w:lastRow="0" w:firstColumn="0" w:lastColumn="0" w:oddVBand="0" w:evenVBand="0" w:oddHBand="1" w:evenHBand="0" w:firstRowFirstColumn="0" w:firstRowLastColumn="0" w:lastRowFirstColumn="0" w:lastRowLastColumn="0"/>
            </w:pPr>
            <w:r w:rsidRPr="00DF594F">
              <w:t>exp(</w:t>
            </w:r>
            <w:proofErr w:type="spellStart"/>
            <w:r w:rsidRPr="00DF594F">
              <w:t>coef</w:t>
            </w:r>
            <w:proofErr w:type="spellEnd"/>
            <w:r w:rsidRPr="00DF594F">
              <w:t>)</w:t>
            </w:r>
          </w:p>
        </w:tc>
        <w:tc>
          <w:tcPr>
            <w:tcW w:w="1190"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vAlign w:val="center"/>
          </w:tcPr>
          <w:p w14:paraId="3044A800" w14:textId="77777777" w:rsidR="00463EB0" w:rsidRPr="00DF594F" w:rsidRDefault="00463EB0" w:rsidP="00644E09">
            <w:pPr>
              <w:pStyle w:val="IOPText"/>
              <w:ind w:firstLine="0"/>
              <w:jc w:val="center"/>
              <w:cnfStyle w:val="000000100000" w:firstRow="0" w:lastRow="0" w:firstColumn="0" w:lastColumn="0" w:oddVBand="0" w:evenVBand="0" w:oddHBand="1" w:evenHBand="0" w:firstRowFirstColumn="0" w:firstRowLastColumn="0" w:lastRowFirstColumn="0" w:lastRowLastColumn="0"/>
            </w:pPr>
            <w:r w:rsidRPr="00DF594F">
              <w:t>95% CI</w:t>
            </w:r>
          </w:p>
        </w:tc>
        <w:tc>
          <w:tcPr>
            <w:tcW w:w="1186"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vAlign w:val="center"/>
          </w:tcPr>
          <w:p w14:paraId="54EDDCE5" w14:textId="77777777" w:rsidR="00463EB0" w:rsidRPr="00DF594F" w:rsidRDefault="00463EB0" w:rsidP="00644E09">
            <w:pPr>
              <w:pStyle w:val="IOPText"/>
              <w:ind w:firstLine="0"/>
              <w:jc w:val="center"/>
              <w:cnfStyle w:val="000000100000" w:firstRow="0" w:lastRow="0" w:firstColumn="0" w:lastColumn="0" w:oddVBand="0" w:evenVBand="0" w:oddHBand="1" w:evenHBand="0" w:firstRowFirstColumn="0" w:firstRowLastColumn="0" w:lastRowFirstColumn="0" w:lastRowLastColumn="0"/>
            </w:pPr>
            <w:r w:rsidRPr="00DF594F">
              <w:t>P-value</w:t>
            </w:r>
          </w:p>
        </w:tc>
      </w:tr>
      <w:tr w:rsidR="00463EB0" w14:paraId="2BE63C0D" w14:textId="77777777" w:rsidTr="00644E09">
        <w:tc>
          <w:tcPr>
            <w:cnfStyle w:val="001000000000" w:firstRow="0" w:lastRow="0" w:firstColumn="1" w:lastColumn="0" w:oddVBand="0" w:evenVBand="0" w:oddHBand="0" w:evenHBand="0" w:firstRowFirstColumn="0" w:firstRowLastColumn="0" w:lastRowFirstColumn="0" w:lastRowLastColumn="0"/>
            <w:tcW w:w="1351"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vAlign w:val="center"/>
          </w:tcPr>
          <w:p w14:paraId="68984CE6" w14:textId="77777777" w:rsidR="00463EB0" w:rsidRPr="00DF594F" w:rsidRDefault="00463EB0" w:rsidP="00644E09">
            <w:pPr>
              <w:pStyle w:val="IOPText"/>
              <w:ind w:firstLine="0"/>
              <w:jc w:val="center"/>
            </w:pPr>
            <w:r w:rsidRPr="00DF594F">
              <w:t>Intervention: Peer Mentoring</w:t>
            </w:r>
          </w:p>
        </w:tc>
        <w:tc>
          <w:tcPr>
            <w:tcW w:w="1185"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vAlign w:val="center"/>
          </w:tcPr>
          <w:p w14:paraId="35CAEF6B" w14:textId="77777777" w:rsidR="00463EB0" w:rsidRPr="00DF594F" w:rsidRDefault="00463EB0" w:rsidP="00644E09">
            <w:pPr>
              <w:pStyle w:val="IOPText"/>
              <w:ind w:firstLine="0"/>
              <w:jc w:val="center"/>
              <w:cnfStyle w:val="000000000000" w:firstRow="0" w:lastRow="0" w:firstColumn="0" w:lastColumn="0" w:oddVBand="0" w:evenVBand="0" w:oddHBand="0" w:evenHBand="0" w:firstRowFirstColumn="0" w:firstRowLastColumn="0" w:lastRowFirstColumn="0" w:lastRowLastColumn="0"/>
            </w:pPr>
            <w:r w:rsidRPr="00DF594F">
              <w:t>0.9</w:t>
            </w:r>
            <w:r>
              <w:t>70</w:t>
            </w:r>
          </w:p>
        </w:tc>
        <w:tc>
          <w:tcPr>
            <w:tcW w:w="1190"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vAlign w:val="center"/>
          </w:tcPr>
          <w:p w14:paraId="454FA9DF" w14:textId="77777777" w:rsidR="00463EB0" w:rsidRPr="00DF594F" w:rsidRDefault="00463EB0" w:rsidP="00644E09">
            <w:pPr>
              <w:pStyle w:val="IOPText"/>
              <w:ind w:firstLine="0"/>
              <w:jc w:val="center"/>
              <w:cnfStyle w:val="000000000000" w:firstRow="0" w:lastRow="0" w:firstColumn="0" w:lastColumn="0" w:oddVBand="0" w:evenVBand="0" w:oddHBand="0" w:evenHBand="0" w:firstRowFirstColumn="0" w:firstRowLastColumn="0" w:lastRowFirstColumn="0" w:lastRowLastColumn="0"/>
            </w:pPr>
            <w:r w:rsidRPr="00DF594F">
              <w:t>(0.</w:t>
            </w:r>
            <w:r>
              <w:t>703</w:t>
            </w:r>
            <w:r w:rsidRPr="00DF594F">
              <w:t xml:space="preserve">, </w:t>
            </w:r>
            <w:r>
              <w:t>1.338</w:t>
            </w:r>
            <w:r w:rsidRPr="00DF594F">
              <w:t>)</w:t>
            </w:r>
          </w:p>
        </w:tc>
        <w:tc>
          <w:tcPr>
            <w:tcW w:w="1186"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vAlign w:val="center"/>
          </w:tcPr>
          <w:p w14:paraId="1C34AD3A" w14:textId="77777777" w:rsidR="00463EB0" w:rsidRPr="00DF594F" w:rsidRDefault="00463EB0" w:rsidP="00644E09">
            <w:pPr>
              <w:pStyle w:val="IOPText"/>
              <w:ind w:firstLine="0"/>
              <w:jc w:val="center"/>
              <w:cnfStyle w:val="000000000000" w:firstRow="0" w:lastRow="0" w:firstColumn="0" w:lastColumn="0" w:oddVBand="0" w:evenVBand="0" w:oddHBand="0" w:evenHBand="0" w:firstRowFirstColumn="0" w:firstRowLastColumn="0" w:lastRowFirstColumn="0" w:lastRowLastColumn="0"/>
            </w:pPr>
            <w:r w:rsidRPr="00DF594F">
              <w:t>0.</w:t>
            </w:r>
            <w:r>
              <w:t>851</w:t>
            </w:r>
          </w:p>
        </w:tc>
      </w:tr>
      <w:tr w:rsidR="00463EB0" w14:paraId="4FE0857C" w14:textId="77777777" w:rsidTr="00644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1"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vAlign w:val="center"/>
          </w:tcPr>
          <w:p w14:paraId="3A9A781E" w14:textId="77777777" w:rsidR="00463EB0" w:rsidRPr="00DF594F" w:rsidRDefault="00463EB0" w:rsidP="00644E09">
            <w:pPr>
              <w:pStyle w:val="IOPText"/>
              <w:ind w:firstLine="0"/>
              <w:jc w:val="center"/>
            </w:pPr>
            <w:r w:rsidRPr="00DF594F">
              <w:t xml:space="preserve">Intervention: Peer </w:t>
            </w:r>
            <w:proofErr w:type="gramStart"/>
            <w:r w:rsidRPr="00DF594F">
              <w:t>Mentoring  and</w:t>
            </w:r>
            <w:proofErr w:type="gramEnd"/>
            <w:r w:rsidRPr="00DF594F">
              <w:t xml:space="preserve"> over 1</w:t>
            </w:r>
            <w:r>
              <w:t>2</w:t>
            </w:r>
            <w:r w:rsidRPr="00DF594F">
              <w:t>0 days</w:t>
            </w:r>
          </w:p>
        </w:tc>
        <w:tc>
          <w:tcPr>
            <w:tcW w:w="1185"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vAlign w:val="center"/>
          </w:tcPr>
          <w:p w14:paraId="52FEF5FB" w14:textId="77777777" w:rsidR="00463EB0" w:rsidRPr="00DF594F" w:rsidRDefault="00463EB0" w:rsidP="00644E09">
            <w:pPr>
              <w:pStyle w:val="IOPText"/>
              <w:ind w:firstLine="0"/>
              <w:jc w:val="center"/>
              <w:cnfStyle w:val="000000100000" w:firstRow="0" w:lastRow="0" w:firstColumn="0" w:lastColumn="0" w:oddVBand="0" w:evenVBand="0" w:oddHBand="1" w:evenHBand="0" w:firstRowFirstColumn="0" w:firstRowLastColumn="0" w:lastRowFirstColumn="0" w:lastRowLastColumn="0"/>
            </w:pPr>
            <w:r w:rsidRPr="00DF594F">
              <w:t>0.6</w:t>
            </w:r>
            <w:r>
              <w:t>31</w:t>
            </w:r>
          </w:p>
        </w:tc>
        <w:tc>
          <w:tcPr>
            <w:tcW w:w="1190"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vAlign w:val="center"/>
          </w:tcPr>
          <w:p w14:paraId="1A2F8B48" w14:textId="77777777" w:rsidR="00463EB0" w:rsidRPr="00DF594F" w:rsidRDefault="00463EB0" w:rsidP="00644E09">
            <w:pPr>
              <w:pStyle w:val="IOPText"/>
              <w:ind w:firstLine="0"/>
              <w:jc w:val="center"/>
              <w:cnfStyle w:val="000000100000" w:firstRow="0" w:lastRow="0" w:firstColumn="0" w:lastColumn="0" w:oddVBand="0" w:evenVBand="0" w:oddHBand="1" w:evenHBand="0" w:firstRowFirstColumn="0" w:firstRowLastColumn="0" w:lastRowFirstColumn="0" w:lastRowLastColumn="0"/>
            </w:pPr>
            <w:r w:rsidRPr="00DF594F">
              <w:t>(0.</w:t>
            </w:r>
            <w:r>
              <w:t>419</w:t>
            </w:r>
            <w:r w:rsidRPr="00DF594F">
              <w:t xml:space="preserve">, </w:t>
            </w:r>
            <w:r>
              <w:t>0.952</w:t>
            </w:r>
            <w:r w:rsidRPr="00DF594F">
              <w:t>)</w:t>
            </w:r>
          </w:p>
        </w:tc>
        <w:tc>
          <w:tcPr>
            <w:tcW w:w="1186"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vAlign w:val="center"/>
          </w:tcPr>
          <w:p w14:paraId="2CFF0E9E" w14:textId="77777777" w:rsidR="00463EB0" w:rsidRPr="00DF594F" w:rsidRDefault="00463EB0" w:rsidP="00644E09">
            <w:pPr>
              <w:pStyle w:val="IOPText"/>
              <w:ind w:firstLine="0"/>
              <w:jc w:val="center"/>
              <w:cnfStyle w:val="000000100000" w:firstRow="0" w:lastRow="0" w:firstColumn="0" w:lastColumn="0" w:oddVBand="0" w:evenVBand="0" w:oddHBand="1" w:evenHBand="0" w:firstRowFirstColumn="0" w:firstRowLastColumn="0" w:lastRowFirstColumn="0" w:lastRowLastColumn="0"/>
            </w:pPr>
            <w:r w:rsidRPr="00DF594F">
              <w:t>0.</w:t>
            </w:r>
            <w:r>
              <w:t>028</w:t>
            </w:r>
          </w:p>
        </w:tc>
      </w:tr>
      <w:tr w:rsidR="00463EB0" w14:paraId="799B7922" w14:textId="77777777" w:rsidTr="00644E09">
        <w:tc>
          <w:tcPr>
            <w:cnfStyle w:val="001000000000" w:firstRow="0" w:lastRow="0" w:firstColumn="1" w:lastColumn="0" w:oddVBand="0" w:evenVBand="0" w:oddHBand="0" w:evenHBand="0" w:firstRowFirstColumn="0" w:firstRowLastColumn="0" w:lastRowFirstColumn="0" w:lastRowLastColumn="0"/>
            <w:tcW w:w="1351"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vAlign w:val="center"/>
          </w:tcPr>
          <w:p w14:paraId="736DC7D3" w14:textId="77777777" w:rsidR="00463EB0" w:rsidRPr="00DF594F" w:rsidRDefault="00463EB0" w:rsidP="00644E09">
            <w:pPr>
              <w:pStyle w:val="IOPText"/>
              <w:ind w:firstLine="0"/>
              <w:jc w:val="center"/>
            </w:pPr>
            <w:r>
              <w:t>Gender</w:t>
            </w:r>
          </w:p>
        </w:tc>
        <w:tc>
          <w:tcPr>
            <w:tcW w:w="1185"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vAlign w:val="center"/>
          </w:tcPr>
          <w:p w14:paraId="5597EB6D" w14:textId="77777777" w:rsidR="00463EB0" w:rsidRPr="00DF594F" w:rsidRDefault="00463EB0" w:rsidP="00644E09">
            <w:pPr>
              <w:pStyle w:val="IOPText"/>
              <w:ind w:firstLine="0"/>
              <w:jc w:val="center"/>
              <w:cnfStyle w:val="000000000000" w:firstRow="0" w:lastRow="0" w:firstColumn="0" w:lastColumn="0" w:oddVBand="0" w:evenVBand="0" w:oddHBand="0" w:evenHBand="0" w:firstRowFirstColumn="0" w:firstRowLastColumn="0" w:lastRowFirstColumn="0" w:lastRowLastColumn="0"/>
            </w:pPr>
            <w:r>
              <w:t>1.049</w:t>
            </w:r>
          </w:p>
        </w:tc>
        <w:tc>
          <w:tcPr>
            <w:tcW w:w="1190"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vAlign w:val="center"/>
          </w:tcPr>
          <w:p w14:paraId="402FA584" w14:textId="77777777" w:rsidR="00463EB0" w:rsidRPr="00DF594F" w:rsidRDefault="00463EB0" w:rsidP="00644E09">
            <w:pPr>
              <w:pStyle w:val="IOPText"/>
              <w:ind w:firstLine="0"/>
              <w:jc w:val="center"/>
              <w:cnfStyle w:val="000000000000" w:firstRow="0" w:lastRow="0" w:firstColumn="0" w:lastColumn="0" w:oddVBand="0" w:evenVBand="0" w:oddHBand="0" w:evenHBand="0" w:firstRowFirstColumn="0" w:firstRowLastColumn="0" w:lastRowFirstColumn="0" w:lastRowLastColumn="0"/>
            </w:pPr>
            <w:r>
              <w:t>(0.836, 1.316)</w:t>
            </w:r>
          </w:p>
        </w:tc>
        <w:tc>
          <w:tcPr>
            <w:tcW w:w="1186"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vAlign w:val="center"/>
          </w:tcPr>
          <w:p w14:paraId="7EED8886" w14:textId="77777777" w:rsidR="00463EB0" w:rsidRPr="00DF594F" w:rsidRDefault="00463EB0" w:rsidP="00644E09">
            <w:pPr>
              <w:pStyle w:val="IOPText"/>
              <w:ind w:firstLine="0"/>
              <w:jc w:val="center"/>
              <w:cnfStyle w:val="000000000000" w:firstRow="0" w:lastRow="0" w:firstColumn="0" w:lastColumn="0" w:oddVBand="0" w:evenVBand="0" w:oddHBand="0" w:evenHBand="0" w:firstRowFirstColumn="0" w:firstRowLastColumn="0" w:lastRowFirstColumn="0" w:lastRowLastColumn="0"/>
            </w:pPr>
            <w:r>
              <w:t>0.682</w:t>
            </w:r>
          </w:p>
        </w:tc>
      </w:tr>
      <w:tr w:rsidR="00463EB0" w14:paraId="7F6EDBA2" w14:textId="77777777" w:rsidTr="00644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gridSpan w:val="2"/>
            <w:tcBorders>
              <w:top w:val="single" w:sz="8" w:space="0" w:color="4472C4" w:themeColor="accent1"/>
              <w:left w:val="single" w:sz="8" w:space="0" w:color="4472C4" w:themeColor="accent1"/>
              <w:bottom w:val="single" w:sz="8" w:space="0" w:color="4472C4" w:themeColor="accent1"/>
              <w:right w:val="single" w:sz="8" w:space="0" w:color="4472C4" w:themeColor="accent1"/>
            </w:tcBorders>
            <w:vAlign w:val="center"/>
          </w:tcPr>
          <w:p w14:paraId="5C830250" w14:textId="77777777" w:rsidR="00463EB0" w:rsidRPr="00DF594F" w:rsidRDefault="00463EB0" w:rsidP="00644E09">
            <w:pPr>
              <w:pStyle w:val="IOPText"/>
              <w:ind w:firstLine="0"/>
              <w:jc w:val="center"/>
            </w:pPr>
            <w:r w:rsidRPr="00DF594F">
              <w:t>Schoenfeld Test P value:</w:t>
            </w:r>
          </w:p>
        </w:tc>
        <w:tc>
          <w:tcPr>
            <w:tcW w:w="2376" w:type="dxa"/>
            <w:gridSpan w:val="2"/>
            <w:tcBorders>
              <w:top w:val="single" w:sz="8" w:space="0" w:color="4472C4" w:themeColor="accent1"/>
              <w:left w:val="single" w:sz="8" w:space="0" w:color="4472C4" w:themeColor="accent1"/>
              <w:bottom w:val="single" w:sz="8" w:space="0" w:color="4472C4" w:themeColor="accent1"/>
              <w:right w:val="single" w:sz="8" w:space="0" w:color="4472C4" w:themeColor="accent1"/>
            </w:tcBorders>
            <w:vAlign w:val="center"/>
          </w:tcPr>
          <w:p w14:paraId="28FCA5BC" w14:textId="77777777" w:rsidR="00463EB0" w:rsidRPr="00DF594F" w:rsidRDefault="00463EB0" w:rsidP="00644E09">
            <w:pPr>
              <w:pStyle w:val="IOPText"/>
              <w:ind w:firstLine="0"/>
              <w:jc w:val="center"/>
              <w:cnfStyle w:val="000000100000" w:firstRow="0" w:lastRow="0" w:firstColumn="0" w:lastColumn="0" w:oddVBand="0" w:evenVBand="0" w:oddHBand="1" w:evenHBand="0" w:firstRowFirstColumn="0" w:firstRowLastColumn="0" w:lastRowFirstColumn="0" w:lastRowLastColumn="0"/>
            </w:pPr>
            <w:r w:rsidRPr="00DF594F">
              <w:t>0.</w:t>
            </w:r>
            <w:r>
              <w:t>89</w:t>
            </w:r>
          </w:p>
        </w:tc>
      </w:tr>
    </w:tbl>
    <w:p w14:paraId="180D4133" w14:textId="77777777" w:rsidR="00644E09" w:rsidRPr="00644E09" w:rsidRDefault="00644E09" w:rsidP="00326A4D">
      <w:pPr>
        <w:pStyle w:val="IOPHeader"/>
      </w:pPr>
      <w:r w:rsidRPr="00644E09">
        <w:t>Aim 2 Sensitivity Test</w:t>
      </w:r>
    </w:p>
    <w:p w14:paraId="778FF00E" w14:textId="67F9392D" w:rsidR="0084166C" w:rsidRPr="00326A4D" w:rsidRDefault="0084166C" w:rsidP="00A42220">
      <w:pPr>
        <w:pStyle w:val="IOPHeader"/>
        <w:rPr>
          <w:noProof/>
          <w:sz w:val="2"/>
          <w:szCs w:val="2"/>
        </w:rPr>
      </w:pPr>
    </w:p>
    <w:p w14:paraId="5F13695C" w14:textId="21F826B2" w:rsidR="0084166C" w:rsidRPr="00644E09" w:rsidRDefault="0084166C" w:rsidP="00644E09">
      <w:pPr>
        <w:pStyle w:val="IOPH3"/>
      </w:pPr>
    </w:p>
    <w:p w14:paraId="3A341E74" w14:textId="7C8109C6" w:rsidR="0084166C" w:rsidRDefault="0084166C" w:rsidP="00A42220">
      <w:pPr>
        <w:pStyle w:val="IOPHeader"/>
        <w:rPr>
          <w:noProof/>
        </w:rPr>
      </w:pPr>
    </w:p>
    <w:p w14:paraId="7D60F5A0" w14:textId="0BBBEF58" w:rsidR="0084166C" w:rsidRDefault="0084166C" w:rsidP="00A42220">
      <w:pPr>
        <w:pStyle w:val="IOPHeader"/>
        <w:rPr>
          <w:noProof/>
        </w:rPr>
      </w:pPr>
    </w:p>
    <w:p w14:paraId="43D9ABF4" w14:textId="10A69732" w:rsidR="0084166C" w:rsidRDefault="0084166C" w:rsidP="00A42220">
      <w:pPr>
        <w:pStyle w:val="IOPHeader"/>
        <w:rPr>
          <w:noProof/>
        </w:rPr>
      </w:pPr>
    </w:p>
    <w:p w14:paraId="62030DB0" w14:textId="6F64A674" w:rsidR="0084166C" w:rsidRDefault="0084166C" w:rsidP="00A42220">
      <w:pPr>
        <w:pStyle w:val="IOPHeader"/>
        <w:rPr>
          <w:noProof/>
        </w:rPr>
      </w:pPr>
    </w:p>
    <w:p w14:paraId="03529F43" w14:textId="77667FFB" w:rsidR="0068672F" w:rsidRDefault="0068672F" w:rsidP="00A42220">
      <w:pPr>
        <w:pStyle w:val="IOPHeader"/>
        <w:rPr>
          <w:noProof/>
        </w:rPr>
      </w:pPr>
    </w:p>
    <w:p w14:paraId="3248A6E9" w14:textId="77777777" w:rsidR="0068672F" w:rsidRDefault="0068672F" w:rsidP="00A42220">
      <w:pPr>
        <w:pStyle w:val="IOPHeader"/>
        <w:rPr>
          <w:noProof/>
        </w:rPr>
      </w:pPr>
    </w:p>
    <w:p w14:paraId="4DD5D484" w14:textId="77777777" w:rsidR="009C6DD8" w:rsidRDefault="009C6DD8" w:rsidP="00A42220">
      <w:pPr>
        <w:pStyle w:val="IOPHeader"/>
        <w:rPr>
          <w:noProof/>
        </w:rPr>
      </w:pPr>
    </w:p>
    <w:p w14:paraId="455AE709" w14:textId="77777777" w:rsidR="004B17EA" w:rsidRDefault="004B17EA" w:rsidP="00A42220">
      <w:pPr>
        <w:pStyle w:val="IOPHeader"/>
        <w:rPr>
          <w:noProof/>
        </w:rPr>
      </w:pPr>
    </w:p>
    <w:p w14:paraId="634AB96B" w14:textId="77777777" w:rsidR="00900F4C" w:rsidRDefault="00900F4C" w:rsidP="00A42220">
      <w:pPr>
        <w:pStyle w:val="IOPHeader"/>
        <w:rPr>
          <w:noProof/>
        </w:rPr>
      </w:pPr>
    </w:p>
    <w:p w14:paraId="693F8DFA" w14:textId="77777777" w:rsidR="00900F4C" w:rsidRDefault="00900F4C" w:rsidP="00A42220">
      <w:pPr>
        <w:pStyle w:val="IOPHeader"/>
        <w:rPr>
          <w:noProof/>
        </w:rPr>
      </w:pPr>
    </w:p>
    <w:p w14:paraId="3703B648" w14:textId="77777777" w:rsidR="00900F4C" w:rsidRDefault="00900F4C" w:rsidP="00A42220">
      <w:pPr>
        <w:pStyle w:val="IOPHeader"/>
        <w:rPr>
          <w:noProof/>
        </w:rPr>
      </w:pPr>
    </w:p>
    <w:p w14:paraId="2BB0E2ED" w14:textId="77777777" w:rsidR="00900F4C" w:rsidRDefault="00900F4C" w:rsidP="00A42220">
      <w:pPr>
        <w:pStyle w:val="IOPHeader"/>
        <w:rPr>
          <w:noProof/>
        </w:rPr>
      </w:pPr>
    </w:p>
    <w:p w14:paraId="29ED7F26" w14:textId="77777777" w:rsidR="00900F4C" w:rsidRDefault="00900F4C" w:rsidP="00A42220">
      <w:pPr>
        <w:pStyle w:val="IOPHeader"/>
        <w:rPr>
          <w:noProof/>
        </w:rPr>
      </w:pPr>
    </w:p>
    <w:p w14:paraId="32C2F881" w14:textId="77777777" w:rsidR="00900F4C" w:rsidRDefault="00900F4C" w:rsidP="00A42220">
      <w:pPr>
        <w:pStyle w:val="IOPHeader"/>
        <w:rPr>
          <w:noProof/>
        </w:rPr>
      </w:pPr>
    </w:p>
    <w:p w14:paraId="10DC18F0" w14:textId="77777777" w:rsidR="00900F4C" w:rsidRDefault="00900F4C" w:rsidP="00A42220">
      <w:pPr>
        <w:pStyle w:val="IOPHeader"/>
        <w:rPr>
          <w:noProof/>
        </w:rPr>
      </w:pPr>
    </w:p>
    <w:p w14:paraId="4B5E1664" w14:textId="7528C194" w:rsidR="0098710B" w:rsidRDefault="00CE732A" w:rsidP="00A42220">
      <w:pPr>
        <w:pStyle w:val="IOPHeader"/>
        <w:rPr>
          <w:noProof/>
        </w:rPr>
      </w:pPr>
      <w:r w:rsidRPr="00DF594F">
        <w:rPr>
          <w:noProof/>
        </w:rPr>
        <w:t>Aim 3 Sensitivity Test</w:t>
      </w:r>
      <w:r w:rsidR="00900F4C">
        <w:rPr>
          <w:noProof/>
        </w:rPr>
        <w:t>s</w:t>
      </w:r>
    </w:p>
    <w:p w14:paraId="738DE506" w14:textId="77777777" w:rsidR="0078238C" w:rsidRDefault="0078238C" w:rsidP="006228A2">
      <w:pPr>
        <w:pStyle w:val="IOPText"/>
        <w:ind w:firstLine="0"/>
        <w:rPr>
          <w:noProof/>
        </w:rPr>
      </w:pPr>
    </w:p>
    <w:p w14:paraId="25980A32" w14:textId="77777777" w:rsidR="004B17EA" w:rsidRDefault="004B17EA" w:rsidP="006228A2">
      <w:pPr>
        <w:pStyle w:val="IOPText"/>
        <w:ind w:firstLine="0"/>
        <w:rPr>
          <w:noProof/>
        </w:rPr>
      </w:pPr>
    </w:p>
    <w:p w14:paraId="54CBF31C" w14:textId="77777777" w:rsidR="004B17EA" w:rsidRDefault="004B17EA" w:rsidP="006228A2">
      <w:pPr>
        <w:pStyle w:val="IOPText"/>
        <w:ind w:firstLine="0"/>
        <w:rPr>
          <w:noProof/>
        </w:rPr>
      </w:pPr>
    </w:p>
    <w:tbl>
      <w:tblPr>
        <w:tblStyle w:val="GridTable2-Accent5"/>
        <w:tblpPr w:leftFromText="180" w:rightFromText="180" w:vertAnchor="page" w:horzAnchor="margin" w:tblpXSpec="center" w:tblpY="3106"/>
        <w:tblW w:w="0" w:type="auto"/>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Look w:val="04A0" w:firstRow="1" w:lastRow="0" w:firstColumn="1" w:lastColumn="0" w:noHBand="0" w:noVBand="1"/>
      </w:tblPr>
      <w:tblGrid>
        <w:gridCol w:w="1350"/>
        <w:gridCol w:w="1189"/>
        <w:gridCol w:w="1197"/>
        <w:gridCol w:w="1196"/>
      </w:tblGrid>
      <w:tr w:rsidR="00E135D8" w14:paraId="7AE9E29A" w14:textId="77777777" w:rsidTr="00E135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gridSpan w:val="4"/>
            <w:tcBorders>
              <w:top w:val="single" w:sz="4" w:space="0" w:color="auto"/>
              <w:left w:val="single" w:sz="4" w:space="0" w:color="auto"/>
              <w:bottom w:val="single" w:sz="4" w:space="0" w:color="auto"/>
              <w:right w:val="single" w:sz="4" w:space="0" w:color="auto"/>
            </w:tcBorders>
            <w:vAlign w:val="center"/>
          </w:tcPr>
          <w:p w14:paraId="73E3881E" w14:textId="77777777" w:rsidR="00E135D8" w:rsidRPr="00DF594F" w:rsidRDefault="00E135D8" w:rsidP="00E135D8">
            <w:pPr>
              <w:pStyle w:val="IOPText"/>
              <w:ind w:firstLine="0"/>
              <w:jc w:val="center"/>
            </w:pPr>
            <w:r>
              <w:t>Intervention against wellbeing (with extra exposure)</w:t>
            </w:r>
          </w:p>
        </w:tc>
      </w:tr>
      <w:tr w:rsidR="00E135D8" w14:paraId="1B85E327" w14:textId="77777777" w:rsidTr="00E13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Borders>
              <w:top w:val="single" w:sz="4" w:space="0" w:color="auto"/>
            </w:tcBorders>
            <w:vAlign w:val="center"/>
          </w:tcPr>
          <w:p w14:paraId="79A729F3" w14:textId="77777777" w:rsidR="00E135D8" w:rsidRPr="00DF594F" w:rsidRDefault="00E135D8" w:rsidP="00E135D8">
            <w:pPr>
              <w:pStyle w:val="IOPText"/>
              <w:ind w:firstLine="0"/>
              <w:jc w:val="center"/>
            </w:pPr>
          </w:p>
        </w:tc>
        <w:tc>
          <w:tcPr>
            <w:tcW w:w="1189" w:type="dxa"/>
            <w:tcBorders>
              <w:top w:val="single" w:sz="4" w:space="0" w:color="auto"/>
            </w:tcBorders>
            <w:vAlign w:val="center"/>
          </w:tcPr>
          <w:p w14:paraId="1D0140CC" w14:textId="77777777" w:rsidR="00E135D8" w:rsidRPr="00DF594F" w:rsidRDefault="00E135D8" w:rsidP="00E135D8">
            <w:pPr>
              <w:pStyle w:val="IOPText"/>
              <w:ind w:firstLine="0"/>
              <w:jc w:val="center"/>
              <w:cnfStyle w:val="000000100000" w:firstRow="0" w:lastRow="0" w:firstColumn="0" w:lastColumn="0" w:oddVBand="0" w:evenVBand="0" w:oddHBand="1" w:evenHBand="0" w:firstRowFirstColumn="0" w:firstRowLastColumn="0" w:lastRowFirstColumn="0" w:lastRowLastColumn="0"/>
            </w:pPr>
            <w:r w:rsidRPr="00DF594F">
              <w:t>estimate</w:t>
            </w:r>
          </w:p>
        </w:tc>
        <w:tc>
          <w:tcPr>
            <w:tcW w:w="1197" w:type="dxa"/>
            <w:tcBorders>
              <w:top w:val="single" w:sz="4" w:space="0" w:color="auto"/>
            </w:tcBorders>
            <w:vAlign w:val="center"/>
          </w:tcPr>
          <w:p w14:paraId="541F8CC7" w14:textId="77777777" w:rsidR="00E135D8" w:rsidRPr="00DF594F" w:rsidRDefault="00E135D8" w:rsidP="00E135D8">
            <w:pPr>
              <w:pStyle w:val="IOPText"/>
              <w:ind w:firstLine="0"/>
              <w:jc w:val="center"/>
              <w:cnfStyle w:val="000000100000" w:firstRow="0" w:lastRow="0" w:firstColumn="0" w:lastColumn="0" w:oddVBand="0" w:evenVBand="0" w:oddHBand="1" w:evenHBand="0" w:firstRowFirstColumn="0" w:firstRowLastColumn="0" w:lastRowFirstColumn="0" w:lastRowLastColumn="0"/>
            </w:pPr>
            <w:r w:rsidRPr="00DF594F">
              <w:t>95% CI</w:t>
            </w:r>
          </w:p>
        </w:tc>
        <w:tc>
          <w:tcPr>
            <w:tcW w:w="1196" w:type="dxa"/>
            <w:tcBorders>
              <w:top w:val="single" w:sz="4" w:space="0" w:color="auto"/>
            </w:tcBorders>
            <w:vAlign w:val="center"/>
          </w:tcPr>
          <w:p w14:paraId="596890BF" w14:textId="77777777" w:rsidR="00E135D8" w:rsidRPr="00DF594F" w:rsidRDefault="00E135D8" w:rsidP="00E135D8">
            <w:pPr>
              <w:pStyle w:val="IOPText"/>
              <w:ind w:firstLine="0"/>
              <w:jc w:val="center"/>
              <w:cnfStyle w:val="000000100000" w:firstRow="0" w:lastRow="0" w:firstColumn="0" w:lastColumn="0" w:oddVBand="0" w:evenVBand="0" w:oddHBand="1" w:evenHBand="0" w:firstRowFirstColumn="0" w:firstRowLastColumn="0" w:lastRowFirstColumn="0" w:lastRowLastColumn="0"/>
            </w:pPr>
            <w:r w:rsidRPr="00DF594F">
              <w:t>P-value</w:t>
            </w:r>
          </w:p>
        </w:tc>
      </w:tr>
      <w:tr w:rsidR="00E135D8" w14:paraId="5FE6AF5E" w14:textId="77777777" w:rsidTr="00E135D8">
        <w:tc>
          <w:tcPr>
            <w:cnfStyle w:val="001000000000" w:firstRow="0" w:lastRow="0" w:firstColumn="1" w:lastColumn="0" w:oddVBand="0" w:evenVBand="0" w:oddHBand="0" w:evenHBand="0" w:firstRowFirstColumn="0" w:firstRowLastColumn="0" w:lastRowFirstColumn="0" w:lastRowLastColumn="0"/>
            <w:tcW w:w="1350" w:type="dxa"/>
            <w:vAlign w:val="center"/>
          </w:tcPr>
          <w:p w14:paraId="7A681AFE" w14:textId="77777777" w:rsidR="00E135D8" w:rsidRPr="00DF594F" w:rsidRDefault="00E135D8" w:rsidP="00E135D8">
            <w:pPr>
              <w:pStyle w:val="IOPText"/>
              <w:ind w:firstLine="0"/>
              <w:jc w:val="center"/>
            </w:pPr>
            <w:r w:rsidRPr="00DF594F">
              <w:t>Intercept</w:t>
            </w:r>
          </w:p>
        </w:tc>
        <w:tc>
          <w:tcPr>
            <w:tcW w:w="1189" w:type="dxa"/>
            <w:vAlign w:val="center"/>
          </w:tcPr>
          <w:p w14:paraId="06E07B96" w14:textId="77777777" w:rsidR="00E135D8" w:rsidRPr="00DF594F" w:rsidRDefault="00E135D8" w:rsidP="00E135D8">
            <w:pPr>
              <w:pStyle w:val="IOPText"/>
              <w:ind w:firstLine="0"/>
              <w:jc w:val="center"/>
              <w:cnfStyle w:val="000000000000" w:firstRow="0" w:lastRow="0" w:firstColumn="0" w:lastColumn="0" w:oddVBand="0" w:evenVBand="0" w:oddHBand="0" w:evenHBand="0" w:firstRowFirstColumn="0" w:firstRowLastColumn="0" w:lastRowFirstColumn="0" w:lastRowLastColumn="0"/>
            </w:pPr>
            <w:r w:rsidRPr="00DF594F">
              <w:t>4</w:t>
            </w:r>
            <w:r>
              <w:t>2</w:t>
            </w:r>
            <w:r w:rsidRPr="00DF594F">
              <w:t>.</w:t>
            </w:r>
            <w:r>
              <w:t>715</w:t>
            </w:r>
          </w:p>
        </w:tc>
        <w:tc>
          <w:tcPr>
            <w:tcW w:w="1197" w:type="dxa"/>
            <w:vAlign w:val="center"/>
          </w:tcPr>
          <w:p w14:paraId="6CF1DFF6" w14:textId="77777777" w:rsidR="00E135D8" w:rsidRPr="00DF594F" w:rsidRDefault="00E135D8" w:rsidP="00E135D8">
            <w:pPr>
              <w:pStyle w:val="IOPText"/>
              <w:ind w:firstLine="0"/>
              <w:jc w:val="center"/>
              <w:cnfStyle w:val="000000000000" w:firstRow="0" w:lastRow="0" w:firstColumn="0" w:lastColumn="0" w:oddVBand="0" w:evenVBand="0" w:oddHBand="0" w:evenHBand="0" w:firstRowFirstColumn="0" w:firstRowLastColumn="0" w:lastRowFirstColumn="0" w:lastRowLastColumn="0"/>
            </w:pPr>
            <w:r w:rsidRPr="00DF594F">
              <w:t>(4</w:t>
            </w:r>
            <w:r>
              <w:t>0.468</w:t>
            </w:r>
            <w:r w:rsidRPr="00DF594F">
              <w:t>, 4</w:t>
            </w:r>
            <w:r>
              <w:t>4.961</w:t>
            </w:r>
            <w:r w:rsidRPr="00DF594F">
              <w:t>)</w:t>
            </w:r>
          </w:p>
        </w:tc>
        <w:tc>
          <w:tcPr>
            <w:tcW w:w="1196" w:type="dxa"/>
            <w:vAlign w:val="center"/>
          </w:tcPr>
          <w:p w14:paraId="1629E298" w14:textId="77777777" w:rsidR="00E135D8" w:rsidRPr="00DF594F" w:rsidRDefault="00E135D8" w:rsidP="00E135D8">
            <w:pPr>
              <w:pStyle w:val="IOPText"/>
              <w:ind w:firstLine="0"/>
              <w:jc w:val="center"/>
              <w:cnfStyle w:val="000000000000" w:firstRow="0" w:lastRow="0" w:firstColumn="0" w:lastColumn="0" w:oddVBand="0" w:evenVBand="0" w:oddHBand="0" w:evenHBand="0" w:firstRowFirstColumn="0" w:firstRowLastColumn="0" w:lastRowFirstColumn="0" w:lastRowLastColumn="0"/>
            </w:pPr>
            <w:r w:rsidRPr="00DF594F">
              <w:t>&lt; 0.001</w:t>
            </w:r>
          </w:p>
        </w:tc>
      </w:tr>
      <w:tr w:rsidR="00E135D8" w14:paraId="6C37607C" w14:textId="77777777" w:rsidTr="00E13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vAlign w:val="center"/>
          </w:tcPr>
          <w:p w14:paraId="2FE2944C" w14:textId="77777777" w:rsidR="00E135D8" w:rsidRPr="00DF594F" w:rsidRDefault="00E135D8" w:rsidP="00E135D8">
            <w:pPr>
              <w:pStyle w:val="IOPText"/>
              <w:ind w:firstLine="0"/>
              <w:jc w:val="center"/>
            </w:pPr>
            <w:r w:rsidRPr="00DF594F">
              <w:t>Intervention: Peer Mentoring</w:t>
            </w:r>
          </w:p>
        </w:tc>
        <w:tc>
          <w:tcPr>
            <w:tcW w:w="1189" w:type="dxa"/>
            <w:vAlign w:val="center"/>
          </w:tcPr>
          <w:p w14:paraId="225FF7B6" w14:textId="77777777" w:rsidR="00E135D8" w:rsidRPr="00DF594F" w:rsidRDefault="00E135D8" w:rsidP="00E135D8">
            <w:pPr>
              <w:pStyle w:val="IOPText"/>
              <w:ind w:firstLine="0"/>
              <w:jc w:val="center"/>
              <w:cnfStyle w:val="000000100000" w:firstRow="0" w:lastRow="0" w:firstColumn="0" w:lastColumn="0" w:oddVBand="0" w:evenVBand="0" w:oddHBand="1" w:evenHBand="0" w:firstRowFirstColumn="0" w:firstRowLastColumn="0" w:lastRowFirstColumn="0" w:lastRowLastColumn="0"/>
            </w:pPr>
            <w:r w:rsidRPr="00DF594F">
              <w:t>0.</w:t>
            </w:r>
            <w:r>
              <w:t>535</w:t>
            </w:r>
          </w:p>
        </w:tc>
        <w:tc>
          <w:tcPr>
            <w:tcW w:w="1197" w:type="dxa"/>
            <w:vAlign w:val="center"/>
          </w:tcPr>
          <w:p w14:paraId="56AEBB43" w14:textId="77777777" w:rsidR="00E135D8" w:rsidRPr="00DF594F" w:rsidRDefault="00E135D8" w:rsidP="00E135D8">
            <w:pPr>
              <w:pStyle w:val="IOPText"/>
              <w:ind w:firstLine="0"/>
              <w:jc w:val="center"/>
              <w:cnfStyle w:val="000000100000" w:firstRow="0" w:lastRow="0" w:firstColumn="0" w:lastColumn="0" w:oddVBand="0" w:evenVBand="0" w:oddHBand="1" w:evenHBand="0" w:firstRowFirstColumn="0" w:firstRowLastColumn="0" w:lastRowFirstColumn="0" w:lastRowLastColumn="0"/>
            </w:pPr>
            <w:r w:rsidRPr="00DF594F">
              <w:t>(-1.2</w:t>
            </w:r>
            <w:r>
              <w:t>44</w:t>
            </w:r>
            <w:r w:rsidRPr="00DF594F">
              <w:t>, 2.3</w:t>
            </w:r>
            <w:r>
              <w:t>14</w:t>
            </w:r>
            <w:r w:rsidRPr="00DF594F">
              <w:t>)</w:t>
            </w:r>
          </w:p>
        </w:tc>
        <w:tc>
          <w:tcPr>
            <w:tcW w:w="1196" w:type="dxa"/>
            <w:vAlign w:val="center"/>
          </w:tcPr>
          <w:p w14:paraId="0852D162" w14:textId="77777777" w:rsidR="00E135D8" w:rsidRPr="00DF594F" w:rsidRDefault="00E135D8" w:rsidP="00E135D8">
            <w:pPr>
              <w:pStyle w:val="IOPText"/>
              <w:ind w:firstLine="0"/>
              <w:jc w:val="center"/>
              <w:cnfStyle w:val="000000100000" w:firstRow="0" w:lastRow="0" w:firstColumn="0" w:lastColumn="0" w:oddVBand="0" w:evenVBand="0" w:oddHBand="1" w:evenHBand="0" w:firstRowFirstColumn="0" w:firstRowLastColumn="0" w:lastRowFirstColumn="0" w:lastRowLastColumn="0"/>
            </w:pPr>
            <w:r w:rsidRPr="00DF594F">
              <w:t>0.5</w:t>
            </w:r>
            <w:r>
              <w:t>55</w:t>
            </w:r>
          </w:p>
        </w:tc>
      </w:tr>
      <w:tr w:rsidR="00E135D8" w14:paraId="1FBF5450" w14:textId="77777777" w:rsidTr="00E135D8">
        <w:tc>
          <w:tcPr>
            <w:cnfStyle w:val="001000000000" w:firstRow="0" w:lastRow="0" w:firstColumn="1" w:lastColumn="0" w:oddVBand="0" w:evenVBand="0" w:oddHBand="0" w:evenHBand="0" w:firstRowFirstColumn="0" w:firstRowLastColumn="0" w:lastRowFirstColumn="0" w:lastRowLastColumn="0"/>
            <w:tcW w:w="1350" w:type="dxa"/>
            <w:vAlign w:val="center"/>
          </w:tcPr>
          <w:p w14:paraId="237D649E" w14:textId="77777777" w:rsidR="00E135D8" w:rsidRPr="00DF594F" w:rsidRDefault="00E135D8" w:rsidP="00E135D8">
            <w:pPr>
              <w:pStyle w:val="IOPText"/>
              <w:ind w:firstLine="0"/>
              <w:jc w:val="center"/>
            </w:pPr>
            <w:r>
              <w:t>Gender: Male</w:t>
            </w:r>
          </w:p>
        </w:tc>
        <w:tc>
          <w:tcPr>
            <w:tcW w:w="1189" w:type="dxa"/>
            <w:vAlign w:val="center"/>
          </w:tcPr>
          <w:p w14:paraId="1C89C6B6" w14:textId="77777777" w:rsidR="00E135D8" w:rsidRPr="00DF594F" w:rsidRDefault="00E135D8" w:rsidP="00E135D8">
            <w:pPr>
              <w:pStyle w:val="IOPText"/>
              <w:ind w:firstLine="0"/>
              <w:jc w:val="center"/>
              <w:cnfStyle w:val="000000000000" w:firstRow="0" w:lastRow="0" w:firstColumn="0" w:lastColumn="0" w:oddVBand="0" w:evenVBand="0" w:oddHBand="0" w:evenHBand="0" w:firstRowFirstColumn="0" w:firstRowLastColumn="0" w:lastRowFirstColumn="0" w:lastRowLastColumn="0"/>
            </w:pPr>
            <w:r>
              <w:t>2.55</w:t>
            </w:r>
          </w:p>
        </w:tc>
        <w:tc>
          <w:tcPr>
            <w:tcW w:w="1197" w:type="dxa"/>
            <w:vAlign w:val="center"/>
          </w:tcPr>
          <w:p w14:paraId="6C98E844" w14:textId="77777777" w:rsidR="00E135D8" w:rsidRPr="00DF594F" w:rsidRDefault="00E135D8" w:rsidP="00E135D8">
            <w:pPr>
              <w:pStyle w:val="IOPText"/>
              <w:ind w:firstLine="0"/>
              <w:jc w:val="center"/>
              <w:cnfStyle w:val="000000000000" w:firstRow="0" w:lastRow="0" w:firstColumn="0" w:lastColumn="0" w:oddVBand="0" w:evenVBand="0" w:oddHBand="0" w:evenHBand="0" w:firstRowFirstColumn="0" w:firstRowLastColumn="0" w:lastRowFirstColumn="0" w:lastRowLastColumn="0"/>
            </w:pPr>
            <w:r>
              <w:t>(0.599, 4.507)</w:t>
            </w:r>
          </w:p>
        </w:tc>
        <w:tc>
          <w:tcPr>
            <w:tcW w:w="1196" w:type="dxa"/>
            <w:vAlign w:val="center"/>
          </w:tcPr>
          <w:p w14:paraId="411362BA" w14:textId="77777777" w:rsidR="00E135D8" w:rsidRPr="00DF594F" w:rsidRDefault="00E135D8" w:rsidP="00E135D8">
            <w:pPr>
              <w:pStyle w:val="IOPText"/>
              <w:ind w:firstLine="0"/>
              <w:jc w:val="center"/>
              <w:cnfStyle w:val="000000000000" w:firstRow="0" w:lastRow="0" w:firstColumn="0" w:lastColumn="0" w:oddVBand="0" w:evenVBand="0" w:oddHBand="0" w:evenHBand="0" w:firstRowFirstColumn="0" w:firstRowLastColumn="0" w:lastRowFirstColumn="0" w:lastRowLastColumn="0"/>
            </w:pPr>
            <w:r>
              <w:t>0.011</w:t>
            </w:r>
          </w:p>
        </w:tc>
      </w:tr>
    </w:tbl>
    <w:p w14:paraId="2F3A55EF" w14:textId="77777777" w:rsidR="004B17EA" w:rsidRDefault="004B17EA" w:rsidP="006228A2">
      <w:pPr>
        <w:pStyle w:val="IOPText"/>
        <w:ind w:firstLine="0"/>
        <w:rPr>
          <w:noProof/>
        </w:rPr>
      </w:pPr>
    </w:p>
    <w:p w14:paraId="6BFF86B7" w14:textId="3F159EF1" w:rsidR="004B17EA" w:rsidRDefault="004B17EA" w:rsidP="006228A2">
      <w:pPr>
        <w:pStyle w:val="IOPText"/>
        <w:ind w:firstLine="0"/>
        <w:rPr>
          <w:noProof/>
        </w:rPr>
      </w:pPr>
    </w:p>
    <w:p w14:paraId="3B7F4C88" w14:textId="43F9B0EE" w:rsidR="002F51AF" w:rsidRDefault="002F51AF" w:rsidP="006228A2">
      <w:pPr>
        <w:pStyle w:val="IOPText"/>
        <w:ind w:firstLine="0"/>
        <w:rPr>
          <w:noProof/>
        </w:rPr>
      </w:pPr>
    </w:p>
    <w:p w14:paraId="5D057F50" w14:textId="36F20CA2" w:rsidR="002F51AF" w:rsidRDefault="002F51AF" w:rsidP="006228A2">
      <w:pPr>
        <w:pStyle w:val="IOPText"/>
        <w:ind w:firstLine="0"/>
        <w:rPr>
          <w:noProof/>
        </w:rPr>
      </w:pPr>
    </w:p>
    <w:p w14:paraId="7EDB8441" w14:textId="77777777" w:rsidR="002F51AF" w:rsidRDefault="002F51AF" w:rsidP="006228A2">
      <w:pPr>
        <w:pStyle w:val="IOPText"/>
        <w:ind w:firstLine="0"/>
        <w:rPr>
          <w:noProof/>
        </w:rPr>
      </w:pPr>
    </w:p>
    <w:p w14:paraId="44E012F7" w14:textId="77777777" w:rsidR="004B17EA" w:rsidRDefault="004B17EA" w:rsidP="006228A2">
      <w:pPr>
        <w:pStyle w:val="IOPText"/>
        <w:ind w:firstLine="0"/>
        <w:rPr>
          <w:noProof/>
        </w:rPr>
      </w:pPr>
    </w:p>
    <w:p w14:paraId="253A41A8" w14:textId="77777777" w:rsidR="004B17EA" w:rsidRDefault="004B17EA" w:rsidP="006228A2">
      <w:pPr>
        <w:pStyle w:val="IOPText"/>
        <w:ind w:firstLine="0"/>
        <w:rPr>
          <w:noProof/>
        </w:rPr>
      </w:pPr>
    </w:p>
    <w:p w14:paraId="46F58380" w14:textId="77777777" w:rsidR="004B17EA" w:rsidRDefault="004B17EA" w:rsidP="006228A2">
      <w:pPr>
        <w:pStyle w:val="IOPText"/>
        <w:ind w:firstLine="0"/>
        <w:rPr>
          <w:noProof/>
        </w:rPr>
      </w:pPr>
    </w:p>
    <w:p w14:paraId="53C2AB8D" w14:textId="77777777" w:rsidR="004B17EA" w:rsidRDefault="004B17EA" w:rsidP="006228A2">
      <w:pPr>
        <w:pStyle w:val="IOPText"/>
        <w:ind w:firstLine="0"/>
        <w:rPr>
          <w:noProof/>
        </w:rPr>
      </w:pPr>
    </w:p>
    <w:p w14:paraId="6E3C2932" w14:textId="77777777" w:rsidR="004B17EA" w:rsidRDefault="004B17EA" w:rsidP="006228A2">
      <w:pPr>
        <w:pStyle w:val="IOPText"/>
        <w:ind w:firstLine="0"/>
        <w:rPr>
          <w:noProof/>
        </w:rPr>
      </w:pPr>
    </w:p>
    <w:p w14:paraId="15054F5D" w14:textId="77777777" w:rsidR="004B17EA" w:rsidRDefault="004B17EA" w:rsidP="006228A2">
      <w:pPr>
        <w:pStyle w:val="IOPText"/>
        <w:ind w:firstLine="0"/>
        <w:rPr>
          <w:noProof/>
        </w:rPr>
      </w:pPr>
    </w:p>
    <w:tbl>
      <w:tblPr>
        <w:tblStyle w:val="GridTable2-Accent5"/>
        <w:tblpPr w:leftFromText="180" w:rightFromText="180" w:vertAnchor="text" w:horzAnchor="margin" w:tblpXSpec="center" w:tblpY="303"/>
        <w:tblW w:w="0" w:type="auto"/>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Look w:val="04A0" w:firstRow="1" w:lastRow="0" w:firstColumn="1" w:lastColumn="0" w:noHBand="0" w:noVBand="1"/>
      </w:tblPr>
      <w:tblGrid>
        <w:gridCol w:w="1350"/>
        <w:gridCol w:w="1189"/>
        <w:gridCol w:w="1197"/>
        <w:gridCol w:w="1196"/>
      </w:tblGrid>
      <w:tr w:rsidR="00AA2753" w14:paraId="5D4EBB9A" w14:textId="77777777" w:rsidTr="00AA27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gridSpan w:val="4"/>
            <w:tcBorders>
              <w:top w:val="single" w:sz="4" w:space="0" w:color="auto"/>
              <w:left w:val="single" w:sz="4" w:space="0" w:color="auto"/>
              <w:bottom w:val="single" w:sz="4" w:space="0" w:color="auto"/>
              <w:right w:val="single" w:sz="4" w:space="0" w:color="auto"/>
            </w:tcBorders>
            <w:vAlign w:val="center"/>
          </w:tcPr>
          <w:p w14:paraId="482F6551" w14:textId="77777777" w:rsidR="00AA2753" w:rsidRPr="00DF594F" w:rsidRDefault="00AA2753" w:rsidP="00AA2753">
            <w:pPr>
              <w:pStyle w:val="IOPText"/>
              <w:ind w:firstLine="0"/>
              <w:jc w:val="center"/>
            </w:pPr>
            <w:r>
              <w:t>Intervention against wellbeing (complete case analysis)</w:t>
            </w:r>
          </w:p>
        </w:tc>
      </w:tr>
      <w:tr w:rsidR="00AA2753" w14:paraId="147FBF4F" w14:textId="77777777" w:rsidTr="00AA2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Borders>
              <w:top w:val="single" w:sz="4" w:space="0" w:color="auto"/>
            </w:tcBorders>
            <w:vAlign w:val="center"/>
          </w:tcPr>
          <w:p w14:paraId="307FE15B" w14:textId="77777777" w:rsidR="00AA2753" w:rsidRPr="00DF594F" w:rsidRDefault="00AA2753" w:rsidP="00AA2753">
            <w:pPr>
              <w:pStyle w:val="IOPText"/>
              <w:ind w:firstLine="0"/>
              <w:jc w:val="center"/>
            </w:pPr>
          </w:p>
        </w:tc>
        <w:tc>
          <w:tcPr>
            <w:tcW w:w="1189" w:type="dxa"/>
            <w:tcBorders>
              <w:top w:val="single" w:sz="4" w:space="0" w:color="auto"/>
            </w:tcBorders>
            <w:vAlign w:val="center"/>
          </w:tcPr>
          <w:p w14:paraId="34F534CE" w14:textId="77777777" w:rsidR="00AA2753" w:rsidRPr="00DF594F" w:rsidRDefault="00AA2753" w:rsidP="00AA2753">
            <w:pPr>
              <w:pStyle w:val="IOPText"/>
              <w:ind w:firstLine="0"/>
              <w:jc w:val="center"/>
              <w:cnfStyle w:val="000000100000" w:firstRow="0" w:lastRow="0" w:firstColumn="0" w:lastColumn="0" w:oddVBand="0" w:evenVBand="0" w:oddHBand="1" w:evenHBand="0" w:firstRowFirstColumn="0" w:firstRowLastColumn="0" w:lastRowFirstColumn="0" w:lastRowLastColumn="0"/>
            </w:pPr>
            <w:r w:rsidRPr="00DF594F">
              <w:t>estimate</w:t>
            </w:r>
          </w:p>
        </w:tc>
        <w:tc>
          <w:tcPr>
            <w:tcW w:w="1197" w:type="dxa"/>
            <w:tcBorders>
              <w:top w:val="single" w:sz="4" w:space="0" w:color="auto"/>
            </w:tcBorders>
            <w:vAlign w:val="center"/>
          </w:tcPr>
          <w:p w14:paraId="3DF78705" w14:textId="77777777" w:rsidR="00AA2753" w:rsidRPr="00DF594F" w:rsidRDefault="00AA2753" w:rsidP="00AA2753">
            <w:pPr>
              <w:pStyle w:val="IOPText"/>
              <w:ind w:firstLine="0"/>
              <w:jc w:val="center"/>
              <w:cnfStyle w:val="000000100000" w:firstRow="0" w:lastRow="0" w:firstColumn="0" w:lastColumn="0" w:oddVBand="0" w:evenVBand="0" w:oddHBand="1" w:evenHBand="0" w:firstRowFirstColumn="0" w:firstRowLastColumn="0" w:lastRowFirstColumn="0" w:lastRowLastColumn="0"/>
            </w:pPr>
            <w:r w:rsidRPr="00DF594F">
              <w:t>95% CI</w:t>
            </w:r>
          </w:p>
        </w:tc>
        <w:tc>
          <w:tcPr>
            <w:tcW w:w="1196" w:type="dxa"/>
            <w:tcBorders>
              <w:top w:val="single" w:sz="4" w:space="0" w:color="auto"/>
            </w:tcBorders>
            <w:vAlign w:val="center"/>
          </w:tcPr>
          <w:p w14:paraId="5C03AFE5" w14:textId="77777777" w:rsidR="00AA2753" w:rsidRPr="00DF594F" w:rsidRDefault="00AA2753" w:rsidP="00AA2753">
            <w:pPr>
              <w:pStyle w:val="IOPText"/>
              <w:ind w:firstLine="0"/>
              <w:jc w:val="center"/>
              <w:cnfStyle w:val="000000100000" w:firstRow="0" w:lastRow="0" w:firstColumn="0" w:lastColumn="0" w:oddVBand="0" w:evenVBand="0" w:oddHBand="1" w:evenHBand="0" w:firstRowFirstColumn="0" w:firstRowLastColumn="0" w:lastRowFirstColumn="0" w:lastRowLastColumn="0"/>
            </w:pPr>
            <w:r w:rsidRPr="00DF594F">
              <w:t>P-value</w:t>
            </w:r>
          </w:p>
        </w:tc>
      </w:tr>
      <w:tr w:rsidR="00AA2753" w14:paraId="27674176" w14:textId="77777777" w:rsidTr="00AA2753">
        <w:tc>
          <w:tcPr>
            <w:cnfStyle w:val="001000000000" w:firstRow="0" w:lastRow="0" w:firstColumn="1" w:lastColumn="0" w:oddVBand="0" w:evenVBand="0" w:oddHBand="0" w:evenHBand="0" w:firstRowFirstColumn="0" w:firstRowLastColumn="0" w:lastRowFirstColumn="0" w:lastRowLastColumn="0"/>
            <w:tcW w:w="1350" w:type="dxa"/>
            <w:vAlign w:val="center"/>
          </w:tcPr>
          <w:p w14:paraId="03DAE862" w14:textId="77777777" w:rsidR="00AA2753" w:rsidRPr="00DF594F" w:rsidRDefault="00AA2753" w:rsidP="00AA2753">
            <w:pPr>
              <w:pStyle w:val="IOPText"/>
              <w:ind w:firstLine="0"/>
              <w:jc w:val="center"/>
            </w:pPr>
            <w:r w:rsidRPr="00DF594F">
              <w:t>Intercept</w:t>
            </w:r>
          </w:p>
        </w:tc>
        <w:tc>
          <w:tcPr>
            <w:tcW w:w="1189" w:type="dxa"/>
            <w:vAlign w:val="center"/>
          </w:tcPr>
          <w:p w14:paraId="0011B14D" w14:textId="77777777" w:rsidR="00AA2753" w:rsidRPr="00DF594F" w:rsidRDefault="00AA2753" w:rsidP="00AA2753">
            <w:pPr>
              <w:pStyle w:val="IOPText"/>
              <w:ind w:firstLine="0"/>
              <w:jc w:val="center"/>
              <w:cnfStyle w:val="000000000000" w:firstRow="0" w:lastRow="0" w:firstColumn="0" w:lastColumn="0" w:oddVBand="0" w:evenVBand="0" w:oddHBand="0" w:evenHBand="0" w:firstRowFirstColumn="0" w:firstRowLastColumn="0" w:lastRowFirstColumn="0" w:lastRowLastColumn="0"/>
            </w:pPr>
            <w:r w:rsidRPr="00DF594F">
              <w:t>4</w:t>
            </w:r>
            <w:r>
              <w:t>5.315</w:t>
            </w:r>
          </w:p>
        </w:tc>
        <w:tc>
          <w:tcPr>
            <w:tcW w:w="1197" w:type="dxa"/>
            <w:vAlign w:val="center"/>
          </w:tcPr>
          <w:p w14:paraId="41CB8534" w14:textId="77777777" w:rsidR="00AA2753" w:rsidRPr="00DF594F" w:rsidRDefault="00AA2753" w:rsidP="00AA2753">
            <w:pPr>
              <w:pStyle w:val="IOPText"/>
              <w:ind w:firstLine="0"/>
              <w:jc w:val="center"/>
              <w:cnfStyle w:val="000000000000" w:firstRow="0" w:lastRow="0" w:firstColumn="0" w:lastColumn="0" w:oddVBand="0" w:evenVBand="0" w:oddHBand="0" w:evenHBand="0" w:firstRowFirstColumn="0" w:firstRowLastColumn="0" w:lastRowFirstColumn="0" w:lastRowLastColumn="0"/>
            </w:pPr>
            <w:r w:rsidRPr="00DF594F">
              <w:t>(4</w:t>
            </w:r>
            <w:r>
              <w:t>4.020, 46.610</w:t>
            </w:r>
            <w:r w:rsidRPr="00DF594F">
              <w:t>)</w:t>
            </w:r>
          </w:p>
        </w:tc>
        <w:tc>
          <w:tcPr>
            <w:tcW w:w="1196" w:type="dxa"/>
            <w:vAlign w:val="center"/>
          </w:tcPr>
          <w:p w14:paraId="37C1F881" w14:textId="77777777" w:rsidR="00AA2753" w:rsidRPr="00DF594F" w:rsidRDefault="00AA2753" w:rsidP="00AA2753">
            <w:pPr>
              <w:pStyle w:val="IOPText"/>
              <w:ind w:firstLine="0"/>
              <w:jc w:val="center"/>
              <w:cnfStyle w:val="000000000000" w:firstRow="0" w:lastRow="0" w:firstColumn="0" w:lastColumn="0" w:oddVBand="0" w:evenVBand="0" w:oddHBand="0" w:evenHBand="0" w:firstRowFirstColumn="0" w:firstRowLastColumn="0" w:lastRowFirstColumn="0" w:lastRowLastColumn="0"/>
            </w:pPr>
            <w:r w:rsidRPr="00DF594F">
              <w:t>&lt; 0.001</w:t>
            </w:r>
          </w:p>
        </w:tc>
      </w:tr>
      <w:tr w:rsidR="00AA2753" w14:paraId="26464E32" w14:textId="77777777" w:rsidTr="00AA2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vAlign w:val="center"/>
          </w:tcPr>
          <w:p w14:paraId="3F47021E" w14:textId="77777777" w:rsidR="00AA2753" w:rsidRPr="00DF594F" w:rsidRDefault="00AA2753" w:rsidP="00AA2753">
            <w:pPr>
              <w:pStyle w:val="IOPText"/>
              <w:ind w:firstLine="0"/>
              <w:jc w:val="center"/>
            </w:pPr>
            <w:r w:rsidRPr="00DF594F">
              <w:t>Intervention: Peer Mentoring</w:t>
            </w:r>
          </w:p>
        </w:tc>
        <w:tc>
          <w:tcPr>
            <w:tcW w:w="1189" w:type="dxa"/>
            <w:vAlign w:val="center"/>
          </w:tcPr>
          <w:p w14:paraId="2228FFDC" w14:textId="77777777" w:rsidR="00AA2753" w:rsidRPr="00DF594F" w:rsidRDefault="00AA2753" w:rsidP="00AA2753">
            <w:pPr>
              <w:pStyle w:val="IOPText"/>
              <w:ind w:firstLine="0"/>
              <w:jc w:val="center"/>
              <w:cnfStyle w:val="000000100000" w:firstRow="0" w:lastRow="0" w:firstColumn="0" w:lastColumn="0" w:oddVBand="0" w:evenVBand="0" w:oddHBand="1" w:evenHBand="0" w:firstRowFirstColumn="0" w:firstRowLastColumn="0" w:lastRowFirstColumn="0" w:lastRowLastColumn="0"/>
            </w:pPr>
            <w:r w:rsidRPr="00DF594F">
              <w:t>0.</w:t>
            </w:r>
            <w:r>
              <w:t>612</w:t>
            </w:r>
          </w:p>
        </w:tc>
        <w:tc>
          <w:tcPr>
            <w:tcW w:w="1197" w:type="dxa"/>
            <w:vAlign w:val="center"/>
          </w:tcPr>
          <w:p w14:paraId="19EC4EED" w14:textId="77777777" w:rsidR="00AA2753" w:rsidRPr="00DF594F" w:rsidRDefault="00AA2753" w:rsidP="00AA2753">
            <w:pPr>
              <w:pStyle w:val="IOPText"/>
              <w:ind w:firstLine="0"/>
              <w:jc w:val="center"/>
              <w:cnfStyle w:val="000000100000" w:firstRow="0" w:lastRow="0" w:firstColumn="0" w:lastColumn="0" w:oddVBand="0" w:evenVBand="0" w:oddHBand="1" w:evenHBand="0" w:firstRowFirstColumn="0" w:firstRowLastColumn="0" w:lastRowFirstColumn="0" w:lastRowLastColumn="0"/>
            </w:pPr>
            <w:r w:rsidRPr="00DF594F">
              <w:t>(-1.2</w:t>
            </w:r>
            <w:r>
              <w:t>27</w:t>
            </w:r>
            <w:r w:rsidRPr="00DF594F">
              <w:t>, 2.</w:t>
            </w:r>
            <w:r>
              <w:t>466</w:t>
            </w:r>
            <w:r w:rsidRPr="00DF594F">
              <w:t>)</w:t>
            </w:r>
          </w:p>
        </w:tc>
        <w:tc>
          <w:tcPr>
            <w:tcW w:w="1196" w:type="dxa"/>
            <w:vAlign w:val="center"/>
          </w:tcPr>
          <w:p w14:paraId="199C8FD3" w14:textId="77777777" w:rsidR="00AA2753" w:rsidRPr="00DF594F" w:rsidRDefault="00AA2753" w:rsidP="00AA2753">
            <w:pPr>
              <w:pStyle w:val="IOPText"/>
              <w:ind w:firstLine="0"/>
              <w:jc w:val="center"/>
              <w:cnfStyle w:val="000000100000" w:firstRow="0" w:lastRow="0" w:firstColumn="0" w:lastColumn="0" w:oddVBand="0" w:evenVBand="0" w:oddHBand="1" w:evenHBand="0" w:firstRowFirstColumn="0" w:firstRowLastColumn="0" w:lastRowFirstColumn="0" w:lastRowLastColumn="0"/>
            </w:pPr>
            <w:r w:rsidRPr="00DF594F">
              <w:t>0.5</w:t>
            </w:r>
            <w:r>
              <w:t>11</w:t>
            </w:r>
          </w:p>
        </w:tc>
      </w:tr>
    </w:tbl>
    <w:p w14:paraId="07C2615B" w14:textId="77777777" w:rsidR="004B17EA" w:rsidRDefault="004B17EA" w:rsidP="006228A2">
      <w:pPr>
        <w:pStyle w:val="IOPText"/>
        <w:ind w:firstLine="0"/>
        <w:rPr>
          <w:noProof/>
        </w:rPr>
      </w:pPr>
    </w:p>
    <w:p w14:paraId="471D86DF" w14:textId="77777777" w:rsidR="004B17EA" w:rsidRDefault="004B17EA" w:rsidP="006228A2">
      <w:pPr>
        <w:pStyle w:val="IOPText"/>
        <w:ind w:firstLine="0"/>
        <w:rPr>
          <w:noProof/>
        </w:rPr>
      </w:pPr>
    </w:p>
    <w:p w14:paraId="52CBF64C" w14:textId="77777777" w:rsidR="004B17EA" w:rsidRDefault="004B17EA" w:rsidP="006228A2">
      <w:pPr>
        <w:pStyle w:val="IOPText"/>
        <w:ind w:firstLine="0"/>
        <w:rPr>
          <w:noProof/>
        </w:rPr>
      </w:pPr>
    </w:p>
    <w:p w14:paraId="75B4A0EA" w14:textId="77777777" w:rsidR="004B17EA" w:rsidRDefault="004B17EA" w:rsidP="006228A2">
      <w:pPr>
        <w:pStyle w:val="IOPText"/>
        <w:ind w:firstLine="0"/>
        <w:rPr>
          <w:noProof/>
        </w:rPr>
      </w:pPr>
    </w:p>
    <w:p w14:paraId="2D8E3303" w14:textId="77777777" w:rsidR="004B17EA" w:rsidRDefault="004B17EA" w:rsidP="006228A2">
      <w:pPr>
        <w:pStyle w:val="IOPText"/>
        <w:ind w:firstLine="0"/>
        <w:rPr>
          <w:noProof/>
        </w:rPr>
      </w:pPr>
    </w:p>
    <w:p w14:paraId="4347B343" w14:textId="77777777" w:rsidR="004B17EA" w:rsidRDefault="004B17EA" w:rsidP="006228A2">
      <w:pPr>
        <w:pStyle w:val="IOPText"/>
        <w:ind w:firstLine="0"/>
        <w:rPr>
          <w:noProof/>
        </w:rPr>
      </w:pPr>
    </w:p>
    <w:p w14:paraId="30B4DB85" w14:textId="77777777" w:rsidR="004B17EA" w:rsidRDefault="004B17EA" w:rsidP="006228A2">
      <w:pPr>
        <w:pStyle w:val="IOPText"/>
        <w:ind w:firstLine="0"/>
        <w:rPr>
          <w:noProof/>
        </w:rPr>
      </w:pPr>
    </w:p>
    <w:p w14:paraId="2556506A" w14:textId="77777777" w:rsidR="004B17EA" w:rsidRDefault="004B17EA" w:rsidP="006228A2">
      <w:pPr>
        <w:pStyle w:val="IOPText"/>
        <w:ind w:firstLine="0"/>
        <w:rPr>
          <w:noProof/>
        </w:rPr>
      </w:pPr>
    </w:p>
    <w:p w14:paraId="7B57B6D7" w14:textId="77777777" w:rsidR="004B17EA" w:rsidRDefault="004B17EA" w:rsidP="006228A2">
      <w:pPr>
        <w:pStyle w:val="IOPText"/>
        <w:ind w:firstLine="0"/>
        <w:rPr>
          <w:noProof/>
        </w:rPr>
      </w:pPr>
    </w:p>
    <w:p w14:paraId="6F0E491E" w14:textId="77777777" w:rsidR="004B17EA" w:rsidRDefault="004B17EA" w:rsidP="006228A2">
      <w:pPr>
        <w:pStyle w:val="IOPText"/>
        <w:ind w:firstLine="0"/>
        <w:rPr>
          <w:noProof/>
        </w:rPr>
      </w:pPr>
    </w:p>
    <w:p w14:paraId="1217FD36" w14:textId="77777777" w:rsidR="004B17EA" w:rsidRDefault="004B17EA" w:rsidP="006228A2">
      <w:pPr>
        <w:pStyle w:val="IOPText"/>
        <w:ind w:firstLine="0"/>
        <w:rPr>
          <w:noProof/>
        </w:rPr>
      </w:pPr>
    </w:p>
    <w:p w14:paraId="3D59B717" w14:textId="77777777" w:rsidR="004B17EA" w:rsidRDefault="004B17EA" w:rsidP="006228A2">
      <w:pPr>
        <w:pStyle w:val="IOPText"/>
        <w:ind w:firstLine="0"/>
        <w:rPr>
          <w:noProof/>
        </w:rPr>
      </w:pPr>
    </w:p>
    <w:p w14:paraId="35D1C938" w14:textId="77777777" w:rsidR="004B17EA" w:rsidRDefault="004B17EA" w:rsidP="006228A2">
      <w:pPr>
        <w:pStyle w:val="IOPText"/>
        <w:ind w:firstLine="0"/>
        <w:rPr>
          <w:noProof/>
        </w:rPr>
      </w:pPr>
    </w:p>
    <w:p w14:paraId="4C213758" w14:textId="77777777" w:rsidR="004B17EA" w:rsidRDefault="004B17EA" w:rsidP="006228A2">
      <w:pPr>
        <w:pStyle w:val="IOPText"/>
        <w:ind w:firstLine="0"/>
        <w:rPr>
          <w:noProof/>
        </w:rPr>
      </w:pPr>
    </w:p>
    <w:p w14:paraId="3155082E" w14:textId="77777777" w:rsidR="004B17EA" w:rsidRDefault="004B17EA" w:rsidP="006228A2">
      <w:pPr>
        <w:pStyle w:val="IOPText"/>
        <w:ind w:firstLine="0"/>
        <w:rPr>
          <w:noProof/>
        </w:rPr>
      </w:pPr>
    </w:p>
    <w:p w14:paraId="2627A50E" w14:textId="77777777" w:rsidR="004B17EA" w:rsidRDefault="004B17EA" w:rsidP="006228A2">
      <w:pPr>
        <w:pStyle w:val="IOPText"/>
        <w:ind w:firstLine="0"/>
        <w:rPr>
          <w:noProof/>
        </w:rPr>
        <w:sectPr w:rsidR="004B17EA" w:rsidSect="00F66389">
          <w:type w:val="continuous"/>
          <w:pgSz w:w="11906" w:h="16838" w:code="9"/>
          <w:pgMar w:top="1418" w:right="907" w:bottom="2041" w:left="907" w:header="709" w:footer="709" w:gutter="0"/>
          <w:pgNumType w:start="1"/>
          <w:cols w:space="227"/>
          <w:titlePg/>
          <w:docGrid w:linePitch="360"/>
        </w:sectPr>
      </w:pPr>
    </w:p>
    <w:p w14:paraId="678D3A7E" w14:textId="77777777" w:rsidR="00C25875" w:rsidRDefault="00C25875" w:rsidP="006228A2">
      <w:pPr>
        <w:pStyle w:val="IOPText"/>
        <w:ind w:firstLine="0"/>
        <w:rPr>
          <w:noProof/>
        </w:rPr>
        <w:sectPr w:rsidR="00C25875" w:rsidSect="00F66389">
          <w:type w:val="continuous"/>
          <w:pgSz w:w="11906" w:h="16838" w:code="9"/>
          <w:pgMar w:top="1418" w:right="907" w:bottom="2041" w:left="907" w:header="709" w:footer="709" w:gutter="0"/>
          <w:pgNumType w:start="1"/>
          <w:cols w:space="227"/>
          <w:titlePg/>
          <w:docGrid w:linePitch="360"/>
        </w:sectPr>
      </w:pPr>
    </w:p>
    <w:p w14:paraId="59F3C37B" w14:textId="6ED11E88" w:rsidR="004B17EA" w:rsidRPr="00D43152" w:rsidRDefault="004B17EA" w:rsidP="006228A2">
      <w:pPr>
        <w:pStyle w:val="IOPText"/>
        <w:ind w:firstLine="0"/>
        <w:rPr>
          <w:noProof/>
        </w:rPr>
      </w:pPr>
    </w:p>
    <w:sectPr w:rsidR="004B17EA" w:rsidRPr="00D43152" w:rsidSect="00F66389">
      <w:type w:val="continuous"/>
      <w:pgSz w:w="11906" w:h="16838" w:code="9"/>
      <w:pgMar w:top="1418" w:right="907" w:bottom="2041" w:left="907" w:header="709" w:footer="709" w:gutter="0"/>
      <w:pgNumType w:start="1"/>
      <w:cols w:space="227"/>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C45A0B" w14:textId="77777777" w:rsidR="009A0B54" w:rsidRDefault="009A0B54">
      <w:pPr>
        <w:spacing w:after="0" w:line="240" w:lineRule="auto"/>
      </w:pPr>
      <w:r>
        <w:separator/>
      </w:r>
    </w:p>
  </w:endnote>
  <w:endnote w:type="continuationSeparator" w:id="0">
    <w:p w14:paraId="0E9A6AEE" w14:textId="77777777" w:rsidR="009A0B54" w:rsidRDefault="009A0B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7B32C" w14:textId="77777777" w:rsidR="006707CE" w:rsidRDefault="006707CE" w:rsidP="003E4E2B">
    <w:pPr>
      <w:pStyle w:val="Footer"/>
      <w:tabs>
        <w:tab w:val="clear" w:pos="4513"/>
        <w:tab w:val="clear" w:pos="9026"/>
        <w:tab w:val="center" w:pos="5046"/>
        <w:tab w:val="right" w:pos="10092"/>
      </w:tabs>
      <w:jc w:val="center"/>
    </w:pPr>
  </w:p>
  <w:p w14:paraId="54D18EDA" w14:textId="77777777" w:rsidR="006707CE" w:rsidRDefault="006707CE" w:rsidP="00895619">
    <w:pPr>
      <w:pStyle w:val="Footer"/>
      <w:tabs>
        <w:tab w:val="clear" w:pos="4513"/>
        <w:tab w:val="clear" w:pos="9026"/>
        <w:tab w:val="center" w:pos="5046"/>
        <w:tab w:val="right" w:pos="10092"/>
      </w:tabs>
      <w:jc w:val="center"/>
      <w:rPr>
        <w:sz w:val="14"/>
        <w:szCs w:val="14"/>
      </w:rPr>
    </w:pPr>
    <w:r>
      <w:rPr>
        <w:sz w:val="14"/>
        <w:szCs w:val="14"/>
      </w:rPr>
      <w:tab/>
    </w:r>
  </w:p>
  <w:p w14:paraId="06622262" w14:textId="77777777" w:rsidR="006707CE" w:rsidRDefault="006707CE" w:rsidP="00895619">
    <w:pPr>
      <w:pStyle w:val="Footer"/>
      <w:tabs>
        <w:tab w:val="clear" w:pos="4513"/>
        <w:tab w:val="clear" w:pos="9026"/>
        <w:tab w:val="center" w:pos="5046"/>
        <w:tab w:val="right" w:pos="10092"/>
      </w:tabs>
      <w:jc w:val="center"/>
      <w:rPr>
        <w:sz w:val="14"/>
        <w:szCs w:val="14"/>
      </w:rPr>
    </w:pPr>
  </w:p>
  <w:p w14:paraId="7DCDAD44" w14:textId="77777777" w:rsidR="006707CE" w:rsidRDefault="006707CE" w:rsidP="00895619">
    <w:pPr>
      <w:pStyle w:val="Footer"/>
      <w:tabs>
        <w:tab w:val="clear" w:pos="4513"/>
        <w:tab w:val="clear" w:pos="9026"/>
        <w:tab w:val="center" w:pos="5046"/>
        <w:tab w:val="right" w:pos="10092"/>
      </w:tabs>
      <w:jc w:val="center"/>
    </w:pPr>
    <w:r>
      <w:rPr>
        <w:sz w:val="14"/>
        <w:szCs w:val="14"/>
      </w:rPr>
      <w:tab/>
    </w:r>
    <w:r w:rsidRPr="009536C0">
      <w:rPr>
        <w:sz w:val="14"/>
        <w:szCs w:val="14"/>
      </w:rPr>
      <w:fldChar w:fldCharType="begin"/>
    </w:r>
    <w:r w:rsidRPr="009536C0">
      <w:rPr>
        <w:sz w:val="14"/>
        <w:szCs w:val="14"/>
      </w:rPr>
      <w:instrText xml:space="preserve"> PAGE   \* MERGEFORMAT </w:instrText>
    </w:r>
    <w:r w:rsidRPr="009536C0">
      <w:rPr>
        <w:sz w:val="14"/>
        <w:szCs w:val="14"/>
      </w:rPr>
      <w:fldChar w:fldCharType="separate"/>
    </w:r>
    <w:r>
      <w:rPr>
        <w:sz w:val="14"/>
        <w:szCs w:val="14"/>
      </w:rPr>
      <w:t>2</w:t>
    </w:r>
    <w:r w:rsidRPr="009536C0">
      <w:rPr>
        <w:noProof/>
        <w:sz w:val="14"/>
        <w:szCs w:val="14"/>
      </w:rPr>
      <w:fldChar w:fldCharType="end"/>
    </w:r>
    <w:r>
      <w:tab/>
    </w:r>
  </w:p>
  <w:p w14:paraId="567CF539" w14:textId="77777777" w:rsidR="006707CE" w:rsidRDefault="006707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9DB76" w14:textId="77777777" w:rsidR="006707CE" w:rsidRDefault="006707CE" w:rsidP="003E4E2B">
    <w:pPr>
      <w:pStyle w:val="Footer"/>
      <w:tabs>
        <w:tab w:val="clear" w:pos="4513"/>
        <w:tab w:val="clear" w:pos="9026"/>
        <w:tab w:val="center" w:pos="5046"/>
        <w:tab w:val="right" w:pos="10092"/>
      </w:tabs>
      <w:jc w:val="center"/>
    </w:pPr>
    <w:r w:rsidRPr="009536C0">
      <w:rPr>
        <w:sz w:val="14"/>
        <w:szCs w:val="14"/>
      </w:rPr>
      <w:tab/>
    </w:r>
    <w:r w:rsidRPr="009536C0">
      <w:rPr>
        <w:sz w:val="14"/>
        <w:szCs w:val="14"/>
      </w:rPr>
      <w:fldChar w:fldCharType="begin"/>
    </w:r>
    <w:r w:rsidRPr="009536C0">
      <w:rPr>
        <w:sz w:val="14"/>
        <w:szCs w:val="14"/>
      </w:rPr>
      <w:instrText xml:space="preserve"> PAGE   \* MERGEFORMAT </w:instrText>
    </w:r>
    <w:r w:rsidRPr="009536C0">
      <w:rPr>
        <w:sz w:val="14"/>
        <w:szCs w:val="14"/>
      </w:rPr>
      <w:fldChar w:fldCharType="separate"/>
    </w:r>
    <w:r>
      <w:rPr>
        <w:noProof/>
        <w:sz w:val="14"/>
        <w:szCs w:val="14"/>
      </w:rPr>
      <w:t>2</w:t>
    </w:r>
    <w:r w:rsidRPr="009536C0">
      <w:rPr>
        <w:noProof/>
        <w:sz w:val="14"/>
        <w:szCs w:val="14"/>
      </w:rPr>
      <w:fldChar w:fldCharType="end"/>
    </w:r>
    <w:r>
      <w:tab/>
    </w:r>
  </w:p>
  <w:p w14:paraId="5E7535FA" w14:textId="77777777" w:rsidR="006707CE" w:rsidRDefault="006707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06E2AC" w14:textId="77777777" w:rsidR="009A0B54" w:rsidRDefault="009A0B54">
      <w:pPr>
        <w:spacing w:after="0" w:line="240" w:lineRule="auto"/>
      </w:pPr>
      <w:r>
        <w:separator/>
      </w:r>
    </w:p>
  </w:footnote>
  <w:footnote w:type="continuationSeparator" w:id="0">
    <w:p w14:paraId="6067FC3B" w14:textId="77777777" w:rsidR="009A0B54" w:rsidRDefault="009A0B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A9129" w14:textId="77777777" w:rsidR="006707CE" w:rsidRPr="00B3701E" w:rsidRDefault="006707CE" w:rsidP="00B3701E">
    <w:pPr>
      <w:pStyle w:val="IOPHeader"/>
      <w:tabs>
        <w:tab w:val="right" w:pos="10092"/>
      </w:tabs>
      <w:rPr>
        <w:b/>
      </w:rPr>
    </w:pPr>
    <w:r>
      <w:rPr>
        <w:b/>
      </w:rPr>
      <w:t>Imperial College London</w:t>
    </w:r>
  </w:p>
  <w:p w14:paraId="771F813F" w14:textId="77777777" w:rsidR="006707CE" w:rsidRDefault="006707CE" w:rsidP="003E4E2B">
    <w:pPr>
      <w:pStyle w:val="Header"/>
      <w:tabs>
        <w:tab w:val="clear" w:pos="4513"/>
        <w:tab w:val="clear" w:pos="9026"/>
        <w:tab w:val="right" w:pos="10092"/>
      </w:tabs>
    </w:pPr>
  </w:p>
  <w:p w14:paraId="0EAE464D" w14:textId="77777777" w:rsidR="006707CE" w:rsidRPr="00654D1E" w:rsidRDefault="006707CE" w:rsidP="003E4E2B">
    <w:pPr>
      <w:pStyle w:val="Header"/>
      <w:tabs>
        <w:tab w:val="clear" w:pos="4513"/>
        <w:tab w:val="clear" w:pos="9026"/>
        <w:tab w:val="right" w:pos="10092"/>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25215" w14:textId="77777777" w:rsidR="006707CE" w:rsidRPr="00CB7C8A" w:rsidRDefault="006707CE" w:rsidP="003E4E2B">
    <w:pPr>
      <w:pStyle w:val="IOPHeader"/>
      <w:tabs>
        <w:tab w:val="clear" w:pos="4513"/>
        <w:tab w:val="clear" w:pos="9026"/>
        <w:tab w:val="right" w:pos="10092"/>
      </w:tabs>
      <w:rPr>
        <w:sz w:val="18"/>
        <w:szCs w:val="18"/>
      </w:rPr>
    </w:pPr>
    <w:r>
      <w:t xml:space="preserve">Imperial College London </w:t>
    </w:r>
    <w:r>
      <w:tab/>
    </w:r>
    <w:r w:rsidRPr="00CB7C8A">
      <w:rPr>
        <w:i/>
        <w:sz w:val="18"/>
        <w:szCs w:val="18"/>
      </w:rPr>
      <w:t>The effectiveness of a peer-supporter programme to manage opiate misuse in England</w:t>
    </w:r>
    <w:r w:rsidRPr="00CB7C8A">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D53EE"/>
    <w:multiLevelType w:val="multilevel"/>
    <w:tmpl w:val="3FD2B29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25D63530"/>
    <w:multiLevelType w:val="hybridMultilevel"/>
    <w:tmpl w:val="2DB02EAC"/>
    <w:lvl w:ilvl="0" w:tplc="9F0049E0">
      <w:start w:val="1"/>
      <w:numFmt w:val="decimal"/>
      <w:pStyle w:val="IOPRefs"/>
      <w:lvlText w:val="[%1]"/>
      <w:lvlJc w:val="left"/>
      <w:pPr>
        <w:tabs>
          <w:tab w:val="num" w:pos="284"/>
        </w:tabs>
        <w:ind w:left="284" w:hanging="284"/>
      </w:pPr>
      <w:rPr>
        <w:rFonts w:hint="default"/>
      </w:rPr>
    </w:lvl>
    <w:lvl w:ilvl="1" w:tplc="776CE9AE" w:tentative="1">
      <w:start w:val="1"/>
      <w:numFmt w:val="lowerLetter"/>
      <w:lvlText w:val="%2."/>
      <w:lvlJc w:val="left"/>
      <w:pPr>
        <w:ind w:left="1440" w:hanging="360"/>
      </w:pPr>
    </w:lvl>
    <w:lvl w:ilvl="2" w:tplc="6E2AD4C6" w:tentative="1">
      <w:start w:val="1"/>
      <w:numFmt w:val="lowerRoman"/>
      <w:lvlText w:val="%3."/>
      <w:lvlJc w:val="right"/>
      <w:pPr>
        <w:ind w:left="2160" w:hanging="180"/>
      </w:pPr>
    </w:lvl>
    <w:lvl w:ilvl="3" w:tplc="271EED3E" w:tentative="1">
      <w:start w:val="1"/>
      <w:numFmt w:val="decimal"/>
      <w:lvlText w:val="%4."/>
      <w:lvlJc w:val="left"/>
      <w:pPr>
        <w:ind w:left="2880" w:hanging="360"/>
      </w:pPr>
    </w:lvl>
    <w:lvl w:ilvl="4" w:tplc="06CAB0C6" w:tentative="1">
      <w:start w:val="1"/>
      <w:numFmt w:val="lowerLetter"/>
      <w:lvlText w:val="%5."/>
      <w:lvlJc w:val="left"/>
      <w:pPr>
        <w:ind w:left="3600" w:hanging="360"/>
      </w:pPr>
    </w:lvl>
    <w:lvl w:ilvl="5" w:tplc="314CBC54" w:tentative="1">
      <w:start w:val="1"/>
      <w:numFmt w:val="lowerRoman"/>
      <w:lvlText w:val="%6."/>
      <w:lvlJc w:val="right"/>
      <w:pPr>
        <w:ind w:left="4320" w:hanging="180"/>
      </w:pPr>
    </w:lvl>
    <w:lvl w:ilvl="6" w:tplc="8D98AD20" w:tentative="1">
      <w:start w:val="1"/>
      <w:numFmt w:val="decimal"/>
      <w:lvlText w:val="%7."/>
      <w:lvlJc w:val="left"/>
      <w:pPr>
        <w:ind w:left="5040" w:hanging="360"/>
      </w:pPr>
    </w:lvl>
    <w:lvl w:ilvl="7" w:tplc="267A5B9C" w:tentative="1">
      <w:start w:val="1"/>
      <w:numFmt w:val="lowerLetter"/>
      <w:lvlText w:val="%8."/>
      <w:lvlJc w:val="left"/>
      <w:pPr>
        <w:ind w:left="5760" w:hanging="360"/>
      </w:pPr>
    </w:lvl>
    <w:lvl w:ilvl="8" w:tplc="FDA67666" w:tentative="1">
      <w:start w:val="1"/>
      <w:numFmt w:val="lowerRoman"/>
      <w:lvlText w:val="%9."/>
      <w:lvlJc w:val="right"/>
      <w:pPr>
        <w:ind w:left="6480" w:hanging="180"/>
      </w:pPr>
    </w:lvl>
  </w:abstractNum>
  <w:abstractNum w:abstractNumId="2" w15:restartNumberingAfterBreak="0">
    <w:nsid w:val="2A9B49D9"/>
    <w:multiLevelType w:val="multilevel"/>
    <w:tmpl w:val="1E60C586"/>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36B04322"/>
    <w:multiLevelType w:val="hybridMultilevel"/>
    <w:tmpl w:val="097C2B06"/>
    <w:lvl w:ilvl="0" w:tplc="4BCC33B0">
      <w:start w:val="1"/>
      <w:numFmt w:val="decimal"/>
      <w:lvlText w:val="%1."/>
      <w:lvlJc w:val="left"/>
      <w:pPr>
        <w:ind w:left="720" w:hanging="360"/>
      </w:pPr>
      <w:rPr>
        <w:rFonts w:hint="default"/>
      </w:rPr>
    </w:lvl>
    <w:lvl w:ilvl="1" w:tplc="5C627F76" w:tentative="1">
      <w:start w:val="1"/>
      <w:numFmt w:val="lowerLetter"/>
      <w:lvlText w:val="%2."/>
      <w:lvlJc w:val="left"/>
      <w:pPr>
        <w:ind w:left="1440" w:hanging="360"/>
      </w:pPr>
    </w:lvl>
    <w:lvl w:ilvl="2" w:tplc="6EA42AF8" w:tentative="1">
      <w:start w:val="1"/>
      <w:numFmt w:val="lowerRoman"/>
      <w:lvlText w:val="%3."/>
      <w:lvlJc w:val="right"/>
      <w:pPr>
        <w:ind w:left="2160" w:hanging="180"/>
      </w:pPr>
    </w:lvl>
    <w:lvl w:ilvl="3" w:tplc="F244D496" w:tentative="1">
      <w:start w:val="1"/>
      <w:numFmt w:val="decimal"/>
      <w:lvlText w:val="%4."/>
      <w:lvlJc w:val="left"/>
      <w:pPr>
        <w:ind w:left="2880" w:hanging="360"/>
      </w:pPr>
    </w:lvl>
    <w:lvl w:ilvl="4" w:tplc="2B4C6708" w:tentative="1">
      <w:start w:val="1"/>
      <w:numFmt w:val="lowerLetter"/>
      <w:lvlText w:val="%5."/>
      <w:lvlJc w:val="left"/>
      <w:pPr>
        <w:ind w:left="3600" w:hanging="360"/>
      </w:pPr>
    </w:lvl>
    <w:lvl w:ilvl="5" w:tplc="2468F34A" w:tentative="1">
      <w:start w:val="1"/>
      <w:numFmt w:val="lowerRoman"/>
      <w:lvlText w:val="%6."/>
      <w:lvlJc w:val="right"/>
      <w:pPr>
        <w:ind w:left="4320" w:hanging="180"/>
      </w:pPr>
    </w:lvl>
    <w:lvl w:ilvl="6" w:tplc="DD825744" w:tentative="1">
      <w:start w:val="1"/>
      <w:numFmt w:val="decimal"/>
      <w:lvlText w:val="%7."/>
      <w:lvlJc w:val="left"/>
      <w:pPr>
        <w:ind w:left="5040" w:hanging="360"/>
      </w:pPr>
    </w:lvl>
    <w:lvl w:ilvl="7" w:tplc="49302B38" w:tentative="1">
      <w:start w:val="1"/>
      <w:numFmt w:val="lowerLetter"/>
      <w:lvlText w:val="%8."/>
      <w:lvlJc w:val="left"/>
      <w:pPr>
        <w:ind w:left="5760" w:hanging="360"/>
      </w:pPr>
    </w:lvl>
    <w:lvl w:ilvl="8" w:tplc="62629EE2" w:tentative="1">
      <w:start w:val="1"/>
      <w:numFmt w:val="lowerRoman"/>
      <w:lvlText w:val="%9."/>
      <w:lvlJc w:val="right"/>
      <w:pPr>
        <w:ind w:left="6480" w:hanging="180"/>
      </w:pPr>
    </w:lvl>
  </w:abstractNum>
  <w:abstractNum w:abstractNumId="4" w15:restartNumberingAfterBreak="0">
    <w:nsid w:val="42B266A9"/>
    <w:multiLevelType w:val="multilevel"/>
    <w:tmpl w:val="CA76943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42040C7"/>
    <w:multiLevelType w:val="multilevel"/>
    <w:tmpl w:val="9A124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CD25A0"/>
    <w:multiLevelType w:val="multilevel"/>
    <w:tmpl w:val="CA76943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57786D14"/>
    <w:multiLevelType w:val="multilevel"/>
    <w:tmpl w:val="DB803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E24B51"/>
    <w:multiLevelType w:val="multilevel"/>
    <w:tmpl w:val="2E087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6C4313"/>
    <w:multiLevelType w:val="multilevel"/>
    <w:tmpl w:val="CA76943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6FE73E22"/>
    <w:multiLevelType w:val="hybridMultilevel"/>
    <w:tmpl w:val="891A0B8A"/>
    <w:lvl w:ilvl="0" w:tplc="B9C2EA5C">
      <w:start w:val="1"/>
      <w:numFmt w:val="decimal"/>
      <w:lvlText w:val="[%1]"/>
      <w:lvlJc w:val="left"/>
      <w:pPr>
        <w:tabs>
          <w:tab w:val="num" w:pos="284"/>
        </w:tabs>
        <w:ind w:left="284" w:firstLine="76"/>
      </w:pPr>
      <w:rPr>
        <w:rFonts w:hint="default"/>
      </w:rPr>
    </w:lvl>
    <w:lvl w:ilvl="1" w:tplc="489ABF26" w:tentative="1">
      <w:start w:val="1"/>
      <w:numFmt w:val="lowerLetter"/>
      <w:lvlText w:val="%2."/>
      <w:lvlJc w:val="left"/>
      <w:pPr>
        <w:ind w:left="1440" w:hanging="360"/>
      </w:pPr>
    </w:lvl>
    <w:lvl w:ilvl="2" w:tplc="A2F89CB2" w:tentative="1">
      <w:start w:val="1"/>
      <w:numFmt w:val="lowerRoman"/>
      <w:lvlText w:val="%3."/>
      <w:lvlJc w:val="right"/>
      <w:pPr>
        <w:ind w:left="2160" w:hanging="180"/>
      </w:pPr>
    </w:lvl>
    <w:lvl w:ilvl="3" w:tplc="E35CF218" w:tentative="1">
      <w:start w:val="1"/>
      <w:numFmt w:val="decimal"/>
      <w:lvlText w:val="%4."/>
      <w:lvlJc w:val="left"/>
      <w:pPr>
        <w:ind w:left="2880" w:hanging="360"/>
      </w:pPr>
    </w:lvl>
    <w:lvl w:ilvl="4" w:tplc="35EC0CEA" w:tentative="1">
      <w:start w:val="1"/>
      <w:numFmt w:val="lowerLetter"/>
      <w:lvlText w:val="%5."/>
      <w:lvlJc w:val="left"/>
      <w:pPr>
        <w:ind w:left="3600" w:hanging="360"/>
      </w:pPr>
    </w:lvl>
    <w:lvl w:ilvl="5" w:tplc="C896D172" w:tentative="1">
      <w:start w:val="1"/>
      <w:numFmt w:val="lowerRoman"/>
      <w:lvlText w:val="%6."/>
      <w:lvlJc w:val="right"/>
      <w:pPr>
        <w:ind w:left="4320" w:hanging="180"/>
      </w:pPr>
    </w:lvl>
    <w:lvl w:ilvl="6" w:tplc="7F1026CE" w:tentative="1">
      <w:start w:val="1"/>
      <w:numFmt w:val="decimal"/>
      <w:lvlText w:val="%7."/>
      <w:lvlJc w:val="left"/>
      <w:pPr>
        <w:ind w:left="5040" w:hanging="360"/>
      </w:pPr>
    </w:lvl>
    <w:lvl w:ilvl="7" w:tplc="28FC94EE" w:tentative="1">
      <w:start w:val="1"/>
      <w:numFmt w:val="lowerLetter"/>
      <w:lvlText w:val="%8."/>
      <w:lvlJc w:val="left"/>
      <w:pPr>
        <w:ind w:left="5760" w:hanging="360"/>
      </w:pPr>
    </w:lvl>
    <w:lvl w:ilvl="8" w:tplc="F39410D0" w:tentative="1">
      <w:start w:val="1"/>
      <w:numFmt w:val="lowerRoman"/>
      <w:lvlText w:val="%9."/>
      <w:lvlJc w:val="right"/>
      <w:pPr>
        <w:ind w:left="6480" w:hanging="180"/>
      </w:pPr>
    </w:lvl>
  </w:abstractNum>
  <w:abstractNum w:abstractNumId="11" w15:restartNumberingAfterBreak="0">
    <w:nsid w:val="72213A9D"/>
    <w:multiLevelType w:val="multilevel"/>
    <w:tmpl w:val="D5C20B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435757028">
    <w:abstractNumId w:val="10"/>
  </w:num>
  <w:num w:numId="2" w16cid:durableId="1166046033">
    <w:abstractNumId w:val="1"/>
  </w:num>
  <w:num w:numId="3" w16cid:durableId="1107627670">
    <w:abstractNumId w:val="11"/>
  </w:num>
  <w:num w:numId="4" w16cid:durableId="1873570956">
    <w:abstractNumId w:val="3"/>
  </w:num>
  <w:num w:numId="5" w16cid:durableId="2073651491">
    <w:abstractNumId w:val="2"/>
  </w:num>
  <w:num w:numId="6" w16cid:durableId="1486042553">
    <w:abstractNumId w:val="5"/>
  </w:num>
  <w:num w:numId="7" w16cid:durableId="1638804706">
    <w:abstractNumId w:val="7"/>
  </w:num>
  <w:num w:numId="8" w16cid:durableId="1364207639">
    <w:abstractNumId w:val="8"/>
  </w:num>
  <w:num w:numId="9" w16cid:durableId="1005284156">
    <w:abstractNumId w:val="0"/>
  </w:num>
  <w:num w:numId="10" w16cid:durableId="1155729833">
    <w:abstractNumId w:val="9"/>
  </w:num>
  <w:num w:numId="11" w16cid:durableId="2005434302">
    <w:abstractNumId w:val="6"/>
  </w:num>
  <w:num w:numId="12" w16cid:durableId="8819872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AD1"/>
    <w:rsid w:val="0002464C"/>
    <w:rsid w:val="00042A5E"/>
    <w:rsid w:val="0004732E"/>
    <w:rsid w:val="00050A4A"/>
    <w:rsid w:val="00063CF8"/>
    <w:rsid w:val="00083E7B"/>
    <w:rsid w:val="000955BD"/>
    <w:rsid w:val="000A0B01"/>
    <w:rsid w:val="000A33FC"/>
    <w:rsid w:val="000B4C91"/>
    <w:rsid w:val="000C6AD1"/>
    <w:rsid w:val="000D113B"/>
    <w:rsid w:val="000D2CD5"/>
    <w:rsid w:val="000D5DA6"/>
    <w:rsid w:val="000F7B1A"/>
    <w:rsid w:val="001113AD"/>
    <w:rsid w:val="00112A24"/>
    <w:rsid w:val="00127DB5"/>
    <w:rsid w:val="0013756F"/>
    <w:rsid w:val="00150357"/>
    <w:rsid w:val="001516C7"/>
    <w:rsid w:val="001560E3"/>
    <w:rsid w:val="001612FE"/>
    <w:rsid w:val="00165E69"/>
    <w:rsid w:val="0016666E"/>
    <w:rsid w:val="001742E5"/>
    <w:rsid w:val="00183003"/>
    <w:rsid w:val="00187AE2"/>
    <w:rsid w:val="00195DF0"/>
    <w:rsid w:val="001B341B"/>
    <w:rsid w:val="001B3B2F"/>
    <w:rsid w:val="001C1A9C"/>
    <w:rsid w:val="001C27C8"/>
    <w:rsid w:val="001D2B28"/>
    <w:rsid w:val="001D51DE"/>
    <w:rsid w:val="001E7348"/>
    <w:rsid w:val="001F3E40"/>
    <w:rsid w:val="00210B61"/>
    <w:rsid w:val="002200FA"/>
    <w:rsid w:val="00220FDD"/>
    <w:rsid w:val="00224C34"/>
    <w:rsid w:val="0022729C"/>
    <w:rsid w:val="0023583C"/>
    <w:rsid w:val="0024626A"/>
    <w:rsid w:val="00260C37"/>
    <w:rsid w:val="002616FD"/>
    <w:rsid w:val="00266E0C"/>
    <w:rsid w:val="00271B81"/>
    <w:rsid w:val="002851BE"/>
    <w:rsid w:val="0029203D"/>
    <w:rsid w:val="002A667A"/>
    <w:rsid w:val="002B2607"/>
    <w:rsid w:val="002B4A7B"/>
    <w:rsid w:val="002C7BA3"/>
    <w:rsid w:val="002D3D9F"/>
    <w:rsid w:val="002E1871"/>
    <w:rsid w:val="002E7629"/>
    <w:rsid w:val="002F51AF"/>
    <w:rsid w:val="00303760"/>
    <w:rsid w:val="0031409A"/>
    <w:rsid w:val="00322803"/>
    <w:rsid w:val="00326A4D"/>
    <w:rsid w:val="00327FF8"/>
    <w:rsid w:val="00331880"/>
    <w:rsid w:val="0033537E"/>
    <w:rsid w:val="00356065"/>
    <w:rsid w:val="003602F6"/>
    <w:rsid w:val="003909DC"/>
    <w:rsid w:val="00390CD1"/>
    <w:rsid w:val="00396087"/>
    <w:rsid w:val="00397E79"/>
    <w:rsid w:val="003A5833"/>
    <w:rsid w:val="003A7139"/>
    <w:rsid w:val="003B00CB"/>
    <w:rsid w:val="003B44FB"/>
    <w:rsid w:val="003C5E7C"/>
    <w:rsid w:val="003D08DA"/>
    <w:rsid w:val="003D5970"/>
    <w:rsid w:val="003D6ABE"/>
    <w:rsid w:val="003E4E2B"/>
    <w:rsid w:val="003E5571"/>
    <w:rsid w:val="003F424B"/>
    <w:rsid w:val="00402185"/>
    <w:rsid w:val="004065F5"/>
    <w:rsid w:val="00410BA4"/>
    <w:rsid w:val="004308A7"/>
    <w:rsid w:val="00440CE2"/>
    <w:rsid w:val="00463EB0"/>
    <w:rsid w:val="00465906"/>
    <w:rsid w:val="00471F40"/>
    <w:rsid w:val="00487281"/>
    <w:rsid w:val="004918AB"/>
    <w:rsid w:val="00492576"/>
    <w:rsid w:val="004A3755"/>
    <w:rsid w:val="004B17EA"/>
    <w:rsid w:val="004B5A4A"/>
    <w:rsid w:val="004C2B71"/>
    <w:rsid w:val="004D15FA"/>
    <w:rsid w:val="004D1A72"/>
    <w:rsid w:val="004D2C0F"/>
    <w:rsid w:val="004D2E4E"/>
    <w:rsid w:val="004D6D4E"/>
    <w:rsid w:val="004E2BF4"/>
    <w:rsid w:val="004E523C"/>
    <w:rsid w:val="004F7538"/>
    <w:rsid w:val="00516366"/>
    <w:rsid w:val="00521B7B"/>
    <w:rsid w:val="005223F4"/>
    <w:rsid w:val="00523260"/>
    <w:rsid w:val="005252B8"/>
    <w:rsid w:val="00532271"/>
    <w:rsid w:val="00533AB1"/>
    <w:rsid w:val="00536713"/>
    <w:rsid w:val="0055274C"/>
    <w:rsid w:val="005755E1"/>
    <w:rsid w:val="005924AB"/>
    <w:rsid w:val="00594CF4"/>
    <w:rsid w:val="00595766"/>
    <w:rsid w:val="00597C67"/>
    <w:rsid w:val="005B6ED0"/>
    <w:rsid w:val="005D54FB"/>
    <w:rsid w:val="005E1CE9"/>
    <w:rsid w:val="005F6296"/>
    <w:rsid w:val="005F77D5"/>
    <w:rsid w:val="0060218B"/>
    <w:rsid w:val="00606850"/>
    <w:rsid w:val="0061175B"/>
    <w:rsid w:val="006228A2"/>
    <w:rsid w:val="00627520"/>
    <w:rsid w:val="00644E09"/>
    <w:rsid w:val="00646552"/>
    <w:rsid w:val="00650EC0"/>
    <w:rsid w:val="00654D1E"/>
    <w:rsid w:val="00654E2E"/>
    <w:rsid w:val="0066220D"/>
    <w:rsid w:val="00664C81"/>
    <w:rsid w:val="006707CE"/>
    <w:rsid w:val="006720CE"/>
    <w:rsid w:val="006735AB"/>
    <w:rsid w:val="006779A3"/>
    <w:rsid w:val="006802E1"/>
    <w:rsid w:val="0068672F"/>
    <w:rsid w:val="006B102E"/>
    <w:rsid w:val="006B3F21"/>
    <w:rsid w:val="006B7177"/>
    <w:rsid w:val="006D466F"/>
    <w:rsid w:val="006E1278"/>
    <w:rsid w:val="006E23D3"/>
    <w:rsid w:val="006E3281"/>
    <w:rsid w:val="006F15B6"/>
    <w:rsid w:val="007315BB"/>
    <w:rsid w:val="00731A04"/>
    <w:rsid w:val="007428FC"/>
    <w:rsid w:val="00760844"/>
    <w:rsid w:val="0078238C"/>
    <w:rsid w:val="00786729"/>
    <w:rsid w:val="007A264E"/>
    <w:rsid w:val="007A6646"/>
    <w:rsid w:val="007B5E95"/>
    <w:rsid w:val="007B749E"/>
    <w:rsid w:val="007C0C64"/>
    <w:rsid w:val="007C1CE1"/>
    <w:rsid w:val="007C2B51"/>
    <w:rsid w:val="007C477E"/>
    <w:rsid w:val="007E0036"/>
    <w:rsid w:val="007E6882"/>
    <w:rsid w:val="007E6CD0"/>
    <w:rsid w:val="00800804"/>
    <w:rsid w:val="00803AE3"/>
    <w:rsid w:val="008076DD"/>
    <w:rsid w:val="00810955"/>
    <w:rsid w:val="00814201"/>
    <w:rsid w:val="008225BB"/>
    <w:rsid w:val="00836B55"/>
    <w:rsid w:val="00837FA7"/>
    <w:rsid w:val="0084166C"/>
    <w:rsid w:val="008459C5"/>
    <w:rsid w:val="008523DB"/>
    <w:rsid w:val="00857E4E"/>
    <w:rsid w:val="008623B2"/>
    <w:rsid w:val="00862C5D"/>
    <w:rsid w:val="00870EA8"/>
    <w:rsid w:val="0087550C"/>
    <w:rsid w:val="00884FF7"/>
    <w:rsid w:val="0089374B"/>
    <w:rsid w:val="00895619"/>
    <w:rsid w:val="008B4B4A"/>
    <w:rsid w:val="008B6F5B"/>
    <w:rsid w:val="008C4A99"/>
    <w:rsid w:val="008D59E9"/>
    <w:rsid w:val="008D7177"/>
    <w:rsid w:val="008F32D4"/>
    <w:rsid w:val="00900F4C"/>
    <w:rsid w:val="009032BE"/>
    <w:rsid w:val="00922854"/>
    <w:rsid w:val="00927301"/>
    <w:rsid w:val="00945F15"/>
    <w:rsid w:val="00951C6F"/>
    <w:rsid w:val="009536C0"/>
    <w:rsid w:val="00961977"/>
    <w:rsid w:val="00963FC9"/>
    <w:rsid w:val="00965AE2"/>
    <w:rsid w:val="009844D8"/>
    <w:rsid w:val="0098710B"/>
    <w:rsid w:val="00991FE1"/>
    <w:rsid w:val="009A0B54"/>
    <w:rsid w:val="009A11B2"/>
    <w:rsid w:val="009B5D0C"/>
    <w:rsid w:val="009C1B79"/>
    <w:rsid w:val="009C402A"/>
    <w:rsid w:val="009C54F5"/>
    <w:rsid w:val="009C6DD8"/>
    <w:rsid w:val="009D2D4E"/>
    <w:rsid w:val="009D4318"/>
    <w:rsid w:val="009D4802"/>
    <w:rsid w:val="009D5A5E"/>
    <w:rsid w:val="009E3CDE"/>
    <w:rsid w:val="009F3F5F"/>
    <w:rsid w:val="00A00E5B"/>
    <w:rsid w:val="00A14FD2"/>
    <w:rsid w:val="00A21CD3"/>
    <w:rsid w:val="00A34C41"/>
    <w:rsid w:val="00A36DA4"/>
    <w:rsid w:val="00A4032A"/>
    <w:rsid w:val="00A40AFB"/>
    <w:rsid w:val="00A42220"/>
    <w:rsid w:val="00A4479A"/>
    <w:rsid w:val="00A477D6"/>
    <w:rsid w:val="00A50A7E"/>
    <w:rsid w:val="00A7190B"/>
    <w:rsid w:val="00A75B07"/>
    <w:rsid w:val="00A76670"/>
    <w:rsid w:val="00A91974"/>
    <w:rsid w:val="00AA2753"/>
    <w:rsid w:val="00AC72ED"/>
    <w:rsid w:val="00AC7F0A"/>
    <w:rsid w:val="00B0426D"/>
    <w:rsid w:val="00B102DD"/>
    <w:rsid w:val="00B16709"/>
    <w:rsid w:val="00B24C1E"/>
    <w:rsid w:val="00B31D49"/>
    <w:rsid w:val="00B3701E"/>
    <w:rsid w:val="00B45D29"/>
    <w:rsid w:val="00B5015F"/>
    <w:rsid w:val="00B51812"/>
    <w:rsid w:val="00B54E6A"/>
    <w:rsid w:val="00B5528F"/>
    <w:rsid w:val="00B57F11"/>
    <w:rsid w:val="00B6199E"/>
    <w:rsid w:val="00B7586C"/>
    <w:rsid w:val="00B828B4"/>
    <w:rsid w:val="00B86263"/>
    <w:rsid w:val="00BA2FDF"/>
    <w:rsid w:val="00BA3F00"/>
    <w:rsid w:val="00BB65F3"/>
    <w:rsid w:val="00BC1B15"/>
    <w:rsid w:val="00BC6B63"/>
    <w:rsid w:val="00BC7A63"/>
    <w:rsid w:val="00BD3EF2"/>
    <w:rsid w:val="00BE28BE"/>
    <w:rsid w:val="00BF26C4"/>
    <w:rsid w:val="00C162AB"/>
    <w:rsid w:val="00C1713C"/>
    <w:rsid w:val="00C2021F"/>
    <w:rsid w:val="00C25875"/>
    <w:rsid w:val="00C31AF3"/>
    <w:rsid w:val="00C33D70"/>
    <w:rsid w:val="00C43E3B"/>
    <w:rsid w:val="00C442D2"/>
    <w:rsid w:val="00C46B73"/>
    <w:rsid w:val="00C64A99"/>
    <w:rsid w:val="00C72266"/>
    <w:rsid w:val="00C84DA7"/>
    <w:rsid w:val="00C8730A"/>
    <w:rsid w:val="00C90271"/>
    <w:rsid w:val="00CB2D43"/>
    <w:rsid w:val="00CB4A65"/>
    <w:rsid w:val="00CB7C8A"/>
    <w:rsid w:val="00CD08F9"/>
    <w:rsid w:val="00CD324E"/>
    <w:rsid w:val="00CD5124"/>
    <w:rsid w:val="00CD51CC"/>
    <w:rsid w:val="00CE51B4"/>
    <w:rsid w:val="00CE732A"/>
    <w:rsid w:val="00CF11BF"/>
    <w:rsid w:val="00CF214F"/>
    <w:rsid w:val="00CF2E4E"/>
    <w:rsid w:val="00D21860"/>
    <w:rsid w:val="00D27DAF"/>
    <w:rsid w:val="00D340E6"/>
    <w:rsid w:val="00D34E38"/>
    <w:rsid w:val="00D4204D"/>
    <w:rsid w:val="00D43152"/>
    <w:rsid w:val="00D433D3"/>
    <w:rsid w:val="00D51BC5"/>
    <w:rsid w:val="00D54D4E"/>
    <w:rsid w:val="00D7473D"/>
    <w:rsid w:val="00D74B07"/>
    <w:rsid w:val="00D84067"/>
    <w:rsid w:val="00D86DAB"/>
    <w:rsid w:val="00D94346"/>
    <w:rsid w:val="00DA314C"/>
    <w:rsid w:val="00DA5841"/>
    <w:rsid w:val="00DA7EEA"/>
    <w:rsid w:val="00DC1828"/>
    <w:rsid w:val="00DC316E"/>
    <w:rsid w:val="00DD6025"/>
    <w:rsid w:val="00DD64C2"/>
    <w:rsid w:val="00DE1FD0"/>
    <w:rsid w:val="00DE331D"/>
    <w:rsid w:val="00DF02A2"/>
    <w:rsid w:val="00DF594F"/>
    <w:rsid w:val="00E135D8"/>
    <w:rsid w:val="00E15050"/>
    <w:rsid w:val="00E20803"/>
    <w:rsid w:val="00E2167C"/>
    <w:rsid w:val="00E229C2"/>
    <w:rsid w:val="00E22CA0"/>
    <w:rsid w:val="00E27A38"/>
    <w:rsid w:val="00E3263A"/>
    <w:rsid w:val="00E342BA"/>
    <w:rsid w:val="00E342DF"/>
    <w:rsid w:val="00E36852"/>
    <w:rsid w:val="00E5050F"/>
    <w:rsid w:val="00E560D3"/>
    <w:rsid w:val="00E70183"/>
    <w:rsid w:val="00E70F1C"/>
    <w:rsid w:val="00E73735"/>
    <w:rsid w:val="00E83EA5"/>
    <w:rsid w:val="00E85710"/>
    <w:rsid w:val="00E86050"/>
    <w:rsid w:val="00E926EC"/>
    <w:rsid w:val="00E936A4"/>
    <w:rsid w:val="00E97775"/>
    <w:rsid w:val="00E97DEC"/>
    <w:rsid w:val="00EA5783"/>
    <w:rsid w:val="00EB5263"/>
    <w:rsid w:val="00EB584E"/>
    <w:rsid w:val="00ED1CA2"/>
    <w:rsid w:val="00ED7AB1"/>
    <w:rsid w:val="00EE00A1"/>
    <w:rsid w:val="00EE02F5"/>
    <w:rsid w:val="00EE3CD3"/>
    <w:rsid w:val="00EE5AB2"/>
    <w:rsid w:val="00EE63BB"/>
    <w:rsid w:val="00EF3EDC"/>
    <w:rsid w:val="00EF59C6"/>
    <w:rsid w:val="00F01493"/>
    <w:rsid w:val="00F04491"/>
    <w:rsid w:val="00F14C16"/>
    <w:rsid w:val="00F17807"/>
    <w:rsid w:val="00F31D9A"/>
    <w:rsid w:val="00F47863"/>
    <w:rsid w:val="00F560A2"/>
    <w:rsid w:val="00F6477F"/>
    <w:rsid w:val="00F66389"/>
    <w:rsid w:val="00F70105"/>
    <w:rsid w:val="00F70CFA"/>
    <w:rsid w:val="00F73597"/>
    <w:rsid w:val="00F73AEF"/>
    <w:rsid w:val="00F74254"/>
    <w:rsid w:val="00FA20BC"/>
    <w:rsid w:val="00FA260F"/>
    <w:rsid w:val="00FA393F"/>
    <w:rsid w:val="00FB23C6"/>
    <w:rsid w:val="00FC4CE7"/>
    <w:rsid w:val="00FE1219"/>
    <w:rsid w:val="00FF60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5179F"/>
  <w15:chartTrackingRefBased/>
  <w15:docId w15:val="{3FD226A2-85BD-4348-A117-44652E9E4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73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7301"/>
  </w:style>
  <w:style w:type="paragraph" w:styleId="Footer">
    <w:name w:val="footer"/>
    <w:basedOn w:val="Normal"/>
    <w:link w:val="FooterChar"/>
    <w:uiPriority w:val="99"/>
    <w:unhideWhenUsed/>
    <w:rsid w:val="009273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7301"/>
  </w:style>
  <w:style w:type="paragraph" w:customStyle="1" w:styleId="IOPHeader">
    <w:name w:val="IOPHeader"/>
    <w:basedOn w:val="Header"/>
    <w:link w:val="IOPHeaderChar"/>
    <w:qFormat/>
    <w:rsid w:val="00654D1E"/>
    <w:pPr>
      <w:pBdr>
        <w:bottom w:val="single" w:sz="4" w:space="1" w:color="auto"/>
      </w:pBdr>
    </w:pPr>
  </w:style>
  <w:style w:type="paragraph" w:customStyle="1" w:styleId="IOPTitle">
    <w:name w:val="IOPTitle"/>
    <w:basedOn w:val="Normal"/>
    <w:link w:val="IOPTitleChar"/>
    <w:qFormat/>
    <w:rsid w:val="00D43152"/>
    <w:pPr>
      <w:spacing w:after="520"/>
    </w:pPr>
    <w:rPr>
      <w:b/>
      <w:sz w:val="48"/>
      <w:szCs w:val="48"/>
    </w:rPr>
  </w:style>
  <w:style w:type="character" w:customStyle="1" w:styleId="IOPHeaderChar">
    <w:name w:val="IOPHeader Char"/>
    <w:basedOn w:val="HeaderChar"/>
    <w:link w:val="IOPHeader"/>
    <w:rsid w:val="00654D1E"/>
  </w:style>
  <w:style w:type="paragraph" w:customStyle="1" w:styleId="IOPAuthor">
    <w:name w:val="IOPAuthor"/>
    <w:basedOn w:val="Normal"/>
    <w:link w:val="IOPAuthorChar"/>
    <w:qFormat/>
    <w:rsid w:val="00D74B07"/>
    <w:pPr>
      <w:spacing w:after="200"/>
      <w:ind w:right="2552"/>
    </w:pPr>
    <w:rPr>
      <w:b/>
    </w:rPr>
  </w:style>
  <w:style w:type="character" w:customStyle="1" w:styleId="IOPTitleChar">
    <w:name w:val="IOPTitle Char"/>
    <w:link w:val="IOPTitle"/>
    <w:rsid w:val="00D43152"/>
    <w:rPr>
      <w:b/>
      <w:sz w:val="48"/>
      <w:szCs w:val="48"/>
    </w:rPr>
  </w:style>
  <w:style w:type="paragraph" w:customStyle="1" w:styleId="IOPAff">
    <w:name w:val="IOPAff"/>
    <w:basedOn w:val="IOPAuthor"/>
    <w:link w:val="IOPAffChar"/>
    <w:qFormat/>
    <w:rsid w:val="00D74B07"/>
    <w:pPr>
      <w:spacing w:after="0"/>
    </w:pPr>
    <w:rPr>
      <w:rFonts w:ascii="Times New Roman" w:hAnsi="Times New Roman"/>
      <w:b w:val="0"/>
      <w:sz w:val="18"/>
      <w:szCs w:val="18"/>
    </w:rPr>
  </w:style>
  <w:style w:type="character" w:customStyle="1" w:styleId="IOPAuthorChar">
    <w:name w:val="IOPAuthor Char"/>
    <w:link w:val="IOPAuthor"/>
    <w:rsid w:val="00D74B07"/>
    <w:rPr>
      <w:b/>
    </w:rPr>
  </w:style>
  <w:style w:type="paragraph" w:customStyle="1" w:styleId="IOPH1">
    <w:name w:val="IOPH1"/>
    <w:basedOn w:val="IOPAff"/>
    <w:link w:val="IOPH1Char"/>
    <w:qFormat/>
    <w:rsid w:val="0087550C"/>
    <w:pPr>
      <w:spacing w:before="200" w:after="120"/>
      <w:ind w:right="0"/>
    </w:pPr>
    <w:rPr>
      <w:rFonts w:ascii="Calibri" w:hAnsi="Calibri"/>
      <w:b/>
      <w:sz w:val="22"/>
    </w:rPr>
  </w:style>
  <w:style w:type="character" w:customStyle="1" w:styleId="IOPAffChar">
    <w:name w:val="IOPAff Char"/>
    <w:link w:val="IOPAff"/>
    <w:rsid w:val="00D74B07"/>
    <w:rPr>
      <w:rFonts w:ascii="Times New Roman" w:hAnsi="Times New Roman" w:cs="Times New Roman"/>
      <w:b w:val="0"/>
      <w:sz w:val="18"/>
      <w:szCs w:val="18"/>
    </w:rPr>
  </w:style>
  <w:style w:type="paragraph" w:customStyle="1" w:styleId="IOPAbsText">
    <w:name w:val="IOPAbsText"/>
    <w:basedOn w:val="Normal"/>
    <w:link w:val="IOPAbsTextChar"/>
    <w:qFormat/>
    <w:rsid w:val="00D74B07"/>
    <w:pPr>
      <w:spacing w:after="0"/>
      <w:ind w:right="2552"/>
    </w:pPr>
    <w:rPr>
      <w:rFonts w:ascii="Times New Roman" w:hAnsi="Times New Roman"/>
      <w:sz w:val="20"/>
    </w:rPr>
  </w:style>
  <w:style w:type="character" w:customStyle="1" w:styleId="IOPH1Char">
    <w:name w:val="IOPH1 Char"/>
    <w:link w:val="IOPH1"/>
    <w:rsid w:val="0087550C"/>
    <w:rPr>
      <w:rFonts w:ascii="Times New Roman" w:hAnsi="Times New Roman" w:cs="Times New Roman"/>
      <w:b/>
      <w:sz w:val="18"/>
      <w:szCs w:val="18"/>
    </w:rPr>
  </w:style>
  <w:style w:type="paragraph" w:customStyle="1" w:styleId="IOPKwd">
    <w:name w:val="IOPKwd"/>
    <w:basedOn w:val="IOPAbsText"/>
    <w:link w:val="IOPKwdChar"/>
    <w:qFormat/>
    <w:rsid w:val="005223F4"/>
    <w:pPr>
      <w:pBdr>
        <w:bottom w:val="single" w:sz="4" w:space="1" w:color="auto"/>
      </w:pBdr>
      <w:spacing w:before="240" w:after="240"/>
      <w:ind w:right="0"/>
    </w:pPr>
  </w:style>
  <w:style w:type="character" w:customStyle="1" w:styleId="IOPAbsTextChar">
    <w:name w:val="IOPAbsText Char"/>
    <w:link w:val="IOPAbsText"/>
    <w:rsid w:val="00D74B07"/>
    <w:rPr>
      <w:rFonts w:ascii="Times New Roman" w:hAnsi="Times New Roman"/>
      <w:sz w:val="20"/>
    </w:rPr>
  </w:style>
  <w:style w:type="paragraph" w:customStyle="1" w:styleId="IOPText">
    <w:name w:val="IOPText"/>
    <w:basedOn w:val="IOPAbsText"/>
    <w:link w:val="IOPTextChar"/>
    <w:qFormat/>
    <w:rsid w:val="00A40AFB"/>
    <w:pPr>
      <w:ind w:right="0" w:firstLine="227"/>
      <w:jc w:val="both"/>
    </w:pPr>
  </w:style>
  <w:style w:type="character" w:customStyle="1" w:styleId="IOPKwdChar">
    <w:name w:val="IOPKwd Char"/>
    <w:link w:val="IOPKwd"/>
    <w:rsid w:val="005223F4"/>
    <w:rPr>
      <w:rFonts w:ascii="Times New Roman" w:hAnsi="Times New Roman"/>
      <w:sz w:val="20"/>
    </w:rPr>
  </w:style>
  <w:style w:type="character" w:customStyle="1" w:styleId="IOPTextChar">
    <w:name w:val="IOPText Char"/>
    <w:link w:val="IOPText"/>
    <w:rsid w:val="00A40AFB"/>
    <w:rPr>
      <w:rFonts w:ascii="Times New Roman" w:hAnsi="Times New Roman"/>
      <w:sz w:val="20"/>
    </w:rPr>
  </w:style>
  <w:style w:type="paragraph" w:customStyle="1" w:styleId="IOPH2">
    <w:name w:val="IOPH2"/>
    <w:basedOn w:val="IOPH1"/>
    <w:link w:val="IOPH2Char"/>
    <w:qFormat/>
    <w:rsid w:val="0087550C"/>
    <w:rPr>
      <w:b w:val="0"/>
      <w:i/>
    </w:rPr>
  </w:style>
  <w:style w:type="paragraph" w:customStyle="1" w:styleId="IOPH3">
    <w:name w:val="IOPH3"/>
    <w:basedOn w:val="IOPH2"/>
    <w:link w:val="IOPH3Char"/>
    <w:qFormat/>
    <w:rsid w:val="008D59E9"/>
    <w:pPr>
      <w:spacing w:after="0"/>
    </w:pPr>
  </w:style>
  <w:style w:type="character" w:customStyle="1" w:styleId="IOPH2Char">
    <w:name w:val="IOPH2 Char"/>
    <w:link w:val="IOPH2"/>
    <w:rsid w:val="0087550C"/>
    <w:rPr>
      <w:rFonts w:ascii="Times New Roman" w:hAnsi="Times New Roman" w:cs="Times New Roman"/>
      <w:b w:val="0"/>
      <w:i/>
      <w:sz w:val="18"/>
      <w:szCs w:val="18"/>
    </w:rPr>
  </w:style>
  <w:style w:type="paragraph" w:customStyle="1" w:styleId="IOPrefs0">
    <w:name w:val="IOPrefs"/>
    <w:link w:val="IOPrefsChar"/>
    <w:rsid w:val="00E86050"/>
    <w:pPr>
      <w:spacing w:line="259" w:lineRule="auto"/>
      <w:ind w:left="284" w:hanging="284"/>
    </w:pPr>
    <w:rPr>
      <w:rFonts w:ascii="Times New Roman" w:hAnsi="Times New Roman"/>
      <w:noProof/>
      <w:sz w:val="18"/>
      <w:szCs w:val="22"/>
      <w:lang w:eastAsia="en-US"/>
    </w:rPr>
  </w:style>
  <w:style w:type="character" w:customStyle="1" w:styleId="IOPH3Char">
    <w:name w:val="IOPH3 Char"/>
    <w:link w:val="IOPH3"/>
    <w:rsid w:val="008D59E9"/>
    <w:rPr>
      <w:rFonts w:ascii="Times New Roman" w:hAnsi="Times New Roman" w:cs="Times New Roman"/>
      <w:b w:val="0"/>
      <w:i/>
      <w:sz w:val="18"/>
      <w:szCs w:val="18"/>
    </w:rPr>
  </w:style>
  <w:style w:type="paragraph" w:customStyle="1" w:styleId="IOPRefs">
    <w:name w:val="IOPRefs"/>
    <w:basedOn w:val="IOPrefs0"/>
    <w:link w:val="IOPRefsChar0"/>
    <w:qFormat/>
    <w:rsid w:val="00E86050"/>
    <w:pPr>
      <w:numPr>
        <w:numId w:val="2"/>
      </w:numPr>
    </w:pPr>
  </w:style>
  <w:style w:type="character" w:customStyle="1" w:styleId="IOPrefsChar">
    <w:name w:val="IOPrefs Char"/>
    <w:link w:val="IOPrefs0"/>
    <w:rsid w:val="00E86050"/>
    <w:rPr>
      <w:rFonts w:ascii="Times New Roman" w:hAnsi="Times New Roman"/>
      <w:noProof/>
      <w:sz w:val="18"/>
    </w:rPr>
  </w:style>
  <w:style w:type="character" w:customStyle="1" w:styleId="IOPRefsChar0">
    <w:name w:val="IOPRefs Char"/>
    <w:link w:val="IOPRefs"/>
    <w:rsid w:val="00E86050"/>
    <w:rPr>
      <w:rFonts w:ascii="Times New Roman" w:hAnsi="Times New Roman"/>
      <w:noProof/>
      <w:sz w:val="18"/>
    </w:rPr>
  </w:style>
  <w:style w:type="paragraph" w:styleId="NormalWeb">
    <w:name w:val="Normal (Web)"/>
    <w:basedOn w:val="Normal"/>
    <w:uiPriority w:val="99"/>
    <w:semiHidden/>
    <w:unhideWhenUsed/>
    <w:rsid w:val="00786729"/>
    <w:rPr>
      <w:rFonts w:ascii="Times New Roman" w:hAnsi="Times New Roman"/>
      <w:sz w:val="24"/>
      <w:szCs w:val="24"/>
    </w:rPr>
  </w:style>
  <w:style w:type="table" w:styleId="TableGrid">
    <w:name w:val="Table Grid"/>
    <w:basedOn w:val="TableNormal"/>
    <w:uiPriority w:val="39"/>
    <w:rsid w:val="00B619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C2021F"/>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C2021F"/>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7ColourfulAccent5">
    <w:name w:val="List Table 7 Colorful Accent 5"/>
    <w:basedOn w:val="TableNormal"/>
    <w:uiPriority w:val="52"/>
    <w:rsid w:val="00C2021F"/>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5">
    <w:name w:val="List Table 4 Accent 5"/>
    <w:basedOn w:val="TableNormal"/>
    <w:uiPriority w:val="49"/>
    <w:rsid w:val="00C2021F"/>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4">
    <w:name w:val="List Table 4 Accent 4"/>
    <w:basedOn w:val="TableNormal"/>
    <w:uiPriority w:val="49"/>
    <w:rsid w:val="00C2021F"/>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7ColourfulAccent1">
    <w:name w:val="Grid Table 7 Colorful Accent 1"/>
    <w:basedOn w:val="TableNormal"/>
    <w:uiPriority w:val="52"/>
    <w:rsid w:val="00C2021F"/>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6ColourfulAccent5">
    <w:name w:val="Grid Table 6 Colorful Accent 5"/>
    <w:basedOn w:val="TableNormal"/>
    <w:uiPriority w:val="51"/>
    <w:rsid w:val="00C2021F"/>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1">
    <w:name w:val="Grid Table 5 Dark Accent 1"/>
    <w:basedOn w:val="TableNormal"/>
    <w:uiPriority w:val="50"/>
    <w:rsid w:val="00C2021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PlainTable3">
    <w:name w:val="Plain Table 3"/>
    <w:basedOn w:val="TableNormal"/>
    <w:uiPriority w:val="43"/>
    <w:rsid w:val="00C2021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5Dark-Accent5">
    <w:name w:val="Grid Table 5 Dark Accent 5"/>
    <w:basedOn w:val="TableNormal"/>
    <w:uiPriority w:val="50"/>
    <w:rsid w:val="00C2021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2-Accent5">
    <w:name w:val="Grid Table 2 Accent 5"/>
    <w:basedOn w:val="TableNormal"/>
    <w:uiPriority w:val="47"/>
    <w:rsid w:val="00C2021F"/>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rsid w:val="003D5970"/>
    <w:pPr>
      <w:ind w:left="720"/>
      <w:contextualSpacing/>
    </w:pPr>
  </w:style>
  <w:style w:type="table" w:styleId="GridTable1Light-Accent1">
    <w:name w:val="Grid Table 1 Light Accent 1"/>
    <w:basedOn w:val="TableNormal"/>
    <w:uiPriority w:val="46"/>
    <w:rsid w:val="002A667A"/>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3-Accent1">
    <w:name w:val="Grid Table 3 Accent 1"/>
    <w:basedOn w:val="TableNormal"/>
    <w:uiPriority w:val="48"/>
    <w:rsid w:val="002A667A"/>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ListTable1Light-Accent1">
    <w:name w:val="List Table 1 Light Accent 1"/>
    <w:basedOn w:val="TableNormal"/>
    <w:uiPriority w:val="46"/>
    <w:rsid w:val="002A667A"/>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5">
    <w:name w:val="List Table 1 Light Accent 5"/>
    <w:basedOn w:val="TableNormal"/>
    <w:uiPriority w:val="46"/>
    <w:rsid w:val="00A477D6"/>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Hyperlink">
    <w:name w:val="Hyperlink"/>
    <w:basedOn w:val="DefaultParagraphFont"/>
    <w:uiPriority w:val="99"/>
    <w:unhideWhenUsed/>
    <w:rsid w:val="002851BE"/>
    <w:rPr>
      <w:color w:val="0563C1" w:themeColor="hyperlink"/>
      <w:u w:val="single"/>
    </w:rPr>
  </w:style>
  <w:style w:type="character" w:customStyle="1" w:styleId="UnresolvedMention1">
    <w:name w:val="Unresolved Mention1"/>
    <w:basedOn w:val="DefaultParagraphFont"/>
    <w:uiPriority w:val="99"/>
    <w:rsid w:val="002851BE"/>
    <w:rPr>
      <w:color w:val="605E5C"/>
      <w:shd w:val="clear" w:color="auto" w:fill="E1DFDD"/>
    </w:rPr>
  </w:style>
  <w:style w:type="table" w:styleId="GridTable3-Accent5">
    <w:name w:val="Grid Table 3 Accent 5"/>
    <w:basedOn w:val="TableNormal"/>
    <w:uiPriority w:val="48"/>
    <w:rsid w:val="004D15FA"/>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964381">
      <w:bodyDiv w:val="1"/>
      <w:marLeft w:val="0"/>
      <w:marRight w:val="0"/>
      <w:marTop w:val="0"/>
      <w:marBottom w:val="0"/>
      <w:divBdr>
        <w:top w:val="none" w:sz="0" w:space="0" w:color="auto"/>
        <w:left w:val="none" w:sz="0" w:space="0" w:color="auto"/>
        <w:bottom w:val="none" w:sz="0" w:space="0" w:color="auto"/>
        <w:right w:val="none" w:sz="0" w:space="0" w:color="auto"/>
      </w:divBdr>
    </w:div>
    <w:div w:id="1866475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Layout" Target="diagrams/layout1.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1.png"/><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header" Target="header2.xml"/><Relationship Id="rId19" Type="http://schemas.openxmlformats.org/officeDocument/2006/relationships/hyperlink" Target="https://www.ons.gov.uk/methodology/geography/ukgeographies/eurosta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QuickStyle" Target="diagrams/quickStyl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g\Downloads\IOPP-WordTemplateLarg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08B2335-B51B-0541-A850-0FAE0AA8B42D}" type="doc">
      <dgm:prSet loTypeId="urn:microsoft.com/office/officeart/2005/8/layout/hierarchy2#2" qsTypeId="urn:microsoft.com/office/officeart/2005/8/quickstyle/simple1" qsCatId="simple" csTypeId="urn:microsoft.com/office/officeart/2005/8/colors/accent1_1" csCatId="accent1" phldr="1"/>
      <dgm:spPr/>
    </dgm:pt>
    <dgm:pt modelId="{8137B25A-081B-0144-9586-C355E85F03A5}">
      <dgm:prSet phldrT="[Text]"/>
      <dgm:spPr/>
      <dgm:t>
        <a:bodyPr/>
        <a:lstStyle/>
        <a:p>
          <a:r>
            <a:rPr lang="en-GB"/>
            <a:t>Eliminate 14 rows with missing values for injecting status </a:t>
          </a:r>
          <a:r>
            <a:rPr lang="en-GB" i="1"/>
            <a:t>(n = 850)</a:t>
          </a:r>
        </a:p>
      </dgm:t>
    </dgm:pt>
    <dgm:pt modelId="{4E046F09-82FB-4041-B8F7-2BEA806145D6}" type="parTrans" cxnId="{8C9A633C-19EA-8F4C-BB17-D5586793D592}">
      <dgm:prSet/>
      <dgm:spPr/>
      <dgm:t>
        <a:bodyPr/>
        <a:lstStyle/>
        <a:p>
          <a:endParaRPr lang="en-GB"/>
        </a:p>
      </dgm:t>
    </dgm:pt>
    <dgm:pt modelId="{C9D47BA5-026C-844A-8B71-42845B5988DF}" type="sibTrans" cxnId="{8C9A633C-19EA-8F4C-BB17-D5586793D592}">
      <dgm:prSet/>
      <dgm:spPr/>
      <dgm:t>
        <a:bodyPr/>
        <a:lstStyle/>
        <a:p>
          <a:endParaRPr lang="en-GB"/>
        </a:p>
      </dgm:t>
    </dgm:pt>
    <dgm:pt modelId="{BD3DF06B-86C5-544E-B29D-EAAF44406F81}">
      <dgm:prSet/>
      <dgm:spPr/>
      <dgm:t>
        <a:bodyPr/>
        <a:lstStyle/>
        <a:p>
          <a:r>
            <a:rPr lang="en-GB"/>
            <a:t>864 Values </a:t>
          </a:r>
        </a:p>
      </dgm:t>
    </dgm:pt>
    <dgm:pt modelId="{5B00818C-B48A-F04E-AF14-9F9FF4019D51}" type="parTrans" cxnId="{1B9C08F2-ED58-E34A-90A6-C61B4CCCD8AE}">
      <dgm:prSet/>
      <dgm:spPr/>
      <dgm:t>
        <a:bodyPr/>
        <a:lstStyle/>
        <a:p>
          <a:endParaRPr lang="en-GB"/>
        </a:p>
      </dgm:t>
    </dgm:pt>
    <dgm:pt modelId="{D14DBC6E-4F49-4B42-9D05-716B82EEACC7}" type="sibTrans" cxnId="{1B9C08F2-ED58-E34A-90A6-C61B4CCCD8AE}">
      <dgm:prSet/>
      <dgm:spPr/>
      <dgm:t>
        <a:bodyPr/>
        <a:lstStyle/>
        <a:p>
          <a:endParaRPr lang="en-GB"/>
        </a:p>
      </dgm:t>
    </dgm:pt>
    <dgm:pt modelId="{640C397B-5ADD-FC4D-A8A0-98A35F6C77F6}">
      <dgm:prSet phldrT="[Text]"/>
      <dgm:spPr/>
      <dgm:t>
        <a:bodyPr/>
        <a:lstStyle/>
        <a:p>
          <a:r>
            <a:rPr lang="en-GB"/>
            <a:t>424 Cases Standard of Care</a:t>
          </a:r>
        </a:p>
      </dgm:t>
    </dgm:pt>
    <dgm:pt modelId="{69603866-5B40-7E4B-8D6D-C6838F256E04}" type="parTrans" cxnId="{81D25CEA-771B-F74D-A9FD-4221FB3D36E0}">
      <dgm:prSet/>
      <dgm:spPr/>
      <dgm:t>
        <a:bodyPr/>
        <a:lstStyle/>
        <a:p>
          <a:endParaRPr lang="en-GB"/>
        </a:p>
      </dgm:t>
    </dgm:pt>
    <dgm:pt modelId="{1269F712-7A90-8742-B0C3-F7971B7BB96B}" type="sibTrans" cxnId="{81D25CEA-771B-F74D-A9FD-4221FB3D36E0}">
      <dgm:prSet/>
      <dgm:spPr/>
      <dgm:t>
        <a:bodyPr/>
        <a:lstStyle/>
        <a:p>
          <a:endParaRPr lang="en-GB"/>
        </a:p>
      </dgm:t>
    </dgm:pt>
    <dgm:pt modelId="{DF6DB467-ABE7-DE46-B449-9771B9A1639C}">
      <dgm:prSet phldrT="[Text]"/>
      <dgm:spPr/>
      <dgm:t>
        <a:bodyPr/>
        <a:lstStyle/>
        <a:p>
          <a:r>
            <a:rPr lang="en-GB"/>
            <a:t>426 Cases Peer mentored </a:t>
          </a:r>
        </a:p>
      </dgm:t>
    </dgm:pt>
    <dgm:pt modelId="{A30E23A3-1E27-534C-AEAD-79E90B5230B0}" type="parTrans" cxnId="{7CD0268A-17BE-F848-87FA-D431D76CC222}">
      <dgm:prSet/>
      <dgm:spPr/>
      <dgm:t>
        <a:bodyPr/>
        <a:lstStyle/>
        <a:p>
          <a:endParaRPr lang="en-GB"/>
        </a:p>
      </dgm:t>
    </dgm:pt>
    <dgm:pt modelId="{1C99C1F3-16F5-2942-A145-5CB7E1D298C7}" type="sibTrans" cxnId="{7CD0268A-17BE-F848-87FA-D431D76CC222}">
      <dgm:prSet/>
      <dgm:spPr/>
      <dgm:t>
        <a:bodyPr/>
        <a:lstStyle/>
        <a:p>
          <a:endParaRPr lang="en-GB"/>
        </a:p>
      </dgm:t>
    </dgm:pt>
    <dgm:pt modelId="{2058F096-87B7-9C49-98EC-8A6380A00CAF}">
      <dgm:prSet phldrT="[Text]"/>
      <dgm:spPr/>
      <dgm:t>
        <a:bodyPr/>
        <a:lstStyle/>
        <a:p>
          <a:r>
            <a:rPr lang="en-GB"/>
            <a:t>Impute 122 missing Wellbeing scores</a:t>
          </a:r>
        </a:p>
      </dgm:t>
    </dgm:pt>
    <dgm:pt modelId="{C25B752D-6251-B04C-B7B3-46D30916530B}" type="parTrans" cxnId="{EE760116-18E2-B847-8E16-D727AA39C42D}">
      <dgm:prSet/>
      <dgm:spPr/>
      <dgm:t>
        <a:bodyPr/>
        <a:lstStyle/>
        <a:p>
          <a:endParaRPr lang="en-GB"/>
        </a:p>
      </dgm:t>
    </dgm:pt>
    <dgm:pt modelId="{F7484AA8-AE88-FA4B-AAAE-B79726F4AF4E}" type="sibTrans" cxnId="{EE760116-18E2-B847-8E16-D727AA39C42D}">
      <dgm:prSet/>
      <dgm:spPr/>
      <dgm:t>
        <a:bodyPr/>
        <a:lstStyle/>
        <a:p>
          <a:endParaRPr lang="en-GB"/>
        </a:p>
      </dgm:t>
    </dgm:pt>
    <dgm:pt modelId="{8CC6ABC3-4D3A-B540-B05A-20F6FEA14083}" type="pres">
      <dgm:prSet presAssocID="{808B2335-B51B-0541-A850-0FAE0AA8B42D}" presName="diagram" presStyleCnt="0">
        <dgm:presLayoutVars>
          <dgm:chPref val="1"/>
          <dgm:dir/>
          <dgm:animOne val="branch"/>
          <dgm:animLvl val="lvl"/>
          <dgm:resizeHandles val="exact"/>
        </dgm:presLayoutVars>
      </dgm:prSet>
      <dgm:spPr/>
    </dgm:pt>
    <dgm:pt modelId="{991D1287-73E8-EA43-B999-CA44171F753C}" type="pres">
      <dgm:prSet presAssocID="{BD3DF06B-86C5-544E-B29D-EAAF44406F81}" presName="root1" presStyleCnt="0"/>
      <dgm:spPr/>
    </dgm:pt>
    <dgm:pt modelId="{47A3087B-B6EF-FC43-9B55-7AB7E4CB0B34}" type="pres">
      <dgm:prSet presAssocID="{BD3DF06B-86C5-544E-B29D-EAAF44406F81}" presName="LevelOneTextNode" presStyleLbl="node0" presStyleIdx="0" presStyleCnt="1">
        <dgm:presLayoutVars>
          <dgm:chPref val="3"/>
        </dgm:presLayoutVars>
      </dgm:prSet>
      <dgm:spPr/>
    </dgm:pt>
    <dgm:pt modelId="{38874FFA-73BD-324D-8C52-0304FB36401E}" type="pres">
      <dgm:prSet presAssocID="{BD3DF06B-86C5-544E-B29D-EAAF44406F81}" presName="level2hierChild" presStyleCnt="0"/>
      <dgm:spPr/>
    </dgm:pt>
    <dgm:pt modelId="{BA2F0389-62C7-DA44-9122-51BBD2E71CE6}" type="pres">
      <dgm:prSet presAssocID="{4E046F09-82FB-4041-B8F7-2BEA806145D6}" presName="conn2-1" presStyleLbl="parChTrans1D2" presStyleIdx="0" presStyleCnt="1"/>
      <dgm:spPr/>
    </dgm:pt>
    <dgm:pt modelId="{3E882CD8-16AC-514C-8FEA-A870119D1D7F}" type="pres">
      <dgm:prSet presAssocID="{4E046F09-82FB-4041-B8F7-2BEA806145D6}" presName="connTx" presStyleLbl="parChTrans1D2" presStyleIdx="0" presStyleCnt="1"/>
      <dgm:spPr/>
    </dgm:pt>
    <dgm:pt modelId="{EA5EBE70-C285-7B45-AE57-EE08EC8AE9B4}" type="pres">
      <dgm:prSet presAssocID="{8137B25A-081B-0144-9586-C355E85F03A5}" presName="root2" presStyleCnt="0"/>
      <dgm:spPr/>
    </dgm:pt>
    <dgm:pt modelId="{D329F1A4-08AE-584A-9085-F83FFFA5A256}" type="pres">
      <dgm:prSet presAssocID="{8137B25A-081B-0144-9586-C355E85F03A5}" presName="LevelTwoTextNode" presStyleLbl="node2" presStyleIdx="0" presStyleCnt="1">
        <dgm:presLayoutVars>
          <dgm:chPref val="3"/>
        </dgm:presLayoutVars>
      </dgm:prSet>
      <dgm:spPr/>
    </dgm:pt>
    <dgm:pt modelId="{4281E3A8-496B-594A-8FFE-AE7295F77DF8}" type="pres">
      <dgm:prSet presAssocID="{8137B25A-081B-0144-9586-C355E85F03A5}" presName="level3hierChild" presStyleCnt="0"/>
      <dgm:spPr/>
    </dgm:pt>
    <dgm:pt modelId="{4634D78F-A5A4-AC48-BE18-2CDF996B0BC7}" type="pres">
      <dgm:prSet presAssocID="{C25B752D-6251-B04C-B7B3-46D30916530B}" presName="conn2-1" presStyleLbl="parChTrans1D3" presStyleIdx="0" presStyleCnt="1"/>
      <dgm:spPr/>
    </dgm:pt>
    <dgm:pt modelId="{33493398-9088-4E4E-A1AF-012BA8A4C62E}" type="pres">
      <dgm:prSet presAssocID="{C25B752D-6251-B04C-B7B3-46D30916530B}" presName="connTx" presStyleLbl="parChTrans1D3" presStyleIdx="0" presStyleCnt="1"/>
      <dgm:spPr/>
    </dgm:pt>
    <dgm:pt modelId="{2FE43C5D-5D5F-F643-8FE2-12E5A8BCC138}" type="pres">
      <dgm:prSet presAssocID="{2058F096-87B7-9C49-98EC-8A6380A00CAF}" presName="root2" presStyleCnt="0"/>
      <dgm:spPr/>
    </dgm:pt>
    <dgm:pt modelId="{1C036547-6E88-9F43-80ED-668CB36CA895}" type="pres">
      <dgm:prSet presAssocID="{2058F096-87B7-9C49-98EC-8A6380A00CAF}" presName="LevelTwoTextNode" presStyleLbl="node3" presStyleIdx="0" presStyleCnt="1" custLinFactNeighborX="-859">
        <dgm:presLayoutVars>
          <dgm:chPref val="3"/>
        </dgm:presLayoutVars>
      </dgm:prSet>
      <dgm:spPr/>
    </dgm:pt>
    <dgm:pt modelId="{463B6B44-3FCE-9F40-AFF5-BE2ABE814684}" type="pres">
      <dgm:prSet presAssocID="{2058F096-87B7-9C49-98EC-8A6380A00CAF}" presName="level3hierChild" presStyleCnt="0"/>
      <dgm:spPr/>
    </dgm:pt>
    <dgm:pt modelId="{01AC1DA5-3020-A540-B0F7-BB2780D86D52}" type="pres">
      <dgm:prSet presAssocID="{A30E23A3-1E27-534C-AEAD-79E90B5230B0}" presName="conn2-1" presStyleLbl="parChTrans1D4" presStyleIdx="0" presStyleCnt="2"/>
      <dgm:spPr/>
    </dgm:pt>
    <dgm:pt modelId="{81F96A34-2434-F14F-8568-3E5DCC643705}" type="pres">
      <dgm:prSet presAssocID="{A30E23A3-1E27-534C-AEAD-79E90B5230B0}" presName="connTx" presStyleLbl="parChTrans1D4" presStyleIdx="0" presStyleCnt="2"/>
      <dgm:spPr/>
    </dgm:pt>
    <dgm:pt modelId="{59D0448B-ECE2-0247-928A-D02405881CCA}" type="pres">
      <dgm:prSet presAssocID="{DF6DB467-ABE7-DE46-B449-9771B9A1639C}" presName="root2" presStyleCnt="0"/>
      <dgm:spPr/>
    </dgm:pt>
    <dgm:pt modelId="{5414C4FD-B00A-AA45-A9F3-79F0D0D256EA}" type="pres">
      <dgm:prSet presAssocID="{DF6DB467-ABE7-DE46-B449-9771B9A1639C}" presName="LevelTwoTextNode" presStyleLbl="node4" presStyleIdx="0" presStyleCnt="2">
        <dgm:presLayoutVars>
          <dgm:chPref val="3"/>
        </dgm:presLayoutVars>
      </dgm:prSet>
      <dgm:spPr/>
    </dgm:pt>
    <dgm:pt modelId="{A789E76C-375E-6945-A709-202C8B5B9DB2}" type="pres">
      <dgm:prSet presAssocID="{DF6DB467-ABE7-DE46-B449-9771B9A1639C}" presName="level3hierChild" presStyleCnt="0"/>
      <dgm:spPr/>
    </dgm:pt>
    <dgm:pt modelId="{9C11B3D4-3116-FC41-BE19-0B1A4725D092}" type="pres">
      <dgm:prSet presAssocID="{69603866-5B40-7E4B-8D6D-C6838F256E04}" presName="conn2-1" presStyleLbl="parChTrans1D4" presStyleIdx="1" presStyleCnt="2"/>
      <dgm:spPr/>
    </dgm:pt>
    <dgm:pt modelId="{B24FFE41-A1ED-9042-85F0-B330F9E8FD57}" type="pres">
      <dgm:prSet presAssocID="{69603866-5B40-7E4B-8D6D-C6838F256E04}" presName="connTx" presStyleLbl="parChTrans1D4" presStyleIdx="1" presStyleCnt="2"/>
      <dgm:spPr/>
    </dgm:pt>
    <dgm:pt modelId="{630DFCE6-3A9C-5949-B573-3313249D3F72}" type="pres">
      <dgm:prSet presAssocID="{640C397B-5ADD-FC4D-A8A0-98A35F6C77F6}" presName="root2" presStyleCnt="0"/>
      <dgm:spPr/>
    </dgm:pt>
    <dgm:pt modelId="{9CCC2BD7-4755-3449-A55E-744537EF70CB}" type="pres">
      <dgm:prSet presAssocID="{640C397B-5ADD-FC4D-A8A0-98A35F6C77F6}" presName="LevelTwoTextNode" presStyleLbl="node4" presStyleIdx="1" presStyleCnt="2">
        <dgm:presLayoutVars>
          <dgm:chPref val="3"/>
        </dgm:presLayoutVars>
      </dgm:prSet>
      <dgm:spPr/>
    </dgm:pt>
    <dgm:pt modelId="{95328E82-3E65-C04B-A9E1-F7493E18A727}" type="pres">
      <dgm:prSet presAssocID="{640C397B-5ADD-FC4D-A8A0-98A35F6C77F6}" presName="level3hierChild" presStyleCnt="0"/>
      <dgm:spPr/>
    </dgm:pt>
  </dgm:ptLst>
  <dgm:cxnLst>
    <dgm:cxn modelId="{7EB8CD05-6A5B-7F47-A6BD-787C18778899}" type="presOf" srcId="{808B2335-B51B-0541-A850-0FAE0AA8B42D}" destId="{8CC6ABC3-4D3A-B540-B05A-20F6FEA14083}" srcOrd="0" destOrd="0" presId="urn:microsoft.com/office/officeart/2005/8/layout/hierarchy2#2"/>
    <dgm:cxn modelId="{0A5CAF0A-F891-D24C-8705-0E8F21863F9A}" type="presOf" srcId="{640C397B-5ADD-FC4D-A8A0-98A35F6C77F6}" destId="{9CCC2BD7-4755-3449-A55E-744537EF70CB}" srcOrd="0" destOrd="0" presId="urn:microsoft.com/office/officeart/2005/8/layout/hierarchy2#2"/>
    <dgm:cxn modelId="{EE760116-18E2-B847-8E16-D727AA39C42D}" srcId="{8137B25A-081B-0144-9586-C355E85F03A5}" destId="{2058F096-87B7-9C49-98EC-8A6380A00CAF}" srcOrd="0" destOrd="0" parTransId="{C25B752D-6251-B04C-B7B3-46D30916530B}" sibTransId="{F7484AA8-AE88-FA4B-AAAE-B79726F4AF4E}"/>
    <dgm:cxn modelId="{6AF3DD2B-0348-B444-94F1-EEE418F3002C}" type="presOf" srcId="{69603866-5B40-7E4B-8D6D-C6838F256E04}" destId="{B24FFE41-A1ED-9042-85F0-B330F9E8FD57}" srcOrd="1" destOrd="0" presId="urn:microsoft.com/office/officeart/2005/8/layout/hierarchy2#2"/>
    <dgm:cxn modelId="{2F3AE437-C43D-614D-98B5-9F9FAA9F74E9}" type="presOf" srcId="{69603866-5B40-7E4B-8D6D-C6838F256E04}" destId="{9C11B3D4-3116-FC41-BE19-0B1A4725D092}" srcOrd="0" destOrd="0" presId="urn:microsoft.com/office/officeart/2005/8/layout/hierarchy2#2"/>
    <dgm:cxn modelId="{8C9A633C-19EA-8F4C-BB17-D5586793D592}" srcId="{BD3DF06B-86C5-544E-B29D-EAAF44406F81}" destId="{8137B25A-081B-0144-9586-C355E85F03A5}" srcOrd="0" destOrd="0" parTransId="{4E046F09-82FB-4041-B8F7-2BEA806145D6}" sibTransId="{C9D47BA5-026C-844A-8B71-42845B5988DF}"/>
    <dgm:cxn modelId="{D2C91E44-7B84-4740-BC9D-F90C06F9221F}" type="presOf" srcId="{4E046F09-82FB-4041-B8F7-2BEA806145D6}" destId="{BA2F0389-62C7-DA44-9122-51BBD2E71CE6}" srcOrd="0" destOrd="0" presId="urn:microsoft.com/office/officeart/2005/8/layout/hierarchy2#2"/>
    <dgm:cxn modelId="{3768C745-9F50-F744-81A8-8003E88C3FF4}" type="presOf" srcId="{8137B25A-081B-0144-9586-C355E85F03A5}" destId="{D329F1A4-08AE-584A-9085-F83FFFA5A256}" srcOrd="0" destOrd="0" presId="urn:microsoft.com/office/officeart/2005/8/layout/hierarchy2#2"/>
    <dgm:cxn modelId="{9FBF6F48-8639-1545-B7CD-506817597510}" type="presOf" srcId="{DF6DB467-ABE7-DE46-B449-9771B9A1639C}" destId="{5414C4FD-B00A-AA45-A9F3-79F0D0D256EA}" srcOrd="0" destOrd="0" presId="urn:microsoft.com/office/officeart/2005/8/layout/hierarchy2#2"/>
    <dgm:cxn modelId="{81E8364E-4BAF-E54D-B66A-2C081CF1CDCC}" type="presOf" srcId="{C25B752D-6251-B04C-B7B3-46D30916530B}" destId="{4634D78F-A5A4-AC48-BE18-2CDF996B0BC7}" srcOrd="0" destOrd="0" presId="urn:microsoft.com/office/officeart/2005/8/layout/hierarchy2#2"/>
    <dgm:cxn modelId="{6AA01D56-7BBF-B14F-9178-CB3A9FCDF10F}" type="presOf" srcId="{C25B752D-6251-B04C-B7B3-46D30916530B}" destId="{33493398-9088-4E4E-A1AF-012BA8A4C62E}" srcOrd="1" destOrd="0" presId="urn:microsoft.com/office/officeart/2005/8/layout/hierarchy2#2"/>
    <dgm:cxn modelId="{879D1057-2ACE-4D4E-8B82-300D04A97976}" type="presOf" srcId="{2058F096-87B7-9C49-98EC-8A6380A00CAF}" destId="{1C036547-6E88-9F43-80ED-668CB36CA895}" srcOrd="0" destOrd="0" presId="urn:microsoft.com/office/officeart/2005/8/layout/hierarchy2#2"/>
    <dgm:cxn modelId="{0F28FD5C-2D59-504C-81F1-34E07FF47A6B}" type="presOf" srcId="{4E046F09-82FB-4041-B8F7-2BEA806145D6}" destId="{3E882CD8-16AC-514C-8FEA-A870119D1D7F}" srcOrd="1" destOrd="0" presId="urn:microsoft.com/office/officeart/2005/8/layout/hierarchy2#2"/>
    <dgm:cxn modelId="{82962363-1F9C-A543-BD81-09D69AE60D29}" type="presOf" srcId="{A30E23A3-1E27-534C-AEAD-79E90B5230B0}" destId="{01AC1DA5-3020-A540-B0F7-BB2780D86D52}" srcOrd="0" destOrd="0" presId="urn:microsoft.com/office/officeart/2005/8/layout/hierarchy2#2"/>
    <dgm:cxn modelId="{9836008A-8DCA-AD4F-8841-B773995047C8}" type="presOf" srcId="{A30E23A3-1E27-534C-AEAD-79E90B5230B0}" destId="{81F96A34-2434-F14F-8568-3E5DCC643705}" srcOrd="1" destOrd="0" presId="urn:microsoft.com/office/officeart/2005/8/layout/hierarchy2#2"/>
    <dgm:cxn modelId="{7CD0268A-17BE-F848-87FA-D431D76CC222}" srcId="{2058F096-87B7-9C49-98EC-8A6380A00CAF}" destId="{DF6DB467-ABE7-DE46-B449-9771B9A1639C}" srcOrd="0" destOrd="0" parTransId="{A30E23A3-1E27-534C-AEAD-79E90B5230B0}" sibTransId="{1C99C1F3-16F5-2942-A145-5CB7E1D298C7}"/>
    <dgm:cxn modelId="{AB7D61C5-898B-FE4A-B661-5D2BBDDA3122}" type="presOf" srcId="{BD3DF06B-86C5-544E-B29D-EAAF44406F81}" destId="{47A3087B-B6EF-FC43-9B55-7AB7E4CB0B34}" srcOrd="0" destOrd="0" presId="urn:microsoft.com/office/officeart/2005/8/layout/hierarchy2#2"/>
    <dgm:cxn modelId="{81D25CEA-771B-F74D-A9FD-4221FB3D36E0}" srcId="{2058F096-87B7-9C49-98EC-8A6380A00CAF}" destId="{640C397B-5ADD-FC4D-A8A0-98A35F6C77F6}" srcOrd="1" destOrd="0" parTransId="{69603866-5B40-7E4B-8D6D-C6838F256E04}" sibTransId="{1269F712-7A90-8742-B0C3-F7971B7BB96B}"/>
    <dgm:cxn modelId="{1B9C08F2-ED58-E34A-90A6-C61B4CCCD8AE}" srcId="{808B2335-B51B-0541-A850-0FAE0AA8B42D}" destId="{BD3DF06B-86C5-544E-B29D-EAAF44406F81}" srcOrd="0" destOrd="0" parTransId="{5B00818C-B48A-F04E-AF14-9F9FF4019D51}" sibTransId="{D14DBC6E-4F49-4B42-9D05-716B82EEACC7}"/>
    <dgm:cxn modelId="{9AE90B77-6C3F-8945-B3A5-1DFDC5F0E950}" type="presParOf" srcId="{8CC6ABC3-4D3A-B540-B05A-20F6FEA14083}" destId="{991D1287-73E8-EA43-B999-CA44171F753C}" srcOrd="0" destOrd="0" presId="urn:microsoft.com/office/officeart/2005/8/layout/hierarchy2#2"/>
    <dgm:cxn modelId="{BABD5D45-45DC-2640-9E73-06AAB57124DC}" type="presParOf" srcId="{991D1287-73E8-EA43-B999-CA44171F753C}" destId="{47A3087B-B6EF-FC43-9B55-7AB7E4CB0B34}" srcOrd="0" destOrd="0" presId="urn:microsoft.com/office/officeart/2005/8/layout/hierarchy2#2"/>
    <dgm:cxn modelId="{4D8EE7C5-EE1C-0942-948E-33EA7BAF2629}" type="presParOf" srcId="{991D1287-73E8-EA43-B999-CA44171F753C}" destId="{38874FFA-73BD-324D-8C52-0304FB36401E}" srcOrd="1" destOrd="0" presId="urn:microsoft.com/office/officeart/2005/8/layout/hierarchy2#2"/>
    <dgm:cxn modelId="{B5FD1DEC-34D1-0B4E-A95E-DFD1AB08654C}" type="presParOf" srcId="{38874FFA-73BD-324D-8C52-0304FB36401E}" destId="{BA2F0389-62C7-DA44-9122-51BBD2E71CE6}" srcOrd="0" destOrd="0" presId="urn:microsoft.com/office/officeart/2005/8/layout/hierarchy2#2"/>
    <dgm:cxn modelId="{4A7E39C9-46E7-1244-B4B8-D565CBFAD2C6}" type="presParOf" srcId="{BA2F0389-62C7-DA44-9122-51BBD2E71CE6}" destId="{3E882CD8-16AC-514C-8FEA-A870119D1D7F}" srcOrd="0" destOrd="0" presId="urn:microsoft.com/office/officeart/2005/8/layout/hierarchy2#2"/>
    <dgm:cxn modelId="{10C6DE56-E224-6449-B8E9-C6E7A6AA5EBF}" type="presParOf" srcId="{38874FFA-73BD-324D-8C52-0304FB36401E}" destId="{EA5EBE70-C285-7B45-AE57-EE08EC8AE9B4}" srcOrd="1" destOrd="0" presId="urn:microsoft.com/office/officeart/2005/8/layout/hierarchy2#2"/>
    <dgm:cxn modelId="{A20127C5-7B7F-034F-8B37-4822B50ECAC9}" type="presParOf" srcId="{EA5EBE70-C285-7B45-AE57-EE08EC8AE9B4}" destId="{D329F1A4-08AE-584A-9085-F83FFFA5A256}" srcOrd="0" destOrd="0" presId="urn:microsoft.com/office/officeart/2005/8/layout/hierarchy2#2"/>
    <dgm:cxn modelId="{454BA6EB-1EDF-1E4D-9322-A5FF553D72FF}" type="presParOf" srcId="{EA5EBE70-C285-7B45-AE57-EE08EC8AE9B4}" destId="{4281E3A8-496B-594A-8FFE-AE7295F77DF8}" srcOrd="1" destOrd="0" presId="urn:microsoft.com/office/officeart/2005/8/layout/hierarchy2#2"/>
    <dgm:cxn modelId="{12813EEA-2BD2-8444-9AF8-F06B9F6819CD}" type="presParOf" srcId="{4281E3A8-496B-594A-8FFE-AE7295F77DF8}" destId="{4634D78F-A5A4-AC48-BE18-2CDF996B0BC7}" srcOrd="0" destOrd="0" presId="urn:microsoft.com/office/officeart/2005/8/layout/hierarchy2#2"/>
    <dgm:cxn modelId="{935CDAC1-BF34-6048-9913-6A6473711426}" type="presParOf" srcId="{4634D78F-A5A4-AC48-BE18-2CDF996B0BC7}" destId="{33493398-9088-4E4E-A1AF-012BA8A4C62E}" srcOrd="0" destOrd="0" presId="urn:microsoft.com/office/officeart/2005/8/layout/hierarchy2#2"/>
    <dgm:cxn modelId="{46217E79-6529-D64B-927A-64AB77BF6E41}" type="presParOf" srcId="{4281E3A8-496B-594A-8FFE-AE7295F77DF8}" destId="{2FE43C5D-5D5F-F643-8FE2-12E5A8BCC138}" srcOrd="1" destOrd="0" presId="urn:microsoft.com/office/officeart/2005/8/layout/hierarchy2#2"/>
    <dgm:cxn modelId="{1F5E629E-6AC1-B148-85DB-8D163ED87C9D}" type="presParOf" srcId="{2FE43C5D-5D5F-F643-8FE2-12E5A8BCC138}" destId="{1C036547-6E88-9F43-80ED-668CB36CA895}" srcOrd="0" destOrd="0" presId="urn:microsoft.com/office/officeart/2005/8/layout/hierarchy2#2"/>
    <dgm:cxn modelId="{9953707F-B80D-CD41-9DD6-D848BAA970BB}" type="presParOf" srcId="{2FE43C5D-5D5F-F643-8FE2-12E5A8BCC138}" destId="{463B6B44-3FCE-9F40-AFF5-BE2ABE814684}" srcOrd="1" destOrd="0" presId="urn:microsoft.com/office/officeart/2005/8/layout/hierarchy2#2"/>
    <dgm:cxn modelId="{0946A85B-63D2-9F4E-9512-C4C7ED97B006}" type="presParOf" srcId="{463B6B44-3FCE-9F40-AFF5-BE2ABE814684}" destId="{01AC1DA5-3020-A540-B0F7-BB2780D86D52}" srcOrd="0" destOrd="0" presId="urn:microsoft.com/office/officeart/2005/8/layout/hierarchy2#2"/>
    <dgm:cxn modelId="{94B50AA7-4DAB-0B46-AE6C-E0FE0B153186}" type="presParOf" srcId="{01AC1DA5-3020-A540-B0F7-BB2780D86D52}" destId="{81F96A34-2434-F14F-8568-3E5DCC643705}" srcOrd="0" destOrd="0" presId="urn:microsoft.com/office/officeart/2005/8/layout/hierarchy2#2"/>
    <dgm:cxn modelId="{9F4DDF13-13CF-B44F-8246-A87AD4CA6ED3}" type="presParOf" srcId="{463B6B44-3FCE-9F40-AFF5-BE2ABE814684}" destId="{59D0448B-ECE2-0247-928A-D02405881CCA}" srcOrd="1" destOrd="0" presId="urn:microsoft.com/office/officeart/2005/8/layout/hierarchy2#2"/>
    <dgm:cxn modelId="{02B34F64-3583-0345-AFD8-6887A6988C51}" type="presParOf" srcId="{59D0448B-ECE2-0247-928A-D02405881CCA}" destId="{5414C4FD-B00A-AA45-A9F3-79F0D0D256EA}" srcOrd="0" destOrd="0" presId="urn:microsoft.com/office/officeart/2005/8/layout/hierarchy2#2"/>
    <dgm:cxn modelId="{CFBCEB35-FE6F-C84F-8964-040B033F6AAF}" type="presParOf" srcId="{59D0448B-ECE2-0247-928A-D02405881CCA}" destId="{A789E76C-375E-6945-A709-202C8B5B9DB2}" srcOrd="1" destOrd="0" presId="urn:microsoft.com/office/officeart/2005/8/layout/hierarchy2#2"/>
    <dgm:cxn modelId="{E3E7A344-51E9-7541-A190-98E84D793488}" type="presParOf" srcId="{463B6B44-3FCE-9F40-AFF5-BE2ABE814684}" destId="{9C11B3D4-3116-FC41-BE19-0B1A4725D092}" srcOrd="2" destOrd="0" presId="urn:microsoft.com/office/officeart/2005/8/layout/hierarchy2#2"/>
    <dgm:cxn modelId="{81EDAF47-283D-1842-B429-270AD61017C1}" type="presParOf" srcId="{9C11B3D4-3116-FC41-BE19-0B1A4725D092}" destId="{B24FFE41-A1ED-9042-85F0-B330F9E8FD57}" srcOrd="0" destOrd="0" presId="urn:microsoft.com/office/officeart/2005/8/layout/hierarchy2#2"/>
    <dgm:cxn modelId="{4FEE614A-9B09-E54D-A86D-A5720E85E40C}" type="presParOf" srcId="{463B6B44-3FCE-9F40-AFF5-BE2ABE814684}" destId="{630DFCE6-3A9C-5949-B573-3313249D3F72}" srcOrd="3" destOrd="0" presId="urn:microsoft.com/office/officeart/2005/8/layout/hierarchy2#2"/>
    <dgm:cxn modelId="{D1556843-3769-804C-88C4-602483DC2B53}" type="presParOf" srcId="{630DFCE6-3A9C-5949-B573-3313249D3F72}" destId="{9CCC2BD7-4755-3449-A55E-744537EF70CB}" srcOrd="0" destOrd="0" presId="urn:microsoft.com/office/officeart/2005/8/layout/hierarchy2#2"/>
    <dgm:cxn modelId="{E8D2DE8B-111E-2A48-809B-E40730C0C722}" type="presParOf" srcId="{630DFCE6-3A9C-5949-B573-3313249D3F72}" destId="{95328E82-3E65-C04B-A9E1-F7493E18A727}" srcOrd="1" destOrd="0" presId="urn:microsoft.com/office/officeart/2005/8/layout/hierarchy2#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7A3087B-B6EF-FC43-9B55-7AB7E4CB0B34}">
      <dsp:nvSpPr>
        <dsp:cNvPr id="0" name=""/>
        <dsp:cNvSpPr/>
      </dsp:nvSpPr>
      <dsp:spPr>
        <a:xfrm>
          <a:off x="1774" y="403700"/>
          <a:ext cx="1109346" cy="554673"/>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864 Values </a:t>
          </a:r>
        </a:p>
      </dsp:txBody>
      <dsp:txXfrm>
        <a:off x="18020" y="419946"/>
        <a:ext cx="1076854" cy="522181"/>
      </dsp:txXfrm>
    </dsp:sp>
    <dsp:sp modelId="{BA2F0389-62C7-DA44-9122-51BBD2E71CE6}">
      <dsp:nvSpPr>
        <dsp:cNvPr id="0" name=""/>
        <dsp:cNvSpPr/>
      </dsp:nvSpPr>
      <dsp:spPr>
        <a:xfrm>
          <a:off x="1111121" y="644387"/>
          <a:ext cx="443738" cy="73300"/>
        </a:xfrm>
        <a:custGeom>
          <a:avLst/>
          <a:gdLst/>
          <a:ahLst/>
          <a:cxnLst/>
          <a:rect l="0" t="0" r="0" b="0"/>
          <a:pathLst>
            <a:path>
              <a:moveTo>
                <a:pt x="0" y="36650"/>
              </a:moveTo>
              <a:lnTo>
                <a:pt x="443738" y="3665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321896" y="669944"/>
        <a:ext cx="22186" cy="22186"/>
      </dsp:txXfrm>
    </dsp:sp>
    <dsp:sp modelId="{D329F1A4-08AE-584A-9085-F83FFFA5A256}">
      <dsp:nvSpPr>
        <dsp:cNvPr id="0" name=""/>
        <dsp:cNvSpPr/>
      </dsp:nvSpPr>
      <dsp:spPr>
        <a:xfrm>
          <a:off x="1554859" y="403700"/>
          <a:ext cx="1109346" cy="554673"/>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Eliminate 14 rows with missing values for injecting status </a:t>
          </a:r>
          <a:r>
            <a:rPr lang="en-GB" sz="900" i="1" kern="1200"/>
            <a:t>(n = 850)</a:t>
          </a:r>
        </a:p>
      </dsp:txBody>
      <dsp:txXfrm>
        <a:off x="1571105" y="419946"/>
        <a:ext cx="1076854" cy="522181"/>
      </dsp:txXfrm>
    </dsp:sp>
    <dsp:sp modelId="{4634D78F-A5A4-AC48-BE18-2CDF996B0BC7}">
      <dsp:nvSpPr>
        <dsp:cNvPr id="0" name=""/>
        <dsp:cNvSpPr/>
      </dsp:nvSpPr>
      <dsp:spPr>
        <a:xfrm>
          <a:off x="2664205" y="644387"/>
          <a:ext cx="434209" cy="73300"/>
        </a:xfrm>
        <a:custGeom>
          <a:avLst/>
          <a:gdLst/>
          <a:ahLst/>
          <a:cxnLst/>
          <a:rect l="0" t="0" r="0" b="0"/>
          <a:pathLst>
            <a:path>
              <a:moveTo>
                <a:pt x="0" y="36650"/>
              </a:moveTo>
              <a:lnTo>
                <a:pt x="434209" y="3665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870455" y="670182"/>
        <a:ext cx="21710" cy="21710"/>
      </dsp:txXfrm>
    </dsp:sp>
    <dsp:sp modelId="{1C036547-6E88-9F43-80ED-668CB36CA895}">
      <dsp:nvSpPr>
        <dsp:cNvPr id="0" name=""/>
        <dsp:cNvSpPr/>
      </dsp:nvSpPr>
      <dsp:spPr>
        <a:xfrm>
          <a:off x="3098414" y="403700"/>
          <a:ext cx="1109346" cy="554673"/>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Impute 122 missing Wellbeing scores</a:t>
          </a:r>
        </a:p>
      </dsp:txBody>
      <dsp:txXfrm>
        <a:off x="3114660" y="419946"/>
        <a:ext cx="1076854" cy="522181"/>
      </dsp:txXfrm>
    </dsp:sp>
    <dsp:sp modelId="{01AC1DA5-3020-A540-B0F7-BB2780D86D52}">
      <dsp:nvSpPr>
        <dsp:cNvPr id="0" name=""/>
        <dsp:cNvSpPr/>
      </dsp:nvSpPr>
      <dsp:spPr>
        <a:xfrm rot="19492096">
          <a:off x="4157279" y="484918"/>
          <a:ext cx="554231" cy="73300"/>
        </a:xfrm>
        <a:custGeom>
          <a:avLst/>
          <a:gdLst/>
          <a:ahLst/>
          <a:cxnLst/>
          <a:rect l="0" t="0" r="0" b="0"/>
          <a:pathLst>
            <a:path>
              <a:moveTo>
                <a:pt x="0" y="36650"/>
              </a:moveTo>
              <a:lnTo>
                <a:pt x="554231" y="3665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420539" y="507713"/>
        <a:ext cx="27711" cy="27711"/>
      </dsp:txXfrm>
    </dsp:sp>
    <dsp:sp modelId="{5414C4FD-B00A-AA45-A9F3-79F0D0D256EA}">
      <dsp:nvSpPr>
        <dsp:cNvPr id="0" name=""/>
        <dsp:cNvSpPr/>
      </dsp:nvSpPr>
      <dsp:spPr>
        <a:xfrm>
          <a:off x="4661028" y="84763"/>
          <a:ext cx="1109346" cy="554673"/>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426 Cases Peer mentored </a:t>
          </a:r>
        </a:p>
      </dsp:txBody>
      <dsp:txXfrm>
        <a:off x="4677274" y="101009"/>
        <a:ext cx="1076854" cy="522181"/>
      </dsp:txXfrm>
    </dsp:sp>
    <dsp:sp modelId="{9C11B3D4-3116-FC41-BE19-0B1A4725D092}">
      <dsp:nvSpPr>
        <dsp:cNvPr id="0" name=""/>
        <dsp:cNvSpPr/>
      </dsp:nvSpPr>
      <dsp:spPr>
        <a:xfrm rot="2107904">
          <a:off x="4157279" y="803855"/>
          <a:ext cx="554231" cy="73300"/>
        </a:xfrm>
        <a:custGeom>
          <a:avLst/>
          <a:gdLst/>
          <a:ahLst/>
          <a:cxnLst/>
          <a:rect l="0" t="0" r="0" b="0"/>
          <a:pathLst>
            <a:path>
              <a:moveTo>
                <a:pt x="0" y="36650"/>
              </a:moveTo>
              <a:lnTo>
                <a:pt x="554231" y="3665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420539" y="826650"/>
        <a:ext cx="27711" cy="27711"/>
      </dsp:txXfrm>
    </dsp:sp>
    <dsp:sp modelId="{9CCC2BD7-4755-3449-A55E-744537EF70CB}">
      <dsp:nvSpPr>
        <dsp:cNvPr id="0" name=""/>
        <dsp:cNvSpPr/>
      </dsp:nvSpPr>
      <dsp:spPr>
        <a:xfrm>
          <a:off x="4661028" y="722637"/>
          <a:ext cx="1109346" cy="554673"/>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424 Cases Standard of Care</a:t>
          </a:r>
        </a:p>
      </dsp:txBody>
      <dsp:txXfrm>
        <a:off x="4677274" y="738883"/>
        <a:ext cx="1076854" cy="52218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chAlign" val="l"/>
          <dgm:param type="linDir" val="fromT"/>
        </dgm:alg>
      </dgm:if>
      <dgm:else name="Name2">
        <dgm:alg type="hierChild">
          <dgm:param type="chAlign" val="r"/>
          <dgm:param type="linDir" val="fromT"/>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chAlign" val="l"/>
                  <dgm:param type="linDir" val="fromT"/>
                </dgm:alg>
              </dgm:if>
              <dgm:else name="Name10">
                <dgm:alg type="hierChild">
                  <dgm:param type="chAlign" val="r"/>
                  <dgm:param type="linDir" val="fromT"/>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begPts" val="midR"/>
                        <dgm:param type="dim" val="1D"/>
                        <dgm:param type="endPts" val="midL"/>
                        <dgm:param type="endSty" val="noArr"/>
                      </dgm:alg>
                    </dgm:if>
                    <dgm:else name="Name14">
                      <dgm:alg type="conn">
                        <dgm:param type="begPts" val="midL"/>
                        <dgm:param type="dim" val="1D"/>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chAlign" val="l"/>
                          <dgm:param type="linDir" val="fromT"/>
                        </dgm:alg>
                      </dgm:if>
                      <dgm:else name="Name21">
                        <dgm:alg type="hierChild">
                          <dgm:param type="chAlign" val="r"/>
                          <dgm:param type="linDir" val="fromT"/>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C41CB2-5EA4-604A-B902-813FC309A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C:\Users\keg\Downloads\IOPP-WordTemplateLarge.dotx</Template>
  <TotalTime>0</TotalTime>
  <Pages>7</Pages>
  <Words>2624</Words>
  <Characters>14958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 Eggleton</dc:creator>
  <cp:lastModifiedBy>Scotney, Alby</cp:lastModifiedBy>
  <cp:revision>2</cp:revision>
  <cp:lastPrinted>2022-01-03T17:55:00Z</cp:lastPrinted>
  <dcterms:created xsi:type="dcterms:W3CDTF">2022-06-07T10:27:00Z</dcterms:created>
  <dcterms:modified xsi:type="dcterms:W3CDTF">2022-06-07T10:27:00Z</dcterms:modified>
</cp:coreProperties>
</file>