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2DCBAB" w14:textId="77777777" w:rsidR="00EF1DEC" w:rsidRDefault="00EF1DEC" w:rsidP="00EF1DEC">
      <w:pPr>
        <w:pStyle w:val="Titre"/>
      </w:pPr>
      <w:r>
        <w:t>Projet M2D – 2025-2026</w:t>
      </w:r>
    </w:p>
    <w:p w14:paraId="563370CF" w14:textId="77777777" w:rsidR="00EF1DEC" w:rsidRDefault="00EF1DEC" w:rsidP="00EF1DEC">
      <w:pPr>
        <w:pStyle w:val="Sous-titre"/>
        <w:rPr>
          <w:sz w:val="40"/>
          <w:szCs w:val="40"/>
        </w:rPr>
      </w:pPr>
      <w:r>
        <w:t>Modélisation d’un modèle simple de maintenance</w:t>
      </w:r>
    </w:p>
    <w:p w14:paraId="672A6659" w14:textId="77777777" w:rsidR="00EF1DEC" w:rsidRDefault="00EF1DEC" w:rsidP="00EF1DEC"/>
    <w:p w14:paraId="36DA1AC7" w14:textId="0D3B14E1" w:rsidR="00EF1DEC" w:rsidRDefault="00EF1DEC" w:rsidP="00EF1DEC">
      <w:pPr>
        <w:ind w:left="720" w:hanging="720"/>
        <w:rPr>
          <w:b/>
          <w:bCs/>
        </w:rPr>
      </w:pPr>
      <w:r w:rsidRPr="08E9391E">
        <w:rPr>
          <w:u w:val="single"/>
        </w:rPr>
        <w:t xml:space="preserve">Sujet </w:t>
      </w:r>
      <w:r>
        <w:t xml:space="preserve">: </w:t>
      </w:r>
      <w:r>
        <w:rPr>
          <w:b/>
          <w:bCs/>
        </w:rPr>
        <w:t>Conception d’un simulateur d’endommagement d’une flotte de composants</w:t>
      </w:r>
      <w:r w:rsidRPr="08E9391E">
        <w:rPr>
          <w:b/>
          <w:bCs/>
        </w:rPr>
        <w:t>.</w:t>
      </w:r>
      <w:r>
        <w:rPr>
          <w:b/>
          <w:bCs/>
        </w:rPr>
        <w:t xml:space="preserve"> </w:t>
      </w:r>
      <w:r w:rsidR="00063375">
        <w:rPr>
          <w:b/>
          <w:bCs/>
        </w:rPr>
        <w:t>Évaluation</w:t>
      </w:r>
      <w:r>
        <w:rPr>
          <w:b/>
          <w:bCs/>
        </w:rPr>
        <w:t xml:space="preserve"> des politiques de maintenance.</w:t>
      </w:r>
    </w:p>
    <w:p w14:paraId="4132103D" w14:textId="3BF221B6" w:rsidR="00F01E86" w:rsidRPr="00F01E86" w:rsidRDefault="00F01E86" w:rsidP="00EF1DEC">
      <w:pPr>
        <w:ind w:left="720" w:hanging="720"/>
        <w:rPr>
          <w:b/>
        </w:rPr>
      </w:pPr>
      <w:r w:rsidRPr="00F01E86">
        <w:rPr>
          <w:b/>
        </w:rPr>
        <w:t>Sommaire</w:t>
      </w:r>
    </w:p>
    <w:bookmarkStart w:id="0" w:name="_Toc207300223"/>
    <w:p w14:paraId="58459CB7" w14:textId="53588891" w:rsidR="00F01E86" w:rsidRDefault="00F01E86">
      <w:pPr>
        <w:pStyle w:val="TM1"/>
        <w:tabs>
          <w:tab w:val="right" w:leader="dot" w:pos="9062"/>
        </w:tabs>
        <w:rPr>
          <w:rFonts w:eastAsiaTheme="minorEastAsia"/>
          <w:noProof/>
          <w:sz w:val="22"/>
          <w:szCs w:val="22"/>
          <w:lang w:eastAsia="fr-FR"/>
        </w:rPr>
      </w:pPr>
      <w:r>
        <w:fldChar w:fldCharType="begin"/>
      </w:r>
      <w:r>
        <w:instrText xml:space="preserve"> TOC \o "1-3" \h \z \u </w:instrText>
      </w:r>
      <w:r>
        <w:fldChar w:fldCharType="separate"/>
      </w:r>
      <w:hyperlink w:anchor="_Toc207609749" w:history="1">
        <w:r w:rsidRPr="005B2684">
          <w:rPr>
            <w:rStyle w:val="Lienhypertexte"/>
            <w:noProof/>
          </w:rPr>
          <w:t>On pose le problème</w:t>
        </w:r>
        <w:r>
          <w:rPr>
            <w:noProof/>
            <w:webHidden/>
          </w:rPr>
          <w:tab/>
        </w:r>
        <w:r>
          <w:rPr>
            <w:noProof/>
            <w:webHidden/>
          </w:rPr>
          <w:fldChar w:fldCharType="begin"/>
        </w:r>
        <w:r>
          <w:rPr>
            <w:noProof/>
            <w:webHidden/>
          </w:rPr>
          <w:instrText xml:space="preserve"> PAGEREF _Toc207609749 \h </w:instrText>
        </w:r>
        <w:r>
          <w:rPr>
            <w:noProof/>
            <w:webHidden/>
          </w:rPr>
        </w:r>
        <w:r>
          <w:rPr>
            <w:noProof/>
            <w:webHidden/>
          </w:rPr>
          <w:fldChar w:fldCharType="separate"/>
        </w:r>
        <w:r>
          <w:rPr>
            <w:noProof/>
            <w:webHidden/>
          </w:rPr>
          <w:t>1</w:t>
        </w:r>
        <w:r>
          <w:rPr>
            <w:noProof/>
            <w:webHidden/>
          </w:rPr>
          <w:fldChar w:fldCharType="end"/>
        </w:r>
      </w:hyperlink>
    </w:p>
    <w:p w14:paraId="0199EF7A" w14:textId="67E66298" w:rsidR="00F01E86" w:rsidRDefault="00F01E86">
      <w:pPr>
        <w:pStyle w:val="TM2"/>
        <w:tabs>
          <w:tab w:val="right" w:leader="dot" w:pos="9062"/>
        </w:tabs>
        <w:rPr>
          <w:rFonts w:eastAsiaTheme="minorEastAsia"/>
          <w:noProof/>
          <w:sz w:val="22"/>
          <w:szCs w:val="22"/>
          <w:lang w:eastAsia="fr-FR"/>
        </w:rPr>
      </w:pPr>
      <w:hyperlink w:anchor="_Toc207609750" w:history="1">
        <w:r w:rsidRPr="005B2684">
          <w:rPr>
            <w:rStyle w:val="Lienhypertexte"/>
            <w:noProof/>
          </w:rPr>
          <w:t>Premiers attendus</w:t>
        </w:r>
        <w:r>
          <w:rPr>
            <w:noProof/>
            <w:webHidden/>
          </w:rPr>
          <w:tab/>
        </w:r>
        <w:r>
          <w:rPr>
            <w:noProof/>
            <w:webHidden/>
          </w:rPr>
          <w:fldChar w:fldCharType="begin"/>
        </w:r>
        <w:r>
          <w:rPr>
            <w:noProof/>
            <w:webHidden/>
          </w:rPr>
          <w:instrText xml:space="preserve"> PAGEREF _Toc207609750 \h </w:instrText>
        </w:r>
        <w:r>
          <w:rPr>
            <w:noProof/>
            <w:webHidden/>
          </w:rPr>
        </w:r>
        <w:r>
          <w:rPr>
            <w:noProof/>
            <w:webHidden/>
          </w:rPr>
          <w:fldChar w:fldCharType="separate"/>
        </w:r>
        <w:r>
          <w:rPr>
            <w:noProof/>
            <w:webHidden/>
          </w:rPr>
          <w:t>1</w:t>
        </w:r>
        <w:r>
          <w:rPr>
            <w:noProof/>
            <w:webHidden/>
          </w:rPr>
          <w:fldChar w:fldCharType="end"/>
        </w:r>
      </w:hyperlink>
    </w:p>
    <w:p w14:paraId="0984CA61" w14:textId="07051D87" w:rsidR="00F01E86" w:rsidRDefault="00F01E86">
      <w:pPr>
        <w:pStyle w:val="TM2"/>
        <w:tabs>
          <w:tab w:val="right" w:leader="dot" w:pos="9062"/>
        </w:tabs>
        <w:rPr>
          <w:rFonts w:eastAsiaTheme="minorEastAsia"/>
          <w:noProof/>
          <w:sz w:val="22"/>
          <w:szCs w:val="22"/>
          <w:lang w:eastAsia="fr-FR"/>
        </w:rPr>
      </w:pPr>
      <w:hyperlink w:anchor="_Toc207609751" w:history="1">
        <w:r w:rsidRPr="005B2684">
          <w:rPr>
            <w:rStyle w:val="Lienhypertexte"/>
            <w:noProof/>
          </w:rPr>
          <w:t>Inversion du problème (bonus)</w:t>
        </w:r>
        <w:r>
          <w:rPr>
            <w:noProof/>
            <w:webHidden/>
          </w:rPr>
          <w:tab/>
        </w:r>
        <w:r>
          <w:rPr>
            <w:noProof/>
            <w:webHidden/>
          </w:rPr>
          <w:fldChar w:fldCharType="begin"/>
        </w:r>
        <w:r>
          <w:rPr>
            <w:noProof/>
            <w:webHidden/>
          </w:rPr>
          <w:instrText xml:space="preserve"> PAGEREF _Toc207609751 \h </w:instrText>
        </w:r>
        <w:r>
          <w:rPr>
            <w:noProof/>
            <w:webHidden/>
          </w:rPr>
        </w:r>
        <w:r>
          <w:rPr>
            <w:noProof/>
            <w:webHidden/>
          </w:rPr>
          <w:fldChar w:fldCharType="separate"/>
        </w:r>
        <w:r>
          <w:rPr>
            <w:noProof/>
            <w:webHidden/>
          </w:rPr>
          <w:t>2</w:t>
        </w:r>
        <w:r>
          <w:rPr>
            <w:noProof/>
            <w:webHidden/>
          </w:rPr>
          <w:fldChar w:fldCharType="end"/>
        </w:r>
      </w:hyperlink>
    </w:p>
    <w:p w14:paraId="4654A16A" w14:textId="5FAFC269" w:rsidR="00F01E86" w:rsidRDefault="00F01E86">
      <w:pPr>
        <w:pStyle w:val="TM1"/>
        <w:tabs>
          <w:tab w:val="right" w:leader="dot" w:pos="9062"/>
        </w:tabs>
        <w:rPr>
          <w:rFonts w:eastAsiaTheme="minorEastAsia"/>
          <w:noProof/>
          <w:sz w:val="22"/>
          <w:szCs w:val="22"/>
          <w:lang w:eastAsia="fr-FR"/>
        </w:rPr>
      </w:pPr>
      <w:hyperlink w:anchor="_Toc207609752" w:history="1">
        <w:r w:rsidRPr="005B2684">
          <w:rPr>
            <w:rStyle w:val="Lienhypertexte"/>
            <w:noProof/>
          </w:rPr>
          <w:t>Proposition et formalisation</w:t>
        </w:r>
        <w:r>
          <w:rPr>
            <w:noProof/>
            <w:webHidden/>
          </w:rPr>
          <w:tab/>
        </w:r>
        <w:r>
          <w:rPr>
            <w:noProof/>
            <w:webHidden/>
          </w:rPr>
          <w:fldChar w:fldCharType="begin"/>
        </w:r>
        <w:r>
          <w:rPr>
            <w:noProof/>
            <w:webHidden/>
          </w:rPr>
          <w:instrText xml:space="preserve"> PAGEREF _Toc207609752 \h </w:instrText>
        </w:r>
        <w:r>
          <w:rPr>
            <w:noProof/>
            <w:webHidden/>
          </w:rPr>
        </w:r>
        <w:r>
          <w:rPr>
            <w:noProof/>
            <w:webHidden/>
          </w:rPr>
          <w:fldChar w:fldCharType="separate"/>
        </w:r>
        <w:r>
          <w:rPr>
            <w:noProof/>
            <w:webHidden/>
          </w:rPr>
          <w:t>2</w:t>
        </w:r>
        <w:r>
          <w:rPr>
            <w:noProof/>
            <w:webHidden/>
          </w:rPr>
          <w:fldChar w:fldCharType="end"/>
        </w:r>
      </w:hyperlink>
    </w:p>
    <w:p w14:paraId="37C12B00" w14:textId="173C2653" w:rsidR="00F01E86" w:rsidRDefault="00F01E86">
      <w:pPr>
        <w:pStyle w:val="TM2"/>
        <w:tabs>
          <w:tab w:val="right" w:leader="dot" w:pos="9062"/>
        </w:tabs>
        <w:rPr>
          <w:rFonts w:eastAsiaTheme="minorEastAsia"/>
          <w:noProof/>
          <w:sz w:val="22"/>
          <w:szCs w:val="22"/>
          <w:lang w:eastAsia="fr-FR"/>
        </w:rPr>
      </w:pPr>
      <w:hyperlink w:anchor="_Toc207609753" w:history="1">
        <w:r w:rsidRPr="005B2684">
          <w:rPr>
            <w:rStyle w:val="Lienhypertexte"/>
            <w:noProof/>
          </w:rPr>
          <w:t>Première partie : spécifications techniques</w:t>
        </w:r>
        <w:r>
          <w:rPr>
            <w:noProof/>
            <w:webHidden/>
          </w:rPr>
          <w:tab/>
        </w:r>
        <w:r>
          <w:rPr>
            <w:noProof/>
            <w:webHidden/>
          </w:rPr>
          <w:fldChar w:fldCharType="begin"/>
        </w:r>
        <w:r>
          <w:rPr>
            <w:noProof/>
            <w:webHidden/>
          </w:rPr>
          <w:instrText xml:space="preserve"> PAGEREF _Toc207609753 \h </w:instrText>
        </w:r>
        <w:r>
          <w:rPr>
            <w:noProof/>
            <w:webHidden/>
          </w:rPr>
        </w:r>
        <w:r>
          <w:rPr>
            <w:noProof/>
            <w:webHidden/>
          </w:rPr>
          <w:fldChar w:fldCharType="separate"/>
        </w:r>
        <w:r>
          <w:rPr>
            <w:noProof/>
            <w:webHidden/>
          </w:rPr>
          <w:t>2</w:t>
        </w:r>
        <w:r>
          <w:rPr>
            <w:noProof/>
            <w:webHidden/>
          </w:rPr>
          <w:fldChar w:fldCharType="end"/>
        </w:r>
      </w:hyperlink>
    </w:p>
    <w:p w14:paraId="089B65BC" w14:textId="62354E5F" w:rsidR="00F01E86" w:rsidRDefault="00F01E86">
      <w:pPr>
        <w:pStyle w:val="TM2"/>
        <w:tabs>
          <w:tab w:val="right" w:leader="dot" w:pos="9062"/>
        </w:tabs>
        <w:rPr>
          <w:rFonts w:eastAsiaTheme="minorEastAsia"/>
          <w:noProof/>
          <w:sz w:val="22"/>
          <w:szCs w:val="22"/>
          <w:lang w:eastAsia="fr-FR"/>
        </w:rPr>
      </w:pPr>
      <w:hyperlink w:anchor="_Toc207609754" w:history="1">
        <w:r w:rsidRPr="005B2684">
          <w:rPr>
            <w:rStyle w:val="Lienhypertexte"/>
            <w:noProof/>
          </w:rPr>
          <w:t>Seconde partie : développement</w:t>
        </w:r>
        <w:r>
          <w:rPr>
            <w:noProof/>
            <w:webHidden/>
          </w:rPr>
          <w:tab/>
        </w:r>
        <w:r>
          <w:rPr>
            <w:noProof/>
            <w:webHidden/>
          </w:rPr>
          <w:fldChar w:fldCharType="begin"/>
        </w:r>
        <w:r>
          <w:rPr>
            <w:noProof/>
            <w:webHidden/>
          </w:rPr>
          <w:instrText xml:space="preserve"> PAGEREF _Toc207609754 \h </w:instrText>
        </w:r>
        <w:r>
          <w:rPr>
            <w:noProof/>
            <w:webHidden/>
          </w:rPr>
        </w:r>
        <w:r>
          <w:rPr>
            <w:noProof/>
            <w:webHidden/>
          </w:rPr>
          <w:fldChar w:fldCharType="separate"/>
        </w:r>
        <w:r>
          <w:rPr>
            <w:noProof/>
            <w:webHidden/>
          </w:rPr>
          <w:t>2</w:t>
        </w:r>
        <w:r>
          <w:rPr>
            <w:noProof/>
            <w:webHidden/>
          </w:rPr>
          <w:fldChar w:fldCharType="end"/>
        </w:r>
      </w:hyperlink>
    </w:p>
    <w:p w14:paraId="4C9AA2C1" w14:textId="06FFF6EE" w:rsidR="00F01E86" w:rsidRDefault="00F01E86">
      <w:pPr>
        <w:pStyle w:val="TM2"/>
        <w:tabs>
          <w:tab w:val="right" w:leader="dot" w:pos="9062"/>
        </w:tabs>
        <w:rPr>
          <w:rFonts w:eastAsiaTheme="minorEastAsia"/>
          <w:noProof/>
          <w:sz w:val="22"/>
          <w:szCs w:val="22"/>
          <w:lang w:eastAsia="fr-FR"/>
        </w:rPr>
      </w:pPr>
      <w:hyperlink w:anchor="_Toc207609755" w:history="1">
        <w:r w:rsidRPr="005B2684">
          <w:rPr>
            <w:rStyle w:val="Lienhypertexte"/>
            <w:noProof/>
          </w:rPr>
          <w:t>Troisième partie : résultats</w:t>
        </w:r>
        <w:r>
          <w:rPr>
            <w:noProof/>
            <w:webHidden/>
          </w:rPr>
          <w:tab/>
        </w:r>
        <w:r>
          <w:rPr>
            <w:noProof/>
            <w:webHidden/>
          </w:rPr>
          <w:fldChar w:fldCharType="begin"/>
        </w:r>
        <w:r>
          <w:rPr>
            <w:noProof/>
            <w:webHidden/>
          </w:rPr>
          <w:instrText xml:space="preserve"> PAGEREF _Toc207609755 \h </w:instrText>
        </w:r>
        <w:r>
          <w:rPr>
            <w:noProof/>
            <w:webHidden/>
          </w:rPr>
        </w:r>
        <w:r>
          <w:rPr>
            <w:noProof/>
            <w:webHidden/>
          </w:rPr>
          <w:fldChar w:fldCharType="separate"/>
        </w:r>
        <w:r>
          <w:rPr>
            <w:noProof/>
            <w:webHidden/>
          </w:rPr>
          <w:t>3</w:t>
        </w:r>
        <w:r>
          <w:rPr>
            <w:noProof/>
            <w:webHidden/>
          </w:rPr>
          <w:fldChar w:fldCharType="end"/>
        </w:r>
      </w:hyperlink>
    </w:p>
    <w:p w14:paraId="313A3B81" w14:textId="7F076757" w:rsidR="00EF1DEC" w:rsidRDefault="00F01E86" w:rsidP="00EF1DEC">
      <w:pPr>
        <w:pStyle w:val="Titre1"/>
      </w:pPr>
      <w:r>
        <w:fldChar w:fldCharType="end"/>
      </w:r>
      <w:bookmarkStart w:id="1" w:name="_Toc207609749"/>
      <w:r w:rsidR="00EF1DEC">
        <w:t>On pose le problème</w:t>
      </w:r>
      <w:bookmarkEnd w:id="0"/>
      <w:bookmarkEnd w:id="1"/>
    </w:p>
    <w:p w14:paraId="1EB84C47" w14:textId="16750CE9" w:rsidR="00C6630A" w:rsidRDefault="00EF1DEC" w:rsidP="00EF1DEC">
      <w:r>
        <w:t xml:space="preserve">Nous ferons l’hypothèse que nous disposons d’une flotte de </w:t>
      </w:r>
      <w:r w:rsidR="00C6630A">
        <w:t>systèmes avec un composant</w:t>
      </w:r>
      <w:r>
        <w:t xml:space="preserve"> </w:t>
      </w:r>
      <w:r w:rsidR="79B94817">
        <w:t>susceptible</w:t>
      </w:r>
      <w:r>
        <w:t xml:space="preserve"> de s’endommager puis de tomber en panne. </w:t>
      </w:r>
      <w:r w:rsidR="00C6630A">
        <w:t xml:space="preserve">Comme le système est fabriqué par une usine, tous les </w:t>
      </w:r>
      <w:r w:rsidR="000E9824">
        <w:t>systèmes</w:t>
      </w:r>
      <w:r w:rsidR="00C6630A">
        <w:t xml:space="preserve"> et tous les composants n’ont pas le même </w:t>
      </w:r>
      <w:r w:rsidR="303E9D84">
        <w:t>âge</w:t>
      </w:r>
      <w:r w:rsidR="00C6630A">
        <w:t xml:space="preserve"> à un </w:t>
      </w:r>
      <w:r w:rsidR="400438C1">
        <w:t>instant</w:t>
      </w:r>
      <w:r w:rsidR="00C6630A">
        <w:t xml:space="preserve"> donné. Mais on considèrera que quand un système a été mis en opération son composant était neuf. </w:t>
      </w:r>
    </w:p>
    <w:p w14:paraId="7EF62EDA" w14:textId="381DA0AA" w:rsidR="00D83BF8" w:rsidRDefault="00EF1DEC" w:rsidP="00EF1DEC">
      <w:r>
        <w:t xml:space="preserve">Pour simplifier, dans un premier temps, tous les composants seront de même type en ne posséderont qu’un unique mode de panne. Cette panne peut subvenir aléatoirement à la suite d’un endommagement progressif dû à l’usage du composant. Ces composants ne sont pas utilisés tous à la même fréquence, ni régulièrement. </w:t>
      </w:r>
      <w:r w:rsidR="00D83BF8">
        <w:t xml:space="preserve">La </w:t>
      </w:r>
      <w:r w:rsidR="758244C4">
        <w:t>vitesse</w:t>
      </w:r>
      <w:r w:rsidR="00D83BF8">
        <w:t xml:space="preserve"> de </w:t>
      </w:r>
      <w:r w:rsidR="2933EAEF">
        <w:t>dégradation</w:t>
      </w:r>
      <w:r w:rsidR="00D83BF8">
        <w:t xml:space="preserve"> du composant peut augmenter quand le système qui l’intègre vieillit.</w:t>
      </w:r>
    </w:p>
    <w:p w14:paraId="123BA930" w14:textId="77777777" w:rsidR="00000000" w:rsidRDefault="00EF1DEC" w:rsidP="00EF1DEC">
      <w:r>
        <w:t>Par ailleurs des inspections quasi régulières sont effectués par une équipe de maintenance. Lors d’une inspection l’opérateur utilise un logiciel de détection d’usure qui n’est pas parfait, s’il détecte une anomalie, on change ou on répare</w:t>
      </w:r>
      <w:r w:rsidR="00C6630A">
        <w:t xml:space="preserve"> le composant et le système repart avec un composant neuf. </w:t>
      </w:r>
    </w:p>
    <w:p w14:paraId="336EFE7B" w14:textId="77777777" w:rsidR="00C6630A" w:rsidRDefault="00D83BF8" w:rsidP="00C6630A">
      <w:pPr>
        <w:pStyle w:val="Titre2"/>
      </w:pPr>
      <w:bookmarkStart w:id="2" w:name="_Toc207300224"/>
      <w:bookmarkStart w:id="3" w:name="_Toc207609750"/>
      <w:r>
        <w:t>Premiers a</w:t>
      </w:r>
      <w:r w:rsidR="00C6630A">
        <w:t>ttendus</w:t>
      </w:r>
      <w:bookmarkEnd w:id="2"/>
      <w:bookmarkEnd w:id="3"/>
    </w:p>
    <w:p w14:paraId="48A37C58" w14:textId="7F0B5CB1" w:rsidR="00C6630A" w:rsidRDefault="00C6630A" w:rsidP="00EF1DEC">
      <w:r>
        <w:t>On s’intéresse au risque de pannes à un instant donné. C’est-à-dire que l’on cherche à chaque instant quelle est le nombre de composants qui vont tomber en panne dans un délai donné</w:t>
      </w:r>
      <w:r w:rsidR="47DC2087">
        <w:t>. Ce sont d</w:t>
      </w:r>
      <w:r>
        <w:t xml:space="preserve">es composants qui tombent en panne et donc qui n’ont pas été ni détectés ni réparés. Plus exactement on </w:t>
      </w:r>
      <w:r w:rsidR="39661F73">
        <w:t>étudiera</w:t>
      </w:r>
      <w:r>
        <w:t xml:space="preserve"> la loi de ce nombre de pannes </w:t>
      </w:r>
      <w:r w:rsidR="6DC7106F">
        <w:t>potentielle</w:t>
      </w:r>
      <w:r w:rsidR="458C8DD8">
        <w:t>s</w:t>
      </w:r>
      <w:r>
        <w:t xml:space="preserve"> ce qui nous permettra de construire des intervalles de confiance.</w:t>
      </w:r>
    </w:p>
    <w:p w14:paraId="13138AEF" w14:textId="0C7914A3" w:rsidR="00C6630A" w:rsidRDefault="00C6630A" w:rsidP="00EF1DEC">
      <w:r>
        <w:lastRenderedPageBreak/>
        <w:t>On souhaite ensuite optimiser le risque de panne en jouant sur l’intervalle inter inspection.</w:t>
      </w:r>
    </w:p>
    <w:p w14:paraId="2F39A80D" w14:textId="77777777" w:rsidR="00C6630A" w:rsidRDefault="00C6630A" w:rsidP="00EF1DEC">
      <w:r>
        <w:t>On souhaite aussi maitriser l’effet de la qualité du détecteur en conjonction avec la politique de maintenance appliquée.</w:t>
      </w:r>
    </w:p>
    <w:p w14:paraId="0B71DB1B" w14:textId="77777777" w:rsidR="00C6630A" w:rsidRDefault="00D83BF8" w:rsidP="00EF1DEC">
      <w:r>
        <w:t>Que</w:t>
      </w:r>
      <w:r w:rsidR="00C6630A">
        <w:t xml:space="preserve"> se passe-t-il si on définit un coût associé à l’</w:t>
      </w:r>
      <w:r>
        <w:t xml:space="preserve">inspection, </w:t>
      </w:r>
      <w:r w:rsidR="00C6630A">
        <w:t>à une réparation</w:t>
      </w:r>
      <w:r>
        <w:t xml:space="preserve"> et le surcout dû une panne</w:t>
      </w:r>
      <w:r w:rsidR="00C6630A">
        <w:t>.</w:t>
      </w:r>
      <w:r>
        <w:t xml:space="preserve"> À partir de quand faut-il toujours inspecter les composants plutôt que d’attendre qu’ils tombent en panne ?</w:t>
      </w:r>
    </w:p>
    <w:p w14:paraId="6418CD06" w14:textId="15F906DB" w:rsidR="00C6630A" w:rsidRDefault="00C6630A" w:rsidP="00D83BF8">
      <w:pPr>
        <w:pStyle w:val="Titre2"/>
      </w:pPr>
      <w:bookmarkStart w:id="4" w:name="_Toc207300225"/>
      <w:bookmarkStart w:id="5" w:name="_Toc207609751"/>
      <w:r>
        <w:t>Inversion du problème</w:t>
      </w:r>
      <w:bookmarkEnd w:id="4"/>
      <w:bookmarkEnd w:id="5"/>
    </w:p>
    <w:p w14:paraId="71E7440B" w14:textId="77777777" w:rsidR="00D83BF8" w:rsidRDefault="00D83BF8" w:rsidP="00C6630A">
      <w:r>
        <w:t>On dispose cette fois d’observations qui sont des dates de réparations, et de pannes ainsi que les vrais usages des systèmes. Le but est cette fois de retrouver les modes de pannes statistiques du composant, pour voir si on peut calibrer le simulateur pour construire des prédictions de risque.</w:t>
      </w:r>
    </w:p>
    <w:p w14:paraId="3AFA1048" w14:textId="77777777" w:rsidR="00D83BF8" w:rsidRDefault="00D83BF8" w:rsidP="00D83BF8">
      <w:pPr>
        <w:pStyle w:val="Titre1"/>
      </w:pPr>
      <w:bookmarkStart w:id="6" w:name="_Toc207300226"/>
      <w:bookmarkStart w:id="7" w:name="_Toc207609752"/>
      <w:r>
        <w:t>Proposition et formalisation</w:t>
      </w:r>
      <w:bookmarkEnd w:id="6"/>
      <w:bookmarkEnd w:id="7"/>
    </w:p>
    <w:p w14:paraId="4876DAF1" w14:textId="77777777" w:rsidR="006933E8" w:rsidRDefault="006933E8" w:rsidP="006933E8">
      <w:r>
        <w:t>Ce projet se décompose en plusieurs étapes</w:t>
      </w:r>
    </w:p>
    <w:p w14:paraId="306BA500" w14:textId="77777777" w:rsidR="006933E8" w:rsidRDefault="006933E8" w:rsidP="006933E8">
      <w:pPr>
        <w:pStyle w:val="Paragraphedeliste"/>
        <w:numPr>
          <w:ilvl w:val="0"/>
          <w:numId w:val="2"/>
        </w:numPr>
      </w:pPr>
      <w:r>
        <w:t>Conception d’un simulateur.</w:t>
      </w:r>
    </w:p>
    <w:p w14:paraId="2EA763C4" w14:textId="77777777" w:rsidR="006933E8" w:rsidRDefault="006933E8" w:rsidP="006933E8">
      <w:pPr>
        <w:pStyle w:val="Paragraphedeliste"/>
        <w:numPr>
          <w:ilvl w:val="0"/>
          <w:numId w:val="2"/>
        </w:numPr>
      </w:pPr>
      <w:r>
        <w:t>Génération de données à partir du simulateur.</w:t>
      </w:r>
    </w:p>
    <w:p w14:paraId="45D06F7C" w14:textId="77777777" w:rsidR="006933E8" w:rsidRDefault="006933E8" w:rsidP="006933E8">
      <w:pPr>
        <w:pStyle w:val="Paragraphedeliste"/>
        <w:numPr>
          <w:ilvl w:val="0"/>
          <w:numId w:val="2"/>
        </w:numPr>
      </w:pPr>
      <w:r>
        <w:t>Analyse descriptive des données (comme si elles venaient de systèmes réels).</w:t>
      </w:r>
    </w:p>
    <w:p w14:paraId="581C8509" w14:textId="77777777" w:rsidR="006933E8" w:rsidRDefault="006933E8" w:rsidP="006933E8">
      <w:pPr>
        <w:pStyle w:val="Paragraphedeliste"/>
        <w:numPr>
          <w:ilvl w:val="0"/>
          <w:numId w:val="2"/>
        </w:numPr>
      </w:pPr>
      <w:r>
        <w:t>Mise en place d’une mesure de risque, de coût…</w:t>
      </w:r>
    </w:p>
    <w:p w14:paraId="10299E23" w14:textId="41DC3966" w:rsidR="006933E8" w:rsidRDefault="00367ED9" w:rsidP="006933E8">
      <w:pPr>
        <w:pStyle w:val="Paragraphedeliste"/>
        <w:numPr>
          <w:ilvl w:val="0"/>
          <w:numId w:val="2"/>
        </w:numPr>
      </w:pPr>
      <w:r>
        <w:t>Étude</w:t>
      </w:r>
      <w:r w:rsidR="006933E8">
        <w:t xml:space="preserve"> des effets des différents paramètres sur les indicateurs précédents.</w:t>
      </w:r>
    </w:p>
    <w:p w14:paraId="1357D6D3" w14:textId="77777777" w:rsidR="006933E8" w:rsidRDefault="006933E8" w:rsidP="006933E8">
      <w:pPr>
        <w:pStyle w:val="Paragraphedeliste"/>
        <w:numPr>
          <w:ilvl w:val="0"/>
          <w:numId w:val="2"/>
        </w:numPr>
      </w:pPr>
      <w:r>
        <w:t>Inversion du modèle (retrouver les paramètres d’usure et connaissant les données, la politique de maintenance et l’efficacité du détecteur.</w:t>
      </w:r>
    </w:p>
    <w:p w14:paraId="55D80626" w14:textId="56A358F6" w:rsidR="006933E8" w:rsidRDefault="006933E8" w:rsidP="006933E8">
      <w:pPr>
        <w:pStyle w:val="Titre2"/>
      </w:pPr>
      <w:bookmarkStart w:id="8" w:name="_Toc207609753"/>
      <w:r>
        <w:t xml:space="preserve">Première partie : </w:t>
      </w:r>
      <w:r w:rsidR="7953FBA0">
        <w:t>spécifications techniques</w:t>
      </w:r>
      <w:bookmarkEnd w:id="8"/>
    </w:p>
    <w:p w14:paraId="50C3E473" w14:textId="6A8F3BB9" w:rsidR="006933E8" w:rsidRDefault="006933E8" w:rsidP="006933E8">
      <w:r>
        <w:t xml:space="preserve">Pour la réalisation de cet objectif il faudra faire d’abord une proposition technique sous la forme d’un document qui explique votre démarche, l’architecture du code et des données que vous envisagez, les interfaces graphiques proposées. Vous </w:t>
      </w:r>
      <w:r w:rsidR="1AB2E95A">
        <w:t>accompagnerez</w:t>
      </w:r>
      <w:r>
        <w:t xml:space="preserve"> ce document d’un plan de travail décomposé en lots et d’un </w:t>
      </w:r>
      <w:r w:rsidR="449F53BE">
        <w:t>diagramme</w:t>
      </w:r>
      <w:r>
        <w:t xml:space="preserve"> de Gantt pour expliquer la répartition de la charge et les dates de livrables.</w:t>
      </w:r>
    </w:p>
    <w:p w14:paraId="4F45EB42" w14:textId="77777777" w:rsidR="006933E8" w:rsidRDefault="006933E8" w:rsidP="006933E8">
      <w:pPr>
        <w:pStyle w:val="Titre2"/>
      </w:pPr>
      <w:bookmarkStart w:id="9" w:name="_Toc207609754"/>
      <w:r>
        <w:t>Seconde partie : développement</w:t>
      </w:r>
      <w:bookmarkEnd w:id="9"/>
    </w:p>
    <w:p w14:paraId="710CB810" w14:textId="77777777" w:rsidR="006933E8" w:rsidRDefault="006933E8" w:rsidP="006933E8">
      <w:r>
        <w:t>Dans un second temps vous commencerez à réaliser un code. Vous penserez à produire des exemples applicatifs, des tests permettant de valider votre développement.</w:t>
      </w:r>
    </w:p>
    <w:p w14:paraId="41227818" w14:textId="77777777" w:rsidR="006933E8" w:rsidRDefault="006933E8" w:rsidP="006933E8">
      <w:pPr>
        <w:pStyle w:val="Titre2"/>
      </w:pPr>
      <w:bookmarkStart w:id="10" w:name="_Toc207609755"/>
      <w:r>
        <w:t>Troisième partie : résultats</w:t>
      </w:r>
      <w:bookmarkEnd w:id="10"/>
    </w:p>
    <w:p w14:paraId="14A96809" w14:textId="156D3EDB" w:rsidR="006933E8" w:rsidRPr="006933E8" w:rsidRDefault="006933E8" w:rsidP="006933E8">
      <w:r>
        <w:t xml:space="preserve">Vous </w:t>
      </w:r>
      <w:r w:rsidR="37D72234">
        <w:t>réaliserez</w:t>
      </w:r>
      <w:r>
        <w:t xml:space="preserve"> une présentation PowerPoint de vos travaux</w:t>
      </w:r>
      <w:r w:rsidR="5C1B8BF1">
        <w:t xml:space="preserve"> pour la restitution</w:t>
      </w:r>
      <w:r>
        <w:t xml:space="preserve">. </w:t>
      </w:r>
      <w:r w:rsidR="7F459FE7">
        <w:t>Les codes devront être accessibles et organisés sur une plateforme de développement communautaire (par exemple GitHub).</w:t>
      </w:r>
    </w:p>
    <w:sectPr w:rsidR="006933E8" w:rsidRPr="006933E8" w:rsidSect="00E32619">
      <w:footerReference w:type="default" r:id="rId8"/>
      <w:footerReference w:type="firs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883048" w14:textId="77777777" w:rsidR="0080277B" w:rsidRDefault="0080277B" w:rsidP="00D83BF8">
      <w:pPr>
        <w:spacing w:after="0" w:line="240" w:lineRule="auto"/>
      </w:pPr>
      <w:r>
        <w:separator/>
      </w:r>
    </w:p>
  </w:endnote>
  <w:endnote w:type="continuationSeparator" w:id="0">
    <w:p w14:paraId="43E20F8D" w14:textId="77777777" w:rsidR="0080277B" w:rsidRDefault="0080277B" w:rsidP="00D8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EC669" w14:textId="273486EA" w:rsidR="00D83BF8" w:rsidRDefault="00E32619">
    <w:pPr>
      <w:pStyle w:val="Pieddepage"/>
    </w:pPr>
    <w:r>
      <w:rPr>
        <w:rStyle w:val="Numrodepage"/>
        <w:rFonts w:cs="Arial"/>
        <w:color w:val="7F7F7F" w:themeColor="text1" w:themeTint="80"/>
        <w:sz w:val="16"/>
      </w:rPr>
      <w:tab/>
    </w:r>
    <w:r w:rsidRPr="005D262B">
      <w:rPr>
        <w:rStyle w:val="Numrodepage"/>
        <w:rFonts w:cs="Arial"/>
        <w:color w:val="7F7F7F" w:themeColor="text1" w:themeTint="80"/>
        <w:sz w:val="16"/>
      </w:rPr>
      <w:fldChar w:fldCharType="begin"/>
    </w:r>
    <w:r w:rsidRPr="005D262B">
      <w:rPr>
        <w:rStyle w:val="Numrodepage"/>
        <w:rFonts w:cs="Arial"/>
        <w:color w:val="7F7F7F" w:themeColor="text1" w:themeTint="80"/>
        <w:sz w:val="16"/>
      </w:rPr>
      <w:instrText xml:space="preserve"> PAGE </w:instrText>
    </w:r>
    <w:r w:rsidRPr="005D262B">
      <w:rPr>
        <w:rStyle w:val="Numrodepage"/>
        <w:rFonts w:cs="Arial"/>
        <w:color w:val="7F7F7F" w:themeColor="text1" w:themeTint="80"/>
        <w:sz w:val="16"/>
      </w:rPr>
      <w:fldChar w:fldCharType="separate"/>
    </w:r>
    <w:r w:rsidR="00F01E86">
      <w:rPr>
        <w:rStyle w:val="Numrodepage"/>
        <w:rFonts w:cs="Arial"/>
        <w:noProof/>
        <w:color w:val="7F7F7F" w:themeColor="text1" w:themeTint="80"/>
        <w:sz w:val="16"/>
      </w:rPr>
      <w:t>2</w:t>
    </w:r>
    <w:r w:rsidRPr="005D262B">
      <w:rPr>
        <w:rStyle w:val="Numrodepage"/>
        <w:rFonts w:cs="Arial"/>
        <w:color w:val="7F7F7F" w:themeColor="text1" w:themeTint="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FD6DF" w14:textId="3F694EA2" w:rsidR="00E32619" w:rsidRPr="005D262B" w:rsidRDefault="00E32619" w:rsidP="00E32619">
    <w:pPr>
      <w:pStyle w:val="Pieddepage"/>
      <w:tabs>
        <w:tab w:val="center" w:pos="5103"/>
        <w:tab w:val="right" w:pos="10206"/>
      </w:tabs>
      <w:rPr>
        <w:rFonts w:cs="Arial"/>
        <w:color w:val="7F7F7F" w:themeColor="text1" w:themeTint="80"/>
        <w:sz w:val="16"/>
      </w:rPr>
    </w:pPr>
    <w:r>
      <w:rPr>
        <w:rStyle w:val="Numrodepage"/>
        <w:rFonts w:cs="Arial"/>
        <w:color w:val="7F7F7F" w:themeColor="text1" w:themeTint="80"/>
        <w:sz w:val="16"/>
      </w:rPr>
      <w:tab/>
    </w:r>
    <w:r w:rsidRPr="005D262B">
      <w:rPr>
        <w:rStyle w:val="Numrodepage"/>
        <w:rFonts w:cs="Arial"/>
        <w:color w:val="7F7F7F" w:themeColor="text1" w:themeTint="80"/>
        <w:sz w:val="16"/>
      </w:rPr>
      <w:fldChar w:fldCharType="begin"/>
    </w:r>
    <w:r w:rsidRPr="005D262B">
      <w:rPr>
        <w:rStyle w:val="Numrodepage"/>
        <w:rFonts w:cs="Arial"/>
        <w:color w:val="7F7F7F" w:themeColor="text1" w:themeTint="80"/>
        <w:sz w:val="16"/>
      </w:rPr>
      <w:instrText xml:space="preserve"> NUMPAGES </w:instrText>
    </w:r>
    <w:r w:rsidRPr="005D262B">
      <w:rPr>
        <w:rStyle w:val="Numrodepage"/>
        <w:rFonts w:cs="Arial"/>
        <w:color w:val="7F7F7F" w:themeColor="text1" w:themeTint="80"/>
        <w:sz w:val="16"/>
      </w:rPr>
      <w:fldChar w:fldCharType="separate"/>
    </w:r>
    <w:r w:rsidR="00F01E86">
      <w:rPr>
        <w:rStyle w:val="Numrodepage"/>
        <w:rFonts w:cs="Arial"/>
        <w:noProof/>
        <w:color w:val="7F7F7F" w:themeColor="text1" w:themeTint="80"/>
        <w:sz w:val="16"/>
      </w:rPr>
      <w:t>2</w:t>
    </w:r>
    <w:r w:rsidRPr="005D262B">
      <w:rPr>
        <w:rStyle w:val="Numrodepage"/>
        <w:rFonts w:cs="Arial"/>
        <w:color w:val="7F7F7F" w:themeColor="text1" w:themeTint="80"/>
        <w:sz w:val="16"/>
      </w:rPr>
      <w:fldChar w:fldCharType="end"/>
    </w:r>
    <w:r w:rsidRPr="005D262B">
      <w:rPr>
        <w:rStyle w:val="Numrodepage"/>
        <w:rFonts w:cs="Arial"/>
        <w:color w:val="7F7F7F" w:themeColor="text1" w:themeTint="80"/>
        <w:sz w:val="16"/>
      </w:rPr>
      <w:t xml:space="preserve"> </w:t>
    </w:r>
    <w:r w:rsidRPr="005D262B">
      <w:rPr>
        <w:rStyle w:val="Numrodepage"/>
        <w:rFonts w:cs="Arial"/>
        <w:color w:val="7F7F7F" w:themeColor="text1" w:themeTint="80"/>
        <w:sz w:val="16"/>
      </w:rPr>
      <w:fldChar w:fldCharType="begin"/>
    </w:r>
    <w:r w:rsidRPr="005D262B">
      <w:rPr>
        <w:rStyle w:val="Numrodepage"/>
        <w:rFonts w:cs="Arial"/>
        <w:color w:val="7F7F7F" w:themeColor="text1" w:themeTint="80"/>
        <w:sz w:val="16"/>
      </w:rPr>
      <w:instrText xml:space="preserve"> IF </w:instrText>
    </w:r>
    <w:r w:rsidRPr="005D262B">
      <w:rPr>
        <w:rStyle w:val="Numrodepage"/>
        <w:rFonts w:cs="Arial"/>
        <w:color w:val="7F7F7F" w:themeColor="text1" w:themeTint="80"/>
        <w:sz w:val="16"/>
      </w:rPr>
      <w:fldChar w:fldCharType="begin"/>
    </w:r>
    <w:r w:rsidRPr="005D262B">
      <w:rPr>
        <w:rStyle w:val="Numrodepage"/>
        <w:rFonts w:cs="Arial"/>
        <w:color w:val="7F7F7F" w:themeColor="text1" w:themeTint="80"/>
        <w:sz w:val="16"/>
      </w:rPr>
      <w:instrText xml:space="preserve"> NUMPAGES </w:instrText>
    </w:r>
    <w:r w:rsidRPr="005D262B">
      <w:rPr>
        <w:rStyle w:val="Numrodepage"/>
        <w:rFonts w:cs="Arial"/>
        <w:color w:val="7F7F7F" w:themeColor="text1" w:themeTint="80"/>
        <w:sz w:val="16"/>
      </w:rPr>
      <w:fldChar w:fldCharType="separate"/>
    </w:r>
    <w:r w:rsidR="00063375">
      <w:rPr>
        <w:rStyle w:val="Numrodepage"/>
        <w:rFonts w:cs="Arial"/>
        <w:noProof/>
        <w:color w:val="7F7F7F" w:themeColor="text1" w:themeTint="80"/>
        <w:sz w:val="16"/>
      </w:rPr>
      <w:instrText>2</w:instrText>
    </w:r>
    <w:r w:rsidRPr="005D262B">
      <w:rPr>
        <w:rStyle w:val="Numrodepage"/>
        <w:rFonts w:cs="Arial"/>
        <w:color w:val="7F7F7F" w:themeColor="text1" w:themeTint="80"/>
        <w:sz w:val="16"/>
      </w:rPr>
      <w:fldChar w:fldCharType="end"/>
    </w:r>
    <w:r w:rsidRPr="005D262B">
      <w:rPr>
        <w:rStyle w:val="Numrodepage"/>
        <w:rFonts w:cs="Arial"/>
        <w:color w:val="7F7F7F" w:themeColor="text1" w:themeTint="80"/>
        <w:sz w:val="16"/>
      </w:rPr>
      <w:instrText xml:space="preserve">  &gt; 1 pages page </w:instrText>
    </w:r>
    <w:r w:rsidRPr="005D262B">
      <w:rPr>
        <w:rStyle w:val="Numrodepage"/>
        <w:rFonts w:cs="Arial"/>
        <w:color w:val="7F7F7F" w:themeColor="text1" w:themeTint="80"/>
        <w:sz w:val="16"/>
      </w:rPr>
      <w:fldChar w:fldCharType="separate"/>
    </w:r>
    <w:r w:rsidR="00063375" w:rsidRPr="005D262B">
      <w:rPr>
        <w:rStyle w:val="Numrodepage"/>
        <w:rFonts w:cs="Arial"/>
        <w:noProof/>
        <w:color w:val="7F7F7F" w:themeColor="text1" w:themeTint="80"/>
        <w:sz w:val="16"/>
      </w:rPr>
      <w:t>pages</w:t>
    </w:r>
    <w:r w:rsidRPr="005D262B">
      <w:rPr>
        <w:rStyle w:val="Numrodepage"/>
        <w:rFonts w:cs="Arial"/>
        <w:color w:val="7F7F7F" w:themeColor="text1" w:themeTint="80"/>
        <w:sz w:val="16"/>
      </w:rPr>
      <w:fldChar w:fldCharType="end"/>
    </w:r>
  </w:p>
  <w:p w14:paraId="72A3D3EC" w14:textId="77777777" w:rsidR="00D83BF8" w:rsidRDefault="00D83BF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64B708" w14:textId="77777777" w:rsidR="0080277B" w:rsidRDefault="0080277B" w:rsidP="00D83BF8">
      <w:pPr>
        <w:spacing w:after="0" w:line="240" w:lineRule="auto"/>
      </w:pPr>
      <w:r>
        <w:separator/>
      </w:r>
    </w:p>
  </w:footnote>
  <w:footnote w:type="continuationSeparator" w:id="0">
    <w:p w14:paraId="091A2F72" w14:textId="77777777" w:rsidR="0080277B" w:rsidRDefault="0080277B" w:rsidP="00D83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E5EFB"/>
    <w:multiLevelType w:val="hybridMultilevel"/>
    <w:tmpl w:val="ACCED6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2C2E35"/>
    <w:multiLevelType w:val="hybridMultilevel"/>
    <w:tmpl w:val="72ACACD4"/>
    <w:lvl w:ilvl="0" w:tplc="F7DC5F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77310915">
    <w:abstractNumId w:val="1"/>
  </w:num>
  <w:num w:numId="2" w16cid:durableId="1079716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DEC"/>
    <w:rsid w:val="0001428B"/>
    <w:rsid w:val="00063375"/>
    <w:rsid w:val="000B2BF7"/>
    <w:rsid w:val="000E9824"/>
    <w:rsid w:val="002564B5"/>
    <w:rsid w:val="00367ED9"/>
    <w:rsid w:val="00373443"/>
    <w:rsid w:val="00380FE9"/>
    <w:rsid w:val="0062615D"/>
    <w:rsid w:val="006933E8"/>
    <w:rsid w:val="0080277B"/>
    <w:rsid w:val="00C6630A"/>
    <w:rsid w:val="00D54E43"/>
    <w:rsid w:val="00D83BF8"/>
    <w:rsid w:val="00E32619"/>
    <w:rsid w:val="00EF1DEC"/>
    <w:rsid w:val="00F01766"/>
    <w:rsid w:val="00F01E86"/>
    <w:rsid w:val="085E49FD"/>
    <w:rsid w:val="0F6FA09E"/>
    <w:rsid w:val="1AB2E95A"/>
    <w:rsid w:val="1CE1A6EE"/>
    <w:rsid w:val="2933EAEF"/>
    <w:rsid w:val="303E9D84"/>
    <w:rsid w:val="37D72234"/>
    <w:rsid w:val="39661F73"/>
    <w:rsid w:val="400438C1"/>
    <w:rsid w:val="43C6965F"/>
    <w:rsid w:val="449F53BE"/>
    <w:rsid w:val="458C8DD8"/>
    <w:rsid w:val="47DC2087"/>
    <w:rsid w:val="47E56553"/>
    <w:rsid w:val="4C042061"/>
    <w:rsid w:val="4FF6BDA7"/>
    <w:rsid w:val="5C1B8BF1"/>
    <w:rsid w:val="60CD17CE"/>
    <w:rsid w:val="6DC7106F"/>
    <w:rsid w:val="6DC9D0FC"/>
    <w:rsid w:val="758244C4"/>
    <w:rsid w:val="7953FBA0"/>
    <w:rsid w:val="79B94817"/>
    <w:rsid w:val="7F459F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03CBF"/>
  <w15:chartTrackingRefBased/>
  <w15:docId w15:val="{629FCEA5-7857-43FB-A98B-11BBA1B9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DEC"/>
    <w:pPr>
      <w:spacing w:line="279" w:lineRule="auto"/>
      <w:jc w:val="both"/>
    </w:pPr>
    <w:rPr>
      <w:sz w:val="24"/>
      <w:szCs w:val="24"/>
    </w:rPr>
  </w:style>
  <w:style w:type="paragraph" w:styleId="Titre1">
    <w:name w:val="heading 1"/>
    <w:basedOn w:val="Normal"/>
    <w:next w:val="Normal"/>
    <w:link w:val="Titre1Car"/>
    <w:uiPriority w:val="9"/>
    <w:qFormat/>
    <w:rsid w:val="00EF1D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C6630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F1DEC"/>
    <w:pPr>
      <w:spacing w:after="80" w:line="240" w:lineRule="auto"/>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EF1DEC"/>
    <w:rPr>
      <w:rFonts w:asciiTheme="majorHAnsi" w:eastAsiaTheme="majorEastAsia" w:hAnsiTheme="majorHAnsi" w:cstheme="majorBidi"/>
      <w:sz w:val="56"/>
      <w:szCs w:val="56"/>
    </w:rPr>
  </w:style>
  <w:style w:type="paragraph" w:styleId="Sous-titre">
    <w:name w:val="Subtitle"/>
    <w:basedOn w:val="Normal"/>
    <w:next w:val="Normal"/>
    <w:link w:val="Sous-titreCar"/>
    <w:uiPriority w:val="11"/>
    <w:qFormat/>
    <w:rsid w:val="00EF1DEC"/>
    <w:pPr>
      <w:jc w:val="center"/>
    </w:pPr>
    <w:rPr>
      <w:rFonts w:eastAsiaTheme="majorEastAsia" w:cstheme="majorBidi"/>
      <w:color w:val="000000" w:themeColor="text1"/>
      <w:sz w:val="36"/>
      <w:szCs w:val="36"/>
    </w:rPr>
  </w:style>
  <w:style w:type="character" w:customStyle="1" w:styleId="Sous-titreCar">
    <w:name w:val="Sous-titre Car"/>
    <w:basedOn w:val="Policepardfaut"/>
    <w:link w:val="Sous-titre"/>
    <w:uiPriority w:val="11"/>
    <w:rsid w:val="00EF1DEC"/>
    <w:rPr>
      <w:rFonts w:eastAsiaTheme="majorEastAsia" w:cstheme="majorBidi"/>
      <w:color w:val="000000" w:themeColor="text1"/>
      <w:sz w:val="36"/>
      <w:szCs w:val="36"/>
    </w:rPr>
  </w:style>
  <w:style w:type="character" w:customStyle="1" w:styleId="Titre1Car">
    <w:name w:val="Titre 1 Car"/>
    <w:basedOn w:val="Policepardfaut"/>
    <w:link w:val="Titre1"/>
    <w:uiPriority w:val="9"/>
    <w:rsid w:val="00EF1DEC"/>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C6630A"/>
    <w:rPr>
      <w:rFonts w:asciiTheme="majorHAnsi" w:eastAsiaTheme="majorEastAsia" w:hAnsiTheme="majorHAnsi" w:cstheme="majorBidi"/>
      <w:color w:val="2E74B5" w:themeColor="accent1" w:themeShade="BF"/>
      <w:sz w:val="26"/>
      <w:szCs w:val="26"/>
    </w:rPr>
  </w:style>
  <w:style w:type="paragraph" w:styleId="En-ttedetabledesmatires">
    <w:name w:val="TOC Heading"/>
    <w:basedOn w:val="Titre1"/>
    <w:next w:val="Normal"/>
    <w:uiPriority w:val="39"/>
    <w:unhideWhenUsed/>
    <w:qFormat/>
    <w:rsid w:val="00D83BF8"/>
    <w:pPr>
      <w:spacing w:line="259" w:lineRule="auto"/>
      <w:jc w:val="left"/>
      <w:outlineLvl w:val="9"/>
    </w:pPr>
    <w:rPr>
      <w:lang w:eastAsia="fr-FR"/>
    </w:rPr>
  </w:style>
  <w:style w:type="paragraph" w:styleId="TM1">
    <w:name w:val="toc 1"/>
    <w:basedOn w:val="Normal"/>
    <w:next w:val="Normal"/>
    <w:autoRedefine/>
    <w:uiPriority w:val="39"/>
    <w:unhideWhenUsed/>
    <w:rsid w:val="00D83BF8"/>
    <w:pPr>
      <w:spacing w:after="100"/>
    </w:pPr>
  </w:style>
  <w:style w:type="paragraph" w:styleId="TM2">
    <w:name w:val="toc 2"/>
    <w:basedOn w:val="Normal"/>
    <w:next w:val="Normal"/>
    <w:autoRedefine/>
    <w:uiPriority w:val="39"/>
    <w:unhideWhenUsed/>
    <w:rsid w:val="00D83BF8"/>
    <w:pPr>
      <w:spacing w:after="100"/>
      <w:ind w:left="240"/>
    </w:pPr>
  </w:style>
  <w:style w:type="character" w:styleId="Lienhypertexte">
    <w:name w:val="Hyperlink"/>
    <w:basedOn w:val="Policepardfaut"/>
    <w:uiPriority w:val="99"/>
    <w:unhideWhenUsed/>
    <w:rsid w:val="00D83BF8"/>
    <w:rPr>
      <w:color w:val="0563C1" w:themeColor="hyperlink"/>
      <w:u w:val="single"/>
    </w:rPr>
  </w:style>
  <w:style w:type="paragraph" w:styleId="En-tte">
    <w:name w:val="header"/>
    <w:basedOn w:val="Normal"/>
    <w:link w:val="En-tteCar"/>
    <w:uiPriority w:val="99"/>
    <w:unhideWhenUsed/>
    <w:rsid w:val="00D83BF8"/>
    <w:pPr>
      <w:tabs>
        <w:tab w:val="center" w:pos="4536"/>
        <w:tab w:val="right" w:pos="9072"/>
      </w:tabs>
      <w:spacing w:after="0" w:line="240" w:lineRule="auto"/>
    </w:pPr>
  </w:style>
  <w:style w:type="character" w:customStyle="1" w:styleId="En-tteCar">
    <w:name w:val="En-tête Car"/>
    <w:basedOn w:val="Policepardfaut"/>
    <w:link w:val="En-tte"/>
    <w:uiPriority w:val="99"/>
    <w:rsid w:val="00D83BF8"/>
    <w:rPr>
      <w:sz w:val="24"/>
      <w:szCs w:val="24"/>
    </w:rPr>
  </w:style>
  <w:style w:type="paragraph" w:styleId="Pieddepage">
    <w:name w:val="footer"/>
    <w:basedOn w:val="Normal"/>
    <w:link w:val="PieddepageCar"/>
    <w:unhideWhenUsed/>
    <w:rsid w:val="00D83BF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83BF8"/>
    <w:rPr>
      <w:sz w:val="24"/>
      <w:szCs w:val="24"/>
    </w:rPr>
  </w:style>
  <w:style w:type="paragraph" w:styleId="Paragraphedeliste">
    <w:name w:val="List Paragraph"/>
    <w:basedOn w:val="Normal"/>
    <w:uiPriority w:val="34"/>
    <w:qFormat/>
    <w:rsid w:val="006933E8"/>
    <w:pPr>
      <w:ind w:left="720"/>
      <w:contextualSpacing/>
    </w:pPr>
  </w:style>
  <w:style w:type="character" w:styleId="Numrodepage">
    <w:name w:val="page number"/>
    <w:basedOn w:val="Policepardfaut"/>
    <w:semiHidden/>
    <w:rsid w:val="00E32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DEE85-303D-43CA-BA25-5FEDC39C3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692</Words>
  <Characters>3808</Characters>
  <Application>Microsoft Office Word</Application>
  <DocSecurity>0</DocSecurity>
  <Lines>31</Lines>
  <Paragraphs>8</Paragraphs>
  <ScaleCrop>false</ScaleCrop>
  <Company>Safran AE</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LACAILLE Jerome (SAFRAN AIRCRAFT ENGINES)</dc:creator>
  <cp:keywords/>
  <dc:description/>
  <cp:lastModifiedBy>Jérôme Lacaille</cp:lastModifiedBy>
  <cp:revision>9</cp:revision>
  <dcterms:created xsi:type="dcterms:W3CDTF">2025-08-28T16:36:00Z</dcterms:created>
  <dcterms:modified xsi:type="dcterms:W3CDTF">2025-11-28T08:25:00Z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66666-579e-4c80-8bd7-42ec62fad65d_Enabled">
    <vt:lpwstr>true</vt:lpwstr>
  </property>
  <property fmtid="{D5CDD505-2E9C-101B-9397-08002B2CF9AE}" pid="3" name="MSIP_Label_bf666666-579e-4c80-8bd7-42ec62fad65d_SetDate">
    <vt:lpwstr>2025-08-29T06:49:42Z</vt:lpwstr>
  </property>
  <property fmtid="{D5CDD505-2E9C-101B-9397-08002B2CF9AE}" pid="4" name="MSIP_Label_bf666666-579e-4c80-8bd7-42ec62fad65d_Method">
    <vt:lpwstr>Privileged</vt:lpwstr>
  </property>
  <property fmtid="{D5CDD505-2E9C-101B-9397-08002B2CF9AE}" pid="5" name="MSIP_Label_bf666666-579e-4c80-8bd7-42ec62fad65d_Name">
    <vt:lpwstr>C1 - public</vt:lpwstr>
  </property>
  <property fmtid="{D5CDD505-2E9C-101B-9397-08002B2CF9AE}" pid="6" name="MSIP_Label_bf666666-579e-4c80-8bd7-42ec62fad65d_SiteId">
    <vt:lpwstr>d52b49b7-0c8f-4d89-8c4f-f20517306e08</vt:lpwstr>
  </property>
  <property fmtid="{D5CDD505-2E9C-101B-9397-08002B2CF9AE}" pid="7" name="MSIP_Label_bf666666-579e-4c80-8bd7-42ec62fad65d_ActionId">
    <vt:lpwstr>caedbda1-d1c1-4b73-a400-28b7cc95ed0f</vt:lpwstr>
  </property>
  <property fmtid="{D5CDD505-2E9C-101B-9397-08002B2CF9AE}" pid="8" name="MSIP_Label_bf666666-579e-4c80-8bd7-42ec62fad65d_ContentBits">
    <vt:lpwstr>0</vt:lpwstr>
  </property>
</Properties>
</file>