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9F2C54" w14:textId="77777777" w:rsidR="000D6E18" w:rsidRDefault="000D6E18">
      <w:pPr>
        <w:pStyle w:val="Ttulo1"/>
        <w:rPr>
          <w:rFonts w:eastAsia="Times New Roman"/>
        </w:rPr>
      </w:pPr>
      <w:r>
        <w:rPr>
          <w:rFonts w:eastAsia="Times New Roman"/>
        </w:rPr>
        <w:t>Matriz Inversa — Método de Gauss-Jordan</w:t>
      </w:r>
    </w:p>
    <w:p w14:paraId="07747340" w14:textId="77777777" w:rsidR="000D6E18" w:rsidRDefault="000D6E18">
      <w:pPr>
        <w:divId w:val="457797410"/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</w:pPr>
      <w:r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  <w:t>Instrucciones de uso de la calculadora</w:t>
      </w:r>
    </w:p>
    <w:p w14:paraId="197624D6" w14:textId="77777777" w:rsidR="000D6E18" w:rsidRDefault="000D6E18">
      <w:pPr>
        <w:pStyle w:val="Ttulo2"/>
        <w:rPr>
          <w:rFonts w:eastAsia="Times New Roman"/>
        </w:rPr>
      </w:pPr>
      <w:r>
        <w:rPr>
          <w:rFonts w:eastAsia="Times New Roman"/>
        </w:rPr>
        <w:t>¿Qué hace esta calculadora?</w:t>
      </w:r>
    </w:p>
    <w:p w14:paraId="646FDD43" w14:textId="77777777" w:rsidR="000D6E18" w:rsidRDefault="000D6E18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Permite calcular la inversa de una matriz cuadrada de orden 2×2, 3×3 o 4×4 mediante el </w:t>
      </w:r>
      <w:r>
        <w:rPr>
          <w:rStyle w:val="Fuerte"/>
          <w:rFonts w:ascii="DM Sans" w:hAnsi="DM Sans"/>
          <w:sz w:val="20"/>
          <w:szCs w:val="20"/>
        </w:rPr>
        <w:t>método de Gauss-Jordan</w:t>
      </w:r>
      <w:r>
        <w:rPr>
          <w:rFonts w:ascii="DM Sans" w:hAnsi="DM Sans"/>
          <w:sz w:val="20"/>
          <w:szCs w:val="20"/>
        </w:rPr>
        <w:t xml:space="preserve">, aplicando operaciones elementales de filas sobre la </w:t>
      </w:r>
      <w:r>
        <w:rPr>
          <w:rStyle w:val="Fuerte"/>
          <w:rFonts w:ascii="DM Sans" w:hAnsi="DM Sans"/>
          <w:sz w:val="20"/>
          <w:szCs w:val="20"/>
        </w:rPr>
        <w:t>matriz ampliada</w:t>
      </w:r>
      <w:r>
        <w:rPr>
          <w:rFonts w:ascii="DM Sans" w:hAnsi="DM Sans"/>
          <w:sz w:val="20"/>
          <w:szCs w:val="20"/>
        </w:rPr>
        <w:t xml:space="preserve"> </w:t>
      </w:r>
      <w:r>
        <w:rPr>
          <w:rStyle w:val="formula1"/>
          <w:rFonts w:ascii="DM Sans" w:hAnsi="DM Sans"/>
          <w:sz w:val="20"/>
          <w:szCs w:val="20"/>
        </w:rPr>
        <w:t>[A | I]</w:t>
      </w:r>
      <w:r>
        <w:rPr>
          <w:rFonts w:ascii="DM Sans" w:hAnsi="DM Sans"/>
          <w:sz w:val="20"/>
          <w:szCs w:val="20"/>
        </w:rPr>
        <w:t xml:space="preserve">. El objetivo es transformar la parte izquierda en la identidad; la parte derecha se convierte automáticamente en </w:t>
      </w:r>
      <w:r>
        <w:rPr>
          <w:rStyle w:val="formula1"/>
          <w:rFonts w:ascii="DM Sans" w:hAnsi="DM Sans"/>
          <w:sz w:val="20"/>
          <w:szCs w:val="20"/>
        </w:rPr>
        <w:t>A</w:t>
      </w:r>
      <w:r>
        <w:rPr>
          <w:rStyle w:val="formula1"/>
          <w:rFonts w:ascii="Cambria Math" w:hAnsi="Cambria Math" w:cs="Cambria Math"/>
          <w:sz w:val="20"/>
          <w:szCs w:val="20"/>
        </w:rPr>
        <w:t>⁻</w:t>
      </w:r>
      <w:r>
        <w:rPr>
          <w:rStyle w:val="formula1"/>
          <w:rFonts w:ascii="DM Sans" w:hAnsi="DM Sans" w:cs="DM Sans"/>
          <w:sz w:val="20"/>
          <w:szCs w:val="20"/>
        </w:rPr>
        <w:t>¹</w:t>
      </w:r>
      <w:r>
        <w:rPr>
          <w:rFonts w:ascii="DM Sans" w:hAnsi="DM Sans"/>
          <w:sz w:val="20"/>
          <w:szCs w:val="20"/>
        </w:rPr>
        <w:t>.</w:t>
      </w:r>
    </w:p>
    <w:p w14:paraId="32884408" w14:textId="77777777" w:rsidR="000D6E18" w:rsidRDefault="000D6E18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4CC5090B">
          <v:rect id="_x0000_i1025" style="width:0;height:1.5pt" o:hralign="center" o:hrstd="t" o:hr="t" fillcolor="#a0a0a0" stroked="f"/>
        </w:pict>
      </w:r>
    </w:p>
    <w:p w14:paraId="30A6C7F1" w14:textId="77777777" w:rsidR="000D6E18" w:rsidRDefault="000D6E18">
      <w:pPr>
        <w:pStyle w:val="Ttulo2"/>
        <w:rPr>
          <w:rFonts w:eastAsia="Times New Roman"/>
        </w:rPr>
      </w:pPr>
      <w:r>
        <w:rPr>
          <w:rFonts w:eastAsia="Times New Roman"/>
        </w:rPr>
        <w:t>Cómo usar la calculadora</w:t>
      </w:r>
    </w:p>
    <w:p w14:paraId="095124A6" w14:textId="77777777" w:rsidR="000D6E18" w:rsidRDefault="000D6E18">
      <w:pPr>
        <w:shd w:val="clear" w:color="auto" w:fill="2563EB"/>
        <w:divId w:val="287009670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1</w:t>
      </w:r>
    </w:p>
    <w:p w14:paraId="08F79B59" w14:textId="77777777" w:rsidR="000D6E18" w:rsidRDefault="000D6E18">
      <w:pPr>
        <w:divId w:val="614823013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Selecciona el orden de la matriz.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Pulsa el botón </w:t>
      </w:r>
      <w:r>
        <w:rPr>
          <w:rStyle w:val="Fuerte"/>
          <w:rFonts w:ascii="DM Sans" w:eastAsia="Times New Roman" w:hAnsi="DM Sans"/>
          <w:sz w:val="20"/>
          <w:szCs w:val="20"/>
        </w:rPr>
        <w:t>2×2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, </w:t>
      </w:r>
      <w:r>
        <w:rPr>
          <w:rStyle w:val="Fuerte"/>
          <w:rFonts w:ascii="DM Sans" w:eastAsia="Times New Roman" w:hAnsi="DM Sans"/>
          <w:sz w:val="20"/>
          <w:szCs w:val="20"/>
        </w:rPr>
        <w:t>3×3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o </w:t>
      </w:r>
      <w:r>
        <w:rPr>
          <w:rStyle w:val="Fuerte"/>
          <w:rFonts w:ascii="DM Sans" w:eastAsia="Times New Roman" w:hAnsi="DM Sans"/>
          <w:sz w:val="20"/>
          <w:szCs w:val="20"/>
        </w:rPr>
        <w:t>4×4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según el orden de tu matriz. </w:t>
      </w:r>
    </w:p>
    <w:p w14:paraId="1E0F4ACC" w14:textId="77777777" w:rsidR="000D6E18" w:rsidRDefault="000D6E18">
      <w:pPr>
        <w:shd w:val="clear" w:color="auto" w:fill="2563EB"/>
        <w:divId w:val="2053725103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2</w:t>
      </w:r>
    </w:p>
    <w:p w14:paraId="4BB5470E" w14:textId="77777777" w:rsidR="000D6E18" w:rsidRDefault="000D6E18">
      <w:pPr>
        <w:divId w:val="2080202798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Introduce los coeficientes.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Escribe cada elemento de la matriz en su celda. Se admiten </w:t>
      </w:r>
      <w:r>
        <w:rPr>
          <w:rStyle w:val="Fuerte"/>
          <w:rFonts w:ascii="DM Sans" w:eastAsia="Times New Roman" w:hAnsi="DM Sans"/>
          <w:sz w:val="20"/>
          <w:szCs w:val="20"/>
        </w:rPr>
        <w:t>enteros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, </w:t>
      </w:r>
      <w:r>
        <w:rPr>
          <w:rStyle w:val="Fuerte"/>
          <w:rFonts w:ascii="DM Sans" w:eastAsia="Times New Roman" w:hAnsi="DM Sans"/>
          <w:sz w:val="20"/>
          <w:szCs w:val="20"/>
        </w:rPr>
        <w:t>fracciones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</w:t>
      </w:r>
      <w:r>
        <w:rPr>
          <w:rStyle w:val="formula1"/>
          <w:rFonts w:ascii="DM Sans" w:eastAsia="Times New Roman" w:hAnsi="DM Sans"/>
          <w:sz w:val="20"/>
          <w:szCs w:val="20"/>
        </w:rPr>
        <w:t>3/4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, </w:t>
      </w:r>
      <w:r>
        <w:rPr>
          <w:rStyle w:val="formula1"/>
          <w:rFonts w:ascii="DM Sans" w:eastAsia="Times New Roman" w:hAnsi="DM Sans"/>
          <w:sz w:val="20"/>
          <w:szCs w:val="20"/>
        </w:rPr>
        <w:t>-2/5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) y </w:t>
      </w:r>
      <w:r>
        <w:rPr>
          <w:rStyle w:val="Fuerte"/>
          <w:rFonts w:ascii="DM Sans" w:eastAsia="Times New Roman" w:hAnsi="DM Sans"/>
          <w:sz w:val="20"/>
          <w:szCs w:val="20"/>
        </w:rPr>
        <w:t>decimales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</w:t>
      </w:r>
      <w:r>
        <w:rPr>
          <w:rStyle w:val="formula1"/>
          <w:rFonts w:ascii="DM Sans" w:eastAsia="Times New Roman" w:hAnsi="DM Sans"/>
          <w:sz w:val="20"/>
          <w:szCs w:val="20"/>
        </w:rPr>
        <w:t>0.5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). </w:t>
      </w:r>
    </w:p>
    <w:p w14:paraId="0473C0DA" w14:textId="77777777" w:rsidR="000D6E18" w:rsidRDefault="000D6E18">
      <w:pPr>
        <w:shd w:val="clear" w:color="auto" w:fill="2563EB"/>
        <w:divId w:val="2000690271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3</w:t>
      </w:r>
    </w:p>
    <w:p w14:paraId="67BA19B9" w14:textId="77777777" w:rsidR="000D6E18" w:rsidRDefault="000D6E18">
      <w:pPr>
        <w:divId w:val="1782872897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Confirma la matriz.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Pulsa el botón </w:t>
      </w:r>
      <w:r>
        <w:rPr>
          <w:rStyle w:val="Fuerte"/>
          <w:rFonts w:ascii="DM Sans" w:eastAsia="Times New Roman" w:hAnsi="DM Sans"/>
          <w:sz w:val="20"/>
          <w:szCs w:val="20"/>
        </w:rPr>
        <w:t>Confirmar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. Se mostrará la matriz ampliada </w:t>
      </w:r>
      <w:r>
        <w:rPr>
          <w:rStyle w:val="formula1"/>
          <w:rFonts w:ascii="DM Sans" w:eastAsia="Times New Roman" w:hAnsi="DM Sans"/>
          <w:sz w:val="20"/>
          <w:szCs w:val="20"/>
        </w:rPr>
        <w:t>[A | I]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y el panel de operaciones de fila. </w:t>
      </w:r>
    </w:p>
    <w:p w14:paraId="6979C6B1" w14:textId="77777777" w:rsidR="000D6E18" w:rsidRDefault="000D6E18">
      <w:pPr>
        <w:shd w:val="clear" w:color="auto" w:fill="2563EB"/>
        <w:divId w:val="475604682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4</w:t>
      </w:r>
    </w:p>
    <w:p w14:paraId="7FC85122" w14:textId="77777777" w:rsidR="000D6E18" w:rsidRDefault="000D6E18">
      <w:pPr>
        <w:divId w:val="490951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Aplica operaciones de fila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hasta obtener la identidad en la parte izquierda.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Elige una de las 4 operaciones disponibles (ver tabla inferior), rellena los datos y pulsa </w:t>
      </w:r>
      <w:r>
        <w:rPr>
          <w:rStyle w:val="Fuerte"/>
          <w:rFonts w:ascii="DM Sans" w:eastAsia="Times New Roman" w:hAnsi="DM Sans"/>
          <w:sz w:val="20"/>
          <w:szCs w:val="20"/>
        </w:rPr>
        <w:t>Seleccionar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. Cada paso queda registrado en el área de operaciones. </w:t>
      </w:r>
    </w:p>
    <w:p w14:paraId="42DD8794" w14:textId="77777777" w:rsidR="000D6E18" w:rsidRDefault="000D6E18">
      <w:pPr>
        <w:shd w:val="clear" w:color="auto" w:fill="2563EB"/>
        <w:divId w:val="1517690318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5</w:t>
      </w:r>
    </w:p>
    <w:p w14:paraId="47A706EA" w14:textId="77777777" w:rsidR="000D6E18" w:rsidRDefault="000D6E18">
      <w:pPr>
        <w:divId w:val="2020035510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Obtén el resultado.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Cuando la parte izquierda sea la identidad, la herramienta mostrará automáticamente </w:t>
      </w:r>
      <w:r>
        <w:rPr>
          <w:rStyle w:val="formula1"/>
          <w:rFonts w:ascii="DM Sans" w:eastAsia="Times New Roman" w:hAnsi="DM Sans"/>
          <w:sz w:val="20"/>
          <w:szCs w:val="20"/>
        </w:rPr>
        <w:t>A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⁻</w:t>
      </w:r>
      <w:r>
        <w:rPr>
          <w:rStyle w:val="formula1"/>
          <w:rFonts w:ascii="DM Sans" w:eastAsia="Times New Roman" w:hAnsi="DM Sans" w:cs="DM Sans"/>
          <w:sz w:val="20"/>
          <w:szCs w:val="20"/>
        </w:rPr>
        <w:t>¹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. </w:t>
      </w:r>
    </w:p>
    <w:p w14:paraId="6DC12A27" w14:textId="77777777" w:rsidR="000D6E18" w:rsidRDefault="000D6E18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3DF8D060">
          <v:rect id="_x0000_i1026" style="width:0;height:1.5pt" o:hralign="center" o:hrstd="t" o:hr="t" fillcolor="#a0a0a0" stroked="f"/>
        </w:pict>
      </w:r>
    </w:p>
    <w:p w14:paraId="267B10A2" w14:textId="77777777" w:rsidR="000D6E18" w:rsidRDefault="000D6E18">
      <w:pPr>
        <w:pStyle w:val="Ttulo2"/>
        <w:rPr>
          <w:rFonts w:eastAsia="Times New Roman"/>
        </w:rPr>
      </w:pPr>
      <w:r>
        <w:rPr>
          <w:rFonts w:eastAsia="Times New Roman"/>
        </w:rPr>
        <w:t>Operaciones de fila disponibles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988"/>
        <w:gridCol w:w="1236"/>
        <w:gridCol w:w="4380"/>
      </w:tblGrid>
      <w:tr w:rsidR="00000000" w14:paraId="32F8E05B" w14:textId="77777777">
        <w:trPr>
          <w:tblHeader/>
        </w:trPr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39D112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Opción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167E8C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01A6FD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Notación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700191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Datos a introducir</w:t>
            </w:r>
          </w:p>
        </w:tc>
      </w:tr>
      <w:tr w:rsidR="00000000" w14:paraId="476EA2A2" w14:textId="77777777">
        <w:tc>
          <w:tcPr>
            <w:tcW w:w="0" w:type="auto"/>
            <w:tcBorders>
              <w:bottom w:val="single" w:sz="6" w:space="0" w:color="E5E7EB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C3E43E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17E88D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Fuerte"/>
                <w:rFonts w:ascii="DM Sans" w:eastAsia="Times New Roman" w:hAnsi="DM Sans"/>
                <w:sz w:val="18"/>
                <w:szCs w:val="18"/>
              </w:rPr>
              <w:t>Permutar dos filas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4154BF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ᵢ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↔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ⱼ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CEFF7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Números de las dos filas a intercambiar.</w:t>
            </w:r>
          </w:p>
        </w:tc>
      </w:tr>
      <w:tr w:rsidR="00000000" w14:paraId="31B67176" w14:textId="77777777">
        <w:tc>
          <w:tcPr>
            <w:tcW w:w="0" w:type="auto"/>
            <w:tcBorders>
              <w:bottom w:val="single" w:sz="6" w:space="0" w:color="E5E7EB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61FAC3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E09D9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Fuerte"/>
                <w:rFonts w:ascii="DM Sans" w:eastAsia="Times New Roman" w:hAnsi="DM Sans"/>
                <w:sz w:val="18"/>
                <w:szCs w:val="18"/>
              </w:rPr>
              <w:t>Dividir una fila por un escalar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2C78D0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ᵢ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→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(1/k)</w:t>
            </w:r>
            <w:r>
              <w:rPr>
                <w:rFonts w:ascii="DM Sans" w:eastAsia="Times New Roman" w:hAnsi="DM Sans" w:cs="DM Sans"/>
                <w:b/>
                <w:bCs/>
                <w:i/>
                <w:iCs/>
                <w:color w:val="1A2B6B"/>
                <w:sz w:val="18"/>
                <w:szCs w:val="18"/>
              </w:rPr>
              <w:t>·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ᵢ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239922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Número de fila </w:t>
            </w:r>
            <w:r>
              <w:rPr>
                <w:rStyle w:val="nfasis"/>
                <w:rFonts w:ascii="DM Sans" w:eastAsia="Times New Roman" w:hAnsi="DM Sans"/>
                <w:color w:val="111827"/>
                <w:sz w:val="18"/>
                <w:szCs w:val="18"/>
              </w:rPr>
              <w:t>i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 y divisor </w:t>
            </w:r>
            <w:r>
              <w:rPr>
                <w:rStyle w:val="nfasis"/>
                <w:rFonts w:ascii="DM Sans" w:eastAsia="Times New Roman" w:hAnsi="DM Sans"/>
                <w:color w:val="111827"/>
                <w:sz w:val="18"/>
                <w:szCs w:val="18"/>
              </w:rPr>
              <w:t>k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 (distinto de 0). Se admiten fracciones.</w:t>
            </w:r>
          </w:p>
        </w:tc>
      </w:tr>
      <w:tr w:rsidR="00000000" w14:paraId="09B3D0E0" w14:textId="77777777">
        <w:tc>
          <w:tcPr>
            <w:tcW w:w="0" w:type="auto"/>
            <w:tcBorders>
              <w:bottom w:val="single" w:sz="6" w:space="0" w:color="E5E7EB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2B99FA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BEEB0F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Fuerte"/>
                <w:rFonts w:ascii="DM Sans" w:eastAsia="Times New Roman" w:hAnsi="DM Sans"/>
                <w:sz w:val="18"/>
                <w:szCs w:val="18"/>
              </w:rPr>
              <w:t>Combinar filas linealmente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4C4CC1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ᵢ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= a</w:t>
            </w:r>
            <w:r>
              <w:rPr>
                <w:rFonts w:ascii="DM Sans" w:eastAsia="Times New Roman" w:hAnsi="DM Sans" w:cs="DM Sans"/>
                <w:b/>
                <w:bCs/>
                <w:i/>
                <w:iCs/>
                <w:color w:val="1A2B6B"/>
                <w:sz w:val="18"/>
                <w:szCs w:val="18"/>
              </w:rPr>
              <w:t>·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ᵢ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+ b</w:t>
            </w:r>
            <w:r>
              <w:rPr>
                <w:rFonts w:ascii="DM Sans" w:eastAsia="Times New Roman" w:hAnsi="DM Sans" w:cs="DM Sans"/>
                <w:b/>
                <w:bCs/>
                <w:i/>
                <w:iCs/>
                <w:color w:val="1A2B6B"/>
                <w:sz w:val="18"/>
                <w:szCs w:val="18"/>
              </w:rPr>
              <w:t>·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ⱼ</w:t>
            </w: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 xml:space="preserve"> + </w:t>
            </w:r>
            <w:r>
              <w:rPr>
                <w:rFonts w:ascii="DM Sans" w:eastAsia="Times New Roman" w:hAnsi="DM Sans" w:cs="DM Sans"/>
                <w:b/>
                <w:bCs/>
                <w:i/>
                <w:iCs/>
                <w:color w:val="1A2B6B"/>
                <w:sz w:val="18"/>
                <w:szCs w:val="18"/>
              </w:rPr>
              <w:t>···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96BB2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Escribe la operación en forma </w:t>
            </w:r>
            <w:r>
              <w:rPr>
                <w:rStyle w:val="Fuerte"/>
                <w:rFonts w:ascii="DM Sans" w:eastAsia="Times New Roman" w:hAnsi="DM Sans"/>
                <w:sz w:val="18"/>
                <w:szCs w:val="18"/>
              </w:rPr>
              <w:t>F&lt;destino&gt; = &lt;expresión&gt;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.</w:t>
            </w:r>
          </w:p>
          <w:p w14:paraId="3F154E80" w14:textId="77777777" w:rsidR="000D6E18" w:rsidRDefault="000D6E18">
            <w:pPr>
              <w:shd w:val="clear" w:color="auto" w:fill="F0F4FF"/>
              <w:spacing w:before="150" w:after="150"/>
              <w:divId w:val="2027320004"/>
              <w:rPr>
                <w:rFonts w:ascii="DM Sans" w:eastAsia="Times New Roman" w:hAnsi="DM Sans"/>
                <w:b/>
                <w:bCs/>
                <w:caps/>
                <w:color w:val="2563EB"/>
                <w:spacing w:val="19"/>
                <w:sz w:val="15"/>
                <w:szCs w:val="15"/>
              </w:rPr>
            </w:pPr>
            <w:r>
              <w:rPr>
                <w:rFonts w:ascii="DM Sans" w:eastAsia="Times New Roman" w:hAnsi="DM Sans"/>
                <w:b/>
                <w:bCs/>
                <w:caps/>
                <w:color w:val="2563EB"/>
                <w:spacing w:val="19"/>
                <w:sz w:val="15"/>
                <w:szCs w:val="15"/>
              </w:rPr>
              <w:lastRenderedPageBreak/>
              <w:t>Ejemplos</w:t>
            </w:r>
          </w:p>
          <w:p w14:paraId="2F715F3D" w14:textId="77777777" w:rsidR="000D6E18" w:rsidRDefault="000D6E18">
            <w:pPr>
              <w:shd w:val="clear" w:color="auto" w:fill="F0F4FF"/>
              <w:spacing w:before="150" w:after="150"/>
              <w:divId w:val="2124230055"/>
              <w:rPr>
                <w:rFonts w:ascii="DM Sans" w:eastAsia="Times New Roman" w:hAnsi="DM Sans"/>
                <w:color w:val="374151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374151"/>
                <w:sz w:val="18"/>
                <w:szCs w:val="18"/>
              </w:rPr>
              <w:t>F2 = 2F2 − 3F1</w:t>
            </w:r>
            <w:r>
              <w:rPr>
                <w:rFonts w:ascii="DM Sans" w:eastAsia="Times New Roman" w:hAnsi="DM Sans"/>
                <w:color w:val="374151"/>
                <w:sz w:val="18"/>
                <w:szCs w:val="18"/>
              </w:rPr>
              <w:br/>
              <w:t>F3 = F3 − 2F1 + F2</w:t>
            </w:r>
            <w:r>
              <w:rPr>
                <w:rFonts w:ascii="DM Sans" w:eastAsia="Times New Roman" w:hAnsi="DM Sans"/>
                <w:color w:val="374151"/>
                <w:sz w:val="18"/>
                <w:szCs w:val="18"/>
              </w:rPr>
              <w:br/>
              <w:t xml:space="preserve">F1 = F1 − 3/2·F2 </w:t>
            </w:r>
          </w:p>
          <w:p w14:paraId="2B5F7FBA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Los coeficientes pueden ser enteros o fracciones. Si el coeficiente es 1 o −1 se puede omitir el número (basta con </w:t>
            </w:r>
            <w:r>
              <w:rPr>
                <w:rStyle w:val="formula1"/>
                <w:rFonts w:ascii="DM Sans" w:eastAsia="Times New Roman" w:hAnsi="DM Sans"/>
                <w:sz w:val="18"/>
                <w:szCs w:val="18"/>
              </w:rPr>
              <w:t>F2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 o </w:t>
            </w:r>
            <w:r>
              <w:rPr>
                <w:rStyle w:val="formula1"/>
                <w:rFonts w:ascii="DM Sans" w:eastAsia="Times New Roman" w:hAnsi="DM Sans"/>
                <w:sz w:val="18"/>
                <w:szCs w:val="18"/>
              </w:rPr>
              <w:t>-F2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). </w:t>
            </w:r>
          </w:p>
        </w:tc>
      </w:tr>
      <w:tr w:rsidR="00000000" w14:paraId="5995DE9E" w14:textId="77777777">
        <w:tc>
          <w:tcPr>
            <w:tcW w:w="0" w:type="auto"/>
            <w:tcBorders>
              <w:bottom w:val="single" w:sz="6" w:space="0" w:color="E5E7EB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60CDBB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color w:val="2563EB"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16D27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Fuerte"/>
                <w:rFonts w:ascii="DM Sans" w:eastAsia="Times New Roman" w:hAnsi="DM Sans"/>
                <w:sz w:val="18"/>
                <w:szCs w:val="18"/>
              </w:rPr>
              <w:t>Reordenar filas por ceros a la izquierda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85526D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</w:pPr>
            <w:r>
              <w:rPr>
                <w:rFonts w:ascii="DM Sans" w:eastAsia="Times New Roman" w:hAnsi="DM Sans"/>
                <w:b/>
                <w:bCs/>
                <w:i/>
                <w:iCs/>
                <w:color w:val="1A2B6B"/>
                <w:sz w:val="18"/>
                <w:szCs w:val="18"/>
              </w:rPr>
              <w:t>F</w:t>
            </w:r>
            <w:r>
              <w:rPr>
                <w:rFonts w:eastAsia="Times New Roman"/>
                <w:b/>
                <w:bCs/>
                <w:i/>
                <w:iCs/>
                <w:color w:val="1A2B6B"/>
                <w:sz w:val="18"/>
                <w:szCs w:val="18"/>
              </w:rPr>
              <w:t>↓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B7F099" w14:textId="77777777" w:rsidR="000D6E18" w:rsidRDefault="000D6E18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No requiere parámetros. Ordena las filas situando primero las que tienen más elementos no nulos a la izquierda (útil para evitar pivotes cero).</w:t>
            </w:r>
          </w:p>
        </w:tc>
      </w:tr>
    </w:tbl>
    <w:p w14:paraId="658A46B6" w14:textId="77777777" w:rsidR="000D6E18" w:rsidRDefault="000D6E18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0D5EC380">
          <v:rect id="_x0000_i1027" style="width:0;height:1.5pt" o:hralign="center" o:hrstd="t" o:hr="t" fillcolor="#a0a0a0" stroked="f"/>
        </w:pict>
      </w:r>
    </w:p>
    <w:p w14:paraId="04C7A2DD" w14:textId="77777777" w:rsidR="000D6E18" w:rsidRDefault="000D6E18">
      <w:pPr>
        <w:pStyle w:val="Ttulo2"/>
        <w:rPr>
          <w:rFonts w:eastAsia="Times New Roman"/>
        </w:rPr>
      </w:pPr>
      <w:r>
        <w:rPr>
          <w:rFonts w:eastAsia="Times New Roman"/>
        </w:rPr>
        <w:t>Botones adicionales</w:t>
      </w:r>
    </w:p>
    <w:p w14:paraId="79BFBD97" w14:textId="77777777" w:rsidR="000D6E18" w:rsidRDefault="000D6E18">
      <w:pPr>
        <w:numPr>
          <w:ilvl w:val="0"/>
          <w:numId w:val="1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RESET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</w:t>
      </w:r>
      <w:r>
        <w:rPr>
          <w:rFonts w:ascii="DM Sans" w:eastAsia="Times New Roman" w:hAnsi="DM Sans"/>
          <w:color w:val="374151"/>
          <w:sz w:val="20"/>
          <w:szCs w:val="20"/>
        </w:rPr>
        <w:t>— Deshace todos los pasos y restaura la matriz ampliada inicial.</w:t>
      </w:r>
    </w:p>
    <w:p w14:paraId="4BD94ABB" w14:textId="77777777" w:rsidR="000D6E18" w:rsidRDefault="000D6E18">
      <w:pPr>
        <w:numPr>
          <w:ilvl w:val="0"/>
          <w:numId w:val="1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DESHACER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Deshace únicamente el último paso aplicado.</w:t>
      </w:r>
    </w:p>
    <w:p w14:paraId="6A14D1F4" w14:textId="77777777" w:rsidR="000D6E18" w:rsidRDefault="000D6E18">
      <w:pPr>
        <w:numPr>
          <w:ilvl w:val="0"/>
          <w:numId w:val="1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SOLUCIÓN AUTOMÁTICA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Resuelve el proceso completo de forma automática, mostrando todos los pasos.</w:t>
      </w:r>
    </w:p>
    <w:p w14:paraId="3BC77EAB" w14:textId="77777777" w:rsidR="000D6E18" w:rsidRDefault="000D6E18">
      <w:pPr>
        <w:numPr>
          <w:ilvl w:val="0"/>
          <w:numId w:val="1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OTRA MATRIZ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Vuelve a la pantalla de introducción de datos para calcular una nueva inversa.</w:t>
      </w:r>
    </w:p>
    <w:p w14:paraId="6F5337B7" w14:textId="77777777" w:rsidR="000D6E18" w:rsidRDefault="000D6E18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077ECA10">
          <v:rect id="_x0000_i1028" style="width:0;height:1.5pt" o:hralign="center" o:hrstd="t" o:hr="t" fillcolor="#a0a0a0" stroked="f"/>
        </w:pict>
      </w:r>
    </w:p>
    <w:p w14:paraId="668D6043" w14:textId="77777777" w:rsidR="000D6E18" w:rsidRDefault="000D6E18">
      <w:pPr>
        <w:pStyle w:val="Ttulo2"/>
        <w:rPr>
          <w:rFonts w:eastAsia="Times New Roman"/>
        </w:rPr>
      </w:pPr>
      <w:r>
        <w:rPr>
          <w:rFonts w:eastAsia="Times New Roman"/>
        </w:rPr>
        <w:t>Matriz singular (sin inversa)</w:t>
      </w:r>
    </w:p>
    <w:p w14:paraId="58B2E30C" w14:textId="77777777" w:rsidR="000D6E18" w:rsidRDefault="000D6E18">
      <w:pPr>
        <w:shd w:val="clear" w:color="auto" w:fill="FEF2F2"/>
        <w:divId w:val="455832159"/>
        <w:rPr>
          <w:rFonts w:ascii="DM Sans" w:eastAsia="Times New Roman" w:hAnsi="DM Sans"/>
          <w:color w:val="7F1D1D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Fila nula en la parte izquierda:</w:t>
      </w:r>
      <w:r>
        <w:rPr>
          <w:rFonts w:ascii="DM Sans" w:eastAsia="Times New Roman" w:hAnsi="DM Sans"/>
          <w:color w:val="7F1D1D"/>
          <w:sz w:val="18"/>
          <w:szCs w:val="18"/>
        </w:rPr>
        <w:t xml:space="preserve"> </w:t>
      </w:r>
      <w:r>
        <w:rPr>
          <w:rFonts w:ascii="DM Sans" w:eastAsia="Times New Roman" w:hAnsi="DM Sans"/>
          <w:color w:val="7F1D1D"/>
          <w:sz w:val="18"/>
          <w:szCs w:val="18"/>
        </w:rPr>
        <w:t xml:space="preserve">si, al aplicar las operaciones, todos los elementos de la parte izquierda de alguna fila se anulan, la herramienta indicará que la matriz es </w:t>
      </w:r>
      <w:r>
        <w:rPr>
          <w:rStyle w:val="Fuerte"/>
          <w:rFonts w:ascii="DM Sans" w:eastAsia="Times New Roman" w:hAnsi="DM Sans"/>
          <w:sz w:val="18"/>
          <w:szCs w:val="18"/>
        </w:rPr>
        <w:t>singular</w:t>
      </w:r>
      <w:r>
        <w:rPr>
          <w:rFonts w:ascii="DM Sans" w:eastAsia="Times New Roman" w:hAnsi="DM Sans"/>
          <w:color w:val="7F1D1D"/>
          <w:sz w:val="18"/>
          <w:szCs w:val="18"/>
        </w:rPr>
        <w:t xml:space="preserve"> (det A = 0) y que </w:t>
      </w:r>
      <w:r>
        <w:rPr>
          <w:rStyle w:val="Fuerte"/>
          <w:rFonts w:ascii="DM Sans" w:eastAsia="Times New Roman" w:hAnsi="DM Sans"/>
          <w:sz w:val="18"/>
          <w:szCs w:val="18"/>
        </w:rPr>
        <w:t>no tiene inversa</w:t>
      </w:r>
      <w:r>
        <w:rPr>
          <w:rFonts w:ascii="DM Sans" w:eastAsia="Times New Roman" w:hAnsi="DM Sans"/>
          <w:color w:val="7F1D1D"/>
          <w:sz w:val="18"/>
          <w:szCs w:val="18"/>
        </w:rPr>
        <w:t xml:space="preserve">. </w:t>
      </w:r>
    </w:p>
    <w:p w14:paraId="61BD3519" w14:textId="77777777" w:rsidR="000D6E18" w:rsidRDefault="000D6E18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261A8302">
          <v:rect id="_x0000_i1029" style="width:0;height:1.5pt" o:hralign="center" o:hrstd="t" o:hr="t" fillcolor="#a0a0a0" stroked="f"/>
        </w:pict>
      </w:r>
    </w:p>
    <w:p w14:paraId="32AAF5F2" w14:textId="77777777" w:rsidR="000D6E18" w:rsidRDefault="000D6E18">
      <w:pPr>
        <w:pStyle w:val="Ttulo2"/>
        <w:rPr>
          <w:rFonts w:eastAsia="Times New Roman"/>
        </w:rPr>
      </w:pPr>
      <w:r>
        <w:rPr>
          <w:rFonts w:eastAsia="Times New Roman"/>
        </w:rPr>
        <w:t>Notas importantes</w:t>
      </w:r>
    </w:p>
    <w:p w14:paraId="63AA1409" w14:textId="77777777" w:rsidR="000D6E18" w:rsidRDefault="000D6E18">
      <w:pPr>
        <w:shd w:val="clear" w:color="auto" w:fill="FEFCE8"/>
        <w:divId w:val="1363089051"/>
        <w:rPr>
          <w:rFonts w:ascii="DM Sans" w:eastAsia="Times New Roman" w:hAnsi="DM Sans"/>
          <w:color w:val="713F12"/>
          <w:sz w:val="18"/>
          <w:szCs w:val="18"/>
        </w:rPr>
      </w:pPr>
      <w:r>
        <w:rPr>
          <w:rFonts w:ascii="DM Sans" w:eastAsia="Times New Roman" w:hAnsi="DM Sans"/>
          <w:b/>
          <w:bCs/>
          <w:color w:val="713F12"/>
          <w:sz w:val="18"/>
          <w:szCs w:val="18"/>
        </w:rPr>
        <w:t>Fracciones: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 todos los cálculos se realizan con aritmética exacta de fracciones, por lo que el resultado nunca presenta errores de redondeo. </w:t>
      </w:r>
    </w:p>
    <w:p w14:paraId="0ECF9648" w14:textId="77777777" w:rsidR="000D6E18" w:rsidRDefault="000D6E18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Para más información teórica sobre el método, pulsa el botón </w:t>
      </w:r>
      <w:r>
        <w:rPr>
          <w:rStyle w:val="Fuerte"/>
          <w:sz w:val="20"/>
          <w:szCs w:val="20"/>
        </w:rPr>
        <w:t>←</w:t>
      </w:r>
      <w:r>
        <w:rPr>
          <w:rStyle w:val="Fuerte"/>
          <w:rFonts w:ascii="DM Sans" w:hAnsi="DM Sans"/>
          <w:sz w:val="20"/>
          <w:szCs w:val="20"/>
        </w:rPr>
        <w:t xml:space="preserve"> TEOR</w:t>
      </w:r>
      <w:r>
        <w:rPr>
          <w:rStyle w:val="Fuerte"/>
          <w:rFonts w:ascii="DM Sans" w:hAnsi="DM Sans" w:cs="DM Sans"/>
          <w:sz w:val="20"/>
          <w:szCs w:val="20"/>
        </w:rPr>
        <w:t>Í</w:t>
      </w:r>
      <w:r>
        <w:rPr>
          <w:rStyle w:val="Fuerte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 en la barra superior de la calculadora.</w:t>
      </w:r>
    </w:p>
    <w:sectPr w:rsidR="000D6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A12E2"/>
    <w:multiLevelType w:val="multilevel"/>
    <w:tmpl w:val="BF8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4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09"/>
    <w:rsid w:val="000D6E18"/>
    <w:rsid w:val="00992B09"/>
    <w:rsid w:val="00D0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84631F"/>
  <w15:chartTrackingRefBased/>
  <w15:docId w15:val="{898E1F71-88DC-4AF6-B658-0E8B62AF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60"/>
      <w:outlineLvl w:val="0"/>
    </w:pPr>
    <w:rPr>
      <w:rFonts w:ascii="DM Serif Display" w:hAnsi="DM Serif Display"/>
      <w:color w:val="1A2B6B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E8EEFF"/>
      </w:pBdr>
      <w:spacing w:before="300" w:after="120"/>
      <w:outlineLvl w:val="1"/>
    </w:pPr>
    <w:rPr>
      <w:rFonts w:ascii="DM Sans" w:hAnsi="DM Sans"/>
      <w:b/>
      <w:bCs/>
      <w:caps/>
      <w:color w:val="2563EB"/>
      <w:spacing w:val="24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Pr>
      <w:b/>
      <w:bCs/>
      <w:color w:val="111827"/>
    </w:rPr>
  </w:style>
  <w:style w:type="paragraph" w:customStyle="1" w:styleId="msonormal0">
    <w:name w:val="msonormal"/>
    <w:basedOn w:val="Normal"/>
    <w:pPr>
      <w:spacing w:before="100" w:beforeAutospacing="1" w:after="120"/>
    </w:pPr>
    <w:rPr>
      <w:color w:val="37415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  <w:rPr>
      <w:color w:val="374151"/>
    </w:rPr>
  </w:style>
  <w:style w:type="paragraph" w:customStyle="1" w:styleId="subtitulo">
    <w:name w:val="subtitulo"/>
    <w:basedOn w:val="Normal"/>
    <w:pPr>
      <w:spacing w:before="60" w:after="330"/>
    </w:pPr>
    <w:rPr>
      <w:b/>
      <w:bCs/>
      <w:caps/>
      <w:color w:val="6B7280"/>
      <w:spacing w:val="10"/>
      <w:sz w:val="18"/>
      <w:szCs w:val="18"/>
    </w:rPr>
  </w:style>
  <w:style w:type="paragraph" w:customStyle="1" w:styleId="paso">
    <w:name w:val="paso"/>
    <w:basedOn w:val="Normal"/>
    <w:pPr>
      <w:spacing w:before="60" w:after="150"/>
    </w:pPr>
    <w:rPr>
      <w:color w:val="374151"/>
    </w:rPr>
  </w:style>
  <w:style w:type="paragraph" w:customStyle="1" w:styleId="num">
    <w:name w:val="num"/>
    <w:basedOn w:val="Normal"/>
    <w:pPr>
      <w:shd w:val="clear" w:color="auto" w:fill="2563EB"/>
      <w:spacing w:before="15" w:after="60"/>
    </w:pPr>
    <w:rPr>
      <w:b/>
      <w:bCs/>
      <w:color w:val="FFFFFF"/>
      <w:sz w:val="17"/>
      <w:szCs w:val="17"/>
    </w:rPr>
  </w:style>
  <w:style w:type="paragraph" w:customStyle="1" w:styleId="op-tabla">
    <w:name w:val="op-tabla"/>
    <w:basedOn w:val="Normal"/>
    <w:pPr>
      <w:spacing w:before="150" w:after="150"/>
    </w:pPr>
    <w:rPr>
      <w:color w:val="374151"/>
    </w:rPr>
  </w:style>
  <w:style w:type="paragraph" w:customStyle="1" w:styleId="op-num">
    <w:name w:val="op-num"/>
    <w:basedOn w:val="Normal"/>
    <w:pPr>
      <w:spacing w:before="60" w:after="60"/>
    </w:pPr>
    <w:rPr>
      <w:b/>
      <w:bCs/>
      <w:color w:val="2563EB"/>
    </w:rPr>
  </w:style>
  <w:style w:type="paragraph" w:customStyle="1" w:styleId="formula">
    <w:name w:val="formula"/>
    <w:basedOn w:val="Normal"/>
    <w:pPr>
      <w:spacing w:before="60" w:after="60"/>
    </w:pPr>
    <w:rPr>
      <w:b/>
      <w:bCs/>
      <w:i/>
      <w:iCs/>
      <w:color w:val="1A2B6B"/>
    </w:rPr>
  </w:style>
  <w:style w:type="paragraph" w:customStyle="1" w:styleId="ejemplo">
    <w:name w:val="ejemplo"/>
    <w:basedOn w:val="Normal"/>
    <w:pPr>
      <w:pBdr>
        <w:left w:val="single" w:sz="18" w:space="8" w:color="2563EB"/>
      </w:pBdr>
      <w:shd w:val="clear" w:color="auto" w:fill="F0F4FF"/>
      <w:spacing w:before="90" w:after="90"/>
    </w:pPr>
    <w:rPr>
      <w:color w:val="374151"/>
      <w:sz w:val="18"/>
      <w:szCs w:val="18"/>
    </w:rPr>
  </w:style>
  <w:style w:type="paragraph" w:customStyle="1" w:styleId="nota">
    <w:name w:val="nota"/>
    <w:basedOn w:val="Normal"/>
    <w:pPr>
      <w:p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pBdr>
      <w:shd w:val="clear" w:color="auto" w:fill="FEFCE8"/>
      <w:spacing w:before="180" w:after="180"/>
    </w:pPr>
    <w:rPr>
      <w:color w:val="713F12"/>
      <w:sz w:val="18"/>
      <w:szCs w:val="18"/>
    </w:rPr>
  </w:style>
  <w:style w:type="paragraph" w:customStyle="1" w:styleId="aviso">
    <w:name w:val="aviso"/>
    <w:basedOn w:val="Normal"/>
    <w:pPr>
      <w:p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pBdr>
      <w:shd w:val="clear" w:color="auto" w:fill="FEF2F2"/>
      <w:spacing w:before="180" w:after="180"/>
    </w:pPr>
    <w:rPr>
      <w:color w:val="7F1D1D"/>
      <w:sz w:val="18"/>
      <w:szCs w:val="18"/>
    </w:rPr>
  </w:style>
  <w:style w:type="paragraph" w:customStyle="1" w:styleId="badge">
    <w:name w:val="badge"/>
    <w:basedOn w:val="Normal"/>
    <w:pPr>
      <w:shd w:val="clear" w:color="auto" w:fill="DBEAFE"/>
      <w:spacing w:before="60" w:after="60"/>
      <w:ind w:left="60"/>
      <w:textAlignment w:val="center"/>
    </w:pPr>
    <w:rPr>
      <w:b/>
      <w:bCs/>
      <w:color w:val="1E40AF"/>
      <w:spacing w:val="10"/>
      <w:sz w:val="15"/>
      <w:szCs w:val="15"/>
    </w:rPr>
  </w:style>
  <w:style w:type="paragraph" w:customStyle="1" w:styleId="divider">
    <w:name w:val="divider"/>
    <w:basedOn w:val="Normal"/>
    <w:pPr>
      <w:pBdr>
        <w:top w:val="single" w:sz="6" w:space="0" w:color="E5E7EB"/>
      </w:pBdr>
      <w:spacing w:before="270" w:after="270"/>
    </w:pPr>
    <w:rPr>
      <w:color w:val="374151"/>
    </w:rPr>
  </w:style>
  <w:style w:type="paragraph" w:customStyle="1" w:styleId="ej-label">
    <w:name w:val="ej-label"/>
    <w:basedOn w:val="Normal"/>
    <w:pPr>
      <w:spacing w:before="60" w:after="60"/>
    </w:pPr>
    <w:rPr>
      <w:color w:val="374151"/>
    </w:rPr>
  </w:style>
  <w:style w:type="paragraph" w:customStyle="1" w:styleId="ej-label1">
    <w:name w:val="ej-label1"/>
    <w:basedOn w:val="Normal"/>
    <w:pPr>
      <w:spacing w:before="100" w:beforeAutospacing="1" w:after="30"/>
    </w:pPr>
    <w:rPr>
      <w:b/>
      <w:bCs/>
      <w:caps/>
      <w:color w:val="2563EB"/>
      <w:spacing w:val="19"/>
      <w:sz w:val="15"/>
      <w:szCs w:val="15"/>
    </w:rPr>
  </w:style>
  <w:style w:type="character" w:customStyle="1" w:styleId="formula1">
    <w:name w:val="formula1"/>
    <w:basedOn w:val="Fuentedeprrafopredeter"/>
    <w:rPr>
      <w:b/>
      <w:bCs/>
      <w:i/>
      <w:iCs/>
      <w:color w:val="1A2B6B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32159">
      <w:marLeft w:val="0"/>
      <w:marRight w:val="0"/>
      <w:marTop w:val="180"/>
      <w:marBottom w:val="180"/>
      <w:div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divBdr>
    </w:div>
    <w:div w:id="457797410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541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03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12826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46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03281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02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89051">
      <w:marLeft w:val="0"/>
      <w:marRight w:val="0"/>
      <w:marTop w:val="180"/>
      <w:marBottom w:val="180"/>
      <w:div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divBdr>
    </w:div>
    <w:div w:id="1986658327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51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44223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96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30055">
      <w:marLeft w:val="0"/>
      <w:marRight w:val="0"/>
      <w:marTop w:val="90"/>
      <w:marBottom w:val="90"/>
      <w:divBdr>
        <w:top w:val="none" w:sz="0" w:space="0" w:color="auto"/>
        <w:left w:val="single" w:sz="18" w:space="8" w:color="2563EB"/>
        <w:bottom w:val="none" w:sz="0" w:space="0" w:color="auto"/>
        <w:right w:val="none" w:sz="0" w:space="0" w:color="auto"/>
      </w:divBdr>
      <w:divsChild>
        <w:div w:id="202732000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— Matriz Inversa por Gauss-Jordan</dc:title>
  <dc:subject/>
  <dc:creator>Fernando Alcaide Guindo</dc:creator>
  <cp:keywords/>
  <dc:description/>
  <cp:lastModifiedBy>Fernando Alcaide Guindo</cp:lastModifiedBy>
  <cp:revision>2</cp:revision>
  <dcterms:created xsi:type="dcterms:W3CDTF">2026-07-06T15:09:00Z</dcterms:created>
  <dcterms:modified xsi:type="dcterms:W3CDTF">2026-07-06T15:09:00Z</dcterms:modified>
</cp:coreProperties>
</file>