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2DF65" w14:textId="77777777" w:rsidR="006E5A89" w:rsidRPr="006E5A89" w:rsidRDefault="006E5A89" w:rsidP="00B24AAD">
      <w:pPr>
        <w:jc w:val="both"/>
        <w:rPr>
          <w:rFonts w:cstheme="minorHAnsi"/>
          <w:sz w:val="20"/>
          <w:szCs w:val="20"/>
        </w:rPr>
      </w:pPr>
      <w:r w:rsidRPr="006E5A89">
        <w:rPr>
          <w:rFonts w:cstheme="minorHAnsi"/>
          <w:sz w:val="20"/>
          <w:szCs w:val="20"/>
        </w:rPr>
        <w:t>MATEMÁTICAS BACHILLERATO</w:t>
      </w:r>
    </w:p>
    <w:p w14:paraId="7B8FA8EB" w14:textId="77777777" w:rsidR="00B24AAD" w:rsidRDefault="006E5A89" w:rsidP="00B24AAD">
      <w:pPr>
        <w:jc w:val="both"/>
        <w:rPr>
          <w:rFonts w:cstheme="minorHAnsi"/>
          <w:sz w:val="20"/>
          <w:szCs w:val="20"/>
        </w:rPr>
      </w:pPr>
      <w:r w:rsidRPr="006E5A89">
        <w:rPr>
          <w:rFonts w:cstheme="minorHAnsi"/>
          <w:sz w:val="20"/>
          <w:szCs w:val="20"/>
        </w:rPr>
        <w:t>En este sitio web encontrarás diferentes páginas que te ayudarán a estudiar algunos temas específicos de las siguientes materias de Bachillerato:</w:t>
      </w:r>
    </w:p>
    <w:p w14:paraId="0909C918" w14:textId="37A12848" w:rsidR="00B24AAD" w:rsidRPr="00B24AAD" w:rsidRDefault="006E5A89" w:rsidP="00B24AAD">
      <w:pPr>
        <w:pStyle w:val="Prrafodelista"/>
        <w:numPr>
          <w:ilvl w:val="0"/>
          <w:numId w:val="7"/>
        </w:numPr>
        <w:spacing w:after="0"/>
        <w:jc w:val="both"/>
        <w:rPr>
          <w:rFonts w:cstheme="minorHAnsi"/>
          <w:sz w:val="20"/>
          <w:szCs w:val="20"/>
        </w:rPr>
      </w:pPr>
      <w:r w:rsidRPr="00B24AAD">
        <w:rPr>
          <w:rFonts w:cstheme="minorHAnsi"/>
          <w:sz w:val="20"/>
          <w:szCs w:val="20"/>
        </w:rPr>
        <w:t>Matemáticas I</w:t>
      </w:r>
    </w:p>
    <w:p w14:paraId="5CDB1390" w14:textId="719EEEC0" w:rsidR="00B24AAD" w:rsidRPr="00B24AAD" w:rsidRDefault="006E5A89" w:rsidP="00B24AAD">
      <w:pPr>
        <w:pStyle w:val="Prrafodelista"/>
        <w:numPr>
          <w:ilvl w:val="0"/>
          <w:numId w:val="7"/>
        </w:numPr>
        <w:spacing w:after="0"/>
        <w:jc w:val="both"/>
        <w:rPr>
          <w:rFonts w:cstheme="minorHAnsi"/>
          <w:sz w:val="20"/>
          <w:szCs w:val="20"/>
        </w:rPr>
      </w:pPr>
      <w:r w:rsidRPr="00B24AAD">
        <w:rPr>
          <w:rFonts w:cstheme="minorHAnsi"/>
          <w:sz w:val="20"/>
          <w:szCs w:val="20"/>
        </w:rPr>
        <w:t>Matemáticas Aplicadas a las Ciencias Sociales I</w:t>
      </w:r>
    </w:p>
    <w:p w14:paraId="6724F17D" w14:textId="48ADC1BD" w:rsidR="00B24AAD" w:rsidRPr="00B24AAD" w:rsidRDefault="006E5A89" w:rsidP="00B24AAD">
      <w:pPr>
        <w:pStyle w:val="Prrafodelista"/>
        <w:numPr>
          <w:ilvl w:val="0"/>
          <w:numId w:val="7"/>
        </w:numPr>
        <w:spacing w:after="0"/>
        <w:jc w:val="both"/>
        <w:rPr>
          <w:rFonts w:cstheme="minorHAnsi"/>
          <w:sz w:val="20"/>
          <w:szCs w:val="20"/>
        </w:rPr>
      </w:pPr>
      <w:r w:rsidRPr="00B24AAD">
        <w:rPr>
          <w:rFonts w:cstheme="minorHAnsi"/>
          <w:sz w:val="20"/>
          <w:szCs w:val="20"/>
        </w:rPr>
        <w:t>Matemáticas II</w:t>
      </w:r>
    </w:p>
    <w:p w14:paraId="3020F20B" w14:textId="6A6A1D7C" w:rsidR="006E5A89" w:rsidRDefault="006E5A89" w:rsidP="00B24AAD">
      <w:pPr>
        <w:pStyle w:val="Prrafodelista"/>
        <w:numPr>
          <w:ilvl w:val="0"/>
          <w:numId w:val="7"/>
        </w:numPr>
        <w:spacing w:after="0"/>
        <w:jc w:val="both"/>
        <w:rPr>
          <w:rFonts w:cstheme="minorHAnsi"/>
          <w:sz w:val="20"/>
          <w:szCs w:val="20"/>
        </w:rPr>
      </w:pPr>
      <w:r w:rsidRPr="00B24AAD">
        <w:rPr>
          <w:rFonts w:cstheme="minorHAnsi"/>
          <w:sz w:val="20"/>
          <w:szCs w:val="20"/>
        </w:rPr>
        <w:t>Matemáticas Aplicadas a las Ciencias Sociales II</w:t>
      </w:r>
    </w:p>
    <w:p w14:paraId="64C9EB83" w14:textId="77777777" w:rsidR="00B24AAD" w:rsidRPr="00B24AAD" w:rsidRDefault="00B24AAD" w:rsidP="00B24AAD">
      <w:pPr>
        <w:pStyle w:val="Prrafodelista"/>
        <w:spacing w:after="0"/>
        <w:jc w:val="both"/>
        <w:rPr>
          <w:rFonts w:cstheme="minorHAnsi"/>
          <w:sz w:val="20"/>
          <w:szCs w:val="20"/>
        </w:rPr>
      </w:pPr>
    </w:p>
    <w:p w14:paraId="7AF26D5A" w14:textId="172D005E" w:rsidR="006E5A89" w:rsidRPr="006E5A89" w:rsidRDefault="006E5A89" w:rsidP="00B24AAD">
      <w:pPr>
        <w:jc w:val="both"/>
        <w:rPr>
          <w:rFonts w:cstheme="minorHAnsi"/>
          <w:sz w:val="20"/>
          <w:szCs w:val="20"/>
        </w:rPr>
      </w:pPr>
      <w:r w:rsidRPr="006E5A89">
        <w:rPr>
          <w:rFonts w:cstheme="minorHAnsi"/>
          <w:sz w:val="20"/>
          <w:szCs w:val="20"/>
        </w:rPr>
        <w:t xml:space="preserve">Son páginas eminentemente prácticas, pensadas para </w:t>
      </w:r>
      <w:r w:rsidR="00B24AAD">
        <w:rPr>
          <w:rFonts w:cstheme="minorHAnsi"/>
          <w:sz w:val="20"/>
          <w:szCs w:val="20"/>
        </w:rPr>
        <w:t>ayudarte a resolver</w:t>
      </w:r>
      <w:r w:rsidRPr="006E5A89">
        <w:rPr>
          <w:rFonts w:cstheme="minorHAnsi"/>
          <w:sz w:val="20"/>
          <w:szCs w:val="20"/>
        </w:rPr>
        <w:t xml:space="preserve"> distintos tipos de ejercicios y problemas que se incluyen en los currículos oficiales de estas materias.</w:t>
      </w:r>
    </w:p>
    <w:p w14:paraId="50DCACDF" w14:textId="77777777" w:rsidR="00B24AAD" w:rsidRDefault="006E5A89" w:rsidP="00B24AAD">
      <w:pPr>
        <w:jc w:val="both"/>
        <w:rPr>
          <w:rFonts w:cstheme="minorHAnsi"/>
          <w:sz w:val="20"/>
          <w:szCs w:val="20"/>
        </w:rPr>
      </w:pPr>
      <w:r w:rsidRPr="006E5A89">
        <w:rPr>
          <w:rFonts w:cstheme="minorHAnsi"/>
          <w:sz w:val="20"/>
          <w:szCs w:val="20"/>
        </w:rPr>
        <w:t xml:space="preserve">Cada página se organiza, según el caso, en secciones </w:t>
      </w:r>
      <w:r w:rsidR="00B24AAD">
        <w:rPr>
          <w:rFonts w:cstheme="minorHAnsi"/>
          <w:sz w:val="20"/>
          <w:szCs w:val="20"/>
        </w:rPr>
        <w:t>principales:</w:t>
      </w:r>
    </w:p>
    <w:p w14:paraId="235E9354" w14:textId="77777777" w:rsidR="00B24AAD" w:rsidRPr="00B24AAD" w:rsidRDefault="006E5A89" w:rsidP="00B24AAD">
      <w:pPr>
        <w:pStyle w:val="Prrafodelista"/>
        <w:numPr>
          <w:ilvl w:val="0"/>
          <w:numId w:val="8"/>
        </w:numPr>
        <w:spacing w:after="0"/>
        <w:jc w:val="both"/>
        <w:rPr>
          <w:rFonts w:cstheme="minorHAnsi"/>
          <w:sz w:val="20"/>
          <w:szCs w:val="20"/>
        </w:rPr>
      </w:pPr>
      <w:r w:rsidRPr="00B24AAD">
        <w:rPr>
          <w:rFonts w:cstheme="minorHAnsi"/>
          <w:sz w:val="20"/>
          <w:szCs w:val="20"/>
        </w:rPr>
        <w:t>«Introducción de datos»</w:t>
      </w:r>
    </w:p>
    <w:p w14:paraId="72C19144" w14:textId="77777777" w:rsidR="00B24AAD" w:rsidRPr="00B24AAD" w:rsidRDefault="006E5A89" w:rsidP="00B24AAD">
      <w:pPr>
        <w:pStyle w:val="Prrafodelista"/>
        <w:numPr>
          <w:ilvl w:val="0"/>
          <w:numId w:val="8"/>
        </w:numPr>
        <w:spacing w:after="0"/>
        <w:jc w:val="both"/>
        <w:rPr>
          <w:rFonts w:cstheme="minorHAnsi"/>
          <w:sz w:val="20"/>
          <w:szCs w:val="20"/>
        </w:rPr>
      </w:pPr>
      <w:r w:rsidRPr="00B24AAD">
        <w:rPr>
          <w:rFonts w:cstheme="minorHAnsi"/>
          <w:sz w:val="20"/>
          <w:szCs w:val="20"/>
        </w:rPr>
        <w:t>«</w:t>
      </w:r>
      <w:r w:rsidR="00B24AAD" w:rsidRPr="00B24AAD">
        <w:rPr>
          <w:rFonts w:cstheme="minorHAnsi"/>
          <w:sz w:val="20"/>
          <w:szCs w:val="20"/>
        </w:rPr>
        <w:t>Trabajos y pasos</w:t>
      </w:r>
      <w:r w:rsidRPr="00B24AAD">
        <w:rPr>
          <w:rFonts w:cstheme="minorHAnsi"/>
          <w:sz w:val="20"/>
          <w:szCs w:val="20"/>
        </w:rPr>
        <w:t xml:space="preserve"> realizados por el usuario» </w:t>
      </w:r>
    </w:p>
    <w:p w14:paraId="415A2256" w14:textId="00FE8B4D" w:rsidR="006E5A89" w:rsidRDefault="006E5A89" w:rsidP="00B24AAD">
      <w:pPr>
        <w:pStyle w:val="Prrafodelista"/>
        <w:numPr>
          <w:ilvl w:val="0"/>
          <w:numId w:val="8"/>
        </w:numPr>
        <w:spacing w:after="0"/>
        <w:jc w:val="both"/>
        <w:rPr>
          <w:rFonts w:cstheme="minorHAnsi"/>
          <w:sz w:val="20"/>
          <w:szCs w:val="20"/>
        </w:rPr>
      </w:pPr>
      <w:r w:rsidRPr="00B24AAD">
        <w:rPr>
          <w:rFonts w:cstheme="minorHAnsi"/>
          <w:sz w:val="20"/>
          <w:szCs w:val="20"/>
        </w:rPr>
        <w:t>«Resolución automática»</w:t>
      </w:r>
    </w:p>
    <w:p w14:paraId="7593F806" w14:textId="77777777" w:rsidR="00B24AAD" w:rsidRPr="00B24AAD" w:rsidRDefault="00B24AAD" w:rsidP="00B24AAD">
      <w:pPr>
        <w:pStyle w:val="Prrafodelista"/>
        <w:spacing w:after="0"/>
        <w:jc w:val="both"/>
        <w:rPr>
          <w:rFonts w:cstheme="minorHAnsi"/>
          <w:sz w:val="20"/>
          <w:szCs w:val="20"/>
        </w:rPr>
      </w:pPr>
    </w:p>
    <w:p w14:paraId="39E414D6" w14:textId="77777777" w:rsidR="006E5A89" w:rsidRPr="006E5A89" w:rsidRDefault="006E5A89" w:rsidP="00B24AAD">
      <w:pPr>
        <w:jc w:val="both"/>
        <w:rPr>
          <w:rFonts w:cstheme="minorHAnsi"/>
          <w:sz w:val="20"/>
          <w:szCs w:val="20"/>
        </w:rPr>
      </w:pPr>
      <w:r w:rsidRPr="006E5A89">
        <w:rPr>
          <w:rFonts w:cstheme="minorHAnsi"/>
          <w:sz w:val="20"/>
          <w:szCs w:val="20"/>
        </w:rPr>
        <w:t xml:space="preserve">Por defecto, las páginas </w:t>
      </w:r>
      <w:r w:rsidRPr="006E5A89">
        <w:rPr>
          <w:rFonts w:cstheme="minorHAnsi"/>
          <w:b/>
          <w:bCs/>
          <w:sz w:val="20"/>
          <w:szCs w:val="20"/>
        </w:rPr>
        <w:t>no</w:t>
      </w:r>
      <w:r w:rsidRPr="006E5A89">
        <w:rPr>
          <w:rFonts w:cstheme="minorHAnsi"/>
          <w:sz w:val="20"/>
          <w:szCs w:val="20"/>
        </w:rPr>
        <w:t xml:space="preserve"> te dan el problema resuelto directamente. Eres tú quien debe ir indicando los pasos que se han de realizar: después de introducir los datos necesarios, podrás ir resolviendo la situación paso a paso, escogiendo en cada momento la operación o transformación que quieras aplicar.</w:t>
      </w:r>
    </w:p>
    <w:p w14:paraId="7E00162D" w14:textId="77777777" w:rsidR="006E5A89" w:rsidRPr="006E5A89" w:rsidRDefault="006E5A89" w:rsidP="00B24AAD">
      <w:pPr>
        <w:jc w:val="both"/>
        <w:rPr>
          <w:rFonts w:cstheme="minorHAnsi"/>
          <w:sz w:val="20"/>
          <w:szCs w:val="20"/>
        </w:rPr>
      </w:pPr>
      <w:r w:rsidRPr="006E5A89">
        <w:rPr>
          <w:rFonts w:cstheme="minorHAnsi"/>
          <w:sz w:val="20"/>
          <w:szCs w:val="20"/>
        </w:rPr>
        <w:t>Solo si tú lo decides, podrás solicitar la «resolución automática» del ejercicio. Al hacerlo, se mostrarán todos los pasos que podrían haberse seguido para llegar al resultado final. La página ofrece una solución posible, que no tiene por qué ser la única ni, necesariamente, la más rápida o eficiente.</w:t>
      </w:r>
    </w:p>
    <w:p w14:paraId="5E74202B" w14:textId="3F3E9B81" w:rsidR="006F1B2A" w:rsidRPr="00DB55AC" w:rsidRDefault="006F1B2A" w:rsidP="006F1B2A">
      <w:pPr>
        <w:rPr>
          <w:rFonts w:cstheme="minorHAnsi"/>
          <w:sz w:val="20"/>
          <w:szCs w:val="20"/>
        </w:rPr>
      </w:pPr>
    </w:p>
    <w:p w14:paraId="3FC22738" w14:textId="77777777" w:rsidR="00DB55AC" w:rsidRPr="00DB55AC" w:rsidRDefault="00DB55AC" w:rsidP="007D1E1B">
      <w:pPr>
        <w:jc w:val="both"/>
        <w:rPr>
          <w:rFonts w:cstheme="minorHAnsi"/>
          <w:sz w:val="20"/>
          <w:szCs w:val="20"/>
        </w:rPr>
      </w:pPr>
    </w:p>
    <w:sectPr w:rsidR="00DB55AC" w:rsidRPr="00DB55A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1BD7"/>
    <w:multiLevelType w:val="hybridMultilevel"/>
    <w:tmpl w:val="6CDA5E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1C1AC6"/>
    <w:multiLevelType w:val="hybridMultilevel"/>
    <w:tmpl w:val="B03EE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1655AF"/>
    <w:multiLevelType w:val="hybridMultilevel"/>
    <w:tmpl w:val="C64006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6A61569"/>
    <w:multiLevelType w:val="hybridMultilevel"/>
    <w:tmpl w:val="3710B1AC"/>
    <w:lvl w:ilvl="0" w:tplc="66820CD8">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EF0344"/>
    <w:multiLevelType w:val="hybridMultilevel"/>
    <w:tmpl w:val="DEAC00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10703B8"/>
    <w:multiLevelType w:val="hybridMultilevel"/>
    <w:tmpl w:val="D0A273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E3115E7"/>
    <w:multiLevelType w:val="hybridMultilevel"/>
    <w:tmpl w:val="DF2887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D4107B0"/>
    <w:multiLevelType w:val="hybridMultilevel"/>
    <w:tmpl w:val="7326FE96"/>
    <w:lvl w:ilvl="0" w:tplc="C4744DDC">
      <w:start w:val="1"/>
      <w:numFmt w:val="bullet"/>
      <w:lvlText w:val=""/>
      <w:lvlJc w:val="left"/>
      <w:pPr>
        <w:ind w:left="720" w:hanging="360"/>
      </w:pPr>
      <w:rPr>
        <w:rFonts w:ascii="Symbol" w:hAnsi="Symbol" w:hint="default"/>
        <w:sz w:val="1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3634257">
    <w:abstractNumId w:val="4"/>
  </w:num>
  <w:num w:numId="2" w16cid:durableId="936868501">
    <w:abstractNumId w:val="0"/>
  </w:num>
  <w:num w:numId="3" w16cid:durableId="1973486830">
    <w:abstractNumId w:val="6"/>
  </w:num>
  <w:num w:numId="4" w16cid:durableId="432093468">
    <w:abstractNumId w:val="3"/>
  </w:num>
  <w:num w:numId="5" w16cid:durableId="585771685">
    <w:abstractNumId w:val="5"/>
  </w:num>
  <w:num w:numId="6" w16cid:durableId="433478362">
    <w:abstractNumId w:val="7"/>
  </w:num>
  <w:num w:numId="7" w16cid:durableId="422994210">
    <w:abstractNumId w:val="2"/>
  </w:num>
  <w:num w:numId="8" w16cid:durableId="12208221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9A9"/>
    <w:rsid w:val="00063D2C"/>
    <w:rsid w:val="000D7005"/>
    <w:rsid w:val="001B6F4C"/>
    <w:rsid w:val="00245420"/>
    <w:rsid w:val="0034003D"/>
    <w:rsid w:val="004437F9"/>
    <w:rsid w:val="004858C4"/>
    <w:rsid w:val="005675DE"/>
    <w:rsid w:val="00571EFE"/>
    <w:rsid w:val="00616D12"/>
    <w:rsid w:val="006D6672"/>
    <w:rsid w:val="006E29A9"/>
    <w:rsid w:val="006E5A89"/>
    <w:rsid w:val="006F1B2A"/>
    <w:rsid w:val="00797220"/>
    <w:rsid w:val="007D1E1B"/>
    <w:rsid w:val="007F2638"/>
    <w:rsid w:val="008A41DC"/>
    <w:rsid w:val="00962888"/>
    <w:rsid w:val="009862DA"/>
    <w:rsid w:val="00B12A04"/>
    <w:rsid w:val="00B24AAD"/>
    <w:rsid w:val="00B434B8"/>
    <w:rsid w:val="00BB6224"/>
    <w:rsid w:val="00C72B0F"/>
    <w:rsid w:val="00DB55AC"/>
    <w:rsid w:val="00E35102"/>
    <w:rsid w:val="00F274BE"/>
    <w:rsid w:val="00F42D3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12DD"/>
  <w15:chartTrackingRefBased/>
  <w15:docId w15:val="{EB0FB065-B9E5-457C-8F6D-1EB283B9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E29A9"/>
    <w:pPr>
      <w:ind w:left="720"/>
      <w:contextualSpacing/>
    </w:pPr>
  </w:style>
  <w:style w:type="character" w:styleId="Hipervnculo">
    <w:name w:val="Hyperlink"/>
    <w:basedOn w:val="Fuentedeprrafopredeter"/>
    <w:uiPriority w:val="99"/>
    <w:unhideWhenUsed/>
    <w:rsid w:val="00063D2C"/>
    <w:rPr>
      <w:color w:val="0563C1" w:themeColor="hyperlink"/>
      <w:u w:val="single"/>
    </w:rPr>
  </w:style>
  <w:style w:type="character" w:styleId="Mencinsinresolver">
    <w:name w:val="Unresolved Mention"/>
    <w:basedOn w:val="Fuentedeprrafopredeter"/>
    <w:uiPriority w:val="99"/>
    <w:semiHidden/>
    <w:unhideWhenUsed/>
    <w:rsid w:val="00063D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Pages>
  <Words>190</Words>
  <Characters>1056</Characters>
  <Application>Microsoft Office Word</Application>
  <DocSecurity>0</DocSecurity>
  <Lines>22</Lines>
  <Paragraphs>15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Alcaide Guindo</dc:creator>
  <cp:keywords/>
  <dc:description/>
  <cp:lastModifiedBy>Fernando Alcaide Guindo</cp:lastModifiedBy>
  <cp:revision>8</cp:revision>
  <dcterms:created xsi:type="dcterms:W3CDTF">2023-07-01T19:15:00Z</dcterms:created>
  <dcterms:modified xsi:type="dcterms:W3CDTF">2025-11-16T17:19:00Z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