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E7A0" w14:textId="77777777" w:rsidR="00B548C5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lang w:val="es-ES"/>
        </w:rPr>
      </w:pPr>
      <w:r w:rsidRPr="00C25F3C">
        <w:rPr>
          <w:rFonts w:asciiTheme="majorHAnsi" w:hAnsiTheme="majorHAnsi" w:cstheme="majorHAnsi"/>
          <w:b/>
          <w:sz w:val="28"/>
          <w:lang w:val="es-ES"/>
        </w:rPr>
        <w:t>CÁLCULO DE UN DETERMINANTE POR TRANSFORMACIONES ELEMENTALES</w:t>
      </w:r>
    </w:p>
    <w:p w14:paraId="53A7FBE0" w14:textId="77777777" w:rsidR="00C25F3C" w:rsidRP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</w:p>
    <w:p w14:paraId="481FAE54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esta página web se calcula el valor de un determinante de orden n, utilizando propiedades y transformaciones elementales de filas y columnas.</w:t>
      </w:r>
    </w:p>
    <w:p w14:paraId="026FB81E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La aplicación permite trabajar paso a paso (modo usuario) o bien obtener una solución automática cuando sea posible.</w:t>
      </w:r>
    </w:p>
    <w:p w14:paraId="12F70415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La página tiene dos secciones:</w:t>
      </w:r>
    </w:p>
    <w:p w14:paraId="2964616A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Introducción de datos</w:t>
      </w:r>
    </w:p>
    <w:p w14:paraId="0AF9EA71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Formulario y trabajo del usuario</w:t>
      </w:r>
    </w:p>
    <w:p w14:paraId="5973E5B7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lang w:val="es-ES"/>
        </w:rPr>
      </w:pPr>
    </w:p>
    <w:p w14:paraId="30A396BE" w14:textId="6E76AA65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sz w:val="24"/>
          <w:lang w:val="es-ES"/>
        </w:rPr>
        <w:t>GUÍA RÁPIDA (4 PASOS)</w:t>
      </w:r>
    </w:p>
    <w:p w14:paraId="0EDAB884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Introduce el orden del determinante n (validando con ENTER).</w:t>
      </w:r>
    </w:p>
    <w:p w14:paraId="77E549FC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Rellena todos los elementos del determinante (validando cada casilla con ENTER).</w:t>
      </w:r>
    </w:p>
    <w:p w14:paraId="325444EE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Aplica opciones del formulario para simplificar el determinante hasta reducirlo a orden 3 (o resolverlo directamente en orden 2).</w:t>
      </w:r>
    </w:p>
    <w:p w14:paraId="65E52604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Obtén el valor final del determinante (manual o automático).</w:t>
      </w:r>
    </w:p>
    <w:p w14:paraId="1EB7A237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lang w:val="es-ES"/>
        </w:rPr>
      </w:pPr>
    </w:p>
    <w:p w14:paraId="22F05334" w14:textId="4E409597" w:rsidR="00B548C5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lang w:val="es-ES"/>
        </w:rPr>
      </w:pPr>
      <w:r w:rsidRPr="00C25F3C">
        <w:rPr>
          <w:rFonts w:asciiTheme="majorHAnsi" w:hAnsiTheme="majorHAnsi" w:cstheme="majorHAnsi"/>
          <w:b/>
          <w:sz w:val="24"/>
          <w:lang w:val="es-ES"/>
        </w:rPr>
        <w:t>INTRODUCCIÓN DE DATOS</w:t>
      </w:r>
    </w:p>
    <w:p w14:paraId="61119C6B" w14:textId="77777777" w:rsidR="00C25F3C" w:rsidRP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</w:p>
    <w:p w14:paraId="78B4AD02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1) Orden del determinante</w:t>
      </w:r>
    </w:p>
    <w:p w14:paraId="465E0BA1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primer lugar, se deberá introducir el orden del determinante:</w:t>
      </w:r>
    </w:p>
    <w:p w14:paraId="20F0FA87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n debe ser un número entero comprendido entre 2 y 6.</w:t>
      </w:r>
    </w:p>
    <w:p w14:paraId="57C7DB1E" w14:textId="77777777" w:rsidR="00B548C5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La validación se realiza pulsando la tecla ENTER del teclado.</w:t>
      </w:r>
    </w:p>
    <w:p w14:paraId="5A84DE87" w14:textId="77777777" w:rsidR="00C25F3C" w:rsidRP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</w:p>
    <w:p w14:paraId="292DF214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2) Introducción del determinante</w:t>
      </w:r>
    </w:p>
    <w:p w14:paraId="62ACBD7C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 continuación, se mostrará la plantilla del determinante con casillas en blanco.</w:t>
      </w:r>
    </w:p>
    <w:p w14:paraId="17EE1E2F" w14:textId="58CD1F69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cada casilla se debe introducir un valor numérico</w:t>
      </w:r>
      <w:r w:rsidR="00BD192C" w:rsidRPr="00C25F3C">
        <w:rPr>
          <w:rFonts w:asciiTheme="majorHAnsi" w:hAnsiTheme="majorHAnsi" w:cstheme="majorHAnsi"/>
          <w:lang w:val="es-ES"/>
        </w:rPr>
        <w:t xml:space="preserve"> o algebraico</w:t>
      </w:r>
      <w:r w:rsidRPr="00C25F3C">
        <w:rPr>
          <w:rFonts w:asciiTheme="majorHAnsi" w:hAnsiTheme="majorHAnsi" w:cstheme="majorHAnsi"/>
          <w:lang w:val="es-ES"/>
        </w:rPr>
        <w:t xml:space="preserve">. </w:t>
      </w:r>
    </w:p>
    <w:p w14:paraId="2508A646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cada casilla, la validación se realiza pulsando ENTER. Al completar la última casilla se mostrará el determinante inicial.</w:t>
      </w:r>
    </w:p>
    <w:p w14:paraId="2D2F2D15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</w:p>
    <w:p w14:paraId="57DFA3EB" w14:textId="3659C6DF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Avisos iniciales</w:t>
      </w:r>
    </w:p>
    <w:p w14:paraId="39A05C11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Tras introducir el determinante, la aplicación comprueba automáticamente si se cumple alguna condición que determine que el valor del determinante sea 0, por ejemplo:</w:t>
      </w:r>
    </w:p>
    <w:p w14:paraId="57F8CF04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Existe una fila o columna con todos sus elementos nulos.</w:t>
      </w:r>
    </w:p>
    <w:p w14:paraId="7F2ABA4B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Existen dos filas o dos columnas iguales.</w:t>
      </w:r>
    </w:p>
    <w:p w14:paraId="2539DA64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Existen dos filas o dos columnas proporcionales.</w:t>
      </w:r>
    </w:p>
    <w:p w14:paraId="377BEDA5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cualquiera de estos casos, el valor del determinante se muestra directamente como 0 y finaliza el proceso.</w:t>
      </w:r>
    </w:p>
    <w:p w14:paraId="2FE69275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lang w:val="es-ES"/>
        </w:rPr>
      </w:pPr>
    </w:p>
    <w:p w14:paraId="28589913" w14:textId="05E150D4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sz w:val="24"/>
          <w:lang w:val="es-ES"/>
        </w:rPr>
        <w:t>FORMULARIO Y TRABAJO DEL USUARIO</w:t>
      </w:r>
    </w:p>
    <w:p w14:paraId="69F54857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Si el determinante no se resuelve inmediatamente, se mostrará un formulario con opciones para modificarlo mediante operaciones elementales.</w:t>
      </w:r>
    </w:p>
    <w:p w14:paraId="01E514AA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la zona de trabajo se irán mostrando, en orden, las transformaciones realizadas y los determinantes equivalentes obtenidos.</w:t>
      </w:r>
    </w:p>
    <w:p w14:paraId="3B31C143" w14:textId="77777777" w:rsidR="00C25F3C" w:rsidRDefault="00C25F3C">
      <w:pPr>
        <w:rPr>
          <w:rFonts w:asciiTheme="majorHAnsi" w:hAnsiTheme="majorHAnsi" w:cstheme="majorHAnsi"/>
          <w:b/>
          <w:lang w:val="es-ES"/>
        </w:rPr>
      </w:pPr>
      <w:r>
        <w:rPr>
          <w:rFonts w:asciiTheme="majorHAnsi" w:hAnsiTheme="majorHAnsi" w:cstheme="majorHAnsi"/>
          <w:b/>
          <w:lang w:val="es-ES"/>
        </w:rPr>
        <w:br w:type="page"/>
      </w:r>
    </w:p>
    <w:p w14:paraId="4C56762E" w14:textId="3B8D6A3F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lastRenderedPageBreak/>
        <w:t>Opciones disponibles en el formulario</w:t>
      </w:r>
    </w:p>
    <w:p w14:paraId="2C0093F0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En el formulario aparecen las siguientes opciones:</w:t>
      </w:r>
    </w:p>
    <w:p w14:paraId="2D3824C5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1: Extraer factor común de una fila (equivale a dividir una fila por un número distinto de 0, acumulando dicho factor en un coeficiente exterior).</w:t>
      </w:r>
    </w:p>
    <w:p w14:paraId="5DE77773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2: Extraer factor común de una columna (análogo al caso anterior).</w:t>
      </w:r>
    </w:p>
    <w:p w14:paraId="13DE6779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3: Cambiar una fila por una expresión del tipo F1=aF1+bF2-cF3.</w:t>
      </w:r>
    </w:p>
    <w:p w14:paraId="563447A0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4: Cambiar una columna por una expresión del tipo C1=aC1+bC2-cC3.</w:t>
      </w:r>
    </w:p>
    <w:p w14:paraId="2EACA795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5: Reducir el determinante a otro de orden una unidad inferior, cuando exista una fila o columna con todos los elementos nulos excepto uno.</w:t>
      </w:r>
    </w:p>
    <w:p w14:paraId="30A5CC88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Opción 6: Obtener el valor del determinante de orden 3.</w:t>
      </w:r>
    </w:p>
    <w:p w14:paraId="63A4493B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Se deberá marcar una opción y pulsar el botón “Seleccionar”.</w:t>
      </w:r>
    </w:p>
    <w:p w14:paraId="309A55BE" w14:textId="012A5BD3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El botón “RESET” permite anular la opción en curso y limpiar los campos temporales.</w:t>
      </w:r>
    </w:p>
    <w:p w14:paraId="0CC453A5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</w:p>
    <w:p w14:paraId="2BD836C9" w14:textId="7ED0010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Opción 1 y Opción 2: Extraer factor común de una fila o de una columna</w:t>
      </w:r>
    </w:p>
    <w:p w14:paraId="20BA91EA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Al elegir estas opciones, se deberán introducir dos datos:</w:t>
      </w:r>
    </w:p>
    <w:p w14:paraId="307C9021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La fila (o columna) sobre la que se actúa.</w:t>
      </w:r>
    </w:p>
    <w:p w14:paraId="35B21ED3" w14:textId="77777777" w:rsidR="00B548C5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El valor por el que se divide (debe ser distinto de 0).</w:t>
      </w:r>
    </w:p>
    <w:p w14:paraId="46BD8EB6" w14:textId="7281E786" w:rsidR="00495400" w:rsidRPr="00C25F3C" w:rsidRDefault="00495400" w:rsidP="00495400">
      <w:pPr>
        <w:pStyle w:val="Listaconvietas"/>
        <w:tabs>
          <w:tab w:val="clear" w:pos="360"/>
          <w:tab w:val="num" w:pos="709"/>
        </w:tabs>
        <w:spacing w:after="0" w:line="240" w:lineRule="auto"/>
        <w:ind w:left="709" w:hanging="207"/>
        <w:jc w:val="both"/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 xml:space="preserve">Estás opciones se pueden utilizar también para dividir todos los elementos de una línea por un número o una expresión algebraica. Incluso si se quiere multiplicar una línea, solo hay que dividir por el inverso </w:t>
      </w:r>
    </w:p>
    <w:p w14:paraId="1F6475F5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Si la operación es válida, se divide la fila/columna y el factor extraído se acumula en un coeficiente exterior del determinante, que se muestra junto al determinante actualizado.</w:t>
      </w:r>
    </w:p>
    <w:p w14:paraId="6B7A9117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</w:p>
    <w:p w14:paraId="6C0DEED9" w14:textId="62C99C35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Opción 3 y Opción 4: Sustituir una fila o una columna por una combinación lineal</w:t>
      </w:r>
    </w:p>
    <w:p w14:paraId="6D90F989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Se debe introducir una expresión con el formato:</w:t>
      </w:r>
    </w:p>
    <w:p w14:paraId="6DC1DC9A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Ejemplo (fila): F1=2F1+3F2-4F3</w:t>
      </w:r>
    </w:p>
    <w:p w14:paraId="4138E613" w14:textId="77777777" w:rsidR="00B548C5" w:rsidRPr="00C25F3C" w:rsidRDefault="00000000" w:rsidP="00C25F3C">
      <w:pPr>
        <w:pStyle w:val="Listaconvietas"/>
        <w:tabs>
          <w:tab w:val="clear" w:pos="360"/>
          <w:tab w:val="num" w:pos="709"/>
        </w:tabs>
        <w:spacing w:after="0" w:line="240" w:lineRule="auto"/>
        <w:ind w:left="1004" w:hanging="502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Ejemplo (columna): C1=2C1+3C2-4C3</w:t>
      </w:r>
    </w:p>
    <w:p w14:paraId="3EDF308F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Condición imprescindible: la fila/columna del primer miembro debe aparecer en el segundo miembro con coeficiente no nulo.</w:t>
      </w:r>
    </w:p>
    <w:p w14:paraId="1356A6A2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Al validar, se muestra el determinante equivalente obtenido y se actualiza el coeficiente exterior cuando proceda.</w:t>
      </w:r>
    </w:p>
    <w:p w14:paraId="6F424EDA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</w:p>
    <w:p w14:paraId="7E434FAB" w14:textId="581D1883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Opción 5: Reducir el determinante a otro de orden inferior</w:t>
      </w:r>
    </w:p>
    <w:p w14:paraId="77544383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Esta opción solo se puede aplicar cuando existe una fila o columna con todos sus elementos nulos excepto uno.</w:t>
      </w:r>
    </w:p>
    <w:p w14:paraId="76AEE41C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Si existen posibilidades, la aplicación las muestra (por ejemplo, F2 o C3) y el usuario debe elegir una de ellas.</w:t>
      </w:r>
    </w:p>
    <w:p w14:paraId="2E71F930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Al aplicar la reducción, el determinante pasa a tener un orden una unidad inferior y se actualiza el coeficiente exterior.</w:t>
      </w:r>
    </w:p>
    <w:p w14:paraId="3E848839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lang w:val="es-ES"/>
        </w:rPr>
      </w:pPr>
    </w:p>
    <w:p w14:paraId="65717962" w14:textId="5DD7E54C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t>Opción 6: Obtener el valor del determinante de orden 3</w:t>
      </w:r>
    </w:p>
    <w:p w14:paraId="4D4A815D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Esta opción solo está disponible cuando el determinante ya tiene orden 3.</w:t>
      </w:r>
    </w:p>
    <w:p w14:paraId="3E51A1AE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La aplicación muestra el desarrollo y el cálculo final, incluyendo el coeficiente exterior acumulado si existiera.</w:t>
      </w:r>
    </w:p>
    <w:p w14:paraId="06C5768F" w14:textId="77777777" w:rsidR="00C25F3C" w:rsidRDefault="00C25F3C">
      <w:pPr>
        <w:rPr>
          <w:rFonts w:asciiTheme="majorHAnsi" w:hAnsiTheme="majorHAnsi" w:cstheme="majorHAnsi"/>
          <w:b/>
          <w:lang w:val="es-ES"/>
        </w:rPr>
      </w:pPr>
      <w:r>
        <w:rPr>
          <w:rFonts w:asciiTheme="majorHAnsi" w:hAnsiTheme="majorHAnsi" w:cstheme="majorHAnsi"/>
          <w:b/>
          <w:lang w:val="es-ES"/>
        </w:rPr>
        <w:br w:type="page"/>
      </w:r>
    </w:p>
    <w:p w14:paraId="5CB46255" w14:textId="7D6AD6F5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lang w:val="es-ES"/>
        </w:rPr>
        <w:lastRenderedPageBreak/>
        <w:t>SOLUCIÓN automática</w:t>
      </w:r>
    </w:p>
    <w:p w14:paraId="0F2D33B8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Si se pulsa el botón “SOLUCIÓN automática”, la aplicación intenta simplificar y reducir el determinante automáticamente, eligiendo filas o columnas con muchos ceros y aplicando combinaciones lineales para generar ceros.</w:t>
      </w:r>
    </w:p>
    <w:p w14:paraId="5425CF57" w14:textId="77777777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Cuando el determinante se reduce a orden 3, se calcula el valor final y se muestra el desarrollo correspondiente.</w:t>
      </w:r>
    </w:p>
    <w:p w14:paraId="2AE70664" w14:textId="77777777" w:rsidR="00C25F3C" w:rsidRDefault="00C25F3C" w:rsidP="00C25F3C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lang w:val="es-ES"/>
        </w:rPr>
      </w:pPr>
    </w:p>
    <w:p w14:paraId="499030F8" w14:textId="606201AC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b/>
          <w:sz w:val="24"/>
          <w:lang w:val="es-ES"/>
        </w:rPr>
        <w:t>RESULTADO FINAL</w:t>
      </w:r>
    </w:p>
    <w:p w14:paraId="6EF4C3AD" w14:textId="0F37CF74" w:rsidR="00B548C5" w:rsidRPr="00C25F3C" w:rsidRDefault="00000000" w:rsidP="00C25F3C">
      <w:pPr>
        <w:spacing w:after="0" w:line="240" w:lineRule="auto"/>
        <w:jc w:val="both"/>
        <w:rPr>
          <w:rFonts w:asciiTheme="majorHAnsi" w:hAnsiTheme="majorHAnsi" w:cstheme="majorHAnsi"/>
          <w:lang w:val="es-ES"/>
        </w:rPr>
      </w:pPr>
      <w:r w:rsidRPr="00C25F3C">
        <w:rPr>
          <w:rFonts w:asciiTheme="majorHAnsi" w:hAnsiTheme="majorHAnsi" w:cstheme="majorHAnsi"/>
          <w:lang w:val="es-ES"/>
        </w:rPr>
        <w:t>Al finalizar, se muestra el valor del determinante en la zona de resultados, indicando el determinante inicial y la igualdad con su valor numéric</w:t>
      </w:r>
      <w:r w:rsidR="00A36CBC" w:rsidRPr="00C25F3C">
        <w:rPr>
          <w:rFonts w:asciiTheme="majorHAnsi" w:hAnsiTheme="majorHAnsi" w:cstheme="majorHAnsi"/>
          <w:lang w:val="es-ES"/>
        </w:rPr>
        <w:t>o.</w:t>
      </w:r>
    </w:p>
    <w:sectPr w:rsidR="00B548C5" w:rsidRPr="00C25F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606389">
    <w:abstractNumId w:val="8"/>
  </w:num>
  <w:num w:numId="2" w16cid:durableId="970288341">
    <w:abstractNumId w:val="6"/>
  </w:num>
  <w:num w:numId="3" w16cid:durableId="163784629">
    <w:abstractNumId w:val="5"/>
  </w:num>
  <w:num w:numId="4" w16cid:durableId="1569223065">
    <w:abstractNumId w:val="4"/>
  </w:num>
  <w:num w:numId="5" w16cid:durableId="1239243075">
    <w:abstractNumId w:val="7"/>
  </w:num>
  <w:num w:numId="6" w16cid:durableId="1710184437">
    <w:abstractNumId w:val="3"/>
  </w:num>
  <w:num w:numId="7" w16cid:durableId="2095005907">
    <w:abstractNumId w:val="2"/>
  </w:num>
  <w:num w:numId="8" w16cid:durableId="305863217">
    <w:abstractNumId w:val="1"/>
  </w:num>
  <w:num w:numId="9" w16cid:durableId="837306929">
    <w:abstractNumId w:val="0"/>
  </w:num>
  <w:num w:numId="10" w16cid:durableId="1329137843">
    <w:abstractNumId w:val="8"/>
  </w:num>
  <w:num w:numId="11" w16cid:durableId="1492600647">
    <w:abstractNumId w:val="8"/>
  </w:num>
  <w:num w:numId="12" w16cid:durableId="1169752323">
    <w:abstractNumId w:val="8"/>
  </w:num>
  <w:num w:numId="13" w16cid:durableId="1781608629">
    <w:abstractNumId w:val="8"/>
  </w:num>
  <w:num w:numId="14" w16cid:durableId="1260680119">
    <w:abstractNumId w:val="8"/>
  </w:num>
  <w:num w:numId="15" w16cid:durableId="595484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BB"/>
    <w:rsid w:val="0006063C"/>
    <w:rsid w:val="0015074B"/>
    <w:rsid w:val="0029639D"/>
    <w:rsid w:val="00326F90"/>
    <w:rsid w:val="00495400"/>
    <w:rsid w:val="00A36CBC"/>
    <w:rsid w:val="00AA1D8D"/>
    <w:rsid w:val="00B47730"/>
    <w:rsid w:val="00B548C5"/>
    <w:rsid w:val="00BD192C"/>
    <w:rsid w:val="00C25F3C"/>
    <w:rsid w:val="00CB0664"/>
    <w:rsid w:val="00D0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A63D6"/>
  <w14:defaultImageDpi w14:val="300"/>
  <w15:docId w15:val="{713EC692-289C-4B8D-9FBC-4E2A57C8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789</Words>
  <Characters>4297</Characters>
  <Application>Microsoft Office Word</Application>
  <DocSecurity>0</DocSecurity>
  <Lines>87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Alcaide Guindo</cp:lastModifiedBy>
  <cp:revision>2</cp:revision>
  <dcterms:created xsi:type="dcterms:W3CDTF">2026-01-19T16:21:00Z</dcterms:created>
  <dcterms:modified xsi:type="dcterms:W3CDTF">2026-01-19T16:21:00Z</dcterms:modified>
  <cp:category/>
</cp:coreProperties>
</file>