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1BC3" w:rsidRDefault="007C1BC3" w:rsidP="007C1BC3">
      <w:pPr>
        <w:jc w:val="both"/>
        <w:rPr>
          <w:rFonts w:ascii="Arial" w:eastAsia="Arial" w:hAnsi="Arial" w:cs="Arial"/>
          <w:sz w:val="24"/>
          <w:szCs w:val="24"/>
        </w:rPr>
      </w:pPr>
      <w:bookmarkStart w:id="0" w:name="_GoBack"/>
      <w:r>
        <w:rPr>
          <w:rFonts w:ascii="Arial" w:eastAsia="Arial" w:hAnsi="Arial" w:cs="Arial"/>
          <w:b/>
          <w:sz w:val="24"/>
          <w:szCs w:val="24"/>
        </w:rPr>
        <w:t xml:space="preserve">CARACTERIZACIÓN CUALITATIVA DE RESIDUOS SÓLIDOS EN LA ENTIDAD </w:t>
      </w:r>
      <w:bookmarkEnd w:id="0"/>
    </w:p>
    <w:p w:rsidR="007C1BC3" w:rsidRDefault="007C1BC3" w:rsidP="007C1BC3">
      <w:pPr>
        <w:jc w:val="both"/>
        <w:rPr>
          <w:rFonts w:ascii="Arial" w:eastAsia="Arial" w:hAnsi="Arial" w:cs="Arial"/>
          <w:sz w:val="24"/>
          <w:szCs w:val="24"/>
        </w:rPr>
      </w:pPr>
    </w:p>
    <w:p w:rsidR="007C1BC3" w:rsidRDefault="007C1BC3" w:rsidP="007C1BC3">
      <w:pPr>
        <w:jc w:val="center"/>
        <w:rPr>
          <w:rFonts w:ascii="Arial" w:eastAsia="Arial" w:hAnsi="Arial" w:cs="Arial"/>
          <w:i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 xml:space="preserve">Tabla Nº 4 Generación por clasificación de residuos </w:t>
      </w:r>
    </w:p>
    <w:p w:rsidR="007C1BC3" w:rsidRDefault="007C1BC3" w:rsidP="007C1BC3">
      <w:pPr>
        <w:rPr>
          <w:rFonts w:ascii="Arial" w:eastAsia="Arial" w:hAnsi="Arial" w:cs="Arial"/>
          <w:b/>
          <w:i/>
          <w:sz w:val="24"/>
          <w:szCs w:val="24"/>
        </w:rPr>
      </w:pPr>
    </w:p>
    <w:tbl>
      <w:tblPr>
        <w:tblW w:w="13111" w:type="dxa"/>
        <w:tblLayout w:type="fixed"/>
        <w:tblLook w:val="0400" w:firstRow="0" w:lastRow="0" w:firstColumn="0" w:lastColumn="0" w:noHBand="0" w:noVBand="1"/>
      </w:tblPr>
      <w:tblGrid>
        <w:gridCol w:w="2864"/>
        <w:gridCol w:w="1100"/>
        <w:gridCol w:w="818"/>
        <w:gridCol w:w="814"/>
        <w:gridCol w:w="970"/>
        <w:gridCol w:w="875"/>
        <w:gridCol w:w="993"/>
        <w:gridCol w:w="992"/>
        <w:gridCol w:w="850"/>
        <w:gridCol w:w="851"/>
        <w:gridCol w:w="709"/>
        <w:gridCol w:w="1275"/>
      </w:tblGrid>
      <w:tr w:rsidR="007C1BC3" w:rsidTr="004D5EC4">
        <w:trPr>
          <w:trHeight w:val="315"/>
        </w:trPr>
        <w:tc>
          <w:tcPr>
            <w:tcW w:w="286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nil"/>
            </w:tcBorders>
            <w:shd w:val="clear" w:color="auto" w:fill="B8CCE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AREAS</w:t>
            </w:r>
          </w:p>
        </w:tc>
        <w:tc>
          <w:tcPr>
            <w:tcW w:w="2732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B8CCE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NO PELIGROSOS</w:t>
            </w:r>
          </w:p>
        </w:tc>
        <w:tc>
          <w:tcPr>
            <w:tcW w:w="7515" w:type="dxa"/>
            <w:gridSpan w:val="8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B8CCE4"/>
            <w:vAlign w:val="bottom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PELIGROSOS</w:t>
            </w:r>
          </w:p>
        </w:tc>
      </w:tr>
      <w:tr w:rsidR="007C1BC3" w:rsidTr="004D5EC4">
        <w:trPr>
          <w:trHeight w:val="300"/>
        </w:trPr>
        <w:tc>
          <w:tcPr>
            <w:tcW w:w="2864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nil"/>
            </w:tcBorders>
            <w:shd w:val="clear" w:color="auto" w:fill="B8CCE4"/>
            <w:vAlign w:val="center"/>
          </w:tcPr>
          <w:p w:rsidR="007C1BC3" w:rsidRDefault="007C1BC3" w:rsidP="004D5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732" w:type="dxa"/>
            <w:gridSpan w:val="3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B8CCE4"/>
            <w:vAlign w:val="center"/>
          </w:tcPr>
          <w:p w:rsidR="007C1BC3" w:rsidRDefault="007C1BC3" w:rsidP="004D5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838" w:type="dxa"/>
            <w:gridSpan w:val="3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B8CCE4"/>
            <w:vAlign w:val="bottom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RIESGO BIOLOGICO</w:t>
            </w:r>
          </w:p>
        </w:tc>
        <w:tc>
          <w:tcPr>
            <w:tcW w:w="4677" w:type="dxa"/>
            <w:gridSpan w:val="5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B8CCE4"/>
            <w:vAlign w:val="bottom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RIESGO QUIMICO</w:t>
            </w:r>
          </w:p>
        </w:tc>
      </w:tr>
      <w:tr w:rsidR="007C1BC3" w:rsidTr="004D5EC4">
        <w:trPr>
          <w:trHeight w:val="465"/>
        </w:trPr>
        <w:tc>
          <w:tcPr>
            <w:tcW w:w="2864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nil"/>
            </w:tcBorders>
            <w:shd w:val="clear" w:color="auto" w:fill="B8CCE4"/>
            <w:vAlign w:val="center"/>
          </w:tcPr>
          <w:p w:rsidR="007C1BC3" w:rsidRDefault="007C1BC3" w:rsidP="004D5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shd w:val="clear" w:color="auto" w:fill="B8CCE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BIODEGRADABLES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B8CCE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ORDINARIOS E INERTES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B8CCE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RECICLABLES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B8CCE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BIOSANITARIOS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B8CCE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ANATOMOPATOLOGICOS</w:t>
            </w:r>
          </w:p>
        </w:tc>
        <w:tc>
          <w:tcPr>
            <w:tcW w:w="993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B8CCE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CORTOPUNZANTES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B8CCE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FARMACOS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B8CCE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CITOTOXICOS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B8CCE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METALES PESADOS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B8CCE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REACTIVOS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B8CCE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CONTENEDORES PRESURIZADOS</w:t>
            </w:r>
          </w:p>
        </w:tc>
      </w:tr>
      <w:tr w:rsidR="007C1BC3" w:rsidTr="004D5EC4">
        <w:trPr>
          <w:trHeight w:val="390"/>
        </w:trPr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BD5B5"/>
            <w:vAlign w:val="bottom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RECEPCION Y ADMISIONES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18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14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970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7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92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50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51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709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275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</w:tr>
      <w:tr w:rsidR="007C1BC3" w:rsidTr="004D5EC4">
        <w:trPr>
          <w:trHeight w:val="300"/>
        </w:trPr>
        <w:tc>
          <w:tcPr>
            <w:tcW w:w="286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BD5B5"/>
            <w:vAlign w:val="bottom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AREAS COMUNES</w:t>
            </w: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</w:tr>
      <w:tr w:rsidR="007C1BC3" w:rsidTr="004D5EC4">
        <w:trPr>
          <w:trHeight w:val="300"/>
        </w:trPr>
        <w:tc>
          <w:tcPr>
            <w:tcW w:w="286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BD5B5"/>
            <w:vAlign w:val="bottom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OFICINAS ADMINISTRATIVAS</w:t>
            </w: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</w:tr>
      <w:tr w:rsidR="007C1BC3" w:rsidTr="004D5EC4">
        <w:trPr>
          <w:trHeight w:val="300"/>
        </w:trPr>
        <w:tc>
          <w:tcPr>
            <w:tcW w:w="286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BD5B5"/>
            <w:vAlign w:val="bottom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ARCHIVO</w:t>
            </w: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</w:tr>
      <w:tr w:rsidR="007C1BC3" w:rsidTr="004D5EC4">
        <w:trPr>
          <w:trHeight w:val="300"/>
        </w:trPr>
        <w:tc>
          <w:tcPr>
            <w:tcW w:w="286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BD5B5"/>
            <w:vAlign w:val="bottom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FACTURACION</w:t>
            </w: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</w:tr>
      <w:tr w:rsidR="007C1BC3" w:rsidTr="004D5EC4">
        <w:trPr>
          <w:trHeight w:val="300"/>
        </w:trPr>
        <w:tc>
          <w:tcPr>
            <w:tcW w:w="286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BD5B5"/>
            <w:vAlign w:val="bottom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URGENCIAS</w:t>
            </w: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</w:tr>
      <w:tr w:rsidR="007C1BC3" w:rsidTr="004D5EC4">
        <w:trPr>
          <w:trHeight w:val="300"/>
        </w:trPr>
        <w:tc>
          <w:tcPr>
            <w:tcW w:w="286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BD5B5"/>
            <w:vAlign w:val="bottom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HOSPITALIZACION</w:t>
            </w: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</w:tr>
      <w:tr w:rsidR="007C1BC3" w:rsidTr="004D5EC4">
        <w:trPr>
          <w:trHeight w:val="300"/>
        </w:trPr>
        <w:tc>
          <w:tcPr>
            <w:tcW w:w="286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BD5B5"/>
            <w:vAlign w:val="bottom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UCI</w:t>
            </w: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</w:tr>
      <w:tr w:rsidR="007C1BC3" w:rsidTr="004D5EC4">
        <w:trPr>
          <w:trHeight w:val="300"/>
        </w:trPr>
        <w:tc>
          <w:tcPr>
            <w:tcW w:w="286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BD5B5"/>
            <w:vAlign w:val="bottom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CIRUGIAS</w:t>
            </w: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9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</w:tr>
      <w:tr w:rsidR="007C1BC3" w:rsidTr="004D5EC4">
        <w:trPr>
          <w:trHeight w:val="300"/>
        </w:trPr>
        <w:tc>
          <w:tcPr>
            <w:tcW w:w="286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BD5B5"/>
            <w:vAlign w:val="bottom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ESTERILIZACION</w:t>
            </w: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</w:tr>
      <w:tr w:rsidR="007C1BC3" w:rsidTr="004D5EC4">
        <w:trPr>
          <w:trHeight w:val="300"/>
        </w:trPr>
        <w:tc>
          <w:tcPr>
            <w:tcW w:w="286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BD5B5"/>
            <w:vAlign w:val="bottom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IMÁGENES DIAGNOSTICAS</w:t>
            </w: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</w:tr>
      <w:tr w:rsidR="007C1BC3" w:rsidTr="004D5EC4">
        <w:trPr>
          <w:trHeight w:val="300"/>
        </w:trPr>
        <w:tc>
          <w:tcPr>
            <w:tcW w:w="286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BD5B5"/>
            <w:vAlign w:val="bottom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LABORATORIO CLINICO</w:t>
            </w: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</w:tr>
      <w:tr w:rsidR="007C1BC3" w:rsidTr="004D5EC4">
        <w:trPr>
          <w:trHeight w:val="300"/>
        </w:trPr>
        <w:tc>
          <w:tcPr>
            <w:tcW w:w="286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BD5B5"/>
            <w:vAlign w:val="bottom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SERVICIO FARMACEUTICO</w:t>
            </w: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</w:tr>
      <w:tr w:rsidR="007C1BC3" w:rsidTr="004D5EC4">
        <w:trPr>
          <w:trHeight w:val="300"/>
        </w:trPr>
        <w:tc>
          <w:tcPr>
            <w:tcW w:w="286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BD5B5"/>
            <w:vAlign w:val="bottom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HOSPITALIZACION DE SALUD MENTAL</w:t>
            </w: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</w:tr>
      <w:tr w:rsidR="007C1BC3" w:rsidTr="004D5EC4">
        <w:trPr>
          <w:trHeight w:val="315"/>
        </w:trPr>
        <w:tc>
          <w:tcPr>
            <w:tcW w:w="286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BD5B5"/>
            <w:vAlign w:val="bottom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CONSULTA EXTERNA</w:t>
            </w:r>
          </w:p>
        </w:tc>
        <w:tc>
          <w:tcPr>
            <w:tcW w:w="11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97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7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93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</w:tr>
    </w:tbl>
    <w:p w:rsidR="007C1BC3" w:rsidRDefault="007C1BC3" w:rsidP="007C1BC3">
      <w:pPr>
        <w:tabs>
          <w:tab w:val="left" w:pos="1268"/>
        </w:tabs>
        <w:rPr>
          <w:rFonts w:ascii="Arial" w:eastAsia="Arial" w:hAnsi="Arial" w:cs="Arial"/>
          <w:sz w:val="24"/>
          <w:szCs w:val="24"/>
        </w:rPr>
      </w:pPr>
    </w:p>
    <w:tbl>
      <w:tblPr>
        <w:tblW w:w="12986" w:type="dxa"/>
        <w:tblLayout w:type="fixed"/>
        <w:tblLook w:val="0400" w:firstRow="0" w:lastRow="0" w:firstColumn="0" w:lastColumn="0" w:noHBand="0" w:noVBand="1"/>
      </w:tblPr>
      <w:tblGrid>
        <w:gridCol w:w="1408"/>
        <w:gridCol w:w="1559"/>
        <w:gridCol w:w="2268"/>
        <w:gridCol w:w="1276"/>
        <w:gridCol w:w="2410"/>
        <w:gridCol w:w="1044"/>
        <w:gridCol w:w="1329"/>
        <w:gridCol w:w="853"/>
        <w:gridCol w:w="839"/>
      </w:tblGrid>
      <w:tr w:rsidR="007C1BC3" w:rsidTr="00492EC4">
        <w:trPr>
          <w:trHeight w:val="315"/>
        </w:trPr>
        <w:tc>
          <w:tcPr>
            <w:tcW w:w="140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AREAS</w:t>
            </w:r>
          </w:p>
        </w:tc>
        <w:tc>
          <w:tcPr>
            <w:tcW w:w="5103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B8CCE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NO PELIGROSOS</w:t>
            </w:r>
          </w:p>
        </w:tc>
        <w:tc>
          <w:tcPr>
            <w:tcW w:w="6475" w:type="dxa"/>
            <w:gridSpan w:val="5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B8CCE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PELIGROSOS</w:t>
            </w:r>
          </w:p>
        </w:tc>
      </w:tr>
      <w:tr w:rsidR="007C1BC3" w:rsidTr="00492EC4">
        <w:trPr>
          <w:trHeight w:val="315"/>
        </w:trPr>
        <w:tc>
          <w:tcPr>
            <w:tcW w:w="140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:rsidR="007C1BC3" w:rsidRDefault="007C1BC3" w:rsidP="004D5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5103" w:type="dxa"/>
            <w:gridSpan w:val="3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B8CCE4"/>
            <w:vAlign w:val="center"/>
          </w:tcPr>
          <w:p w:rsidR="007C1BC3" w:rsidRDefault="007C1BC3" w:rsidP="004D5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478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B8CCE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RIESGO BIOLOGICO</w:t>
            </w:r>
          </w:p>
        </w:tc>
        <w:tc>
          <w:tcPr>
            <w:tcW w:w="169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RIESGO QUIMICO</w:t>
            </w:r>
          </w:p>
        </w:tc>
      </w:tr>
      <w:tr w:rsidR="007C1BC3" w:rsidTr="00492EC4">
        <w:trPr>
          <w:trHeight w:val="465"/>
        </w:trPr>
        <w:tc>
          <w:tcPr>
            <w:tcW w:w="140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:rsidR="007C1BC3" w:rsidRDefault="007C1BC3" w:rsidP="004D5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B8CCE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BIODEGRADABLES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B8CCE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ORDINARIOS E INERTES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B8CCE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RECICLABLES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B8CCE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BIOSANITARIOS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B8CCE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ANATOMOPATOLOGICOS</w:t>
            </w:r>
          </w:p>
        </w:tc>
        <w:tc>
          <w:tcPr>
            <w:tcW w:w="132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B8CCE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CORTOPUNZANTES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B8CCE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FARMACOS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B8CCE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REACTIVOS</w:t>
            </w:r>
          </w:p>
        </w:tc>
      </w:tr>
      <w:tr w:rsidR="007C1BC3" w:rsidTr="00492EC4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BD4B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RECEPCION Y ADMISIONES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Líquidos biodegradables, Papeles no aptos para reciclajes</w:t>
            </w:r>
          </w:p>
        </w:tc>
        <w:tc>
          <w:tcPr>
            <w:tcW w:w="226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Envases de plástico, Goma, caucho Hojas de publicidad Bolsas de plástico Botellas y garrafas de plástico, Latas metálicas y Papel de oficina. icopor, algunos tipos de papel como el papel carbón y algunos plásticos, muebles dados de baja, Poliuretano y Equipos en desuso.</w:t>
            </w: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Papel periódico algunos papeles y plásticos, radiografías, partes y equipos obsoletos o en desuso, entre otros</w:t>
            </w:r>
          </w:p>
        </w:tc>
        <w:tc>
          <w:tcPr>
            <w:tcW w:w="2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104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1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85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83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</w:tr>
      <w:tr w:rsidR="007C1BC3" w:rsidTr="00492EC4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BD4B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AREAS COMUNES</w:t>
            </w:r>
          </w:p>
        </w:tc>
        <w:tc>
          <w:tcPr>
            <w:tcW w:w="15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Líquidos biodegradables, Residuos alimenticios Papeles no aptos para reciclajes.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Muebles dados de baja, Poliuretano y Equipos en desuso.  Envolturas de alimentos, Servilletas sucias, Envases Tetra pack, Papel carbón y aluminio, Residuos pequeños de papel, Barrido de pisos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Papel periódico algunos papeles y plásticos, radiografías, partes y equipos obsoletos o en desuso, entre otros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13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</w:tr>
      <w:tr w:rsidR="007C1BC3" w:rsidTr="00492EC4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BD4B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OFICINAS ADMINISTRATIVAS</w:t>
            </w:r>
          </w:p>
        </w:tc>
        <w:tc>
          <w:tcPr>
            <w:tcW w:w="15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Líquidos biodegradables, Residuos alimenticios Papeles no aptos para reciclajes.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Muebles dados de baja, Poliuretano y Equipos en desuso.  Envolturas de alimentos, Servilletas sucias, Envases Tetra pack, Papel carbón y aluminio, Residuos pequeños de papel, Barrido de pisos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Papel periódico algunos papeles y plásticos, partes y equipos obsoletos o en desuso, entre otros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13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</w:tr>
      <w:tr w:rsidR="007C1BC3" w:rsidTr="00492EC4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BD4B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lastRenderedPageBreak/>
              <w:t>ARCHIVO</w:t>
            </w:r>
          </w:p>
        </w:tc>
        <w:tc>
          <w:tcPr>
            <w:tcW w:w="15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Muebles dados de baja, Poliuretano y Equipos en desuso.  Servilletas sucias, Papel carbón y aluminio, Residuos pequeños de papel, Barrido de pisos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Papel periódico algunos papeles y plástico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13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</w:tr>
      <w:tr w:rsidR="007C1BC3" w:rsidTr="00492EC4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BD4B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FACTURACION</w:t>
            </w:r>
          </w:p>
        </w:tc>
        <w:tc>
          <w:tcPr>
            <w:tcW w:w="15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Muebles dados de baja, Poliuretano y Equipos en desuso.  Servilletas sucias, Papel carbón y aluminio, Residuos pequeños de papel, Barrido de pisos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Papel periódico algunos papeles y plástico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13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</w:tr>
      <w:tr w:rsidR="007C1BC3" w:rsidTr="00492EC4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BD4B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URGENCIAS</w:t>
            </w:r>
          </w:p>
        </w:tc>
        <w:tc>
          <w:tcPr>
            <w:tcW w:w="15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Residuos alimenticios Papeles no aptos para reciclajes.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Poliuretano y Equipos en desuso.  Servilletas sucias, Papel carbón y aluminio, Residuos pequeños de papel, Barrido de pisos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Papeles, algunos plásticos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Guantes, mascarillas,</w:t>
            </w:r>
            <w: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residuos contaminados de baños y baterías sanitarios, materiales biosanitarios o que han estado en contacto con fluidos corporales u órganos (como algodones, campos quirúrgicos, compresas, ropa descartable contaminada con sangre y otros fluidos)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13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SI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Medicamentos dados de baja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</w:tr>
      <w:tr w:rsidR="007C1BC3" w:rsidTr="00492EC4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BD4B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HOSPITALIZACION</w:t>
            </w:r>
          </w:p>
        </w:tc>
        <w:tc>
          <w:tcPr>
            <w:tcW w:w="15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Residuos alimenticios Papeles no aptos para reciclajes.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Poliuretano y Equipos en desuso.  Servilletas de manos sucias, Residuos pequeños de papel, Barrido de pisos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Papeles, algunos plásticos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Guantes, mascarillas, residuos contaminados de baños y baterías sanitarios, materiales biosanitarios o que han estado en contacto con fluidos corporales u órganos (como algodones, campos </w:t>
            </w:r>
            <w:r>
              <w:rPr>
                <w:rFonts w:ascii="Arial" w:eastAsia="Arial" w:hAnsi="Arial" w:cs="Arial"/>
                <w:color w:val="000000"/>
              </w:rPr>
              <w:lastRenderedPageBreak/>
              <w:t>quirúrgicos, compresas, ropa descartable contaminada con sangre y otros fluidos)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NO</w:t>
            </w:r>
          </w:p>
        </w:tc>
        <w:tc>
          <w:tcPr>
            <w:tcW w:w="13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SI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Medicamentos dados de baja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</w:tr>
      <w:tr w:rsidR="007C1BC3" w:rsidTr="00492EC4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BD4B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UCI</w:t>
            </w:r>
          </w:p>
        </w:tc>
        <w:tc>
          <w:tcPr>
            <w:tcW w:w="15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Poliuretano y Equipos en desuso.  Servilletas de manos sucias, Residuos pequeños de papel, Barrido de pisos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Papeles, algunos plásticos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Guantes, mascarillas, residuos contaminados de baños y baterías sanitarios, materiales biosanitarios o que han estado en contacto con fluidos corporales u órganos (como algodones, campos quirúrgicos, compresas, ropa descartable contaminada con sangre y otros fluidos)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13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SI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Medicamentos dados de baja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</w:tr>
      <w:tr w:rsidR="007C1BC3" w:rsidTr="00492EC4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BD4B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CIRUGÍA</w:t>
            </w:r>
          </w:p>
        </w:tc>
        <w:tc>
          <w:tcPr>
            <w:tcW w:w="15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Poliuretano y Equipos en desuso.  Servilletas de manos sucias, Residuos pequeños de papel, Barrido de pisos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Papeles, algunos plásticos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Guantes, mascarillas, residuos contaminados de baños y baterías sanitarios, materiales biosanitarios o que han estado en contacto con fluidos corporales u órganos (como algodones, campos quirúrgicos, compresas, ropa descartable contaminada con sangre y otros fluidos)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SI</w:t>
            </w:r>
          </w:p>
        </w:tc>
        <w:tc>
          <w:tcPr>
            <w:tcW w:w="13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SI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Medicamentos dados de baja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</w:tr>
      <w:tr w:rsidR="007C1BC3" w:rsidTr="00492EC4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BD4B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ESTERILIZACIÓN</w:t>
            </w:r>
          </w:p>
        </w:tc>
        <w:tc>
          <w:tcPr>
            <w:tcW w:w="15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Poliuretano y Equipos en desuso.  Servilletas sucias, Residuos pequeños de papel, Barrido de pisos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Papeles, algunos plásticos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SI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13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SI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</w:tr>
      <w:tr w:rsidR="007C1BC3" w:rsidTr="00492EC4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BD4B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lastRenderedPageBreak/>
              <w:t>IMÁGENES DIAGNOSTICAS</w:t>
            </w:r>
          </w:p>
        </w:tc>
        <w:tc>
          <w:tcPr>
            <w:tcW w:w="15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Poliuretano y Equipos en desuso.  Servilletas de manos sucias, Residuos pequeños de papel, Barrido de pisos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Papeles, algunos plásticos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Guantes, mascarillas, </w:t>
            </w:r>
            <w: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Residuos contaminados de baños y baterías sanitarios, materiales biosanitarios o que han estado en contacto con fluidos corporales u órganos (como algodones, campos quirúrgicos, compresas, ropa descartable contaminada con sangre y otros fluidos)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13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SI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</w:tr>
      <w:tr w:rsidR="007C1BC3" w:rsidTr="00492EC4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BD4B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LABORATORIO CLINICO</w:t>
            </w:r>
          </w:p>
        </w:tc>
        <w:tc>
          <w:tcPr>
            <w:tcW w:w="15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Poliuretano y Equipos en desuso.  Servilletas de manos sucias, Residuos pequeños de papel, Barrido de pisos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Papeles, plásticos y cartón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Guantes, mascarillas, Residuos contaminados de baños y baterías sanitarios, materiales biosanitarios o que han estado en contacto con fluidos corporales u órganos (como algodones, campos quirúrgicos, compresas, ropa descartable contaminada con sangre y otros fluidos)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13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SI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</w:tr>
      <w:tr w:rsidR="007C1BC3" w:rsidTr="00492EC4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BD4B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SERVICIO FARMACEUTICO</w:t>
            </w:r>
          </w:p>
        </w:tc>
        <w:tc>
          <w:tcPr>
            <w:tcW w:w="15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Poliuretano y Equipos en desuso.  Servilletas de manos sucias, Residuos pequeños de papel, Barrido de pisos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Papeles, plástico y cartón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3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Medicamentos dados de baja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</w:tr>
      <w:tr w:rsidR="007C1BC3" w:rsidTr="00492EC4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BD4B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HOSPITALIZACION DE SALUD MENTAL</w:t>
            </w:r>
          </w:p>
        </w:tc>
        <w:tc>
          <w:tcPr>
            <w:tcW w:w="15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Residuos alimenticios Papeles no aptos para reciclajes.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Poliuretano y Equipos en desuso.  Servilletas de manos sucias, Residuos pequeños de papel, Barrido de pisos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Papeles y plástico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</w:rPr>
              <w:t>Guantes, mascarillas,</w:t>
            </w:r>
            <w: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 xml:space="preserve">Residuos contaminados de baños y baterías sanitarios, materiales biosanitarios o que han estado en contacto con </w:t>
            </w:r>
            <w:r>
              <w:rPr>
                <w:rFonts w:ascii="Arial" w:eastAsia="Arial" w:hAnsi="Arial" w:cs="Arial"/>
                <w:color w:val="000000"/>
              </w:rPr>
              <w:lastRenderedPageBreak/>
              <w:t>fluidos corporales u órganos (como algodones, campos quirúrgicos, compresas, ropa descartable contaminada con sangre y otros fluidos)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lastRenderedPageBreak/>
              <w:t>NO</w:t>
            </w:r>
          </w:p>
        </w:tc>
        <w:tc>
          <w:tcPr>
            <w:tcW w:w="13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Medicamentos dados de baja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</w:tr>
      <w:tr w:rsidR="007C1BC3" w:rsidTr="00492EC4">
        <w:trPr>
          <w:trHeight w:val="315"/>
        </w:trPr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BD4B4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CONSULTA EXTERNA</w:t>
            </w:r>
          </w:p>
        </w:tc>
        <w:tc>
          <w:tcPr>
            <w:tcW w:w="15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Residuos alimenticios Papeles no aptos para reciclajes.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Poliuretano y Equipos en desuso.  Servilletas de manos sucias, Residuos pequeños de papel, Barrido de pisos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Papeles, plástico y cartón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</w:rPr>
              <w:t>Guantes, mascarillas,</w:t>
            </w:r>
            <w: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Residuos contaminados de baños y baterías sanitarios, materiales biosanitarios o que han estado en contacto con fluidos corporales u órganos (como algodones, campos quirúrgicos, compresas, ropa descartable contaminada con sangre y otros fluidos)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3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7C1BC3" w:rsidRDefault="007C1BC3" w:rsidP="004D5EC4">
            <w:pPr>
              <w:widowControl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</w:tr>
    </w:tbl>
    <w:p w:rsidR="007C1BC3" w:rsidRDefault="007C1BC3" w:rsidP="007C1BC3">
      <w:pPr>
        <w:rPr>
          <w:rFonts w:ascii="Arial" w:eastAsia="Arial" w:hAnsi="Arial" w:cs="Arial"/>
          <w:b/>
          <w:i/>
          <w:sz w:val="24"/>
          <w:szCs w:val="24"/>
        </w:rPr>
      </w:pPr>
    </w:p>
    <w:p w:rsidR="007C1BC3" w:rsidRDefault="007C1BC3" w:rsidP="007C1BC3">
      <w:pPr>
        <w:jc w:val="center"/>
        <w:rPr>
          <w:rFonts w:ascii="Arial" w:eastAsia="Arial" w:hAnsi="Arial" w:cs="Arial"/>
          <w:b/>
          <w:i/>
          <w:sz w:val="24"/>
          <w:szCs w:val="24"/>
        </w:rPr>
      </w:pPr>
      <w:r>
        <w:rPr>
          <w:rFonts w:ascii="Arial" w:eastAsia="Arial" w:hAnsi="Arial" w:cs="Arial"/>
          <w:b/>
          <w:i/>
          <w:sz w:val="24"/>
          <w:szCs w:val="24"/>
        </w:rPr>
        <w:t xml:space="preserve">Tabla Nº 5 Tipo de residuos que se generación en las áreas </w:t>
      </w:r>
    </w:p>
    <w:p w:rsidR="007C1BC3" w:rsidRDefault="007C1BC3" w:rsidP="007C1BC3">
      <w:pPr>
        <w:ind w:left="270"/>
        <w:jc w:val="both"/>
        <w:rPr>
          <w:rFonts w:ascii="Arial" w:eastAsia="Arial" w:hAnsi="Arial" w:cs="Arial"/>
          <w:b/>
          <w:sz w:val="24"/>
          <w:szCs w:val="24"/>
        </w:rPr>
      </w:pPr>
    </w:p>
    <w:p w:rsidR="007C1BC3" w:rsidRDefault="007C1BC3" w:rsidP="007C1BC3">
      <w:pPr>
        <w:ind w:left="270"/>
        <w:jc w:val="both"/>
        <w:rPr>
          <w:rFonts w:ascii="Arial" w:eastAsia="Arial" w:hAnsi="Arial" w:cs="Arial"/>
          <w:sz w:val="24"/>
          <w:szCs w:val="24"/>
        </w:rPr>
        <w:sectPr w:rsidR="007C1BC3">
          <w:headerReference w:type="even" r:id="rId4"/>
          <w:pgSz w:w="15840" w:h="12240" w:orient="landscape"/>
          <w:pgMar w:top="1701" w:right="1417" w:bottom="1701" w:left="1417" w:header="708" w:footer="708" w:gutter="0"/>
          <w:cols w:space="720"/>
          <w:titlePg/>
        </w:sectPr>
      </w:pPr>
      <w:r>
        <w:rPr>
          <w:rFonts w:ascii="Arial" w:eastAsia="Arial" w:hAnsi="Arial" w:cs="Arial"/>
          <w:b/>
          <w:sz w:val="24"/>
          <w:szCs w:val="24"/>
        </w:rPr>
        <w:t>NOTA: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2F3394">
        <w:rPr>
          <w:rFonts w:ascii="Arial" w:eastAsia="Arial" w:hAnsi="Arial" w:cs="Arial"/>
          <w:sz w:val="16"/>
          <w:szCs w:val="24"/>
        </w:rPr>
        <w:t>Cualquier residuo hospitalario que se sospeche se haya mezclado con residuos infecciosos o genere dudas en su clasificación debe ser tratado como residuo peligroso</w:t>
      </w:r>
      <w:r>
        <w:rPr>
          <w:rFonts w:ascii="Arial" w:eastAsia="Arial" w:hAnsi="Arial" w:cs="Arial"/>
          <w:sz w:val="24"/>
          <w:szCs w:val="24"/>
        </w:rPr>
        <w:t>.</w:t>
      </w:r>
    </w:p>
    <w:p w:rsidR="007C1BC3" w:rsidRDefault="007C1BC3" w:rsidP="007C1BC3">
      <w:pPr>
        <w:ind w:left="27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lastRenderedPageBreak/>
        <w:t xml:space="preserve">Tabla Nº 6 </w:t>
      </w:r>
      <w:r>
        <w:rPr>
          <w:rFonts w:ascii="Arial" w:eastAsia="Arial" w:hAnsi="Arial" w:cs="Arial"/>
          <w:sz w:val="24"/>
          <w:szCs w:val="24"/>
        </w:rPr>
        <w:t>Residuos peligrosos químicos según decreto 4741 de 2005</w:t>
      </w:r>
    </w:p>
    <w:p w:rsidR="007C1BC3" w:rsidRDefault="007C1BC3" w:rsidP="007C1BC3">
      <w:pPr>
        <w:ind w:left="270"/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200" w:firstRow="0" w:lastRow="0" w:firstColumn="0" w:lastColumn="0" w:noHBand="1" w:noVBand="0"/>
      </w:tblPr>
      <w:tblGrid>
        <w:gridCol w:w="2834"/>
        <w:gridCol w:w="5994"/>
      </w:tblGrid>
      <w:tr w:rsidR="007C1BC3" w:rsidTr="004D5EC4">
        <w:trPr>
          <w:trHeight w:val="886"/>
        </w:trPr>
        <w:tc>
          <w:tcPr>
            <w:tcW w:w="2834" w:type="dxa"/>
          </w:tcPr>
          <w:p w:rsidR="007C1BC3" w:rsidRDefault="007C1BC3" w:rsidP="004D5EC4">
            <w:pPr>
              <w:ind w:left="147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CORRIENTES (DECRETO 4741 DE 2005)</w:t>
            </w:r>
          </w:p>
        </w:tc>
        <w:tc>
          <w:tcPr>
            <w:tcW w:w="5994" w:type="dxa"/>
          </w:tcPr>
          <w:p w:rsidR="007C1BC3" w:rsidRDefault="007C1BC3" w:rsidP="004D5EC4">
            <w:pPr>
              <w:ind w:left="1554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DESCRIPCIÓN</w:t>
            </w:r>
          </w:p>
        </w:tc>
      </w:tr>
      <w:tr w:rsidR="007C1BC3" w:rsidTr="004D5EC4">
        <w:trPr>
          <w:trHeight w:val="577"/>
        </w:trPr>
        <w:tc>
          <w:tcPr>
            <w:tcW w:w="2834" w:type="dxa"/>
          </w:tcPr>
          <w:p w:rsidR="007C1BC3" w:rsidRDefault="007C1BC3" w:rsidP="004D5EC4">
            <w:pPr>
              <w:tabs>
                <w:tab w:val="left" w:pos="506"/>
                <w:tab w:val="left" w:pos="931"/>
                <w:tab w:val="left" w:pos="1445"/>
                <w:tab w:val="left" w:pos="1781"/>
                <w:tab w:val="left" w:pos="2207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Y3</w:t>
            </w:r>
          </w:p>
        </w:tc>
        <w:tc>
          <w:tcPr>
            <w:tcW w:w="5994" w:type="dxa"/>
          </w:tcPr>
          <w:p w:rsidR="007C1BC3" w:rsidRDefault="007C1BC3" w:rsidP="004D5EC4">
            <w:pPr>
              <w:ind w:left="301" w:hanging="199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</w:t>
            </w:r>
          </w:p>
        </w:tc>
      </w:tr>
      <w:tr w:rsidR="007C1BC3" w:rsidTr="004D5EC4">
        <w:trPr>
          <w:trHeight w:val="557"/>
        </w:trPr>
        <w:tc>
          <w:tcPr>
            <w:tcW w:w="2834" w:type="dxa"/>
          </w:tcPr>
          <w:p w:rsidR="007C1BC3" w:rsidRDefault="007C1BC3" w:rsidP="004D5EC4">
            <w:pPr>
              <w:tabs>
                <w:tab w:val="left" w:pos="1445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Y4</w:t>
            </w:r>
          </w:p>
        </w:tc>
        <w:tc>
          <w:tcPr>
            <w:tcW w:w="5994" w:type="dxa"/>
          </w:tcPr>
          <w:p w:rsidR="007C1BC3" w:rsidRDefault="007C1BC3" w:rsidP="004D5EC4">
            <w:pPr>
              <w:ind w:left="10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</w:t>
            </w:r>
          </w:p>
        </w:tc>
      </w:tr>
      <w:tr w:rsidR="007C1BC3" w:rsidTr="004D5EC4">
        <w:trPr>
          <w:trHeight w:val="581"/>
        </w:trPr>
        <w:tc>
          <w:tcPr>
            <w:tcW w:w="2834" w:type="dxa"/>
          </w:tcPr>
          <w:p w:rsidR="007C1BC3" w:rsidRDefault="007C1BC3" w:rsidP="004D5EC4">
            <w:pPr>
              <w:tabs>
                <w:tab w:val="left" w:pos="1445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Y 16</w:t>
            </w:r>
          </w:p>
        </w:tc>
        <w:tc>
          <w:tcPr>
            <w:tcW w:w="5994" w:type="dxa"/>
          </w:tcPr>
          <w:p w:rsidR="007C1BC3" w:rsidRDefault="007C1BC3" w:rsidP="004D5EC4">
            <w:pPr>
              <w:ind w:left="10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Desechos resultantes de la producción; preparación y utilización de productos químicos y materiales para fines fotográficos</w:t>
            </w:r>
          </w:p>
        </w:tc>
      </w:tr>
      <w:tr w:rsidR="007C1BC3" w:rsidTr="004D5EC4">
        <w:trPr>
          <w:trHeight w:val="567"/>
        </w:trPr>
        <w:tc>
          <w:tcPr>
            <w:tcW w:w="2834" w:type="dxa"/>
          </w:tcPr>
          <w:p w:rsidR="007C1BC3" w:rsidRDefault="007C1BC3" w:rsidP="004D5EC4">
            <w:pPr>
              <w:tabs>
                <w:tab w:val="left" w:pos="1445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Y 31</w:t>
            </w:r>
          </w:p>
        </w:tc>
        <w:tc>
          <w:tcPr>
            <w:tcW w:w="5994" w:type="dxa"/>
          </w:tcPr>
          <w:p w:rsidR="007C1BC3" w:rsidRDefault="007C1BC3" w:rsidP="004D5EC4">
            <w:pPr>
              <w:ind w:left="10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Desechos de medicamentos y productos farmacéuticos.</w:t>
            </w:r>
          </w:p>
        </w:tc>
      </w:tr>
    </w:tbl>
    <w:p w:rsidR="007C1BC3" w:rsidRDefault="007C1BC3" w:rsidP="007C1BC3">
      <w:pPr>
        <w:rPr>
          <w:rFonts w:ascii="Arial" w:eastAsia="Arial" w:hAnsi="Arial" w:cs="Arial"/>
          <w:b/>
          <w:i/>
          <w:sz w:val="24"/>
          <w:szCs w:val="24"/>
        </w:rPr>
      </w:pPr>
    </w:p>
    <w:p w:rsidR="007C1BC3" w:rsidRDefault="007C1BC3" w:rsidP="007C1BC3">
      <w:pPr>
        <w:jc w:val="center"/>
        <w:rPr>
          <w:rFonts w:ascii="Arial" w:eastAsia="Arial" w:hAnsi="Arial" w:cs="Arial"/>
          <w:b/>
          <w:i/>
          <w:sz w:val="24"/>
          <w:szCs w:val="24"/>
        </w:rPr>
      </w:pPr>
    </w:p>
    <w:p w:rsidR="007C1BC3" w:rsidRDefault="007C1BC3" w:rsidP="007C1BC3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 xml:space="preserve">Tabla Nº 7 </w:t>
      </w:r>
      <w:r>
        <w:rPr>
          <w:rFonts w:ascii="Arial" w:eastAsia="Arial" w:hAnsi="Arial" w:cs="Arial"/>
          <w:color w:val="000000"/>
          <w:sz w:val="24"/>
          <w:szCs w:val="24"/>
        </w:rPr>
        <w:t>Residuos Tecnológicos</w:t>
      </w:r>
    </w:p>
    <w:p w:rsidR="007C1BC3" w:rsidRDefault="007C1BC3" w:rsidP="007C1BC3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W w:w="90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79"/>
        <w:gridCol w:w="6186"/>
      </w:tblGrid>
      <w:tr w:rsidR="007C1BC3" w:rsidTr="004D5EC4">
        <w:trPr>
          <w:trHeight w:val="557"/>
        </w:trPr>
        <w:tc>
          <w:tcPr>
            <w:tcW w:w="2879" w:type="dxa"/>
          </w:tcPr>
          <w:p w:rsidR="007C1BC3" w:rsidRDefault="007C1BC3" w:rsidP="004D5EC4">
            <w:pPr>
              <w:widowControl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AREAS </w:t>
            </w:r>
          </w:p>
        </w:tc>
        <w:tc>
          <w:tcPr>
            <w:tcW w:w="6186" w:type="dxa"/>
          </w:tcPr>
          <w:p w:rsidR="007C1BC3" w:rsidRDefault="007C1BC3" w:rsidP="004D5EC4">
            <w:pPr>
              <w:widowControl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RESIDUOS TECNOLÓGICOS </w:t>
            </w:r>
          </w:p>
        </w:tc>
      </w:tr>
      <w:tr w:rsidR="007C1BC3" w:rsidTr="004D5EC4">
        <w:trPr>
          <w:trHeight w:val="461"/>
        </w:trPr>
        <w:tc>
          <w:tcPr>
            <w:tcW w:w="2879" w:type="dxa"/>
          </w:tcPr>
          <w:p w:rsidR="007C1BC3" w:rsidRDefault="007C1BC3" w:rsidP="004D5EC4">
            <w:pPr>
              <w:widowControl/>
              <w:jc w:val="center"/>
              <w:rPr>
                <w:rFonts w:ascii="Arial" w:eastAsia="Arial" w:hAnsi="Arial" w:cs="Arial"/>
                <w:i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color w:val="000000"/>
                <w:sz w:val="24"/>
                <w:szCs w:val="24"/>
              </w:rPr>
              <w:t>RECEPCIÓN Y ADMISIONES</w:t>
            </w:r>
          </w:p>
        </w:tc>
        <w:tc>
          <w:tcPr>
            <w:tcW w:w="6186" w:type="dxa"/>
          </w:tcPr>
          <w:p w:rsidR="007C1BC3" w:rsidRDefault="007C1BC3" w:rsidP="004D5EC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24"/>
                <w:szCs w:val="24"/>
              </w:rPr>
              <w:t>Lámparas y bombillos fluorescentes, Circuitos integrados, Pantallas, impresoras, Mouse.</w:t>
            </w:r>
          </w:p>
        </w:tc>
      </w:tr>
      <w:tr w:rsidR="007C1BC3" w:rsidTr="004D5EC4">
        <w:trPr>
          <w:trHeight w:val="461"/>
        </w:trPr>
        <w:tc>
          <w:tcPr>
            <w:tcW w:w="2879" w:type="dxa"/>
          </w:tcPr>
          <w:p w:rsidR="007C1BC3" w:rsidRDefault="007C1BC3" w:rsidP="004D5EC4">
            <w:pPr>
              <w:widowControl/>
              <w:jc w:val="center"/>
              <w:rPr>
                <w:rFonts w:ascii="Arial" w:eastAsia="Arial" w:hAnsi="Arial" w:cs="Arial"/>
                <w:i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color w:val="000000"/>
                <w:sz w:val="24"/>
                <w:szCs w:val="24"/>
              </w:rPr>
              <w:t>AREAS COMUNES</w:t>
            </w:r>
          </w:p>
        </w:tc>
        <w:tc>
          <w:tcPr>
            <w:tcW w:w="6186" w:type="dxa"/>
          </w:tcPr>
          <w:p w:rsidR="007C1BC3" w:rsidRDefault="007C1BC3" w:rsidP="004D5EC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24"/>
                <w:szCs w:val="24"/>
              </w:rPr>
              <w:t>Lámparas y bombillos fluorescentes.</w:t>
            </w:r>
          </w:p>
        </w:tc>
      </w:tr>
      <w:tr w:rsidR="007C1BC3" w:rsidTr="004D5EC4">
        <w:trPr>
          <w:trHeight w:val="461"/>
        </w:trPr>
        <w:tc>
          <w:tcPr>
            <w:tcW w:w="2879" w:type="dxa"/>
          </w:tcPr>
          <w:p w:rsidR="007C1BC3" w:rsidRDefault="007C1BC3" w:rsidP="004D5EC4">
            <w:pPr>
              <w:widowControl/>
              <w:jc w:val="center"/>
              <w:rPr>
                <w:rFonts w:ascii="Arial" w:eastAsia="Arial" w:hAnsi="Arial" w:cs="Arial"/>
                <w:i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color w:val="000000"/>
                <w:sz w:val="24"/>
                <w:szCs w:val="24"/>
              </w:rPr>
              <w:t>OFICINAS ADMINISTRATIVAS</w:t>
            </w:r>
          </w:p>
        </w:tc>
        <w:tc>
          <w:tcPr>
            <w:tcW w:w="6186" w:type="dxa"/>
          </w:tcPr>
          <w:p w:rsidR="007C1BC3" w:rsidRDefault="007C1BC3" w:rsidP="004D5EC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Lámparas y bombillos fluorescentes, </w:t>
            </w:r>
            <w:r>
              <w:rPr>
                <w:rFonts w:ascii="Arial" w:eastAsia="Arial" w:hAnsi="Arial" w:cs="Arial"/>
                <w:i/>
                <w:sz w:val="24"/>
                <w:szCs w:val="24"/>
              </w:rPr>
              <w:t>Circuitos integrados, Pantallas, impresoras, Mouse</w:t>
            </w:r>
          </w:p>
        </w:tc>
      </w:tr>
      <w:tr w:rsidR="007C1BC3" w:rsidTr="004D5EC4">
        <w:trPr>
          <w:trHeight w:val="418"/>
        </w:trPr>
        <w:tc>
          <w:tcPr>
            <w:tcW w:w="2879" w:type="dxa"/>
          </w:tcPr>
          <w:p w:rsidR="007C1BC3" w:rsidRDefault="007C1BC3" w:rsidP="004D5EC4">
            <w:pPr>
              <w:widowControl/>
              <w:jc w:val="center"/>
              <w:rPr>
                <w:rFonts w:ascii="Arial" w:eastAsia="Arial" w:hAnsi="Arial" w:cs="Arial"/>
                <w:i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color w:val="000000"/>
                <w:sz w:val="24"/>
                <w:szCs w:val="24"/>
              </w:rPr>
              <w:t>FACTURACIÓN</w:t>
            </w:r>
          </w:p>
        </w:tc>
        <w:tc>
          <w:tcPr>
            <w:tcW w:w="6186" w:type="dxa"/>
          </w:tcPr>
          <w:p w:rsidR="007C1BC3" w:rsidRDefault="007C1BC3" w:rsidP="004D5EC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Lámparas y bombillos fluorescentes</w:t>
            </w:r>
          </w:p>
        </w:tc>
      </w:tr>
      <w:tr w:rsidR="007C1BC3" w:rsidTr="004D5EC4">
        <w:trPr>
          <w:trHeight w:val="461"/>
        </w:trPr>
        <w:tc>
          <w:tcPr>
            <w:tcW w:w="2879" w:type="dxa"/>
          </w:tcPr>
          <w:p w:rsidR="007C1BC3" w:rsidRDefault="007C1BC3" w:rsidP="004D5EC4">
            <w:pPr>
              <w:widowControl/>
              <w:jc w:val="center"/>
              <w:rPr>
                <w:rFonts w:ascii="Arial" w:eastAsia="Arial" w:hAnsi="Arial" w:cs="Arial"/>
                <w:i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color w:val="000000"/>
                <w:sz w:val="24"/>
                <w:szCs w:val="24"/>
              </w:rPr>
              <w:t>ARCHIVO</w:t>
            </w:r>
          </w:p>
        </w:tc>
        <w:tc>
          <w:tcPr>
            <w:tcW w:w="6186" w:type="dxa"/>
          </w:tcPr>
          <w:p w:rsidR="007C1BC3" w:rsidRDefault="007C1BC3" w:rsidP="004D5EC4">
            <w:pPr>
              <w:rPr>
                <w:rFonts w:ascii="Arial" w:eastAsia="Arial" w:hAnsi="Arial" w:cs="Arial"/>
                <w:i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24"/>
                <w:szCs w:val="24"/>
              </w:rPr>
              <w:t>Lámparas y bombillos fluorescentes, Circuitos integrados</w:t>
            </w:r>
          </w:p>
        </w:tc>
      </w:tr>
    </w:tbl>
    <w:p w:rsidR="007C1BC3" w:rsidRDefault="007C1BC3" w:rsidP="007C1BC3">
      <w:pPr>
        <w:jc w:val="both"/>
        <w:rPr>
          <w:rFonts w:ascii="Arial" w:eastAsia="Arial" w:hAnsi="Arial" w:cs="Arial"/>
          <w:b/>
          <w:sz w:val="24"/>
          <w:szCs w:val="24"/>
        </w:rPr>
      </w:pPr>
    </w:p>
    <w:p w:rsidR="00AF6543" w:rsidRDefault="00AF6543"/>
    <w:sectPr w:rsidR="00AF65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5A49" w:rsidRDefault="005277B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49" type="#_x0000_t75" alt="" style="position:absolute;margin-left:0;margin-top:0;width:441.7pt;height:649.65pt;z-index:-251657216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F2A"/>
    <w:rsid w:val="001924ED"/>
    <w:rsid w:val="00492EC4"/>
    <w:rsid w:val="005277B9"/>
    <w:rsid w:val="005A0BB1"/>
    <w:rsid w:val="00697F2A"/>
    <w:rsid w:val="007C1BC3"/>
    <w:rsid w:val="00AF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DD96E46E-6B2E-4F8E-8E30-7C4ACE3BF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7F2A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28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7</Pages>
  <Words>1267</Words>
  <Characters>6969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2024-01-10T15:55:00Z</dcterms:created>
  <dcterms:modified xsi:type="dcterms:W3CDTF">2024-01-11T21:56:00Z</dcterms:modified>
</cp:coreProperties>
</file>