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4A" w:rsidRPr="0092684A" w:rsidRDefault="0092684A">
      <w:pPr>
        <w:pStyle w:val="Sommario1"/>
        <w:tabs>
          <w:tab w:val="right" w:leader="dot" w:pos="9628"/>
        </w:tabs>
        <w:rPr>
          <w:rFonts w:ascii="Arial" w:hAnsi="Arial"/>
          <w:noProof/>
          <w:sz w:val="24"/>
        </w:rPr>
      </w:pPr>
      <w:r w:rsidRPr="0092684A">
        <w:rPr>
          <w:rFonts w:ascii="Arial" w:hAnsi="Arial"/>
          <w:sz w:val="24"/>
          <w:lang w:val="it-IT"/>
        </w:rPr>
        <w:fldChar w:fldCharType="begin"/>
      </w:r>
      <w:r w:rsidRPr="0092684A">
        <w:rPr>
          <w:rFonts w:ascii="Arial" w:hAnsi="Arial"/>
          <w:sz w:val="24"/>
          <w:lang w:val="it-IT"/>
        </w:rPr>
        <w:instrText xml:space="preserve"> TOC \o "1-3" \h \z \u </w:instrText>
      </w:r>
      <w:r w:rsidRPr="0092684A">
        <w:rPr>
          <w:rFonts w:ascii="Arial" w:hAnsi="Arial"/>
          <w:sz w:val="24"/>
          <w:lang w:val="it-IT"/>
        </w:rPr>
        <w:fldChar w:fldCharType="separate"/>
      </w:r>
      <w:hyperlink w:anchor="_Toc425253679" w:history="1">
        <w:r w:rsidRPr="0092684A">
          <w:rPr>
            <w:rStyle w:val="Collegamentoipertestuale"/>
            <w:rFonts w:ascii="Arial" w:hAnsi="Arial"/>
            <w:noProof/>
            <w:sz w:val="24"/>
          </w:rPr>
          <w:t>Nodi albero</w:t>
        </w:r>
        <w:r w:rsidRPr="0092684A">
          <w:rPr>
            <w:rFonts w:ascii="Arial" w:hAnsi="Arial"/>
            <w:noProof/>
            <w:webHidden/>
            <w:sz w:val="24"/>
          </w:rPr>
          <w:tab/>
        </w:r>
        <w:r w:rsidRPr="0092684A">
          <w:rPr>
            <w:rFonts w:ascii="Arial" w:hAnsi="Arial"/>
            <w:noProof/>
            <w:webHidden/>
            <w:sz w:val="24"/>
          </w:rPr>
          <w:fldChar w:fldCharType="begin"/>
        </w:r>
        <w:r w:rsidRPr="0092684A">
          <w:rPr>
            <w:rFonts w:ascii="Arial" w:hAnsi="Arial"/>
            <w:noProof/>
            <w:webHidden/>
            <w:sz w:val="24"/>
          </w:rPr>
          <w:instrText xml:space="preserve"> PAGEREF _Toc425253679 \h </w:instrText>
        </w:r>
        <w:r w:rsidRPr="0092684A">
          <w:rPr>
            <w:rFonts w:ascii="Arial" w:hAnsi="Arial"/>
            <w:noProof/>
            <w:webHidden/>
            <w:sz w:val="24"/>
          </w:rPr>
        </w:r>
        <w:r w:rsidRPr="0092684A">
          <w:rPr>
            <w:rFonts w:ascii="Arial" w:hAnsi="Arial"/>
            <w:noProof/>
            <w:webHidden/>
            <w:sz w:val="24"/>
          </w:rPr>
          <w:fldChar w:fldCharType="separate"/>
        </w:r>
        <w:r w:rsidRPr="0092684A">
          <w:rPr>
            <w:rFonts w:ascii="Arial" w:hAnsi="Arial"/>
            <w:noProof/>
            <w:webHidden/>
            <w:sz w:val="24"/>
          </w:rPr>
          <w:t>2</w:t>
        </w:r>
        <w:r w:rsidRPr="0092684A">
          <w:rPr>
            <w:rFonts w:ascii="Arial" w:hAnsi="Arial"/>
            <w:noProof/>
            <w:webHidden/>
            <w:sz w:val="24"/>
          </w:rPr>
          <w:fldChar w:fldCharType="end"/>
        </w:r>
      </w:hyperlink>
    </w:p>
    <w:p w:rsidR="0092684A" w:rsidRPr="0092684A" w:rsidRDefault="0092684A">
      <w:pPr>
        <w:pStyle w:val="Sommario1"/>
        <w:tabs>
          <w:tab w:val="right" w:leader="dot" w:pos="9628"/>
        </w:tabs>
        <w:rPr>
          <w:rFonts w:ascii="Arial" w:hAnsi="Arial"/>
          <w:noProof/>
          <w:sz w:val="24"/>
        </w:rPr>
      </w:pPr>
      <w:hyperlink w:anchor="_Toc425253680" w:history="1">
        <w:r w:rsidRPr="0092684A">
          <w:rPr>
            <w:rStyle w:val="Collegamentoipertestuale"/>
            <w:rFonts w:ascii="Arial" w:hAnsi="Arial"/>
            <w:noProof/>
            <w:sz w:val="24"/>
          </w:rPr>
          <w:t>Single SignOn</w:t>
        </w:r>
        <w:r w:rsidRPr="0092684A">
          <w:rPr>
            <w:rFonts w:ascii="Arial" w:hAnsi="Arial"/>
            <w:noProof/>
            <w:webHidden/>
            <w:sz w:val="24"/>
          </w:rPr>
          <w:tab/>
        </w:r>
        <w:r w:rsidRPr="0092684A">
          <w:rPr>
            <w:rFonts w:ascii="Arial" w:hAnsi="Arial"/>
            <w:noProof/>
            <w:webHidden/>
            <w:sz w:val="24"/>
          </w:rPr>
          <w:fldChar w:fldCharType="begin"/>
        </w:r>
        <w:r w:rsidRPr="0092684A">
          <w:rPr>
            <w:rFonts w:ascii="Arial" w:hAnsi="Arial"/>
            <w:noProof/>
            <w:webHidden/>
            <w:sz w:val="24"/>
          </w:rPr>
          <w:instrText xml:space="preserve"> PAGEREF _Toc425253680 \h </w:instrText>
        </w:r>
        <w:r w:rsidRPr="0092684A">
          <w:rPr>
            <w:rFonts w:ascii="Arial" w:hAnsi="Arial"/>
            <w:noProof/>
            <w:webHidden/>
            <w:sz w:val="24"/>
          </w:rPr>
        </w:r>
        <w:r w:rsidRPr="0092684A">
          <w:rPr>
            <w:rFonts w:ascii="Arial" w:hAnsi="Arial"/>
            <w:noProof/>
            <w:webHidden/>
            <w:sz w:val="24"/>
          </w:rPr>
          <w:fldChar w:fldCharType="separate"/>
        </w:r>
        <w:r w:rsidRPr="0092684A">
          <w:rPr>
            <w:rFonts w:ascii="Arial" w:hAnsi="Arial"/>
            <w:noProof/>
            <w:webHidden/>
            <w:sz w:val="24"/>
          </w:rPr>
          <w:t>3</w:t>
        </w:r>
        <w:r w:rsidRPr="0092684A">
          <w:rPr>
            <w:rFonts w:ascii="Arial" w:hAnsi="Arial"/>
            <w:noProof/>
            <w:webHidden/>
            <w:sz w:val="24"/>
          </w:rPr>
          <w:fldChar w:fldCharType="end"/>
        </w:r>
      </w:hyperlink>
    </w:p>
    <w:p w:rsidR="0092684A" w:rsidRPr="0092684A" w:rsidRDefault="0092684A">
      <w:pPr>
        <w:pStyle w:val="Sommario1"/>
        <w:tabs>
          <w:tab w:val="right" w:leader="dot" w:pos="9628"/>
        </w:tabs>
        <w:rPr>
          <w:rFonts w:ascii="Arial" w:hAnsi="Arial"/>
          <w:noProof/>
          <w:sz w:val="24"/>
        </w:rPr>
      </w:pPr>
      <w:hyperlink w:anchor="_Toc425253681" w:history="1">
        <w:r w:rsidRPr="0092684A">
          <w:rPr>
            <w:rStyle w:val="Collegamentoipertestuale"/>
            <w:rFonts w:ascii="Arial" w:hAnsi="Arial"/>
            <w:noProof/>
            <w:sz w:val="24"/>
            <w:lang w:val="it-IT"/>
          </w:rPr>
          <w:t>Toggler</w:t>
        </w:r>
        <w:r w:rsidRPr="0092684A">
          <w:rPr>
            <w:rFonts w:ascii="Arial" w:hAnsi="Arial"/>
            <w:noProof/>
            <w:webHidden/>
            <w:sz w:val="24"/>
          </w:rPr>
          <w:tab/>
        </w:r>
        <w:r w:rsidRPr="0092684A">
          <w:rPr>
            <w:rFonts w:ascii="Arial" w:hAnsi="Arial"/>
            <w:noProof/>
            <w:webHidden/>
            <w:sz w:val="24"/>
          </w:rPr>
          <w:fldChar w:fldCharType="begin"/>
        </w:r>
        <w:r w:rsidRPr="0092684A">
          <w:rPr>
            <w:rFonts w:ascii="Arial" w:hAnsi="Arial"/>
            <w:noProof/>
            <w:webHidden/>
            <w:sz w:val="24"/>
          </w:rPr>
          <w:instrText xml:space="preserve"> PAGEREF _Toc425253681 \h </w:instrText>
        </w:r>
        <w:r w:rsidRPr="0092684A">
          <w:rPr>
            <w:rFonts w:ascii="Arial" w:hAnsi="Arial"/>
            <w:noProof/>
            <w:webHidden/>
            <w:sz w:val="24"/>
          </w:rPr>
        </w:r>
        <w:r w:rsidRPr="0092684A">
          <w:rPr>
            <w:rFonts w:ascii="Arial" w:hAnsi="Arial"/>
            <w:noProof/>
            <w:webHidden/>
            <w:sz w:val="24"/>
          </w:rPr>
          <w:fldChar w:fldCharType="separate"/>
        </w:r>
        <w:r w:rsidRPr="0092684A">
          <w:rPr>
            <w:rFonts w:ascii="Arial" w:hAnsi="Arial"/>
            <w:noProof/>
            <w:webHidden/>
            <w:sz w:val="24"/>
          </w:rPr>
          <w:t>4</w:t>
        </w:r>
        <w:r w:rsidRPr="0092684A">
          <w:rPr>
            <w:rFonts w:ascii="Arial" w:hAnsi="Arial"/>
            <w:noProof/>
            <w:webHidden/>
            <w:sz w:val="24"/>
          </w:rPr>
          <w:fldChar w:fldCharType="end"/>
        </w:r>
      </w:hyperlink>
    </w:p>
    <w:p w:rsidR="0080042E" w:rsidRPr="0092684A" w:rsidRDefault="0092684A">
      <w:pPr>
        <w:jc w:val="left"/>
        <w:rPr>
          <w:rFonts w:ascii="Arial" w:hAnsi="Arial"/>
          <w:sz w:val="24"/>
          <w:lang w:val="it-IT"/>
        </w:rPr>
      </w:pPr>
      <w:r w:rsidRPr="0092684A">
        <w:rPr>
          <w:rFonts w:ascii="Arial" w:hAnsi="Arial"/>
          <w:sz w:val="24"/>
          <w:lang w:val="it-IT"/>
        </w:rPr>
        <w:fldChar w:fldCharType="end"/>
      </w:r>
      <w:r w:rsidR="0080042E" w:rsidRPr="0092684A">
        <w:rPr>
          <w:rFonts w:ascii="Arial" w:hAnsi="Arial"/>
          <w:sz w:val="24"/>
          <w:lang w:val="it-IT"/>
        </w:rPr>
        <w:br w:type="page"/>
      </w:r>
      <w:bookmarkStart w:id="0" w:name="_GoBack"/>
      <w:bookmarkEnd w:id="0"/>
    </w:p>
    <w:p w:rsidR="00872F94" w:rsidRPr="00872F94" w:rsidRDefault="00872F94" w:rsidP="00872F94">
      <w:pPr>
        <w:pStyle w:val="Titolo1"/>
      </w:pPr>
      <w:bookmarkStart w:id="1" w:name="_Toc425253679"/>
      <w:proofErr w:type="spellStart"/>
      <w:r>
        <w:lastRenderedPageBreak/>
        <w:t>Nodi</w:t>
      </w:r>
      <w:proofErr w:type="spellEnd"/>
      <w:r>
        <w:t xml:space="preserve"> </w:t>
      </w:r>
      <w:proofErr w:type="spellStart"/>
      <w:r>
        <w:t>albero</w:t>
      </w:r>
      <w:bookmarkEnd w:id="1"/>
      <w:proofErr w:type="spellEnd"/>
    </w:p>
    <w:p w:rsidR="0080042E" w:rsidRDefault="0080042E"/>
    <w:p w:rsidR="00154134" w:rsidRDefault="005E19BB">
      <w:r>
        <w:rPr>
          <w:noProof/>
          <w:lang w:val="it-IT" w:eastAsia="it-IT"/>
        </w:rPr>
        <w:drawing>
          <wp:inline distT="0" distB="0" distL="0" distR="0" wp14:anchorId="4758A964" wp14:editId="759448BF">
            <wp:extent cx="6120130" cy="4896349"/>
            <wp:effectExtent l="19050" t="19050" r="13970" b="190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3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19BB" w:rsidRDefault="005E19BB">
      <w:pPr>
        <w:rPr>
          <w:noProof/>
          <w:lang w:val="it-IT" w:eastAsia="it-IT"/>
        </w:rPr>
      </w:pPr>
    </w:p>
    <w:p w:rsidR="005E19BB" w:rsidRDefault="005E19BB">
      <w:pPr>
        <w:rPr>
          <w:rFonts w:ascii="Arial" w:hAnsi="Arial" w:cs="Arial"/>
          <w:noProof/>
          <w:lang w:val="it-IT" w:eastAsia="it-IT"/>
        </w:rPr>
      </w:pPr>
      <w:r>
        <w:rPr>
          <w:rFonts w:ascii="Arial" w:hAnsi="Arial" w:cs="Arial"/>
          <w:noProof/>
          <w:lang w:val="it-IT" w:eastAsia="it-IT"/>
        </w:rPr>
        <w:t>Sul clic di ogni nodo dell’albero appare questa segnalazione, l’applicativo continua l’elaborazione dati cliccando sul tasto “play” in verde del browser.</w:t>
      </w:r>
    </w:p>
    <w:p w:rsidR="00FE12E9" w:rsidRDefault="00FE12E9">
      <w:pPr>
        <w:rPr>
          <w:rFonts w:ascii="Arial" w:hAnsi="Arial" w:cs="Arial"/>
          <w:noProof/>
          <w:lang w:val="it-IT" w:eastAsia="it-IT"/>
        </w:rPr>
      </w:pPr>
    </w:p>
    <w:tbl>
      <w:tblPr>
        <w:tblW w:w="37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686"/>
      </w:tblGrid>
      <w:tr w:rsidR="00FE12E9" w:rsidRPr="000F6B2C" w:rsidTr="00FE12E9">
        <w:trPr>
          <w:trHeight w:val="498"/>
        </w:trPr>
        <w:tc>
          <w:tcPr>
            <w:tcW w:w="21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rPr>
                <w:rFonts w:ascii="Arial" w:hAnsi="Arial" w:cs="Arial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Arial" w:hAnsi="Arial" w:cs="Arial"/>
                <w:color w:val="555555"/>
                <w:sz w:val="24"/>
                <w:szCs w:val="24"/>
                <w:lang w:eastAsia="it-IT"/>
              </w:rPr>
              <w:t>Browser</w:t>
            </w:r>
          </w:p>
        </w:tc>
        <w:tc>
          <w:tcPr>
            <w:tcW w:w="1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555555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noProof/>
                <w:color w:val="555555"/>
                <w:sz w:val="23"/>
                <w:szCs w:val="23"/>
                <w:lang w:eastAsia="it-IT"/>
              </w:rPr>
              <w:drawing>
                <wp:inline distT="0" distB="0" distL="0" distR="0" wp14:anchorId="4425F7A7" wp14:editId="7F9AA1DF">
                  <wp:extent cx="295275" cy="285750"/>
                  <wp:effectExtent l="0" t="0" r="9525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tible_ie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2E9" w:rsidRPr="000F6B2C" w:rsidTr="00FE12E9">
        <w:trPr>
          <w:trHeight w:val="51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E80000"/>
                <w:sz w:val="23"/>
                <w:szCs w:val="23"/>
                <w:lang w:eastAsia="it-IT"/>
              </w:rPr>
              <w:t>8</w:t>
            </w:r>
          </w:p>
        </w:tc>
      </w:tr>
    </w:tbl>
    <w:p w:rsidR="00746E0D" w:rsidRPr="00746E0D" w:rsidRDefault="00746E0D">
      <w:pPr>
        <w:rPr>
          <w:rFonts w:ascii="Arial" w:hAnsi="Arial" w:cs="Arial"/>
          <w:noProof/>
          <w:lang w:val="en-US" w:eastAsia="it-IT"/>
        </w:rPr>
      </w:pPr>
    </w:p>
    <w:p w:rsidR="0080042E" w:rsidRDefault="0080042E">
      <w:pPr>
        <w:rPr>
          <w:noProof/>
          <w:lang w:val="it-IT" w:eastAsia="it-IT"/>
        </w:rPr>
      </w:pPr>
    </w:p>
    <w:p w:rsidR="0080042E" w:rsidRDefault="0080042E"/>
    <w:p w:rsidR="0080042E" w:rsidRDefault="0080042E"/>
    <w:p w:rsidR="0080042E" w:rsidRDefault="0080042E"/>
    <w:p w:rsidR="0080042E" w:rsidRDefault="0080042E"/>
    <w:p w:rsidR="0080042E" w:rsidRDefault="0080042E"/>
    <w:p w:rsidR="0080042E" w:rsidRDefault="0080042E"/>
    <w:p w:rsidR="0080042E" w:rsidRDefault="0080042E"/>
    <w:p w:rsidR="0080042E" w:rsidRDefault="0080042E"/>
    <w:p w:rsidR="002902C1" w:rsidRDefault="002902C1" w:rsidP="00872F94">
      <w:pPr>
        <w:pStyle w:val="Titolo1"/>
      </w:pPr>
      <w:bookmarkStart w:id="2" w:name="_Toc425253680"/>
      <w:r w:rsidRPr="00872F94">
        <w:lastRenderedPageBreak/>
        <w:t xml:space="preserve">Single </w:t>
      </w:r>
      <w:proofErr w:type="spellStart"/>
      <w:r>
        <w:t>SignOn</w:t>
      </w:r>
      <w:bookmarkEnd w:id="2"/>
      <w:proofErr w:type="spellEnd"/>
    </w:p>
    <w:p w:rsidR="002902C1" w:rsidRDefault="002902C1"/>
    <w:p w:rsidR="005E19BB" w:rsidRDefault="005E19BB">
      <w:r>
        <w:rPr>
          <w:noProof/>
          <w:lang w:val="it-IT" w:eastAsia="it-IT"/>
        </w:rPr>
        <w:drawing>
          <wp:inline distT="0" distB="0" distL="0" distR="0" wp14:anchorId="38053C1E" wp14:editId="3BE023B0">
            <wp:extent cx="6120130" cy="4722495"/>
            <wp:effectExtent l="19050" t="19050" r="13970" b="209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83B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24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19BB" w:rsidRDefault="005E19BB"/>
    <w:p w:rsidR="005E19BB" w:rsidRDefault="005E19BB">
      <w:pPr>
        <w:rPr>
          <w:rFonts w:ascii="Arial" w:hAnsi="Arial" w:cs="Arial"/>
          <w:lang w:val="it-IT"/>
        </w:rPr>
      </w:pPr>
      <w:r w:rsidRPr="005E19BB">
        <w:rPr>
          <w:rFonts w:ascii="Arial" w:hAnsi="Arial" w:cs="Arial"/>
          <w:lang w:val="it-IT"/>
        </w:rPr>
        <w:t xml:space="preserve">Ogni volta che viene caricato un </w:t>
      </w:r>
      <w:proofErr w:type="spellStart"/>
      <w:r w:rsidRPr="005E19BB">
        <w:rPr>
          <w:rFonts w:ascii="Arial" w:hAnsi="Arial" w:cs="Arial"/>
          <w:lang w:val="it-IT"/>
        </w:rPr>
        <w:t>widget</w:t>
      </w:r>
      <w:proofErr w:type="spellEnd"/>
      <w:r w:rsidRPr="005E19BB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esterno (login, registrazione </w:t>
      </w:r>
      <w:proofErr w:type="spellStart"/>
      <w:r>
        <w:rPr>
          <w:rFonts w:ascii="Arial" w:hAnsi="Arial" w:cs="Arial"/>
          <w:lang w:val="it-IT"/>
        </w:rPr>
        <w:t>etc</w:t>
      </w:r>
      <w:proofErr w:type="spellEnd"/>
      <w:r>
        <w:rPr>
          <w:rFonts w:ascii="Arial" w:hAnsi="Arial" w:cs="Arial"/>
          <w:lang w:val="it-IT"/>
        </w:rPr>
        <w:t xml:space="preserve">…) </w:t>
      </w:r>
      <w:r w:rsidRPr="005E19BB">
        <w:rPr>
          <w:rFonts w:ascii="Arial" w:hAnsi="Arial" w:cs="Arial"/>
          <w:lang w:val="it-IT"/>
        </w:rPr>
        <w:t>appare a video questo messaggio d’errore.</w:t>
      </w:r>
    </w:p>
    <w:p w:rsidR="00FE12E9" w:rsidRDefault="00FE12E9">
      <w:pPr>
        <w:rPr>
          <w:rFonts w:ascii="Arial" w:hAnsi="Arial" w:cs="Arial"/>
          <w:b/>
          <w:lang w:val="it-IT"/>
        </w:rPr>
      </w:pPr>
    </w:p>
    <w:tbl>
      <w:tblPr>
        <w:tblW w:w="37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686"/>
      </w:tblGrid>
      <w:tr w:rsidR="00FE12E9" w:rsidRPr="000F6B2C" w:rsidTr="00FE12E9">
        <w:trPr>
          <w:trHeight w:val="498"/>
        </w:trPr>
        <w:tc>
          <w:tcPr>
            <w:tcW w:w="21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rPr>
                <w:rFonts w:ascii="Arial" w:hAnsi="Arial" w:cs="Arial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Arial" w:hAnsi="Arial" w:cs="Arial"/>
                <w:color w:val="555555"/>
                <w:sz w:val="24"/>
                <w:szCs w:val="24"/>
                <w:lang w:eastAsia="it-IT"/>
              </w:rPr>
              <w:t>Browser</w:t>
            </w:r>
          </w:p>
        </w:tc>
        <w:tc>
          <w:tcPr>
            <w:tcW w:w="1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555555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noProof/>
                <w:color w:val="555555"/>
                <w:sz w:val="23"/>
                <w:szCs w:val="23"/>
                <w:lang w:eastAsia="it-IT"/>
              </w:rPr>
              <w:drawing>
                <wp:inline distT="0" distB="0" distL="0" distR="0" wp14:anchorId="7D9905BB" wp14:editId="727DD7BC">
                  <wp:extent cx="295275" cy="285750"/>
                  <wp:effectExtent l="0" t="0" r="9525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tible_ie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2E9" w:rsidRPr="000F6B2C" w:rsidTr="00FE12E9">
        <w:trPr>
          <w:trHeight w:val="51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E80000"/>
                <w:sz w:val="23"/>
                <w:szCs w:val="23"/>
                <w:lang w:eastAsia="it-IT"/>
              </w:rPr>
              <w:t>8</w:t>
            </w:r>
          </w:p>
        </w:tc>
      </w:tr>
    </w:tbl>
    <w:p w:rsidR="00FE12E9" w:rsidRDefault="00FE12E9">
      <w:pPr>
        <w:jc w:val="left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br w:type="page"/>
      </w:r>
    </w:p>
    <w:p w:rsidR="00FE12E9" w:rsidRDefault="0080042E" w:rsidP="00872F94">
      <w:pPr>
        <w:pStyle w:val="Titolo1"/>
        <w:rPr>
          <w:lang w:val="it-IT"/>
        </w:rPr>
      </w:pPr>
      <w:bookmarkStart w:id="3" w:name="_Toc425253681"/>
      <w:proofErr w:type="spellStart"/>
      <w:r>
        <w:rPr>
          <w:lang w:val="it-IT"/>
        </w:rPr>
        <w:lastRenderedPageBreak/>
        <w:t>Toggler</w:t>
      </w:r>
      <w:bookmarkEnd w:id="3"/>
      <w:proofErr w:type="spellEnd"/>
    </w:p>
    <w:p w:rsidR="0080042E" w:rsidRDefault="0080042E">
      <w:pPr>
        <w:rPr>
          <w:rFonts w:ascii="Arial" w:hAnsi="Arial" w:cs="Arial"/>
          <w:lang w:val="it-IT"/>
        </w:rPr>
      </w:pPr>
    </w:p>
    <w:p w:rsidR="009E7BFC" w:rsidRDefault="009E7BFC">
      <w:pPr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 w:eastAsia="it-IT"/>
        </w:rPr>
        <w:drawing>
          <wp:inline distT="0" distB="0" distL="0" distR="0">
            <wp:extent cx="6120130" cy="2598420"/>
            <wp:effectExtent l="19050" t="19050" r="13970" b="1143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833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7BFC" w:rsidRDefault="009E7BFC">
      <w:pPr>
        <w:rPr>
          <w:rFonts w:ascii="Arial" w:hAnsi="Arial" w:cs="Arial"/>
          <w:lang w:val="it-IT"/>
        </w:rPr>
      </w:pPr>
    </w:p>
    <w:p w:rsidR="009E7BFC" w:rsidRDefault="009E7BFC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Dopo il primo click sul “</w:t>
      </w:r>
      <w:proofErr w:type="spellStart"/>
      <w:r>
        <w:rPr>
          <w:rFonts w:ascii="Arial" w:hAnsi="Arial" w:cs="Arial"/>
          <w:lang w:val="it-IT"/>
        </w:rPr>
        <w:t>toggler</w:t>
      </w:r>
      <w:proofErr w:type="spellEnd"/>
      <w:r>
        <w:rPr>
          <w:rFonts w:ascii="Arial" w:hAnsi="Arial" w:cs="Arial"/>
          <w:lang w:val="it-IT"/>
        </w:rPr>
        <w:t>” per la chiusura dell’albero, la freccia del pulsante di chiusura punta verso destra. Sul secondo click di apertura dell’albero, la freccia del pulsante di chiusura punta ancora a destra mentre dovrebbe puntare a sinistra.</w:t>
      </w:r>
      <w:r w:rsidR="005534BE">
        <w:rPr>
          <w:rFonts w:ascii="Arial" w:hAnsi="Arial" w:cs="Arial"/>
          <w:lang w:val="it-IT"/>
        </w:rPr>
        <w:t xml:space="preserve"> </w:t>
      </w:r>
    </w:p>
    <w:p w:rsidR="005534BE" w:rsidRDefault="005534BE">
      <w:pPr>
        <w:rPr>
          <w:rFonts w:ascii="Arial" w:hAnsi="Arial" w:cs="Arial"/>
          <w:b/>
          <w:lang w:val="it-IT"/>
        </w:rPr>
      </w:pPr>
    </w:p>
    <w:tbl>
      <w:tblPr>
        <w:tblW w:w="88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687"/>
        <w:gridCol w:w="1686"/>
        <w:gridCol w:w="1686"/>
        <w:gridCol w:w="1674"/>
      </w:tblGrid>
      <w:tr w:rsidR="00FE12E9" w:rsidRPr="000F6B2C" w:rsidTr="00374C21">
        <w:trPr>
          <w:trHeight w:val="498"/>
        </w:trPr>
        <w:tc>
          <w:tcPr>
            <w:tcW w:w="21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rPr>
                <w:rFonts w:ascii="Arial" w:hAnsi="Arial" w:cs="Arial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Arial" w:hAnsi="Arial" w:cs="Arial"/>
                <w:color w:val="555555"/>
                <w:sz w:val="24"/>
                <w:szCs w:val="24"/>
                <w:lang w:eastAsia="it-IT"/>
              </w:rPr>
              <w:t>Browser</w:t>
            </w:r>
          </w:p>
        </w:tc>
        <w:tc>
          <w:tcPr>
            <w:tcW w:w="1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555555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noProof/>
                <w:color w:val="555555"/>
                <w:sz w:val="23"/>
                <w:szCs w:val="23"/>
                <w:lang w:eastAsia="it-IT"/>
              </w:rPr>
              <w:drawing>
                <wp:inline distT="0" distB="0" distL="0" distR="0" wp14:anchorId="2DE9B449" wp14:editId="79B632B4">
                  <wp:extent cx="295275" cy="285750"/>
                  <wp:effectExtent l="0" t="0" r="952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tible_chrome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555555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noProof/>
                <w:color w:val="555555"/>
                <w:sz w:val="23"/>
                <w:szCs w:val="23"/>
                <w:lang w:eastAsia="it-IT"/>
              </w:rPr>
              <w:drawing>
                <wp:inline distT="0" distB="0" distL="0" distR="0" wp14:anchorId="5DC40997" wp14:editId="44B0DCC4">
                  <wp:extent cx="295275" cy="285750"/>
                  <wp:effectExtent l="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tible_firefox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555555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noProof/>
                <w:color w:val="555555"/>
                <w:sz w:val="23"/>
                <w:szCs w:val="23"/>
                <w:lang w:eastAsia="it-IT"/>
              </w:rPr>
              <w:drawing>
                <wp:inline distT="0" distB="0" distL="0" distR="0" wp14:anchorId="50122F28" wp14:editId="64A7F735">
                  <wp:extent cx="295275" cy="285750"/>
                  <wp:effectExtent l="0" t="0" r="9525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tible_ie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555555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noProof/>
                <w:color w:val="555555"/>
                <w:sz w:val="23"/>
                <w:szCs w:val="23"/>
                <w:lang w:eastAsia="it-IT"/>
              </w:rPr>
              <w:drawing>
                <wp:inline distT="0" distB="0" distL="0" distR="0" wp14:anchorId="1AC398C1" wp14:editId="5CC7D830">
                  <wp:extent cx="266700" cy="28575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tible_safari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2E9" w:rsidRPr="000F6B2C" w:rsidTr="00374C21">
        <w:trPr>
          <w:trHeight w:val="51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E80000"/>
                <w:sz w:val="23"/>
                <w:szCs w:val="23"/>
                <w:lang w:eastAsia="it-IT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E80000"/>
                <w:sz w:val="23"/>
                <w:szCs w:val="23"/>
                <w:lang w:eastAsia="it-IT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E80000"/>
                <w:sz w:val="23"/>
                <w:szCs w:val="23"/>
                <w:lang w:eastAsia="it-IT"/>
              </w:rPr>
              <w:t>All (8,9,10,11)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E12E9" w:rsidRPr="000F6B2C" w:rsidRDefault="00FE12E9" w:rsidP="00374C21">
            <w:pPr>
              <w:spacing w:after="180" w:line="321" w:lineRule="atLeast"/>
              <w:jc w:val="center"/>
              <w:rPr>
                <w:rFonts w:ascii="Arial" w:hAnsi="Arial" w:cs="Arial"/>
                <w:color w:val="333333"/>
                <w:sz w:val="23"/>
                <w:szCs w:val="23"/>
                <w:lang w:eastAsia="it-IT"/>
              </w:rPr>
            </w:pPr>
            <w:r>
              <w:rPr>
                <w:rFonts w:ascii="Arial" w:hAnsi="Arial" w:cs="Arial"/>
                <w:color w:val="E80000"/>
                <w:sz w:val="23"/>
                <w:szCs w:val="23"/>
                <w:lang w:eastAsia="it-IT"/>
              </w:rPr>
              <w:t>Latest</w:t>
            </w:r>
          </w:p>
        </w:tc>
      </w:tr>
    </w:tbl>
    <w:p w:rsidR="00FE12E9" w:rsidRPr="005534BE" w:rsidRDefault="00FE12E9">
      <w:pPr>
        <w:rPr>
          <w:rFonts w:ascii="Arial" w:hAnsi="Arial" w:cs="Arial"/>
          <w:b/>
          <w:lang w:val="it-IT"/>
        </w:rPr>
      </w:pPr>
    </w:p>
    <w:sectPr w:rsidR="00FE12E9" w:rsidRPr="005534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0941"/>
    <w:multiLevelType w:val="multilevel"/>
    <w:tmpl w:val="A4CEEDD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BB"/>
    <w:rsid w:val="00225844"/>
    <w:rsid w:val="002902C1"/>
    <w:rsid w:val="002B32E1"/>
    <w:rsid w:val="003366F3"/>
    <w:rsid w:val="00450229"/>
    <w:rsid w:val="005534BE"/>
    <w:rsid w:val="005E19BB"/>
    <w:rsid w:val="0067184F"/>
    <w:rsid w:val="00746E0D"/>
    <w:rsid w:val="0080042E"/>
    <w:rsid w:val="00872F94"/>
    <w:rsid w:val="0092684A"/>
    <w:rsid w:val="009E7BFC"/>
    <w:rsid w:val="00FE12E9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184F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uiPriority w:val="9"/>
    <w:qFormat/>
    <w:rsid w:val="00872F94"/>
    <w:pPr>
      <w:keepNext/>
      <w:pageBreakBefore/>
      <w:spacing w:before="420" w:after="60" w:line="240" w:lineRule="atLeast"/>
      <w:outlineLvl w:val="0"/>
    </w:pPr>
    <w:rPr>
      <w:rFonts w:ascii="Arial" w:eastAsiaTheme="majorEastAsia" w:hAnsi="Arial" w:cs="Arial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rsid w:val="0067184F"/>
    <w:pPr>
      <w:keepNext/>
      <w:numPr>
        <w:ilvl w:val="1"/>
        <w:numId w:val="9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testo"/>
    <w:next w:val="Corpotesto"/>
    <w:link w:val="Titolo3Carattere"/>
    <w:autoRedefine/>
    <w:qFormat/>
    <w:rsid w:val="0067184F"/>
    <w:pPr>
      <w:keepNext/>
      <w:numPr>
        <w:ilvl w:val="2"/>
        <w:numId w:val="9"/>
      </w:numPr>
      <w:spacing w:before="280" w:after="60" w:line="240" w:lineRule="atLeast"/>
      <w:outlineLvl w:val="2"/>
    </w:pPr>
    <w:rPr>
      <w:b/>
      <w:sz w:val="24"/>
      <w:szCs w:val="24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rsid w:val="0067184F"/>
    <w:pPr>
      <w:keepNext/>
      <w:numPr>
        <w:ilvl w:val="3"/>
        <w:numId w:val="9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rsid w:val="0067184F"/>
    <w:pPr>
      <w:numPr>
        <w:ilvl w:val="4"/>
        <w:numId w:val="9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rsid w:val="0067184F"/>
    <w:pPr>
      <w:numPr>
        <w:ilvl w:val="5"/>
        <w:numId w:val="9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rsid w:val="0067184F"/>
    <w:pPr>
      <w:numPr>
        <w:ilvl w:val="6"/>
        <w:numId w:val="9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rsid w:val="0067184F"/>
    <w:pPr>
      <w:numPr>
        <w:ilvl w:val="7"/>
        <w:numId w:val="9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rsid w:val="0067184F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uiPriority w:val="9"/>
    <w:rsid w:val="00872F94"/>
    <w:rPr>
      <w:rFonts w:ascii="Arial" w:eastAsiaTheme="majorEastAsia" w:hAnsi="Arial" w:cs="Arial"/>
      <w:b/>
      <w:sz w:val="28"/>
      <w:lang w:val="en-GB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7184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7184F"/>
    <w:rPr>
      <w:sz w:val="22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67184F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67184F"/>
    <w:rPr>
      <w:b/>
      <w:sz w:val="24"/>
      <w:szCs w:val="24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67184F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67184F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67184F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67184F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67184F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67184F"/>
    <w:rPr>
      <w:b/>
      <w:sz w:val="22"/>
      <w:lang w:val="en-GB"/>
    </w:r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rsid w:val="0067184F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67184F"/>
    <w:rPr>
      <w:rFonts w:ascii="Arial" w:hAnsi="Arial"/>
      <w:lang w:val="en-GB" w:eastAsia="it-IT"/>
    </w:rPr>
  </w:style>
  <w:style w:type="paragraph" w:styleId="Titolo">
    <w:name w:val="Title"/>
    <w:basedOn w:val="Corpotesto"/>
    <w:next w:val="Corpotesto"/>
    <w:link w:val="TitoloCarattere"/>
    <w:qFormat/>
    <w:rsid w:val="0080042E"/>
    <w:pPr>
      <w:spacing w:before="3500" w:after="0"/>
    </w:pPr>
    <w:rPr>
      <w:rFonts w:ascii="Arial" w:hAnsi="Arial" w:cs="Arial"/>
      <w:b/>
      <w:kern w:val="28"/>
      <w:sz w:val="28"/>
      <w:szCs w:val="28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80042E"/>
    <w:rPr>
      <w:rFonts w:ascii="Arial" w:hAnsi="Arial" w:cs="Arial"/>
      <w:b/>
      <w:kern w:val="28"/>
      <w:sz w:val="28"/>
      <w:szCs w:val="28"/>
      <w:lang w:val="en-GB" w:eastAsia="it-IT"/>
    </w:rPr>
  </w:style>
  <w:style w:type="paragraph" w:styleId="Sottotitolo">
    <w:name w:val="Subtitle"/>
    <w:basedOn w:val="Titolo"/>
    <w:link w:val="SottotitoloCarattere"/>
    <w:qFormat/>
    <w:rsid w:val="0067184F"/>
    <w:pPr>
      <w:spacing w:before="0"/>
    </w:pPr>
    <w:rPr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67184F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67184F"/>
    <w:rPr>
      <w:b/>
    </w:rPr>
  </w:style>
  <w:style w:type="character" w:styleId="Enfasicorsivo">
    <w:name w:val="Emphasis"/>
    <w:basedOn w:val="Carpredefinitoparagrafo"/>
    <w:qFormat/>
    <w:rsid w:val="0067184F"/>
    <w:rPr>
      <w:i/>
    </w:rPr>
  </w:style>
  <w:style w:type="paragraph" w:styleId="Paragrafoelenco">
    <w:name w:val="List Paragraph"/>
    <w:basedOn w:val="Normale"/>
    <w:uiPriority w:val="34"/>
    <w:qFormat/>
    <w:rsid w:val="0067184F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7184F"/>
    <w:pPr>
      <w:keepLines/>
      <w:pageBreakBefore w:val="0"/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19B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19BB"/>
    <w:rPr>
      <w:rFonts w:ascii="Tahoma" w:hAnsi="Tahoma" w:cs="Tahoma"/>
      <w:sz w:val="16"/>
      <w:szCs w:val="16"/>
      <w:lang w:val="en-GB"/>
    </w:rPr>
  </w:style>
  <w:style w:type="paragraph" w:styleId="Sommario1">
    <w:name w:val="toc 1"/>
    <w:basedOn w:val="Normale"/>
    <w:next w:val="Normale"/>
    <w:autoRedefine/>
    <w:uiPriority w:val="39"/>
    <w:unhideWhenUsed/>
    <w:rsid w:val="0092684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184F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uiPriority w:val="9"/>
    <w:qFormat/>
    <w:rsid w:val="00872F94"/>
    <w:pPr>
      <w:keepNext/>
      <w:pageBreakBefore/>
      <w:spacing w:before="420" w:after="60" w:line="240" w:lineRule="atLeast"/>
      <w:outlineLvl w:val="0"/>
    </w:pPr>
    <w:rPr>
      <w:rFonts w:ascii="Arial" w:eastAsiaTheme="majorEastAsia" w:hAnsi="Arial" w:cs="Arial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rsid w:val="0067184F"/>
    <w:pPr>
      <w:keepNext/>
      <w:numPr>
        <w:ilvl w:val="1"/>
        <w:numId w:val="9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testo"/>
    <w:next w:val="Corpotesto"/>
    <w:link w:val="Titolo3Carattere"/>
    <w:autoRedefine/>
    <w:qFormat/>
    <w:rsid w:val="0067184F"/>
    <w:pPr>
      <w:keepNext/>
      <w:numPr>
        <w:ilvl w:val="2"/>
        <w:numId w:val="9"/>
      </w:numPr>
      <w:spacing w:before="280" w:after="60" w:line="240" w:lineRule="atLeast"/>
      <w:outlineLvl w:val="2"/>
    </w:pPr>
    <w:rPr>
      <w:b/>
      <w:sz w:val="24"/>
      <w:szCs w:val="24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rsid w:val="0067184F"/>
    <w:pPr>
      <w:keepNext/>
      <w:numPr>
        <w:ilvl w:val="3"/>
        <w:numId w:val="9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rsid w:val="0067184F"/>
    <w:pPr>
      <w:numPr>
        <w:ilvl w:val="4"/>
        <w:numId w:val="9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rsid w:val="0067184F"/>
    <w:pPr>
      <w:numPr>
        <w:ilvl w:val="5"/>
        <w:numId w:val="9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rsid w:val="0067184F"/>
    <w:pPr>
      <w:numPr>
        <w:ilvl w:val="6"/>
        <w:numId w:val="9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rsid w:val="0067184F"/>
    <w:pPr>
      <w:numPr>
        <w:ilvl w:val="7"/>
        <w:numId w:val="9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rsid w:val="0067184F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uiPriority w:val="9"/>
    <w:rsid w:val="00872F94"/>
    <w:rPr>
      <w:rFonts w:ascii="Arial" w:eastAsiaTheme="majorEastAsia" w:hAnsi="Arial" w:cs="Arial"/>
      <w:b/>
      <w:sz w:val="28"/>
      <w:lang w:val="en-GB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7184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7184F"/>
    <w:rPr>
      <w:sz w:val="22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67184F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67184F"/>
    <w:rPr>
      <w:b/>
      <w:sz w:val="24"/>
      <w:szCs w:val="24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67184F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67184F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67184F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67184F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67184F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67184F"/>
    <w:rPr>
      <w:b/>
      <w:sz w:val="22"/>
      <w:lang w:val="en-GB"/>
    </w:r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rsid w:val="0067184F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67184F"/>
    <w:rPr>
      <w:rFonts w:ascii="Arial" w:hAnsi="Arial"/>
      <w:lang w:val="en-GB" w:eastAsia="it-IT"/>
    </w:rPr>
  </w:style>
  <w:style w:type="paragraph" w:styleId="Titolo">
    <w:name w:val="Title"/>
    <w:basedOn w:val="Corpotesto"/>
    <w:next w:val="Corpotesto"/>
    <w:link w:val="TitoloCarattere"/>
    <w:qFormat/>
    <w:rsid w:val="0080042E"/>
    <w:pPr>
      <w:spacing w:before="3500" w:after="0"/>
    </w:pPr>
    <w:rPr>
      <w:rFonts w:ascii="Arial" w:hAnsi="Arial" w:cs="Arial"/>
      <w:b/>
      <w:kern w:val="28"/>
      <w:sz w:val="28"/>
      <w:szCs w:val="28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80042E"/>
    <w:rPr>
      <w:rFonts w:ascii="Arial" w:hAnsi="Arial" w:cs="Arial"/>
      <w:b/>
      <w:kern w:val="28"/>
      <w:sz w:val="28"/>
      <w:szCs w:val="28"/>
      <w:lang w:val="en-GB" w:eastAsia="it-IT"/>
    </w:rPr>
  </w:style>
  <w:style w:type="paragraph" w:styleId="Sottotitolo">
    <w:name w:val="Subtitle"/>
    <w:basedOn w:val="Titolo"/>
    <w:link w:val="SottotitoloCarattere"/>
    <w:qFormat/>
    <w:rsid w:val="0067184F"/>
    <w:pPr>
      <w:spacing w:before="0"/>
    </w:pPr>
    <w:rPr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67184F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67184F"/>
    <w:rPr>
      <w:b/>
    </w:rPr>
  </w:style>
  <w:style w:type="character" w:styleId="Enfasicorsivo">
    <w:name w:val="Emphasis"/>
    <w:basedOn w:val="Carpredefinitoparagrafo"/>
    <w:qFormat/>
    <w:rsid w:val="0067184F"/>
    <w:rPr>
      <w:i/>
    </w:rPr>
  </w:style>
  <w:style w:type="paragraph" w:styleId="Paragrafoelenco">
    <w:name w:val="List Paragraph"/>
    <w:basedOn w:val="Normale"/>
    <w:uiPriority w:val="34"/>
    <w:qFormat/>
    <w:rsid w:val="0067184F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7184F"/>
    <w:pPr>
      <w:keepLines/>
      <w:pageBreakBefore w:val="0"/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19B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19BB"/>
    <w:rPr>
      <w:rFonts w:ascii="Tahoma" w:hAnsi="Tahoma" w:cs="Tahoma"/>
      <w:sz w:val="16"/>
      <w:szCs w:val="16"/>
      <w:lang w:val="en-GB"/>
    </w:rPr>
  </w:style>
  <w:style w:type="paragraph" w:styleId="Sommario1">
    <w:name w:val="toc 1"/>
    <w:basedOn w:val="Normale"/>
    <w:next w:val="Normale"/>
    <w:autoRedefine/>
    <w:uiPriority w:val="39"/>
    <w:unhideWhenUsed/>
    <w:rsid w:val="0092684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D74CC-CA94-49CA-840C-C687DE70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Pompei</dc:creator>
  <cp:lastModifiedBy>Roberto Pompei</cp:lastModifiedBy>
  <cp:revision>9</cp:revision>
  <dcterms:created xsi:type="dcterms:W3CDTF">2015-07-21T12:37:00Z</dcterms:created>
  <dcterms:modified xsi:type="dcterms:W3CDTF">2015-07-21T12:52:00Z</dcterms:modified>
</cp:coreProperties>
</file>