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33022" w14:textId="0072A2DB" w:rsidR="0046486F" w:rsidRDefault="00B86160" w:rsidP="00C05D0E">
      <w:pPr>
        <w:spacing w:line="480" w:lineRule="auto"/>
      </w:pPr>
      <w:r>
        <w:t>Angel Carrasquillo</w:t>
      </w:r>
    </w:p>
    <w:p w14:paraId="29C608B0" w14:textId="74495C36" w:rsidR="00B86160" w:rsidRDefault="00B86160" w:rsidP="00C05D0E">
      <w:pPr>
        <w:spacing w:line="480" w:lineRule="auto"/>
      </w:pPr>
      <w:r>
        <w:t>BIO 539</w:t>
      </w:r>
    </w:p>
    <w:p w14:paraId="2EA7F6E5" w14:textId="65C364C9" w:rsidR="00B86160" w:rsidRPr="00B86160" w:rsidRDefault="00B86160" w:rsidP="00B86160">
      <w:pPr>
        <w:spacing w:line="480" w:lineRule="auto"/>
        <w:jc w:val="center"/>
        <w:rPr>
          <w:b/>
          <w:bCs/>
        </w:rPr>
      </w:pPr>
      <w:r w:rsidRPr="00B86160">
        <w:rPr>
          <w:b/>
          <w:bCs/>
        </w:rPr>
        <w:t>Final Project</w:t>
      </w:r>
    </w:p>
    <w:p w14:paraId="631CB7D4" w14:textId="4514205C" w:rsidR="00B86160" w:rsidRPr="00B86160" w:rsidRDefault="00B86160" w:rsidP="00C52AD6">
      <w:pPr>
        <w:spacing w:line="480" w:lineRule="auto"/>
        <w:jc w:val="center"/>
        <w:rPr>
          <w:b/>
          <w:bCs/>
        </w:rPr>
      </w:pPr>
      <w:r w:rsidRPr="00B86160">
        <w:rPr>
          <w:b/>
          <w:bCs/>
        </w:rPr>
        <w:t>Introduction</w:t>
      </w:r>
    </w:p>
    <w:p w14:paraId="20AC943C" w14:textId="1F9B01C4" w:rsidR="00565D24" w:rsidRDefault="00B86160" w:rsidP="00B86160">
      <w:pPr>
        <w:spacing w:line="480" w:lineRule="auto"/>
      </w:pPr>
      <w:r>
        <w:t>This project looks at</w:t>
      </w:r>
      <w:r w:rsidR="002433D8">
        <w:t xml:space="preserve"> </w:t>
      </w:r>
      <w:r>
        <w:t xml:space="preserve">oysters from various wild populations and selectively bred commercial lines </w:t>
      </w:r>
      <w:r w:rsidR="00C52AD6">
        <w:t xml:space="preserve">in </w:t>
      </w:r>
      <w:r w:rsidR="002433D8">
        <w:t xml:space="preserve">and how they perform in </w:t>
      </w:r>
      <w:r w:rsidR="00C52AD6">
        <w:t>New England</w:t>
      </w:r>
      <w:r>
        <w:t>. The four wild population stocks used in this project are named Martha’s Vineyard (MV), Narrow River (NR)</w:t>
      </w:r>
      <w:r w:rsidR="00C52AD6">
        <w:t>, Green Hill Pond (GH) and Connecticut (CT)</w:t>
      </w:r>
      <w:r w:rsidR="0040593E">
        <w:t>, based off of where they were collected</w:t>
      </w:r>
      <w:r w:rsidR="00C52AD6">
        <w:t xml:space="preserve">. The two commercially bred </w:t>
      </w:r>
      <w:r w:rsidR="00B35707">
        <w:t xml:space="preserve">lines were created from genetic material in the mid-Atlantic and </w:t>
      </w:r>
      <w:r w:rsidR="00565D24">
        <w:t xml:space="preserve">are named Commercial </w:t>
      </w:r>
      <w:r w:rsidR="00F40F3C">
        <w:t>L</w:t>
      </w:r>
      <w:r w:rsidR="00565D24">
        <w:t>ines 1 &amp; 2 (CL1 &amp; CL2) to protect the anonymity of our providers</w:t>
      </w:r>
      <w:r w:rsidR="00C52AD6">
        <w:t xml:space="preserve">. </w:t>
      </w:r>
    </w:p>
    <w:p w14:paraId="0775207C" w14:textId="38A96070" w:rsidR="00A21EE0" w:rsidRPr="00A21EE0" w:rsidRDefault="00A21EE0" w:rsidP="00A21EE0">
      <w:pPr>
        <w:spacing w:line="480" w:lineRule="auto"/>
        <w:jc w:val="center"/>
        <w:rPr>
          <w:b/>
          <w:bCs/>
        </w:rPr>
      </w:pPr>
      <w:r w:rsidRPr="00A21EE0">
        <w:rPr>
          <w:b/>
          <w:bCs/>
        </w:rPr>
        <w:t>Methods</w:t>
      </w:r>
    </w:p>
    <w:p w14:paraId="0490BDED" w14:textId="004B1209" w:rsidR="00A21EE0" w:rsidRPr="00A21EE0" w:rsidRDefault="00A21EE0" w:rsidP="00B86160">
      <w:pPr>
        <w:spacing w:line="480" w:lineRule="auto"/>
        <w:rPr>
          <w:u w:val="single"/>
        </w:rPr>
      </w:pPr>
      <w:r>
        <w:rPr>
          <w:u w:val="single"/>
        </w:rPr>
        <w:t xml:space="preserve">Oyster </w:t>
      </w:r>
      <w:proofErr w:type="spellStart"/>
      <w:r>
        <w:rPr>
          <w:u w:val="single"/>
        </w:rPr>
        <w:t>Growout</w:t>
      </w:r>
      <w:proofErr w:type="spellEnd"/>
      <w:r>
        <w:rPr>
          <w:u w:val="single"/>
        </w:rPr>
        <w:t xml:space="preserve"> an</w:t>
      </w:r>
      <w:r w:rsidR="00E25163">
        <w:rPr>
          <w:u w:val="single"/>
        </w:rPr>
        <w:t>d Measuring</w:t>
      </w:r>
    </w:p>
    <w:p w14:paraId="6B3BA232" w14:textId="482FECDD" w:rsidR="001D5830" w:rsidRDefault="00C52AD6" w:rsidP="00C52AD6">
      <w:pPr>
        <w:spacing w:line="480" w:lineRule="auto"/>
      </w:pPr>
      <w:r>
        <w:t>These lineages were grown over the course of two years at Roger Williams University. Each lineage started with 3 bags with 55 oysters per bag.</w:t>
      </w:r>
      <w:r w:rsidR="00F40F3C">
        <w:t xml:space="preserve"> The oysters were born April 2021 and measured in July 2021, August 202</w:t>
      </w:r>
      <w:r w:rsidR="000834FB">
        <w:t>1</w:t>
      </w:r>
      <w:r w:rsidR="00F40F3C">
        <w:t>, October 202</w:t>
      </w:r>
      <w:r w:rsidR="000834FB">
        <w:t>1</w:t>
      </w:r>
      <w:r w:rsidR="00F40F3C">
        <w:t xml:space="preserve">, May 2022 and October 2022 </w:t>
      </w:r>
      <w:r w:rsidR="000834FB">
        <w:t xml:space="preserve">when the experiment </w:t>
      </w:r>
      <w:proofErr w:type="gramStart"/>
      <w:r w:rsidR="000834FB">
        <w:t>ended</w:t>
      </w:r>
      <w:proofErr w:type="gramEnd"/>
      <w:r w:rsidR="00357146">
        <w:t xml:space="preserve"> and the oysters were sacrificed</w:t>
      </w:r>
      <w:r w:rsidR="00F40F3C">
        <w:t xml:space="preserve">. </w:t>
      </w:r>
      <w:r>
        <w:t xml:space="preserve"> At the end of the experiment, the data collected will be used to determine </w:t>
      </w:r>
      <w:r w:rsidR="006D79C7">
        <w:t xml:space="preserve">yield, percent mortality and </w:t>
      </w:r>
      <w:r w:rsidR="006E4B2D">
        <w:t>size of oysters in</w:t>
      </w:r>
      <w:r>
        <w:t xml:space="preserve"> each lineage.</w:t>
      </w:r>
      <w:r w:rsidR="006E4B2D">
        <w:t xml:space="preserve"> </w:t>
      </w:r>
      <w:r w:rsidR="006D79C7">
        <w:t xml:space="preserve">At each measurement day, the oysters were </w:t>
      </w:r>
      <w:r w:rsidR="004F1E47">
        <w:t xml:space="preserve">recorded into a master datasheet. This means that each row of the master datasheet contained information about the oyster </w:t>
      </w:r>
      <w:r w:rsidR="00EE084E">
        <w:t xml:space="preserve">on the date it was measured. </w:t>
      </w:r>
      <w:r w:rsidR="00D173DE">
        <w:t xml:space="preserve">On each measurement date the oyster ID, its lineage, </w:t>
      </w:r>
      <w:r w:rsidR="008E2375">
        <w:t xml:space="preserve">shell </w:t>
      </w:r>
      <w:r w:rsidR="00D173DE">
        <w:t>length</w:t>
      </w:r>
      <w:r w:rsidR="008E2375">
        <w:t xml:space="preserve"> and</w:t>
      </w:r>
      <w:r w:rsidR="00047FCB">
        <w:t xml:space="preserve"> if </w:t>
      </w:r>
      <w:r w:rsidR="00491328">
        <w:t>it was alive</w:t>
      </w:r>
      <w:r w:rsidR="00047FCB">
        <w:t>,</w:t>
      </w:r>
      <w:r w:rsidR="00491328">
        <w:t xml:space="preserve"> </w:t>
      </w:r>
      <w:r w:rsidR="002433D8">
        <w:t>dead,</w:t>
      </w:r>
      <w:r w:rsidR="00047FCB">
        <w:t xml:space="preserve"> or missing</w:t>
      </w:r>
      <w:r w:rsidR="00491328">
        <w:t xml:space="preserve"> w</w:t>
      </w:r>
      <w:r w:rsidR="002433D8">
        <w:t>as</w:t>
      </w:r>
      <w:r w:rsidR="00491328">
        <w:t xml:space="preserve"> recorded into the sheet.</w:t>
      </w:r>
    </w:p>
    <w:p w14:paraId="791EEC2B" w14:textId="77777777" w:rsidR="00BE12E3" w:rsidRDefault="00CD1408" w:rsidP="00C52AD6">
      <w:pPr>
        <w:spacing w:line="480" w:lineRule="auto"/>
        <w:rPr>
          <w:u w:val="single"/>
        </w:rPr>
      </w:pPr>
      <w:r>
        <w:rPr>
          <w:u w:val="single"/>
        </w:rPr>
        <w:lastRenderedPageBreak/>
        <w:t>Determining Yield</w:t>
      </w:r>
    </w:p>
    <w:p w14:paraId="1B833B3D" w14:textId="17BB25FB" w:rsidR="00CD1408" w:rsidRPr="00444F89" w:rsidRDefault="00BE12E3" w:rsidP="00C52AD6">
      <w:pPr>
        <w:spacing w:line="480" w:lineRule="auto"/>
        <w:rPr>
          <w:u w:val="single"/>
        </w:rPr>
      </w:pPr>
      <w:r>
        <w:tab/>
        <w:t xml:space="preserve">For this project, yield is defined as the sum of </w:t>
      </w:r>
      <w:r w:rsidR="008E2375">
        <w:t>the shell lengths of living oysters at the end of the experiment</w:t>
      </w:r>
      <w:r w:rsidR="00E06C53">
        <w:t xml:space="preserve">. </w:t>
      </w:r>
      <w:r w:rsidR="00033EC7">
        <w:t xml:space="preserve">The yield </w:t>
      </w:r>
      <w:r w:rsidR="0030734A">
        <w:t>of each bag was calculated in R</w:t>
      </w:r>
      <w:r w:rsidR="00AF7F8B">
        <w:t xml:space="preserve"> using oysters that had been measured and re</w:t>
      </w:r>
      <w:r w:rsidR="00BA64F3">
        <w:t xml:space="preserve">corded alive in October 2022. </w:t>
      </w:r>
      <w:r w:rsidR="005A7027">
        <w:t xml:space="preserve">Some oysters </w:t>
      </w:r>
      <w:r w:rsidR="00F72563">
        <w:t xml:space="preserve">were alive at the end of the experiment, but for various reasons were unable to be measured. </w:t>
      </w:r>
      <w:r w:rsidR="007E7A73">
        <w:t xml:space="preserve">Unfortunately, some of our bags had been lost during the experiment, possibly due to storms </w:t>
      </w:r>
      <w:r w:rsidR="00095012">
        <w:t xml:space="preserve">leading to some lineages only having one bag. </w:t>
      </w:r>
      <w:r w:rsidR="0046278A">
        <w:t>In addition</w:t>
      </w:r>
      <w:r w:rsidR="00C044FA">
        <w:t>,</w:t>
      </w:r>
      <w:r w:rsidR="008D615B">
        <w:t xml:space="preserve"> one of the bags from the NR line was open at the end of the experiment, and it is likely that a significant </w:t>
      </w:r>
      <w:r w:rsidR="00C044FA">
        <w:t>number</w:t>
      </w:r>
      <w:r w:rsidR="008D615B">
        <w:t xml:space="preserve"> of oysters had gone missing </w:t>
      </w:r>
      <w:r w:rsidR="00C044FA">
        <w:t>from t</w:t>
      </w:r>
      <w:r w:rsidR="00E62001">
        <w:t>he bag opening</w:t>
      </w:r>
      <w:r w:rsidR="00FA10ED">
        <w:t xml:space="preserve">. </w:t>
      </w:r>
      <w:r w:rsidR="00F248B0">
        <w:t>For this reason</w:t>
      </w:r>
      <w:r w:rsidR="00FA10ED">
        <w:t xml:space="preserve">, </w:t>
      </w:r>
      <w:r w:rsidR="00444F89">
        <w:t xml:space="preserve">this bag was not included in </w:t>
      </w:r>
      <w:proofErr w:type="gramStart"/>
      <w:r w:rsidR="00444F89">
        <w:t>yield</w:t>
      </w:r>
      <w:proofErr w:type="gramEnd"/>
      <w:r w:rsidR="00444F89">
        <w:t xml:space="preserve"> measurements. </w:t>
      </w:r>
      <w:r w:rsidR="007714C4">
        <w:t>The yield of each line was graphed using a boxplot in R</w:t>
      </w:r>
      <w:r w:rsidR="00B27A81">
        <w:t xml:space="preserve">, but because each lineage had at most three replicates, </w:t>
      </w:r>
      <w:r w:rsidR="00BB071A">
        <w:t>no statistical analysis could be done to show statistical significance. Thus</w:t>
      </w:r>
      <w:r w:rsidR="003C60ED">
        <w:t xml:space="preserve">, the results of this analysis were based on visual interpretation of the graph. </w:t>
      </w:r>
    </w:p>
    <w:p w14:paraId="17FB10C3" w14:textId="530938D2" w:rsidR="00C52AD6" w:rsidRDefault="00CD1408" w:rsidP="00C52AD6">
      <w:pPr>
        <w:spacing w:line="480" w:lineRule="auto"/>
        <w:rPr>
          <w:u w:val="single"/>
        </w:rPr>
      </w:pPr>
      <w:r>
        <w:rPr>
          <w:u w:val="single"/>
        </w:rPr>
        <w:t>Determining Percent Mortality</w:t>
      </w:r>
    </w:p>
    <w:p w14:paraId="3B96D4EB" w14:textId="36C41729" w:rsidR="00315F43" w:rsidRDefault="00206A59" w:rsidP="00874F06">
      <w:pPr>
        <w:spacing w:line="480" w:lineRule="auto"/>
        <w:ind w:firstLine="720"/>
      </w:pPr>
      <w:r>
        <w:t xml:space="preserve">Mortality was </w:t>
      </w:r>
      <w:r w:rsidR="007849CA">
        <w:t xml:space="preserve">measured using the Kaplan-Meier estimate. This </w:t>
      </w:r>
      <w:r w:rsidR="005A1145">
        <w:t>statistic evaluates survival in a group</w:t>
      </w:r>
      <w:r w:rsidR="000C4B22">
        <w:t xml:space="preserve"> from the beginning of a treatment group to the end of a treatment group. This analysis was done using the SPSS software program from IBM. </w:t>
      </w:r>
      <w:r w:rsidR="000F4391">
        <w:t xml:space="preserve">SPSS requires a </w:t>
      </w:r>
      <w:proofErr w:type="spellStart"/>
      <w:r w:rsidR="000F4391">
        <w:t>dataframe</w:t>
      </w:r>
      <w:proofErr w:type="spellEnd"/>
      <w:r w:rsidR="000F4391">
        <w:t xml:space="preserve"> with the </w:t>
      </w:r>
      <w:r w:rsidR="00691ECE">
        <w:t xml:space="preserve">individual, group, </w:t>
      </w:r>
      <w:proofErr w:type="gramStart"/>
      <w:r w:rsidR="00691ECE">
        <w:t>event</w:t>
      </w:r>
      <w:proofErr w:type="gramEnd"/>
      <w:r w:rsidR="00691ECE">
        <w:t xml:space="preserve"> and time when the individual </w:t>
      </w:r>
      <w:r w:rsidR="008902FD">
        <w:t xml:space="preserve">died or </w:t>
      </w:r>
      <w:r w:rsidR="00691ECE">
        <w:t xml:space="preserve">exited the </w:t>
      </w:r>
      <w:r w:rsidR="008902FD">
        <w:t>study</w:t>
      </w:r>
      <w:r w:rsidR="00CA2FB9">
        <w:t xml:space="preserve"> to perform a Kaplan-Meier estimate</w:t>
      </w:r>
      <w:r w:rsidR="00701158">
        <w:t>.</w:t>
      </w:r>
      <w:r w:rsidR="003363EE">
        <w:t xml:space="preserve"> </w:t>
      </w:r>
      <w:r w:rsidR="00CA2FB9">
        <w:t xml:space="preserve">R was used to </w:t>
      </w:r>
      <w:r w:rsidR="002E6136">
        <w:t xml:space="preserve">edit the original master datasheet to include the necessary information for this </w:t>
      </w:r>
      <w:r w:rsidR="009B11B5">
        <w:t>method</w:t>
      </w:r>
      <w:r w:rsidR="002E6136">
        <w:t xml:space="preserve"> in a form that </w:t>
      </w:r>
      <w:r w:rsidR="009B11B5">
        <w:t>SPSS could analyze.</w:t>
      </w:r>
      <w:r w:rsidR="00A064AD">
        <w:t xml:space="preserve"> Missing oysters were given the same status as </w:t>
      </w:r>
      <w:r w:rsidR="00390A15">
        <w:t>alive oysters at the time they went missin</w:t>
      </w:r>
      <w:r w:rsidR="00F26803">
        <w:t>g indicating that this was the time they exited the analysis as opposed to being reported as dead.</w:t>
      </w:r>
      <w:r w:rsidR="008902FD">
        <w:t xml:space="preserve"> </w:t>
      </w:r>
      <w:r w:rsidR="00FF2D2B">
        <w:t>The age of the oyster when it exited the analysis or died was</w:t>
      </w:r>
      <w:r w:rsidR="00DE1C8D">
        <w:t xml:space="preserve"> calculated based on the months after the spawning of the oysters. </w:t>
      </w:r>
      <w:r w:rsidR="00B1720E">
        <w:t xml:space="preserve">Oysters that survived the experiment were </w:t>
      </w:r>
      <w:r w:rsidR="008B2C05">
        <w:t>reported as exiting the analysis after 19 months.</w:t>
      </w:r>
      <w:r w:rsidR="00FE7C44">
        <w:t xml:space="preserve"> Oysters </w:t>
      </w:r>
      <w:r w:rsidR="00802B57">
        <w:t xml:space="preserve">from </w:t>
      </w:r>
      <w:r w:rsidR="00802B57">
        <w:lastRenderedPageBreak/>
        <w:t>the NR lineage had to be excluded from the analysis</w:t>
      </w:r>
      <w:r w:rsidR="005B0BC1">
        <w:t xml:space="preserve"> </w:t>
      </w:r>
      <w:r w:rsidR="006C405B">
        <w:t xml:space="preserve">because of one of the bags </w:t>
      </w:r>
      <w:r w:rsidR="001264EA">
        <w:t xml:space="preserve">was reported as missing before the end of the experiment which </w:t>
      </w:r>
      <w:r w:rsidR="00642990">
        <w:t>would have led to unreliable result</w:t>
      </w:r>
      <w:r w:rsidR="00874F06">
        <w:t>s</w:t>
      </w:r>
      <w:r w:rsidR="00802B57">
        <w:t xml:space="preserve">. </w:t>
      </w:r>
      <w:r w:rsidR="00352E20">
        <w:t xml:space="preserve">The </w:t>
      </w:r>
      <w:proofErr w:type="spellStart"/>
      <w:r w:rsidR="00352E20">
        <w:t>dataframe</w:t>
      </w:r>
      <w:proofErr w:type="spellEnd"/>
      <w:r w:rsidR="00352E20">
        <w:t xml:space="preserve"> </w:t>
      </w:r>
      <w:r w:rsidR="00966BFC">
        <w:t xml:space="preserve">generated from </w:t>
      </w:r>
      <w:r w:rsidR="00FC6173">
        <w:t>R was</w:t>
      </w:r>
      <w:r w:rsidR="00966BFC">
        <w:t xml:space="preserve"> </w:t>
      </w:r>
      <w:r w:rsidR="009B0CC5">
        <w:t>imported</w:t>
      </w:r>
      <w:r w:rsidR="00966BFC">
        <w:t xml:space="preserve"> into SPSS</w:t>
      </w:r>
      <w:r w:rsidR="00681286">
        <w:t xml:space="preserve"> </w:t>
      </w:r>
      <w:r w:rsidR="00874F06">
        <w:t>i</w:t>
      </w:r>
      <w:r w:rsidR="0031706E">
        <w:t xml:space="preserve">n </w:t>
      </w:r>
      <w:r w:rsidR="00874F06">
        <w:t xml:space="preserve">which </w:t>
      </w:r>
      <w:r w:rsidR="0031706E">
        <w:t>age was the time variable, status w</w:t>
      </w:r>
      <w:r w:rsidR="008611E7">
        <w:t xml:space="preserve">as the status variable with 1 being the event and lineage was the factor. </w:t>
      </w:r>
      <w:r w:rsidR="0058588F">
        <w:t xml:space="preserve">The log rank test statistic was </w:t>
      </w:r>
      <w:r w:rsidR="00037B58">
        <w:t>used,</w:t>
      </w:r>
      <w:r w:rsidR="0058588F">
        <w:t xml:space="preserve"> and a survival table was generated. </w:t>
      </w:r>
      <w:r w:rsidR="002859F1">
        <w:t xml:space="preserve">SPSS also </w:t>
      </w:r>
      <w:r w:rsidR="00DE0F93">
        <w:t>performed a Chi-square Test to determine if the difference in mortality between each lineage was significant.</w:t>
      </w:r>
    </w:p>
    <w:p w14:paraId="421C7C1F" w14:textId="6502E9F1" w:rsidR="0028528F" w:rsidRDefault="00726812" w:rsidP="00352E20">
      <w:pPr>
        <w:spacing w:line="480" w:lineRule="auto"/>
        <w:rPr>
          <w:u w:val="single"/>
        </w:rPr>
      </w:pPr>
      <w:r>
        <w:rPr>
          <w:u w:val="single"/>
        </w:rPr>
        <w:t>Analyzing Size</w:t>
      </w:r>
    </w:p>
    <w:p w14:paraId="4745D274" w14:textId="550FEA65" w:rsidR="008E784D" w:rsidRDefault="0028528F" w:rsidP="008E784D">
      <w:pPr>
        <w:spacing w:line="480" w:lineRule="auto"/>
      </w:pPr>
      <w:r>
        <w:tab/>
      </w:r>
      <w:r w:rsidR="00726812">
        <w:t xml:space="preserve">The final metric used to evaluate performance was the size of oysters at the end of the experiment. </w:t>
      </w:r>
      <w:r w:rsidR="00CE3682">
        <w:t xml:space="preserve">As with yield, this </w:t>
      </w:r>
      <w:r w:rsidR="00910A9A">
        <w:t>analysis</w:t>
      </w:r>
      <w:r w:rsidR="00CE3682">
        <w:t xml:space="preserve"> looked at the size of oysters that were alive </w:t>
      </w:r>
      <w:r w:rsidR="004660AF">
        <w:t xml:space="preserve">and measured </w:t>
      </w:r>
      <w:r w:rsidR="00CE3682">
        <w:t>at the end of the experiment.</w:t>
      </w:r>
      <w:r w:rsidR="008E784D">
        <w:t xml:space="preserve"> However, for this analysis the oysters were </w:t>
      </w:r>
      <w:r w:rsidR="008C2574">
        <w:t xml:space="preserve">not separated by bag, instead a histogram </w:t>
      </w:r>
      <w:r w:rsidR="00466361">
        <w:t xml:space="preserve">of oyster lengths was generated for each lineage. </w:t>
      </w:r>
      <w:proofErr w:type="gramStart"/>
      <w:r w:rsidR="002433D8">
        <w:t>Using a Shapiro-Wilk normality test, it</w:t>
      </w:r>
      <w:proofErr w:type="gramEnd"/>
      <w:r w:rsidR="002433D8">
        <w:t xml:space="preserve"> was found that the sizes of oysters were not normally distributed and to determine if the sizes of the oysters in each lineage was statistically significant, a Kruskal-Wallis test was used in place of an ANOVA. </w:t>
      </w:r>
    </w:p>
    <w:p w14:paraId="3B9571D6" w14:textId="77777777" w:rsidR="002433D8" w:rsidRDefault="002433D8" w:rsidP="008E784D">
      <w:pPr>
        <w:spacing w:line="480" w:lineRule="auto"/>
      </w:pPr>
    </w:p>
    <w:p w14:paraId="10F0FF9D" w14:textId="77777777" w:rsidR="002433D8" w:rsidRDefault="002433D8" w:rsidP="008E784D">
      <w:pPr>
        <w:spacing w:line="480" w:lineRule="auto"/>
      </w:pPr>
    </w:p>
    <w:p w14:paraId="55351BAC" w14:textId="77777777" w:rsidR="002433D8" w:rsidRDefault="002433D8" w:rsidP="008E784D">
      <w:pPr>
        <w:spacing w:line="480" w:lineRule="auto"/>
      </w:pPr>
    </w:p>
    <w:p w14:paraId="7409DA41" w14:textId="77777777" w:rsidR="002433D8" w:rsidRDefault="002433D8" w:rsidP="008E784D">
      <w:pPr>
        <w:spacing w:line="480" w:lineRule="auto"/>
      </w:pPr>
    </w:p>
    <w:p w14:paraId="574B17C7" w14:textId="77777777" w:rsidR="002433D8" w:rsidRDefault="002433D8" w:rsidP="008E784D">
      <w:pPr>
        <w:spacing w:line="480" w:lineRule="auto"/>
      </w:pPr>
    </w:p>
    <w:p w14:paraId="75E468A9" w14:textId="77777777" w:rsidR="002433D8" w:rsidRDefault="002433D8" w:rsidP="008E784D">
      <w:pPr>
        <w:spacing w:line="480" w:lineRule="auto"/>
      </w:pPr>
    </w:p>
    <w:p w14:paraId="725444C2" w14:textId="77777777" w:rsidR="002433D8" w:rsidRDefault="002433D8" w:rsidP="008E784D">
      <w:pPr>
        <w:spacing w:line="480" w:lineRule="auto"/>
      </w:pPr>
    </w:p>
    <w:p w14:paraId="2AD00EFB" w14:textId="1CAA2B24" w:rsidR="0058588F" w:rsidRDefault="0058588F" w:rsidP="008E784D">
      <w:pPr>
        <w:spacing w:line="480" w:lineRule="auto"/>
        <w:jc w:val="center"/>
        <w:rPr>
          <w:b/>
          <w:bCs/>
        </w:rPr>
      </w:pPr>
      <w:r>
        <w:rPr>
          <w:b/>
          <w:bCs/>
        </w:rPr>
        <w:lastRenderedPageBreak/>
        <w:t>Results</w:t>
      </w:r>
    </w:p>
    <w:p w14:paraId="0C4EF3A1" w14:textId="77777777" w:rsidR="00A14424" w:rsidRDefault="00A14424" w:rsidP="00A14424">
      <w:pPr>
        <w:keepNext/>
        <w:spacing w:line="480" w:lineRule="auto"/>
        <w:jc w:val="center"/>
      </w:pPr>
      <w:r>
        <w:rPr>
          <w:noProof/>
        </w:rPr>
        <w:drawing>
          <wp:inline distT="0" distB="0" distL="0" distR="0" wp14:anchorId="2802AC54" wp14:editId="48FEF678">
            <wp:extent cx="5943600" cy="3672840"/>
            <wp:effectExtent l="0" t="0" r="0" b="3810"/>
            <wp:docPr id="512644160"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44160" name="Picture 1" descr="Chart, box and whisk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2840"/>
                    </a:xfrm>
                    <a:prstGeom prst="rect">
                      <a:avLst/>
                    </a:prstGeom>
                    <a:noFill/>
                    <a:ln>
                      <a:noFill/>
                    </a:ln>
                  </pic:spPr>
                </pic:pic>
              </a:graphicData>
            </a:graphic>
          </wp:inline>
        </w:drawing>
      </w:r>
    </w:p>
    <w:p w14:paraId="3188A50B" w14:textId="3962B87B" w:rsidR="00A14424" w:rsidRPr="00A14424" w:rsidRDefault="00A14424" w:rsidP="00A14424">
      <w:pPr>
        <w:pStyle w:val="Caption"/>
      </w:pPr>
      <w:r>
        <w:t xml:space="preserve">Figure </w:t>
      </w:r>
      <w:r>
        <w:fldChar w:fldCharType="begin"/>
      </w:r>
      <w:r>
        <w:instrText xml:space="preserve"> SEQ Figure \* ARABIC </w:instrText>
      </w:r>
      <w:r>
        <w:fldChar w:fldCharType="separate"/>
      </w:r>
      <w:r w:rsidR="006A0C9B">
        <w:rPr>
          <w:noProof/>
        </w:rPr>
        <w:t>1</w:t>
      </w:r>
      <w:r>
        <w:fldChar w:fldCharType="end"/>
      </w:r>
      <w:r>
        <w:t>: Boxplot of average oyster yield in each lineage</w:t>
      </w:r>
      <w:r w:rsidRPr="00A14424">
        <w:t xml:space="preserve"> based on the cumulative length of all oyster shells per bag at the end of the experiment. </w:t>
      </w:r>
      <w:r>
        <w:t>Visually</w:t>
      </w:r>
      <w:r w:rsidRPr="00A14424">
        <w:t xml:space="preserve">, the CT and GH stocks performed similarly to the commercial lines. </w:t>
      </w:r>
      <w:r>
        <w:t xml:space="preserve">Both commercial lines performed similarly, but the wild lineages performed differently, due to the variety of conditions from where they were collected. </w:t>
      </w:r>
    </w:p>
    <w:p w14:paraId="4BF35B70" w14:textId="77777777" w:rsidR="008E7F37" w:rsidRDefault="008E7F37" w:rsidP="00C77956">
      <w:pPr>
        <w:keepNext/>
        <w:spacing w:line="480" w:lineRule="auto"/>
        <w:jc w:val="center"/>
      </w:pPr>
      <w:r>
        <w:rPr>
          <w:noProof/>
        </w:rPr>
        <w:drawing>
          <wp:inline distT="0" distB="0" distL="0" distR="0" wp14:anchorId="18C66D65" wp14:editId="26732FEA">
            <wp:extent cx="4329113" cy="2329091"/>
            <wp:effectExtent l="0" t="0" r="0" b="0"/>
            <wp:docPr id="1281080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85471" cy="2359412"/>
                    </a:xfrm>
                    <a:prstGeom prst="rect">
                      <a:avLst/>
                    </a:prstGeom>
                    <a:noFill/>
                  </pic:spPr>
                </pic:pic>
              </a:graphicData>
            </a:graphic>
          </wp:inline>
        </w:drawing>
      </w:r>
    </w:p>
    <w:p w14:paraId="07406CCD" w14:textId="6EE421BD" w:rsidR="00C52AD6" w:rsidRPr="003E389F" w:rsidRDefault="008E7F37" w:rsidP="00A14424">
      <w:pPr>
        <w:pStyle w:val="Caption"/>
      </w:pPr>
      <w:r w:rsidRPr="003E389F">
        <w:t xml:space="preserve">Table </w:t>
      </w:r>
      <w:r w:rsidR="00F72563">
        <w:fldChar w:fldCharType="begin"/>
      </w:r>
      <w:r w:rsidR="00F72563">
        <w:instrText xml:space="preserve"> SEQ Table \* ARABIC </w:instrText>
      </w:r>
      <w:r w:rsidR="00F72563">
        <w:fldChar w:fldCharType="separate"/>
      </w:r>
      <w:r w:rsidRPr="003E389F">
        <w:rPr>
          <w:noProof/>
        </w:rPr>
        <w:t>1</w:t>
      </w:r>
      <w:r w:rsidR="00F72563">
        <w:rPr>
          <w:noProof/>
        </w:rPr>
        <w:fldChar w:fldCharType="end"/>
      </w:r>
      <w:r w:rsidRPr="003E389F">
        <w:t xml:space="preserve">: Percent survival in each lineage measured at each collection time. </w:t>
      </w:r>
      <w:r w:rsidR="00A14424">
        <w:t xml:space="preserve">The best performing line was CT, which had a mortality of 11.5% while MV was the worst with a mortality of 51.1%. </w:t>
      </w:r>
      <w:r w:rsidR="00C77956">
        <w:t xml:space="preserve">The values in this table were generated </w:t>
      </w:r>
      <w:r w:rsidR="00C77956">
        <w:lastRenderedPageBreak/>
        <w:t>in SPSS</w:t>
      </w:r>
      <w:r w:rsidR="00AA39CC" w:rsidRPr="003E389F">
        <w:t xml:space="preserve">. </w:t>
      </w:r>
      <w:r w:rsidRPr="003E389F">
        <w:t xml:space="preserve">By the end of the </w:t>
      </w:r>
      <w:proofErr w:type="spellStart"/>
      <w:r w:rsidRPr="003E389F">
        <w:t>growout</w:t>
      </w:r>
      <w:proofErr w:type="spellEnd"/>
      <w:r w:rsidRPr="003E389F">
        <w:t xml:space="preserve"> period there was a statistically significant difference in mortality (Chi-square Test, p &lt; 0.01) between groups.</w:t>
      </w:r>
    </w:p>
    <w:p w14:paraId="1F85FBD0" w14:textId="77777777" w:rsidR="006A0C9B" w:rsidRDefault="006A0C9B" w:rsidP="006A0C9B">
      <w:pPr>
        <w:keepNext/>
        <w:spacing w:line="480" w:lineRule="auto"/>
      </w:pPr>
      <w:r>
        <w:rPr>
          <w:noProof/>
        </w:rPr>
        <w:drawing>
          <wp:inline distT="0" distB="0" distL="0" distR="0" wp14:anchorId="56CBC5F3" wp14:editId="3BF69FF8">
            <wp:extent cx="5943600" cy="3672840"/>
            <wp:effectExtent l="0" t="0" r="0" b="3810"/>
            <wp:docPr id="262651337"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51337" name="Picture 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2840"/>
                    </a:xfrm>
                    <a:prstGeom prst="rect">
                      <a:avLst/>
                    </a:prstGeom>
                    <a:noFill/>
                    <a:ln>
                      <a:noFill/>
                    </a:ln>
                  </pic:spPr>
                </pic:pic>
              </a:graphicData>
            </a:graphic>
          </wp:inline>
        </w:drawing>
      </w:r>
    </w:p>
    <w:p w14:paraId="753C3F24" w14:textId="42DBA3E4" w:rsidR="00C52AD6" w:rsidRPr="00C52AD6" w:rsidRDefault="006A0C9B" w:rsidP="006A0C9B">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Histogram of oyster sizes from each lineage. </w:t>
      </w:r>
      <w:r w:rsidR="00C73A01">
        <w:t xml:space="preserve">These histograms were generated in R. The charts in red indicate commercial lines while the charts in blue are wild stocks. The two commercial lines had the largest oysters and widest distributions of shell sizes. Each lineage performed significantly different (Kruskal-Wallis Test, p&lt;2.2e-16). </w:t>
      </w:r>
      <w:r>
        <w:t xml:space="preserve"> </w:t>
      </w:r>
    </w:p>
    <w:sectPr w:rsidR="00C52AD6" w:rsidRPr="00C5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F5F8F"/>
    <w:multiLevelType w:val="hybridMultilevel"/>
    <w:tmpl w:val="200E4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5043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160"/>
    <w:rsid w:val="00005105"/>
    <w:rsid w:val="00033EC7"/>
    <w:rsid w:val="00037B58"/>
    <w:rsid w:val="000471D6"/>
    <w:rsid w:val="00047FCB"/>
    <w:rsid w:val="000834FB"/>
    <w:rsid w:val="00094EA9"/>
    <w:rsid w:val="00095012"/>
    <w:rsid w:val="000A6D6F"/>
    <w:rsid w:val="000C4B22"/>
    <w:rsid w:val="000F2A9E"/>
    <w:rsid w:val="000F4391"/>
    <w:rsid w:val="001264EA"/>
    <w:rsid w:val="00127C2B"/>
    <w:rsid w:val="0015499E"/>
    <w:rsid w:val="00180485"/>
    <w:rsid w:val="001B2E74"/>
    <w:rsid w:val="001C26C1"/>
    <w:rsid w:val="001D5830"/>
    <w:rsid w:val="00206A59"/>
    <w:rsid w:val="00225B2E"/>
    <w:rsid w:val="0023750E"/>
    <w:rsid w:val="002433D8"/>
    <w:rsid w:val="0028528F"/>
    <w:rsid w:val="002859F1"/>
    <w:rsid w:val="002E6136"/>
    <w:rsid w:val="0030734A"/>
    <w:rsid w:val="00315F43"/>
    <w:rsid w:val="0031706E"/>
    <w:rsid w:val="003363EE"/>
    <w:rsid w:val="00352E20"/>
    <w:rsid w:val="00357146"/>
    <w:rsid w:val="003813CC"/>
    <w:rsid w:val="0038765C"/>
    <w:rsid w:val="00390A15"/>
    <w:rsid w:val="00393C82"/>
    <w:rsid w:val="003A4E17"/>
    <w:rsid w:val="003B4265"/>
    <w:rsid w:val="003C60ED"/>
    <w:rsid w:val="003E389F"/>
    <w:rsid w:val="004019BA"/>
    <w:rsid w:val="0040593E"/>
    <w:rsid w:val="00444F89"/>
    <w:rsid w:val="00450234"/>
    <w:rsid w:val="0046278A"/>
    <w:rsid w:val="0046486F"/>
    <w:rsid w:val="0046605F"/>
    <w:rsid w:val="004660AF"/>
    <w:rsid w:val="00466361"/>
    <w:rsid w:val="00491328"/>
    <w:rsid w:val="004A4251"/>
    <w:rsid w:val="004D6C8D"/>
    <w:rsid w:val="004E7BF7"/>
    <w:rsid w:val="004F1E47"/>
    <w:rsid w:val="004F752D"/>
    <w:rsid w:val="00521512"/>
    <w:rsid w:val="00565D24"/>
    <w:rsid w:val="00574205"/>
    <w:rsid w:val="0058588F"/>
    <w:rsid w:val="005A1145"/>
    <w:rsid w:val="005A7027"/>
    <w:rsid w:val="005B0BC1"/>
    <w:rsid w:val="005D6CFD"/>
    <w:rsid w:val="005E6AB8"/>
    <w:rsid w:val="005F1AF5"/>
    <w:rsid w:val="005F1D89"/>
    <w:rsid w:val="006067DA"/>
    <w:rsid w:val="00615B7B"/>
    <w:rsid w:val="00626A77"/>
    <w:rsid w:val="00642990"/>
    <w:rsid w:val="00657F7C"/>
    <w:rsid w:val="0066249E"/>
    <w:rsid w:val="00681286"/>
    <w:rsid w:val="00691ECE"/>
    <w:rsid w:val="006A0C9B"/>
    <w:rsid w:val="006A7F06"/>
    <w:rsid w:val="006B2B00"/>
    <w:rsid w:val="006C405B"/>
    <w:rsid w:val="006D73AA"/>
    <w:rsid w:val="006D79C7"/>
    <w:rsid w:val="006E4325"/>
    <w:rsid w:val="006E4B2D"/>
    <w:rsid w:val="006E7E08"/>
    <w:rsid w:val="006F6017"/>
    <w:rsid w:val="00701158"/>
    <w:rsid w:val="00726812"/>
    <w:rsid w:val="00753BBB"/>
    <w:rsid w:val="007714C4"/>
    <w:rsid w:val="007849CA"/>
    <w:rsid w:val="007B06F8"/>
    <w:rsid w:val="007E1B86"/>
    <w:rsid w:val="007E7A73"/>
    <w:rsid w:val="00802B57"/>
    <w:rsid w:val="00810947"/>
    <w:rsid w:val="00820ED7"/>
    <w:rsid w:val="008611E7"/>
    <w:rsid w:val="00874F06"/>
    <w:rsid w:val="00877515"/>
    <w:rsid w:val="008843FA"/>
    <w:rsid w:val="008902FD"/>
    <w:rsid w:val="008A2B07"/>
    <w:rsid w:val="008B2C05"/>
    <w:rsid w:val="008C2574"/>
    <w:rsid w:val="008D615B"/>
    <w:rsid w:val="008E2375"/>
    <w:rsid w:val="008E784D"/>
    <w:rsid w:val="008E7F37"/>
    <w:rsid w:val="00905181"/>
    <w:rsid w:val="00910A9A"/>
    <w:rsid w:val="00940945"/>
    <w:rsid w:val="00966BFC"/>
    <w:rsid w:val="00982257"/>
    <w:rsid w:val="00985193"/>
    <w:rsid w:val="009A110F"/>
    <w:rsid w:val="009B0B2C"/>
    <w:rsid w:val="009B0CC5"/>
    <w:rsid w:val="009B11B5"/>
    <w:rsid w:val="00A064AD"/>
    <w:rsid w:val="00A14424"/>
    <w:rsid w:val="00A21EE0"/>
    <w:rsid w:val="00A76A65"/>
    <w:rsid w:val="00AA39CC"/>
    <w:rsid w:val="00AF7F8B"/>
    <w:rsid w:val="00B1720E"/>
    <w:rsid w:val="00B1740D"/>
    <w:rsid w:val="00B27A81"/>
    <w:rsid w:val="00B35707"/>
    <w:rsid w:val="00B80188"/>
    <w:rsid w:val="00B825A1"/>
    <w:rsid w:val="00B86160"/>
    <w:rsid w:val="00BA61E0"/>
    <w:rsid w:val="00BA64F3"/>
    <w:rsid w:val="00BB052E"/>
    <w:rsid w:val="00BB071A"/>
    <w:rsid w:val="00BB1E8B"/>
    <w:rsid w:val="00BD5799"/>
    <w:rsid w:val="00BE0618"/>
    <w:rsid w:val="00BE12E3"/>
    <w:rsid w:val="00C044FA"/>
    <w:rsid w:val="00C05D0E"/>
    <w:rsid w:val="00C12F7E"/>
    <w:rsid w:val="00C2480B"/>
    <w:rsid w:val="00C52AD6"/>
    <w:rsid w:val="00C6071D"/>
    <w:rsid w:val="00C73A01"/>
    <w:rsid w:val="00C77956"/>
    <w:rsid w:val="00C924C0"/>
    <w:rsid w:val="00C93C6B"/>
    <w:rsid w:val="00C974C3"/>
    <w:rsid w:val="00CA2FB9"/>
    <w:rsid w:val="00CA790F"/>
    <w:rsid w:val="00CC7190"/>
    <w:rsid w:val="00CD1408"/>
    <w:rsid w:val="00CE3682"/>
    <w:rsid w:val="00D10561"/>
    <w:rsid w:val="00D173DE"/>
    <w:rsid w:val="00D21703"/>
    <w:rsid w:val="00D41A60"/>
    <w:rsid w:val="00D547E5"/>
    <w:rsid w:val="00D95B84"/>
    <w:rsid w:val="00DC4DFD"/>
    <w:rsid w:val="00DD6494"/>
    <w:rsid w:val="00DE0F93"/>
    <w:rsid w:val="00DE1C8D"/>
    <w:rsid w:val="00E06C53"/>
    <w:rsid w:val="00E25163"/>
    <w:rsid w:val="00E36A2D"/>
    <w:rsid w:val="00E62001"/>
    <w:rsid w:val="00EE084E"/>
    <w:rsid w:val="00F248B0"/>
    <w:rsid w:val="00F26803"/>
    <w:rsid w:val="00F33A8E"/>
    <w:rsid w:val="00F355FD"/>
    <w:rsid w:val="00F40F3C"/>
    <w:rsid w:val="00F424BB"/>
    <w:rsid w:val="00F72563"/>
    <w:rsid w:val="00F73F8D"/>
    <w:rsid w:val="00F93AD5"/>
    <w:rsid w:val="00FA10ED"/>
    <w:rsid w:val="00FA55B8"/>
    <w:rsid w:val="00FA5A44"/>
    <w:rsid w:val="00FA5AE9"/>
    <w:rsid w:val="00FC34ED"/>
    <w:rsid w:val="00FC4FF6"/>
    <w:rsid w:val="00FC60B0"/>
    <w:rsid w:val="00FC6173"/>
    <w:rsid w:val="00FC6889"/>
    <w:rsid w:val="00FE7C44"/>
    <w:rsid w:val="00FF2D2B"/>
    <w:rsid w:val="00FF5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EEED"/>
  <w15:chartTrackingRefBased/>
  <w15:docId w15:val="{6384D791-777E-4902-80D6-0DAFE9D4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s">
    <w:name w:val="Captions"/>
    <w:basedOn w:val="NoSpacing"/>
    <w:link w:val="CaptionsChar"/>
    <w:qFormat/>
    <w:rsid w:val="00094EA9"/>
  </w:style>
  <w:style w:type="character" w:customStyle="1" w:styleId="CaptionsChar">
    <w:name w:val="Captions Char"/>
    <w:basedOn w:val="DefaultParagraphFont"/>
    <w:link w:val="Captions"/>
    <w:rsid w:val="00094EA9"/>
    <w:rPr>
      <w:rFonts w:ascii="Times New Roman" w:hAnsi="Times New Roman"/>
      <w:sz w:val="24"/>
    </w:rPr>
  </w:style>
  <w:style w:type="paragraph" w:styleId="NoSpacing">
    <w:name w:val="No Spacing"/>
    <w:uiPriority w:val="1"/>
    <w:qFormat/>
    <w:rsid w:val="00094EA9"/>
    <w:pPr>
      <w:spacing w:after="0" w:line="240" w:lineRule="auto"/>
    </w:pPr>
  </w:style>
  <w:style w:type="paragraph" w:styleId="Caption">
    <w:name w:val="caption"/>
    <w:basedOn w:val="Normal"/>
    <w:next w:val="Normal"/>
    <w:autoRedefine/>
    <w:uiPriority w:val="35"/>
    <w:unhideWhenUsed/>
    <w:qFormat/>
    <w:rsid w:val="00A14424"/>
    <w:pPr>
      <w:spacing w:after="200" w:line="240" w:lineRule="auto"/>
    </w:pPr>
    <w:rPr>
      <w:iCs/>
      <w:sz w:val="20"/>
      <w:szCs w:val="14"/>
    </w:rPr>
  </w:style>
  <w:style w:type="paragraph" w:styleId="ListParagraph">
    <w:name w:val="List Paragraph"/>
    <w:basedOn w:val="Normal"/>
    <w:uiPriority w:val="34"/>
    <w:qFormat/>
    <w:rsid w:val="00C52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5206">
      <w:bodyDiv w:val="1"/>
      <w:marLeft w:val="0"/>
      <w:marRight w:val="0"/>
      <w:marTop w:val="0"/>
      <w:marBottom w:val="0"/>
      <w:divBdr>
        <w:top w:val="none" w:sz="0" w:space="0" w:color="auto"/>
        <w:left w:val="none" w:sz="0" w:space="0" w:color="auto"/>
        <w:bottom w:val="none" w:sz="0" w:space="0" w:color="auto"/>
        <w:right w:val="none" w:sz="0" w:space="0" w:color="auto"/>
      </w:divBdr>
    </w:div>
    <w:div w:id="2047873903">
      <w:bodyDiv w:val="1"/>
      <w:marLeft w:val="0"/>
      <w:marRight w:val="0"/>
      <w:marTop w:val="0"/>
      <w:marBottom w:val="0"/>
      <w:divBdr>
        <w:top w:val="none" w:sz="0" w:space="0" w:color="auto"/>
        <w:left w:val="none" w:sz="0" w:space="0" w:color="auto"/>
        <w:bottom w:val="none" w:sz="0" w:space="0" w:color="auto"/>
        <w:right w:val="none" w:sz="0" w:space="0" w:color="auto"/>
      </w:divBdr>
    </w:div>
    <w:div w:id="210560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Carrasquillo, Angel Luke</dc:creator>
  <cp:keywords/>
  <dc:description/>
  <cp:lastModifiedBy>Carrasquillo, Angel Luke</cp:lastModifiedBy>
  <cp:revision>175</cp:revision>
  <dcterms:created xsi:type="dcterms:W3CDTF">2023-04-21T16:49:00Z</dcterms:created>
  <dcterms:modified xsi:type="dcterms:W3CDTF">2023-04-27T15:32:00Z</dcterms:modified>
</cp:coreProperties>
</file>