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1772" w14:textId="77777777" w:rsidR="00D47256" w:rsidRPr="00761CC9" w:rsidRDefault="00ED61CD" w:rsidP="00ED61CD">
      <w:pPr>
        <w:spacing w:after="0"/>
        <w:jc w:val="center"/>
        <w:rPr>
          <w:rFonts w:ascii="Arial" w:hAnsi="Arial" w:cs="Arial"/>
          <w:b/>
          <w:sz w:val="24"/>
          <w:szCs w:val="24"/>
          <w:u w:val="single"/>
        </w:rPr>
      </w:pPr>
      <w:r>
        <w:rPr>
          <w:rFonts w:ascii="Arial" w:hAnsi="Arial" w:cs="Arial"/>
          <w:b/>
          <w:sz w:val="24"/>
          <w:szCs w:val="24"/>
          <w:u w:val="single"/>
        </w:rPr>
        <w:t>PC</w:t>
      </w:r>
      <w:r w:rsidR="001D32BC">
        <w:rPr>
          <w:rFonts w:ascii="Arial" w:hAnsi="Arial" w:cs="Arial"/>
          <w:b/>
          <w:sz w:val="24"/>
          <w:szCs w:val="24"/>
          <w:u w:val="single"/>
        </w:rPr>
        <w:t>2</w:t>
      </w:r>
      <w:r w:rsidR="00B46AAA" w:rsidRPr="00761CC9">
        <w:rPr>
          <w:rFonts w:ascii="Arial" w:hAnsi="Arial" w:cs="Arial"/>
          <w:b/>
          <w:sz w:val="24"/>
          <w:szCs w:val="24"/>
          <w:u w:val="single"/>
        </w:rPr>
        <w:t xml:space="preserve"> </w:t>
      </w:r>
      <w:r w:rsidR="00D47256" w:rsidRPr="00761CC9">
        <w:rPr>
          <w:rFonts w:ascii="Arial" w:hAnsi="Arial" w:cs="Arial"/>
          <w:b/>
          <w:sz w:val="24"/>
          <w:szCs w:val="24"/>
          <w:u w:val="single"/>
        </w:rPr>
        <w:t>Estadística No Paramétrica</w:t>
      </w:r>
    </w:p>
    <w:p w14:paraId="02DA6023" w14:textId="77777777" w:rsidR="00D47256" w:rsidRPr="00D47256" w:rsidRDefault="00D47256" w:rsidP="00D214E0">
      <w:pPr>
        <w:spacing w:after="0"/>
        <w:jc w:val="both"/>
        <w:rPr>
          <w:rFonts w:ascii="Arial" w:hAnsi="Arial" w:cs="Arial"/>
          <w:b/>
          <w:sz w:val="24"/>
          <w:szCs w:val="24"/>
          <w:lang w:val="es-MX"/>
        </w:rPr>
      </w:pPr>
    </w:p>
    <w:p w14:paraId="0EA6CB86" w14:textId="77777777" w:rsidR="00D47256" w:rsidRPr="00D47256" w:rsidRDefault="00D47256" w:rsidP="00D214E0">
      <w:pPr>
        <w:spacing w:after="0" w:line="240" w:lineRule="auto"/>
        <w:jc w:val="both"/>
        <w:rPr>
          <w:rFonts w:ascii="Arial" w:hAnsi="Arial" w:cs="Arial"/>
          <w:b/>
        </w:rPr>
      </w:pPr>
      <w:r w:rsidRPr="00D47256">
        <w:rPr>
          <w:rFonts w:ascii="Arial" w:hAnsi="Arial" w:cs="Arial"/>
          <w:b/>
        </w:rPr>
        <w:t xml:space="preserve">Indicaciones: </w:t>
      </w:r>
    </w:p>
    <w:p w14:paraId="2FDA9EFC" w14:textId="77777777" w:rsidR="00D47256" w:rsidRPr="00D47256" w:rsidRDefault="00D47256" w:rsidP="00D214E0">
      <w:pPr>
        <w:pStyle w:val="Prrafodelista"/>
        <w:numPr>
          <w:ilvl w:val="0"/>
          <w:numId w:val="19"/>
        </w:numPr>
        <w:spacing w:after="0" w:line="240" w:lineRule="auto"/>
        <w:jc w:val="both"/>
        <w:rPr>
          <w:rFonts w:ascii="Arial" w:hAnsi="Arial" w:cs="Arial"/>
          <w:lang w:eastAsia="es-ES"/>
        </w:rPr>
      </w:pPr>
      <w:r w:rsidRPr="00D47256">
        <w:rPr>
          <w:rFonts w:ascii="Arial" w:hAnsi="Arial" w:cs="Arial"/>
        </w:rPr>
        <w:t xml:space="preserve">No hay consultas durante el examen. </w:t>
      </w:r>
    </w:p>
    <w:p w14:paraId="71120914" w14:textId="77777777" w:rsidR="00D47256" w:rsidRPr="00D47256" w:rsidRDefault="00D47256" w:rsidP="00D214E0">
      <w:pPr>
        <w:pStyle w:val="Prrafodelista"/>
        <w:numPr>
          <w:ilvl w:val="0"/>
          <w:numId w:val="19"/>
        </w:numPr>
        <w:spacing w:after="0" w:line="240" w:lineRule="auto"/>
        <w:jc w:val="both"/>
        <w:rPr>
          <w:rFonts w:ascii="Arial" w:hAnsi="Arial" w:cs="Arial"/>
          <w:lang w:eastAsia="es-ES"/>
        </w:rPr>
      </w:pPr>
      <w:r w:rsidRPr="00D47256">
        <w:rPr>
          <w:rFonts w:ascii="Arial" w:hAnsi="Arial" w:cs="Arial"/>
        </w:rPr>
        <w:t xml:space="preserve">Use lapicero para el desarrollo del examen. Si usa lápiz no podrá realizar reclamos. </w:t>
      </w:r>
    </w:p>
    <w:p w14:paraId="5BF334CE" w14:textId="77777777" w:rsidR="00D47256" w:rsidRPr="00D47256" w:rsidRDefault="00D47256" w:rsidP="00D214E0">
      <w:pPr>
        <w:pStyle w:val="Prrafodelista"/>
        <w:numPr>
          <w:ilvl w:val="0"/>
          <w:numId w:val="19"/>
        </w:numPr>
        <w:spacing w:after="0" w:line="240" w:lineRule="auto"/>
        <w:jc w:val="both"/>
        <w:rPr>
          <w:rFonts w:ascii="Arial" w:hAnsi="Arial" w:cs="Arial"/>
          <w:lang w:eastAsia="es-ES"/>
        </w:rPr>
      </w:pPr>
      <w:r w:rsidRPr="00D47256">
        <w:rPr>
          <w:rFonts w:ascii="Arial" w:hAnsi="Arial" w:cs="Arial"/>
        </w:rPr>
        <w:t xml:space="preserve">Sea claro en sus respuestas. Respuestas ambiguas serán consideradas con puntaje cero. </w:t>
      </w:r>
    </w:p>
    <w:p w14:paraId="1C3DBC72" w14:textId="77777777" w:rsidR="00D47256" w:rsidRDefault="00D47256" w:rsidP="00D214E0">
      <w:pPr>
        <w:pStyle w:val="Prrafodelista"/>
        <w:numPr>
          <w:ilvl w:val="0"/>
          <w:numId w:val="19"/>
        </w:numPr>
        <w:pBdr>
          <w:bottom w:val="single" w:sz="4" w:space="1" w:color="auto"/>
        </w:pBdr>
        <w:spacing w:after="0" w:line="240" w:lineRule="auto"/>
        <w:jc w:val="both"/>
        <w:rPr>
          <w:rFonts w:ascii="Arial" w:hAnsi="Arial" w:cs="Arial"/>
          <w:lang w:eastAsia="es-ES"/>
        </w:rPr>
      </w:pPr>
      <w:r w:rsidRPr="00D47256">
        <w:rPr>
          <w:rFonts w:ascii="Arial" w:hAnsi="Arial" w:cs="Arial"/>
        </w:rPr>
        <w:t>Duración: 90 minutos</w:t>
      </w:r>
    </w:p>
    <w:p w14:paraId="077333B0" w14:textId="77777777" w:rsidR="001D32BC" w:rsidRDefault="001D32BC" w:rsidP="001D32BC">
      <w:pPr>
        <w:jc w:val="both"/>
        <w:rPr>
          <w:rFonts w:ascii="Arial" w:hAnsi="Arial" w:cs="Arial"/>
          <w:b/>
          <w:shd w:val="clear" w:color="auto" w:fill="FFFFFF"/>
        </w:rPr>
      </w:pPr>
    </w:p>
    <w:p w14:paraId="6992AB58" w14:textId="77777777" w:rsidR="001D32BC" w:rsidRPr="00F905A7" w:rsidRDefault="001D32BC" w:rsidP="001D32BC">
      <w:pPr>
        <w:jc w:val="both"/>
        <w:rPr>
          <w:rFonts w:ascii="Arial" w:hAnsi="Arial" w:cs="Arial"/>
          <w:b/>
          <w:shd w:val="clear" w:color="auto" w:fill="FFFFFF"/>
        </w:rPr>
      </w:pPr>
      <w:r w:rsidRPr="00F905A7">
        <w:rPr>
          <w:rFonts w:ascii="Arial" w:hAnsi="Arial" w:cs="Arial"/>
          <w:b/>
          <w:shd w:val="clear" w:color="auto" w:fill="FFFFFF"/>
        </w:rPr>
        <w:t>Caso: Exportación de palta</w:t>
      </w:r>
      <w:r>
        <w:rPr>
          <w:rFonts w:ascii="Arial" w:hAnsi="Arial" w:cs="Arial"/>
          <w:b/>
          <w:shd w:val="clear" w:color="auto" w:fill="FFFFFF"/>
        </w:rPr>
        <w:t xml:space="preserve"> “Hass” y “Fuerte”</w:t>
      </w:r>
      <w:r w:rsidRPr="00F905A7">
        <w:rPr>
          <w:rFonts w:ascii="Arial" w:hAnsi="Arial" w:cs="Arial"/>
          <w:b/>
          <w:shd w:val="clear" w:color="auto" w:fill="FFFFFF"/>
        </w:rPr>
        <w:t>.</w:t>
      </w:r>
    </w:p>
    <w:p w14:paraId="3AC448F4" w14:textId="77777777" w:rsidR="001D32BC" w:rsidRPr="00A27EF9" w:rsidRDefault="001D32BC" w:rsidP="001D32BC">
      <w:pPr>
        <w:jc w:val="both"/>
        <w:rPr>
          <w:rFonts w:ascii="Arial" w:hAnsi="Arial" w:cs="Arial"/>
          <w:shd w:val="clear" w:color="auto" w:fill="FFFFFF"/>
        </w:rPr>
      </w:pPr>
      <w:r w:rsidRPr="00A27EF9">
        <w:rPr>
          <w:rFonts w:ascii="Arial" w:hAnsi="Arial" w:cs="Arial"/>
          <w:shd w:val="clear" w:color="auto" w:fill="FFFFFF"/>
        </w:rPr>
        <w:t xml:space="preserve">La empresa agroexportadora Tropical </w:t>
      </w:r>
      <w:proofErr w:type="spellStart"/>
      <w:r w:rsidRPr="00A27EF9">
        <w:rPr>
          <w:rFonts w:ascii="Arial" w:hAnsi="Arial" w:cs="Arial"/>
          <w:shd w:val="clear" w:color="auto" w:fill="FFFFFF"/>
        </w:rPr>
        <w:t>Farm</w:t>
      </w:r>
      <w:proofErr w:type="spellEnd"/>
      <w:r w:rsidRPr="00A27EF9">
        <w:rPr>
          <w:rFonts w:ascii="Arial" w:hAnsi="Arial" w:cs="Arial"/>
          <w:shd w:val="clear" w:color="auto" w:fill="FFFFFF"/>
        </w:rPr>
        <w:t xml:space="preserve"> S.A.C., localizada en la ciudad de Motupe trabajó en conjunto con el productor </w:t>
      </w:r>
      <w:r>
        <w:rPr>
          <w:rFonts w:ascii="Arial" w:hAnsi="Arial" w:cs="Arial"/>
          <w:shd w:val="clear" w:color="auto" w:fill="FFFFFF"/>
        </w:rPr>
        <w:t xml:space="preserve">Ing. </w:t>
      </w:r>
      <w:r w:rsidRPr="00A27EF9">
        <w:rPr>
          <w:rFonts w:ascii="Arial" w:hAnsi="Arial" w:cs="Arial"/>
          <w:shd w:val="clear" w:color="auto" w:fill="FFFFFF"/>
        </w:rPr>
        <w:t>Agrícola BGS, para lograr el envío del primer contenedor de palta “Hass” y palta “Fuerte” al mercado chino durante la campaña 2016, sin embargo antes de realizar la exportación se tiene que asegurar la calidad del producto, entre los requisitos estos deben estar enteros, sanos, limpios, exentos de plagas, humedad, y además contar con un peso mínimo y un porcent</w:t>
      </w:r>
      <w:r>
        <w:rPr>
          <w:rFonts w:ascii="Arial" w:hAnsi="Arial" w:cs="Arial"/>
          <w:shd w:val="clear" w:color="auto" w:fill="FFFFFF"/>
        </w:rPr>
        <w:t>aje adecuado de fibra y humedad, etc.</w:t>
      </w:r>
    </w:p>
    <w:p w14:paraId="172F8765" w14:textId="77777777" w:rsidR="001D32BC" w:rsidRDefault="001D32BC" w:rsidP="001D32BC">
      <w:pPr>
        <w:jc w:val="both"/>
        <w:rPr>
          <w:rFonts w:ascii="Arial" w:hAnsi="Arial" w:cs="Arial"/>
          <w:shd w:val="clear" w:color="auto" w:fill="FFFFFF"/>
        </w:rPr>
      </w:pPr>
      <w:r>
        <w:rPr>
          <w:rFonts w:ascii="Arial" w:hAnsi="Arial" w:cs="Arial"/>
          <w:shd w:val="clear" w:color="auto" w:fill="FFFFFF"/>
        </w:rPr>
        <w:t>Para realizar el control de calidad se toma una muestra aleatoria de 40 paltas de la variedad “Hass” y 25 paltas de la variedad “Fuerte”. Se identificaron las siguientes variables para poder pasar el control de calidad:</w:t>
      </w:r>
    </w:p>
    <w:p w14:paraId="1569DD80" w14:textId="77777777" w:rsidR="001D32BC" w:rsidRPr="00D41862" w:rsidRDefault="001D32BC" w:rsidP="001D32BC">
      <w:pPr>
        <w:pStyle w:val="Prrafodelista"/>
        <w:numPr>
          <w:ilvl w:val="0"/>
          <w:numId w:val="31"/>
        </w:numPr>
        <w:spacing w:after="160" w:line="259" w:lineRule="auto"/>
        <w:jc w:val="both"/>
        <w:rPr>
          <w:rFonts w:ascii="Arial" w:hAnsi="Arial" w:cs="Arial"/>
          <w:shd w:val="clear" w:color="auto" w:fill="FFFFFF"/>
        </w:rPr>
      </w:pPr>
      <w:r w:rsidRPr="008E4F92">
        <w:rPr>
          <w:rFonts w:ascii="Arial" w:hAnsi="Arial" w:cs="Arial"/>
          <w:b/>
          <w:shd w:val="clear" w:color="auto" w:fill="FFFFFF"/>
        </w:rPr>
        <w:t>Variedad</w:t>
      </w:r>
      <w:r w:rsidRPr="00D41862">
        <w:rPr>
          <w:rFonts w:ascii="Arial" w:hAnsi="Arial" w:cs="Arial"/>
          <w:shd w:val="clear" w:color="auto" w:fill="FFFFFF"/>
        </w:rPr>
        <w:t>: Variedad de Palta (1: “Hass”, 2: “Fuerte”)</w:t>
      </w:r>
    </w:p>
    <w:p w14:paraId="196326A2" w14:textId="77777777" w:rsidR="001D32BC" w:rsidRPr="00D41862" w:rsidRDefault="001D32BC" w:rsidP="001D32BC">
      <w:pPr>
        <w:pStyle w:val="Prrafodelista"/>
        <w:numPr>
          <w:ilvl w:val="0"/>
          <w:numId w:val="31"/>
        </w:numPr>
        <w:spacing w:after="160" w:line="259" w:lineRule="auto"/>
        <w:jc w:val="both"/>
        <w:rPr>
          <w:rFonts w:ascii="Arial" w:hAnsi="Arial" w:cs="Arial"/>
          <w:shd w:val="clear" w:color="auto" w:fill="FFFFFF"/>
        </w:rPr>
      </w:pPr>
      <w:r w:rsidRPr="008E4F92">
        <w:rPr>
          <w:rFonts w:ascii="Arial" w:hAnsi="Arial" w:cs="Arial"/>
          <w:b/>
          <w:shd w:val="clear" w:color="auto" w:fill="FFFFFF"/>
        </w:rPr>
        <w:t>Peso:</w:t>
      </w:r>
      <w:r w:rsidRPr="00D41862">
        <w:rPr>
          <w:rFonts w:ascii="Arial" w:hAnsi="Arial" w:cs="Arial"/>
          <w:shd w:val="clear" w:color="auto" w:fill="FFFFFF"/>
        </w:rPr>
        <w:t xml:space="preserve"> Peso de la palta (en gramos).</w:t>
      </w:r>
    </w:p>
    <w:p w14:paraId="0BCDD1FF" w14:textId="77777777" w:rsidR="001D32BC" w:rsidRPr="00D41862" w:rsidRDefault="001D32BC" w:rsidP="001D32BC">
      <w:pPr>
        <w:pStyle w:val="Prrafodelista"/>
        <w:numPr>
          <w:ilvl w:val="0"/>
          <w:numId w:val="31"/>
        </w:numPr>
        <w:spacing w:after="160" w:line="259" w:lineRule="auto"/>
        <w:jc w:val="both"/>
        <w:rPr>
          <w:rFonts w:ascii="Arial" w:hAnsi="Arial" w:cs="Arial"/>
          <w:shd w:val="clear" w:color="auto" w:fill="FFFFFF"/>
        </w:rPr>
      </w:pPr>
      <w:r w:rsidRPr="008E4F92">
        <w:rPr>
          <w:rFonts w:ascii="Arial" w:hAnsi="Arial" w:cs="Arial"/>
          <w:b/>
          <w:shd w:val="clear" w:color="auto" w:fill="FFFFFF"/>
        </w:rPr>
        <w:t>Fibra:</w:t>
      </w:r>
      <w:r w:rsidRPr="00D41862">
        <w:rPr>
          <w:rFonts w:ascii="Arial" w:hAnsi="Arial" w:cs="Arial"/>
          <w:shd w:val="clear" w:color="auto" w:fill="FFFFFF"/>
        </w:rPr>
        <w:t xml:space="preserve"> Cantidad de fibra de palta (en gramos)</w:t>
      </w:r>
    </w:p>
    <w:p w14:paraId="71FDDF80" w14:textId="77777777" w:rsidR="001D32BC" w:rsidRPr="00D41862" w:rsidRDefault="001D32BC" w:rsidP="001D32BC">
      <w:pPr>
        <w:pStyle w:val="Prrafodelista"/>
        <w:numPr>
          <w:ilvl w:val="0"/>
          <w:numId w:val="31"/>
        </w:numPr>
        <w:spacing w:after="160" w:line="259" w:lineRule="auto"/>
        <w:jc w:val="both"/>
        <w:rPr>
          <w:rFonts w:ascii="Arial" w:hAnsi="Arial" w:cs="Arial"/>
          <w:shd w:val="clear" w:color="auto" w:fill="FFFFFF"/>
        </w:rPr>
      </w:pPr>
      <w:r w:rsidRPr="008E4F92">
        <w:rPr>
          <w:rFonts w:ascii="Arial" w:hAnsi="Arial" w:cs="Arial"/>
          <w:b/>
          <w:shd w:val="clear" w:color="auto" w:fill="FFFFFF"/>
        </w:rPr>
        <w:t>Humedad:</w:t>
      </w:r>
      <w:r w:rsidRPr="00D41862">
        <w:rPr>
          <w:rFonts w:ascii="Arial" w:hAnsi="Arial" w:cs="Arial"/>
          <w:shd w:val="clear" w:color="auto" w:fill="FFFFFF"/>
        </w:rPr>
        <w:t xml:space="preserve"> Porcentaje de humedad de la palta.</w:t>
      </w:r>
    </w:p>
    <w:p w14:paraId="337436B9" w14:textId="77777777" w:rsidR="001D32BC" w:rsidRPr="00D41862" w:rsidRDefault="001D32BC" w:rsidP="001D32BC">
      <w:pPr>
        <w:pStyle w:val="Prrafodelista"/>
        <w:numPr>
          <w:ilvl w:val="0"/>
          <w:numId w:val="31"/>
        </w:numPr>
        <w:spacing w:after="160" w:line="259" w:lineRule="auto"/>
        <w:jc w:val="both"/>
        <w:rPr>
          <w:rFonts w:ascii="Arial" w:hAnsi="Arial" w:cs="Arial"/>
          <w:shd w:val="clear" w:color="auto" w:fill="FFFFFF"/>
        </w:rPr>
      </w:pPr>
      <w:r w:rsidRPr="008E4F92">
        <w:rPr>
          <w:rFonts w:ascii="Arial" w:hAnsi="Arial" w:cs="Arial"/>
          <w:b/>
          <w:shd w:val="clear" w:color="auto" w:fill="FFFFFF"/>
        </w:rPr>
        <w:t>Textura:</w:t>
      </w:r>
      <w:r w:rsidRPr="00D41862">
        <w:rPr>
          <w:rFonts w:ascii="Arial" w:hAnsi="Arial" w:cs="Arial"/>
          <w:shd w:val="clear" w:color="auto" w:fill="FFFFFF"/>
        </w:rPr>
        <w:t xml:space="preserve"> Textura de la palta (1: Blanda, 2: Levemente blanda, 3: Dura)</w:t>
      </w:r>
    </w:p>
    <w:p w14:paraId="0C642F8D" w14:textId="77777777" w:rsidR="001D32BC" w:rsidRPr="00D41862" w:rsidRDefault="001D32BC" w:rsidP="001D32BC">
      <w:pPr>
        <w:pStyle w:val="Prrafodelista"/>
        <w:numPr>
          <w:ilvl w:val="0"/>
          <w:numId w:val="31"/>
        </w:numPr>
        <w:spacing w:after="160" w:line="259" w:lineRule="auto"/>
        <w:jc w:val="both"/>
        <w:rPr>
          <w:rFonts w:ascii="Arial" w:hAnsi="Arial" w:cs="Arial"/>
          <w:shd w:val="clear" w:color="auto" w:fill="FFFFFF"/>
        </w:rPr>
      </w:pPr>
      <w:r w:rsidRPr="008E4F92">
        <w:rPr>
          <w:rFonts w:ascii="Arial" w:hAnsi="Arial" w:cs="Arial"/>
          <w:b/>
          <w:shd w:val="clear" w:color="auto" w:fill="FFFFFF"/>
        </w:rPr>
        <w:t>Grasa1:</w:t>
      </w:r>
      <w:r w:rsidRPr="00D41862">
        <w:rPr>
          <w:rFonts w:ascii="Arial" w:hAnsi="Arial" w:cs="Arial"/>
          <w:shd w:val="clear" w:color="auto" w:fill="FFFFFF"/>
        </w:rPr>
        <w:t xml:space="preserve"> Porcentaje de grasa vegetal obtenida con el instrumento 1</w:t>
      </w:r>
    </w:p>
    <w:p w14:paraId="7A80ED9D" w14:textId="77777777" w:rsidR="001D32BC" w:rsidRDefault="001D32BC" w:rsidP="001D32BC">
      <w:pPr>
        <w:pStyle w:val="Prrafodelista"/>
        <w:numPr>
          <w:ilvl w:val="0"/>
          <w:numId w:val="31"/>
        </w:numPr>
        <w:spacing w:after="160" w:line="259" w:lineRule="auto"/>
        <w:jc w:val="both"/>
        <w:rPr>
          <w:rFonts w:ascii="Arial" w:hAnsi="Arial" w:cs="Arial"/>
          <w:shd w:val="clear" w:color="auto" w:fill="FFFFFF"/>
        </w:rPr>
      </w:pPr>
      <w:r w:rsidRPr="008E4F92">
        <w:rPr>
          <w:rFonts w:ascii="Arial" w:hAnsi="Arial" w:cs="Arial"/>
          <w:b/>
          <w:shd w:val="clear" w:color="auto" w:fill="FFFFFF"/>
        </w:rPr>
        <w:t>Grasa2:</w:t>
      </w:r>
      <w:r w:rsidRPr="00D41862">
        <w:rPr>
          <w:rFonts w:ascii="Arial" w:hAnsi="Arial" w:cs="Arial"/>
          <w:shd w:val="clear" w:color="auto" w:fill="FFFFFF"/>
        </w:rPr>
        <w:t xml:space="preserve"> Porcentaje de grasa vegetal obtenida con el instrumento 2</w:t>
      </w:r>
    </w:p>
    <w:p w14:paraId="3F28A57C" w14:textId="77777777" w:rsidR="00D60C1C" w:rsidRDefault="00D60C1C" w:rsidP="001D32BC">
      <w:pPr>
        <w:pStyle w:val="Prrafodelista"/>
        <w:numPr>
          <w:ilvl w:val="0"/>
          <w:numId w:val="31"/>
        </w:numPr>
        <w:spacing w:after="160" w:line="259" w:lineRule="auto"/>
        <w:jc w:val="both"/>
        <w:rPr>
          <w:rFonts w:ascii="Arial" w:hAnsi="Arial" w:cs="Arial"/>
          <w:shd w:val="clear" w:color="auto" w:fill="FFFFFF"/>
        </w:rPr>
      </w:pPr>
      <w:r>
        <w:rPr>
          <w:rFonts w:ascii="Arial" w:hAnsi="Arial" w:cs="Arial"/>
          <w:b/>
          <w:shd w:val="clear" w:color="auto" w:fill="FFFFFF"/>
        </w:rPr>
        <w:t>Saturada1:</w:t>
      </w:r>
      <w:r>
        <w:rPr>
          <w:rFonts w:ascii="Arial" w:hAnsi="Arial" w:cs="Arial"/>
          <w:shd w:val="clear" w:color="auto" w:fill="FFFFFF"/>
        </w:rPr>
        <w:t xml:space="preserve"> Porcentaje de grasa saturada obtenida con el instrumento 1</w:t>
      </w:r>
    </w:p>
    <w:p w14:paraId="15614CDB" w14:textId="77777777" w:rsidR="00D60C1C" w:rsidRDefault="00D60C1C" w:rsidP="00D60C1C">
      <w:pPr>
        <w:pStyle w:val="Prrafodelista"/>
        <w:numPr>
          <w:ilvl w:val="0"/>
          <w:numId w:val="31"/>
        </w:numPr>
        <w:spacing w:after="160" w:line="259" w:lineRule="auto"/>
        <w:jc w:val="both"/>
        <w:rPr>
          <w:rFonts w:ascii="Arial" w:hAnsi="Arial" w:cs="Arial"/>
          <w:shd w:val="clear" w:color="auto" w:fill="FFFFFF"/>
        </w:rPr>
      </w:pPr>
      <w:r>
        <w:rPr>
          <w:rFonts w:ascii="Arial" w:hAnsi="Arial" w:cs="Arial"/>
          <w:b/>
          <w:shd w:val="clear" w:color="auto" w:fill="FFFFFF"/>
        </w:rPr>
        <w:t>Saturada2:</w:t>
      </w:r>
      <w:r>
        <w:rPr>
          <w:rFonts w:ascii="Arial" w:hAnsi="Arial" w:cs="Arial"/>
          <w:shd w:val="clear" w:color="auto" w:fill="FFFFFF"/>
        </w:rPr>
        <w:t xml:space="preserve"> Porcentaje de grasa saturada obtenida con el instrumento 1</w:t>
      </w:r>
    </w:p>
    <w:p w14:paraId="50CE39FC" w14:textId="77777777" w:rsidR="00D60C1C" w:rsidRDefault="00D60C1C" w:rsidP="00D60C1C">
      <w:pPr>
        <w:pStyle w:val="Prrafodelista"/>
        <w:spacing w:after="160" w:line="259" w:lineRule="auto"/>
        <w:jc w:val="both"/>
        <w:rPr>
          <w:rFonts w:ascii="Arial" w:hAnsi="Arial" w:cs="Arial"/>
          <w:shd w:val="clear" w:color="auto" w:fill="FFFFFF"/>
        </w:rPr>
      </w:pPr>
    </w:p>
    <w:p w14:paraId="12935CE1" w14:textId="77777777" w:rsidR="001D32BC" w:rsidRPr="00D60C1C" w:rsidRDefault="001D32BC" w:rsidP="00D60C1C">
      <w:pPr>
        <w:spacing w:after="160" w:line="259" w:lineRule="auto"/>
        <w:jc w:val="both"/>
        <w:rPr>
          <w:rFonts w:ascii="Arial" w:hAnsi="Arial" w:cs="Arial"/>
          <w:shd w:val="clear" w:color="auto" w:fill="FFFFFF"/>
        </w:rPr>
      </w:pPr>
    </w:p>
    <w:p w14:paraId="3A5EDF88" w14:textId="77777777" w:rsidR="001D32BC" w:rsidRPr="00D47256" w:rsidRDefault="001D32BC" w:rsidP="001D32BC">
      <w:pPr>
        <w:jc w:val="both"/>
        <w:rPr>
          <w:rFonts w:ascii="Arial" w:hAnsi="Arial" w:cs="Arial"/>
        </w:rPr>
      </w:pPr>
      <w:r w:rsidRPr="00D47256">
        <w:rPr>
          <w:rFonts w:ascii="Arial" w:hAnsi="Arial" w:cs="Arial"/>
        </w:rPr>
        <w:t xml:space="preserve">Los datos </w:t>
      </w:r>
      <w:r>
        <w:rPr>
          <w:rFonts w:ascii="Arial" w:hAnsi="Arial" w:cs="Arial"/>
        </w:rPr>
        <w:t>se encuentran en el archivo PC2-2017.xls</w:t>
      </w:r>
      <w:r w:rsidRPr="00D47256">
        <w:rPr>
          <w:rFonts w:ascii="Arial" w:hAnsi="Arial" w:cs="Arial"/>
        </w:rPr>
        <w:t xml:space="preserve">. </w:t>
      </w:r>
    </w:p>
    <w:p w14:paraId="64B23C4C" w14:textId="77777777" w:rsidR="001D32BC" w:rsidRPr="00D47256" w:rsidRDefault="001D32BC" w:rsidP="001D32BC">
      <w:pPr>
        <w:jc w:val="both"/>
        <w:rPr>
          <w:rFonts w:ascii="Arial" w:hAnsi="Arial" w:cs="Arial"/>
        </w:rPr>
      </w:pPr>
      <w:r w:rsidRPr="00D47256">
        <w:rPr>
          <w:rFonts w:ascii="Arial" w:hAnsi="Arial" w:cs="Arial"/>
        </w:rPr>
        <w:t>En función a los datos obtenidos, Ud. debe trabajar con las variables adecuadas, para el desarrollo de las siguientes preguntas (use un nivel de significación de 0.0</w:t>
      </w:r>
      <w:r w:rsidR="000229F1">
        <w:rPr>
          <w:rFonts w:ascii="Arial" w:hAnsi="Arial" w:cs="Arial"/>
        </w:rPr>
        <w:t>3</w:t>
      </w:r>
      <w:r w:rsidRPr="00D47256">
        <w:rPr>
          <w:rFonts w:ascii="Arial" w:hAnsi="Arial" w:cs="Arial"/>
        </w:rPr>
        <w:t xml:space="preserve">): En cada caso indique: </w:t>
      </w:r>
    </w:p>
    <w:p w14:paraId="24C00BEC" w14:textId="77777777" w:rsidR="001D32BC" w:rsidRPr="00D47256" w:rsidRDefault="001D32BC" w:rsidP="001D32BC">
      <w:pPr>
        <w:pStyle w:val="Prrafodelista"/>
        <w:numPr>
          <w:ilvl w:val="0"/>
          <w:numId w:val="20"/>
        </w:numPr>
        <w:ind w:left="426"/>
        <w:jc w:val="both"/>
        <w:rPr>
          <w:rFonts w:ascii="Arial" w:hAnsi="Arial" w:cs="Arial"/>
        </w:rPr>
      </w:pPr>
      <w:r>
        <w:rPr>
          <w:rFonts w:ascii="Arial" w:hAnsi="Arial" w:cs="Arial"/>
        </w:rPr>
        <w:t xml:space="preserve">El desarrollo completo de la hipótesis (Hipótesis, estadístico de prueba, </w:t>
      </w:r>
      <w:proofErr w:type="spellStart"/>
      <w:r>
        <w:rPr>
          <w:rFonts w:ascii="Arial" w:hAnsi="Arial" w:cs="Arial"/>
        </w:rPr>
        <w:t>pvalor</w:t>
      </w:r>
      <w:proofErr w:type="spellEnd"/>
      <w:r>
        <w:rPr>
          <w:rFonts w:ascii="Arial" w:hAnsi="Arial" w:cs="Arial"/>
        </w:rPr>
        <w:t xml:space="preserve"> y conclusión).</w:t>
      </w:r>
    </w:p>
    <w:p w14:paraId="76962E2E" w14:textId="77777777" w:rsidR="001D32BC" w:rsidRPr="00D47256" w:rsidRDefault="001D32BC" w:rsidP="001D32BC">
      <w:pPr>
        <w:pStyle w:val="Prrafodelista"/>
        <w:numPr>
          <w:ilvl w:val="0"/>
          <w:numId w:val="20"/>
        </w:numPr>
        <w:ind w:left="426"/>
        <w:jc w:val="both"/>
        <w:rPr>
          <w:rFonts w:ascii="Arial" w:hAnsi="Arial" w:cs="Arial"/>
        </w:rPr>
      </w:pPr>
      <w:r w:rsidRPr="00D47256">
        <w:rPr>
          <w:rFonts w:ascii="Arial" w:hAnsi="Arial" w:cs="Arial"/>
        </w:rPr>
        <w:t xml:space="preserve">La prueba no paramétrica que empleará (utilice siempre el procedimiento </w:t>
      </w:r>
      <w:r>
        <w:rPr>
          <w:rFonts w:ascii="Arial" w:hAnsi="Arial" w:cs="Arial"/>
        </w:rPr>
        <w:t>adecuado</w:t>
      </w:r>
      <w:r w:rsidRPr="00D47256">
        <w:rPr>
          <w:rFonts w:ascii="Arial" w:hAnsi="Arial" w:cs="Arial"/>
        </w:rPr>
        <w:t>).</w:t>
      </w:r>
    </w:p>
    <w:p w14:paraId="7A76858E" w14:textId="77777777" w:rsidR="001D32BC" w:rsidRDefault="001D32BC" w:rsidP="001D32BC">
      <w:pPr>
        <w:jc w:val="both"/>
        <w:rPr>
          <w:rFonts w:ascii="Arial" w:hAnsi="Arial" w:cs="Arial"/>
          <w:shd w:val="clear" w:color="auto" w:fill="FFFFFF"/>
        </w:rPr>
      </w:pPr>
    </w:p>
    <w:p w14:paraId="2FEE99B0" w14:textId="6E813A80" w:rsidR="001D32BC" w:rsidRPr="00CB30E3" w:rsidRDefault="001D32BC" w:rsidP="001D32BC">
      <w:pPr>
        <w:pStyle w:val="Prrafodelista"/>
        <w:numPr>
          <w:ilvl w:val="0"/>
          <w:numId w:val="30"/>
        </w:numPr>
        <w:spacing w:after="160" w:line="259" w:lineRule="auto"/>
        <w:jc w:val="both"/>
        <w:rPr>
          <w:rFonts w:ascii="Arial" w:hAnsi="Arial" w:cs="Arial"/>
          <w:shd w:val="clear" w:color="auto" w:fill="FFFFFF"/>
        </w:rPr>
      </w:pPr>
      <w:r w:rsidRPr="00CB30E3">
        <w:rPr>
          <w:rFonts w:ascii="Arial" w:hAnsi="Arial" w:cs="Arial"/>
          <w:shd w:val="clear" w:color="auto" w:fill="FFFFFF"/>
        </w:rPr>
        <w:lastRenderedPageBreak/>
        <w:t>Una de las características esenciales para la aceptación</w:t>
      </w:r>
      <w:r>
        <w:rPr>
          <w:rFonts w:ascii="Arial" w:hAnsi="Arial" w:cs="Arial"/>
          <w:shd w:val="clear" w:color="auto" w:fill="FFFFFF"/>
        </w:rPr>
        <w:t xml:space="preserve"> del producto</w:t>
      </w:r>
      <w:r w:rsidRPr="00CB30E3">
        <w:rPr>
          <w:rFonts w:ascii="Arial" w:hAnsi="Arial" w:cs="Arial"/>
          <w:shd w:val="clear" w:color="auto" w:fill="FFFFFF"/>
        </w:rPr>
        <w:t>, es la cantidad de grasa vegetal que tiene la palta. Para obtener el porcentaje de grasa exacta se obtiene por dos métodos distintos, a través de dos instrumentos calibrados. Para ello cada palta se parte en dos mitades y cada mitad se analiza en cada instrumento. Si los dos instrumentos dan porcentajes medianos de grasa vegetal diferentes se concluiría que el porcentaje en la palta entera no está equilibrado</w:t>
      </w:r>
      <w:r>
        <w:rPr>
          <w:rFonts w:ascii="Arial" w:hAnsi="Arial" w:cs="Arial"/>
          <w:shd w:val="clear" w:color="auto" w:fill="FFFFFF"/>
        </w:rPr>
        <w:t xml:space="preserve"> uniformemente</w:t>
      </w:r>
      <w:r w:rsidRPr="00CB30E3">
        <w:rPr>
          <w:rFonts w:ascii="Arial" w:hAnsi="Arial" w:cs="Arial"/>
          <w:shd w:val="clear" w:color="auto" w:fill="FFFFFF"/>
        </w:rPr>
        <w:t xml:space="preserve">. Tomando en consideración la variedad “Hass” y utilizando una prueba que </w:t>
      </w:r>
      <w:r w:rsidRPr="00CB30E3">
        <w:rPr>
          <w:rFonts w:ascii="Arial" w:hAnsi="Arial" w:cs="Arial"/>
        </w:rPr>
        <w:t>excluya a los valores iguales en las dos mediciones. ¿Se podría afirmar que el porcentaje de grasa en las paltas no están equilibradas</w:t>
      </w:r>
      <w:r>
        <w:rPr>
          <w:rFonts w:ascii="Arial" w:hAnsi="Arial" w:cs="Arial"/>
        </w:rPr>
        <w:t xml:space="preserve"> uniformemente</w:t>
      </w:r>
      <w:r w:rsidRPr="00CB30E3">
        <w:rPr>
          <w:rFonts w:ascii="Arial" w:hAnsi="Arial" w:cs="Arial"/>
        </w:rPr>
        <w:t>?</w:t>
      </w:r>
      <w:r>
        <w:rPr>
          <w:rFonts w:ascii="Arial" w:hAnsi="Arial" w:cs="Arial"/>
        </w:rPr>
        <w:t xml:space="preserve">                        </w:t>
      </w:r>
      <w:r w:rsidR="00B362F5">
        <w:rPr>
          <w:rFonts w:ascii="Arial" w:hAnsi="Arial" w:cs="Arial"/>
        </w:rPr>
        <w:t xml:space="preserve"> </w:t>
      </w:r>
      <w:r>
        <w:rPr>
          <w:rFonts w:ascii="Arial" w:hAnsi="Arial" w:cs="Arial"/>
        </w:rPr>
        <w:t>(3.5 puntos)</w:t>
      </w:r>
    </w:p>
    <w:p w14:paraId="6F8ACD93" w14:textId="77777777" w:rsidR="001D32BC" w:rsidRDefault="001D32BC" w:rsidP="001D32BC">
      <w:pPr>
        <w:pStyle w:val="Default"/>
        <w:rPr>
          <w:sz w:val="23"/>
          <w:szCs w:val="23"/>
        </w:rPr>
      </w:pPr>
    </w:p>
    <w:p w14:paraId="3AFD7C09" w14:textId="77777777" w:rsidR="001D32BC" w:rsidRPr="00CB30E3" w:rsidRDefault="001D32BC" w:rsidP="001D32BC">
      <w:pPr>
        <w:pStyle w:val="Default"/>
        <w:numPr>
          <w:ilvl w:val="0"/>
          <w:numId w:val="30"/>
        </w:numPr>
        <w:jc w:val="both"/>
        <w:rPr>
          <w:sz w:val="22"/>
          <w:szCs w:val="22"/>
        </w:rPr>
      </w:pPr>
      <w:r w:rsidRPr="00CB30E3">
        <w:rPr>
          <w:sz w:val="22"/>
          <w:szCs w:val="22"/>
        </w:rPr>
        <w:t>Se sabe que la</w:t>
      </w:r>
      <w:r>
        <w:rPr>
          <w:sz w:val="22"/>
          <w:szCs w:val="22"/>
        </w:rPr>
        <w:t xml:space="preserve"> variedad de</w:t>
      </w:r>
      <w:r w:rsidRPr="00CB30E3">
        <w:rPr>
          <w:sz w:val="22"/>
          <w:szCs w:val="22"/>
        </w:rPr>
        <w:t xml:space="preserve"> palta que contenga más </w:t>
      </w:r>
      <w:r>
        <w:rPr>
          <w:sz w:val="22"/>
          <w:szCs w:val="22"/>
        </w:rPr>
        <w:t>f</w:t>
      </w:r>
      <w:r w:rsidRPr="00CB30E3">
        <w:rPr>
          <w:sz w:val="22"/>
          <w:szCs w:val="22"/>
        </w:rPr>
        <w:t>ibra puede tener un precio más elevado. En base a la experiencia, el ingeniero afirma que la palta “Fuerte” tiene mayor cantidad de fibra que la palta “Hass”.</w:t>
      </w:r>
      <w:r>
        <w:rPr>
          <w:sz w:val="22"/>
          <w:szCs w:val="22"/>
        </w:rPr>
        <w:t xml:space="preserve">                                                      </w:t>
      </w:r>
    </w:p>
    <w:p w14:paraId="298C3405" w14:textId="77777777" w:rsidR="001D32BC" w:rsidRPr="00CB30E3" w:rsidRDefault="001D32BC" w:rsidP="001D32BC">
      <w:pPr>
        <w:pStyle w:val="Default"/>
        <w:jc w:val="both"/>
        <w:rPr>
          <w:sz w:val="22"/>
          <w:szCs w:val="22"/>
        </w:rPr>
      </w:pPr>
    </w:p>
    <w:p w14:paraId="02B479FD" w14:textId="77777777" w:rsidR="001D32BC" w:rsidRPr="00CB30E3" w:rsidRDefault="001D32BC" w:rsidP="001D32BC">
      <w:pPr>
        <w:pStyle w:val="Default"/>
        <w:numPr>
          <w:ilvl w:val="0"/>
          <w:numId w:val="29"/>
        </w:numPr>
        <w:jc w:val="both"/>
        <w:rPr>
          <w:sz w:val="22"/>
          <w:szCs w:val="22"/>
        </w:rPr>
      </w:pPr>
      <w:r w:rsidRPr="00CB30E3">
        <w:rPr>
          <w:sz w:val="22"/>
          <w:szCs w:val="22"/>
        </w:rPr>
        <w:t>Utilizando una prueba que contabilice el número de rachas existentes entre las dos muestras luego de haberlas combinado como una sola. ¿Se pondría afirmar que las distribuciones teóricas de la cantidad de fibra de ambas variedades no es la misma?</w:t>
      </w:r>
      <w:r>
        <w:rPr>
          <w:sz w:val="22"/>
          <w:szCs w:val="22"/>
        </w:rPr>
        <w:t xml:space="preserve">                                                            </w:t>
      </w:r>
      <w:r w:rsidR="00B362F5">
        <w:rPr>
          <w:sz w:val="22"/>
          <w:szCs w:val="22"/>
        </w:rPr>
        <w:t xml:space="preserve">                        </w:t>
      </w:r>
      <w:r>
        <w:rPr>
          <w:sz w:val="22"/>
          <w:szCs w:val="22"/>
        </w:rPr>
        <w:t xml:space="preserve">   (3.0 puntos) </w:t>
      </w:r>
    </w:p>
    <w:p w14:paraId="60B88E0A" w14:textId="77777777" w:rsidR="001D32BC" w:rsidRPr="00CB30E3" w:rsidRDefault="001D32BC" w:rsidP="001D32BC">
      <w:pPr>
        <w:pStyle w:val="Default"/>
        <w:ind w:left="720"/>
        <w:jc w:val="both"/>
        <w:rPr>
          <w:sz w:val="22"/>
          <w:szCs w:val="22"/>
        </w:rPr>
      </w:pPr>
    </w:p>
    <w:p w14:paraId="232DF924" w14:textId="77777777" w:rsidR="001D32BC" w:rsidRDefault="001D32BC" w:rsidP="00D60C1C">
      <w:pPr>
        <w:pStyle w:val="Default"/>
        <w:numPr>
          <w:ilvl w:val="0"/>
          <w:numId w:val="29"/>
        </w:numPr>
        <w:jc w:val="both"/>
        <w:rPr>
          <w:sz w:val="22"/>
          <w:szCs w:val="22"/>
        </w:rPr>
      </w:pPr>
      <w:r w:rsidRPr="00CB30E3">
        <w:rPr>
          <w:sz w:val="22"/>
          <w:szCs w:val="22"/>
        </w:rPr>
        <w:t>Utilizando una prueba que combine las dos muestras obteniendo el rango de todas las observaciones y teniendo presente a cual muestra pertenece cada observación. ¿Se podría afirmar que la cantidad de fibra de ambas variedades de palta no son homogéneas?</w:t>
      </w:r>
      <w:r>
        <w:rPr>
          <w:sz w:val="22"/>
          <w:szCs w:val="22"/>
        </w:rPr>
        <w:t xml:space="preserve">                                                           (3.0 puntos)</w:t>
      </w:r>
    </w:p>
    <w:p w14:paraId="35BBACF3" w14:textId="77777777" w:rsidR="00D60C1C" w:rsidRDefault="00D60C1C" w:rsidP="00D60C1C">
      <w:pPr>
        <w:pStyle w:val="Default"/>
        <w:jc w:val="both"/>
        <w:rPr>
          <w:sz w:val="22"/>
          <w:szCs w:val="22"/>
        </w:rPr>
      </w:pPr>
    </w:p>
    <w:p w14:paraId="235F3456" w14:textId="77777777" w:rsidR="001D32BC" w:rsidRDefault="001D32BC" w:rsidP="001D32BC">
      <w:pPr>
        <w:pStyle w:val="Prrafodelista"/>
        <w:numPr>
          <w:ilvl w:val="0"/>
          <w:numId w:val="30"/>
        </w:numPr>
        <w:spacing w:after="160" w:line="259" w:lineRule="auto"/>
        <w:jc w:val="both"/>
        <w:rPr>
          <w:rFonts w:ascii="Arial" w:hAnsi="Arial" w:cs="Arial"/>
        </w:rPr>
      </w:pPr>
      <w:r w:rsidRPr="00212A8E">
        <w:rPr>
          <w:rFonts w:ascii="Arial" w:hAnsi="Arial" w:cs="Arial"/>
        </w:rPr>
        <w:t xml:space="preserve">El control de calidad se realiza de manera estricta, para ellos es importante seleccionar de la manera más rigurosa las paltas. Si la forma de selección con respecto al percentil 55 no fuera aleatoria entonces el control de calidad no tendrá éxito. Tomando en consideración la variedad “Hass” y analizando los pesos de las paltas ¿se podría afirmar que estas fueron tomadas aleatoriamente? </w:t>
      </w:r>
      <w:r>
        <w:rPr>
          <w:rFonts w:ascii="Arial" w:hAnsi="Arial" w:cs="Arial"/>
        </w:rPr>
        <w:t xml:space="preserve">   (3.5 puntos)</w:t>
      </w:r>
    </w:p>
    <w:p w14:paraId="1667813D" w14:textId="77777777" w:rsidR="001D32BC" w:rsidRDefault="001D32BC" w:rsidP="001D32BC">
      <w:pPr>
        <w:pStyle w:val="Prrafodelista"/>
        <w:ind w:left="360"/>
        <w:jc w:val="both"/>
        <w:rPr>
          <w:rFonts w:ascii="Arial" w:hAnsi="Arial" w:cs="Arial"/>
        </w:rPr>
      </w:pPr>
    </w:p>
    <w:p w14:paraId="1B217ECF" w14:textId="37CA5684" w:rsidR="0016453B" w:rsidRDefault="00BB0717" w:rsidP="0016453B">
      <w:pPr>
        <w:pStyle w:val="Prrafodelista"/>
        <w:numPr>
          <w:ilvl w:val="0"/>
          <w:numId w:val="30"/>
        </w:numPr>
        <w:spacing w:after="160" w:line="259" w:lineRule="auto"/>
        <w:jc w:val="both"/>
        <w:rPr>
          <w:rFonts w:ascii="Arial" w:hAnsi="Arial" w:cs="Arial"/>
        </w:rPr>
      </w:pPr>
      <w:r>
        <w:rPr>
          <w:rFonts w:ascii="Arial" w:hAnsi="Arial" w:cs="Arial"/>
        </w:rPr>
        <w:t xml:space="preserve">Se requiere saber si la variable peso de las paltas, tiene una distribución normal. Para lo cual </w:t>
      </w:r>
      <w:r w:rsidR="00CC1FFD">
        <w:rPr>
          <w:rFonts w:ascii="Arial" w:hAnsi="Arial" w:cs="Arial"/>
        </w:rPr>
        <w:t>la prueba que se utilizara es una de las pruebas más poderosas</w:t>
      </w:r>
      <w:r w:rsidR="004463B4">
        <w:rPr>
          <w:rFonts w:ascii="Arial" w:hAnsi="Arial" w:cs="Arial"/>
        </w:rPr>
        <w:t xml:space="preserve"> cuando se compara con otras pruebas de normalidad</w:t>
      </w:r>
      <w:r w:rsidR="0016453B">
        <w:rPr>
          <w:rFonts w:ascii="Arial" w:hAnsi="Arial" w:cs="Arial"/>
        </w:rPr>
        <w:t>.</w:t>
      </w:r>
    </w:p>
    <w:p w14:paraId="2F28118A" w14:textId="359AEC99" w:rsidR="004463B4" w:rsidRDefault="004463B4" w:rsidP="0016453B">
      <w:pPr>
        <w:pStyle w:val="Prrafodelista"/>
        <w:spacing w:after="160" w:line="259" w:lineRule="auto"/>
        <w:ind w:left="360"/>
        <w:jc w:val="both"/>
        <w:rPr>
          <w:rFonts w:ascii="Arial" w:hAnsi="Arial" w:cs="Arial"/>
        </w:rPr>
      </w:pPr>
    </w:p>
    <w:p w14:paraId="0CF507F2" w14:textId="08F6A1F9" w:rsidR="0016453B" w:rsidRPr="0016453B" w:rsidRDefault="0016453B" w:rsidP="0016453B">
      <w:pPr>
        <w:pStyle w:val="Prrafodelista"/>
        <w:numPr>
          <w:ilvl w:val="0"/>
          <w:numId w:val="30"/>
        </w:numPr>
        <w:spacing w:after="160" w:line="259" w:lineRule="auto"/>
        <w:jc w:val="both"/>
        <w:rPr>
          <w:rFonts w:ascii="Arial" w:hAnsi="Arial" w:cs="Arial"/>
        </w:rPr>
      </w:pPr>
      <w:r>
        <w:rPr>
          <w:rFonts w:ascii="Arial" w:hAnsi="Arial" w:cs="Arial"/>
        </w:rPr>
        <w:t xml:space="preserve">Como sabemos </w:t>
      </w:r>
      <w:r w:rsidRPr="0016453B">
        <w:rPr>
          <w:rFonts w:ascii="Arial" w:hAnsi="Arial" w:cs="Arial"/>
        </w:rPr>
        <w:t xml:space="preserve">que un indicador importante para analizar la pérdida de clientes es la satisfacción de los clientes con respecto al trato del personal. Si la mediana de satisfacción fuera menor a 7 podría afirmarse que uno de los problemas de la pérdida de clientes radica en el trato </w:t>
      </w:r>
      <w:r>
        <w:rPr>
          <w:rFonts w:ascii="Arial" w:hAnsi="Arial" w:cs="Arial"/>
        </w:rPr>
        <w:t>con los trabajadores</w:t>
      </w:r>
      <w:r w:rsidRPr="0016453B">
        <w:rPr>
          <w:rFonts w:ascii="Arial" w:hAnsi="Arial" w:cs="Arial"/>
        </w:rPr>
        <w:t xml:space="preserve"> e</w:t>
      </w:r>
      <w:r>
        <w:rPr>
          <w:rFonts w:ascii="Arial" w:hAnsi="Arial" w:cs="Arial"/>
        </w:rPr>
        <w:t>n su</w:t>
      </w:r>
      <w:r w:rsidRPr="0016453B">
        <w:rPr>
          <w:rFonts w:ascii="Arial" w:hAnsi="Arial" w:cs="Arial"/>
        </w:rPr>
        <w:t xml:space="preserve"> atención. ¿</w:t>
      </w:r>
      <w:r>
        <w:rPr>
          <w:rFonts w:ascii="Arial" w:hAnsi="Arial" w:cs="Arial"/>
        </w:rPr>
        <w:t>Se</w:t>
      </w:r>
      <w:r w:rsidRPr="0016453B">
        <w:rPr>
          <w:rFonts w:ascii="Arial" w:hAnsi="Arial" w:cs="Arial"/>
        </w:rPr>
        <w:t xml:space="preserve"> podría informar a la gerencia sobre </w:t>
      </w:r>
      <w:r>
        <w:rPr>
          <w:rFonts w:ascii="Arial" w:hAnsi="Arial" w:cs="Arial"/>
        </w:rPr>
        <w:t>dicha</w:t>
      </w:r>
      <w:r w:rsidRPr="0016453B">
        <w:rPr>
          <w:rFonts w:ascii="Arial" w:hAnsi="Arial" w:cs="Arial"/>
        </w:rPr>
        <w:t xml:space="preserve"> atención que se está brindando a los </w:t>
      </w:r>
      <w:r>
        <w:rPr>
          <w:rFonts w:ascii="Arial" w:hAnsi="Arial" w:cs="Arial"/>
        </w:rPr>
        <w:t>proveedores</w:t>
      </w:r>
      <w:r w:rsidRPr="0016453B">
        <w:rPr>
          <w:rFonts w:ascii="Arial" w:hAnsi="Arial" w:cs="Arial"/>
        </w:rPr>
        <w:t xml:space="preserve">? </w:t>
      </w:r>
      <w:r w:rsidRPr="0016453B">
        <w:rPr>
          <w:rFonts w:ascii="Arial" w:hAnsi="Arial" w:cs="Arial"/>
        </w:rPr>
        <w:tab/>
      </w:r>
    </w:p>
    <w:p w14:paraId="1373703E" w14:textId="1E2BAF69" w:rsidR="0016453B" w:rsidRPr="0016453B" w:rsidRDefault="0016453B" w:rsidP="0016453B">
      <w:pPr>
        <w:pStyle w:val="Prrafodelista"/>
        <w:spacing w:after="160" w:line="259" w:lineRule="auto"/>
        <w:ind w:left="360"/>
        <w:jc w:val="both"/>
        <w:rPr>
          <w:rFonts w:ascii="Arial" w:hAnsi="Arial" w:cs="Arial"/>
        </w:rPr>
      </w:pPr>
    </w:p>
    <w:sectPr w:rsidR="0016453B" w:rsidRPr="0016453B" w:rsidSect="001D32BC">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1509" w14:textId="77777777" w:rsidR="00592949" w:rsidRDefault="00592949" w:rsidP="00E279F1">
      <w:pPr>
        <w:spacing w:after="0" w:line="240" w:lineRule="auto"/>
      </w:pPr>
      <w:r>
        <w:separator/>
      </w:r>
    </w:p>
  </w:endnote>
  <w:endnote w:type="continuationSeparator" w:id="0">
    <w:p w14:paraId="7FE2D90F" w14:textId="77777777" w:rsidR="00592949" w:rsidRDefault="00592949" w:rsidP="00E2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0FF7B" w14:textId="77777777" w:rsidR="006A438C" w:rsidRPr="006A438C" w:rsidRDefault="0098141B" w:rsidP="0098141B">
    <w:pPr>
      <w:pStyle w:val="Piedepgina"/>
      <w:pBdr>
        <w:top w:val="single" w:sz="4" w:space="1" w:color="auto"/>
      </w:pBdr>
      <w:rPr>
        <w:rFonts w:ascii="Arial" w:hAnsi="Arial" w:cs="Arial"/>
        <w:sz w:val="18"/>
        <w:lang w:val="es-MX"/>
      </w:rPr>
    </w:pPr>
    <w:r>
      <w:rPr>
        <w:rFonts w:ascii="Arial" w:hAnsi="Arial" w:cs="Arial"/>
        <w:sz w:val="18"/>
        <w:lang w:val="es-MX"/>
      </w:rPr>
      <w:t>Ing. Aldo R. Meza Rodríg</w:t>
    </w:r>
    <w:r w:rsidR="00D47256">
      <w:rPr>
        <w:rFonts w:ascii="Arial" w:hAnsi="Arial" w:cs="Arial"/>
        <w:sz w:val="18"/>
        <w:lang w:val="es-MX"/>
      </w:rPr>
      <w:t>u</w:t>
    </w:r>
    <w:r>
      <w:rPr>
        <w:rFonts w:ascii="Arial" w:hAnsi="Arial" w:cs="Arial"/>
        <w:sz w:val="18"/>
        <w:lang w:val="es-MX"/>
      </w:rPr>
      <w:t>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4C0E" w14:textId="77777777" w:rsidR="00592949" w:rsidRDefault="00592949" w:rsidP="00E279F1">
      <w:pPr>
        <w:spacing w:after="0" w:line="240" w:lineRule="auto"/>
      </w:pPr>
      <w:r>
        <w:separator/>
      </w:r>
    </w:p>
  </w:footnote>
  <w:footnote w:type="continuationSeparator" w:id="0">
    <w:p w14:paraId="2B123A75" w14:textId="77777777" w:rsidR="00592949" w:rsidRDefault="00592949" w:rsidP="00E2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1071"/>
      <w:gridCol w:w="7434"/>
    </w:tblGrid>
    <w:tr w:rsidR="00644B8E" w:rsidRPr="00F93520" w14:paraId="41F36EDC" w14:textId="77777777" w:rsidTr="002E096F">
      <w:trPr>
        <w:trHeight w:val="360"/>
      </w:trPr>
      <w:tc>
        <w:tcPr>
          <w:tcW w:w="1072" w:type="dxa"/>
          <w:vMerge w:val="restart"/>
        </w:tcPr>
        <w:p w14:paraId="205AD788" w14:textId="77777777" w:rsidR="00644B8E" w:rsidRDefault="00644B8E" w:rsidP="00644B8E">
          <w:pPr>
            <w:pStyle w:val="Encabezado"/>
          </w:pPr>
          <w:r>
            <w:rPr>
              <w:noProof/>
              <w:lang w:val="es-ES" w:eastAsia="es-ES"/>
            </w:rPr>
            <w:drawing>
              <wp:inline distT="0" distB="0" distL="0" distR="0" wp14:anchorId="4067C56E" wp14:editId="680DEA65">
                <wp:extent cx="523875" cy="600075"/>
                <wp:effectExtent l="0" t="0" r="9525" b="9525"/>
                <wp:docPr id="1" name="Imagen 1" descr="856x973_ESCUD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6x973_ESCUD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600075"/>
                        </a:xfrm>
                        <a:prstGeom prst="rect">
                          <a:avLst/>
                        </a:prstGeom>
                        <a:noFill/>
                        <a:ln>
                          <a:noFill/>
                        </a:ln>
                      </pic:spPr>
                    </pic:pic>
                  </a:graphicData>
                </a:graphic>
              </wp:inline>
            </w:drawing>
          </w:r>
        </w:p>
      </w:tc>
      <w:tc>
        <w:tcPr>
          <w:tcW w:w="7784" w:type="dxa"/>
        </w:tcPr>
        <w:p w14:paraId="580B3B6B" w14:textId="77777777" w:rsidR="00644B8E" w:rsidRPr="00F93520" w:rsidRDefault="00644B8E" w:rsidP="00644B8E">
          <w:pPr>
            <w:pStyle w:val="Encabezado"/>
            <w:rPr>
              <w:rFonts w:ascii="Arial" w:hAnsi="Arial" w:cs="Arial"/>
              <w:b/>
              <w:sz w:val="28"/>
              <w:szCs w:val="28"/>
              <w:lang w:val="es-ES"/>
            </w:rPr>
          </w:pPr>
          <w:r w:rsidRPr="00F93520">
            <w:rPr>
              <w:rFonts w:ascii="Arial" w:hAnsi="Arial" w:cs="Arial"/>
              <w:b/>
              <w:sz w:val="28"/>
              <w:szCs w:val="28"/>
              <w:lang w:val="es-ES"/>
            </w:rPr>
            <w:t>UNIVERSIDAD NACIONAL AGRARIA LA MOLINA</w:t>
          </w:r>
        </w:p>
      </w:tc>
    </w:tr>
    <w:tr w:rsidR="00644B8E" w:rsidRPr="00F93520" w14:paraId="1BBBE309" w14:textId="77777777" w:rsidTr="002E096F">
      <w:tc>
        <w:tcPr>
          <w:tcW w:w="1072" w:type="dxa"/>
          <w:vMerge/>
        </w:tcPr>
        <w:p w14:paraId="32F0B27B" w14:textId="77777777" w:rsidR="00644B8E" w:rsidRPr="00F93520" w:rsidRDefault="00644B8E" w:rsidP="00644B8E">
          <w:pPr>
            <w:pStyle w:val="Encabezado"/>
            <w:rPr>
              <w:lang w:val="es-ES"/>
            </w:rPr>
          </w:pPr>
        </w:p>
      </w:tc>
      <w:tc>
        <w:tcPr>
          <w:tcW w:w="7784" w:type="dxa"/>
        </w:tcPr>
        <w:p w14:paraId="56FBFA3D" w14:textId="77777777" w:rsidR="00644B8E" w:rsidRPr="00F93520" w:rsidRDefault="00644B8E" w:rsidP="00644B8E">
          <w:pPr>
            <w:pStyle w:val="Encabezado"/>
            <w:rPr>
              <w:rFonts w:ascii="Arial" w:hAnsi="Arial" w:cs="Arial"/>
              <w:sz w:val="26"/>
              <w:szCs w:val="26"/>
              <w:lang w:val="es-ES"/>
            </w:rPr>
          </w:pPr>
          <w:r w:rsidRPr="00F93520">
            <w:rPr>
              <w:rFonts w:ascii="Arial" w:hAnsi="Arial" w:cs="Arial"/>
              <w:sz w:val="26"/>
              <w:szCs w:val="26"/>
              <w:lang w:val="es-ES"/>
            </w:rPr>
            <w:t>Facultad de Economía y Planificación</w:t>
          </w:r>
        </w:p>
      </w:tc>
    </w:tr>
    <w:tr w:rsidR="00644B8E" w:rsidRPr="00F93520" w14:paraId="510FDF1A" w14:textId="77777777" w:rsidTr="002E096F">
      <w:tc>
        <w:tcPr>
          <w:tcW w:w="1072" w:type="dxa"/>
          <w:vMerge/>
        </w:tcPr>
        <w:p w14:paraId="120180D4" w14:textId="77777777" w:rsidR="00644B8E" w:rsidRPr="00F93520" w:rsidRDefault="00644B8E" w:rsidP="00644B8E">
          <w:pPr>
            <w:pStyle w:val="Encabezado"/>
            <w:rPr>
              <w:lang w:val="es-ES"/>
            </w:rPr>
          </w:pPr>
        </w:p>
      </w:tc>
      <w:tc>
        <w:tcPr>
          <w:tcW w:w="7784" w:type="dxa"/>
        </w:tcPr>
        <w:p w14:paraId="5EB7ED1A" w14:textId="77777777" w:rsidR="00644B8E" w:rsidRPr="00F93520" w:rsidRDefault="00644B8E" w:rsidP="00644B8E">
          <w:pPr>
            <w:pStyle w:val="Encabezado"/>
            <w:rPr>
              <w:rFonts w:ascii="Arial" w:hAnsi="Arial" w:cs="Arial"/>
              <w:i/>
              <w:lang w:val="es-ES"/>
            </w:rPr>
          </w:pPr>
          <w:r w:rsidRPr="00F93520">
            <w:rPr>
              <w:rFonts w:ascii="Arial" w:hAnsi="Arial" w:cs="Arial"/>
              <w:i/>
              <w:lang w:val="es-ES"/>
            </w:rPr>
            <w:t>Departamento de Estadística e Informática</w:t>
          </w:r>
        </w:p>
      </w:tc>
    </w:tr>
  </w:tbl>
  <w:p w14:paraId="68EECE6C" w14:textId="77777777" w:rsidR="00E279F1" w:rsidRPr="00644B8E" w:rsidRDefault="00E279F1" w:rsidP="00644B8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4A1"/>
    <w:multiLevelType w:val="hybridMultilevel"/>
    <w:tmpl w:val="6066C1F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422B7E"/>
    <w:multiLevelType w:val="hybridMultilevel"/>
    <w:tmpl w:val="D0749F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834ED7"/>
    <w:multiLevelType w:val="hybridMultilevel"/>
    <w:tmpl w:val="C9CE5692"/>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E17859"/>
    <w:multiLevelType w:val="hybridMultilevel"/>
    <w:tmpl w:val="FDE025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2D12A8"/>
    <w:multiLevelType w:val="hybridMultilevel"/>
    <w:tmpl w:val="BFB61B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0525E5D"/>
    <w:multiLevelType w:val="hybridMultilevel"/>
    <w:tmpl w:val="B3BE1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C33E34"/>
    <w:multiLevelType w:val="hybridMultilevel"/>
    <w:tmpl w:val="20F605A4"/>
    <w:lvl w:ilvl="0" w:tplc="AE543E3A">
      <w:start w:val="1"/>
      <w:numFmt w:val="lowerLetter"/>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375F27"/>
    <w:multiLevelType w:val="hybridMultilevel"/>
    <w:tmpl w:val="70109374"/>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A67CDA"/>
    <w:multiLevelType w:val="hybridMultilevel"/>
    <w:tmpl w:val="277624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6DC065A"/>
    <w:multiLevelType w:val="hybridMultilevel"/>
    <w:tmpl w:val="1B52892C"/>
    <w:lvl w:ilvl="0" w:tplc="EA426702">
      <w:start w:val="1"/>
      <w:numFmt w:val="decimal"/>
      <w:lvlText w:val="%1."/>
      <w:lvlJc w:val="left"/>
      <w:pPr>
        <w:ind w:left="360" w:hanging="360"/>
      </w:pPr>
      <w:rPr>
        <w:rFonts w:ascii="Arial" w:hAnsi="Arial" w:cs="Arial"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AB06B71"/>
    <w:multiLevelType w:val="hybridMultilevel"/>
    <w:tmpl w:val="37B6AA76"/>
    <w:lvl w:ilvl="0" w:tplc="4348B29A">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AD023A4"/>
    <w:multiLevelType w:val="hybridMultilevel"/>
    <w:tmpl w:val="3C329DEE"/>
    <w:lvl w:ilvl="0" w:tplc="14D0C09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2BDB2AA6"/>
    <w:multiLevelType w:val="hybridMultilevel"/>
    <w:tmpl w:val="EF92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B638CF"/>
    <w:multiLevelType w:val="hybridMultilevel"/>
    <w:tmpl w:val="D30AAE5E"/>
    <w:lvl w:ilvl="0" w:tplc="B4B4DA1A">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4BC6019"/>
    <w:multiLevelType w:val="hybridMultilevel"/>
    <w:tmpl w:val="AFFA8FD2"/>
    <w:lvl w:ilvl="0" w:tplc="0780F454">
      <w:start w:val="1"/>
      <w:numFmt w:val="lowerLetter"/>
      <w:lvlText w:val="%1)"/>
      <w:lvlJc w:val="left"/>
      <w:pPr>
        <w:ind w:left="1080" w:hanging="360"/>
      </w:pPr>
      <w:rPr>
        <w:rFonts w:ascii="Arial" w:eastAsiaTheme="minorHAnsi" w:hAnsi="Arial" w:cs="Aria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7D11D2D"/>
    <w:multiLevelType w:val="hybridMultilevel"/>
    <w:tmpl w:val="A9BACC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CB679C"/>
    <w:multiLevelType w:val="hybridMultilevel"/>
    <w:tmpl w:val="2D1AC63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08606D8"/>
    <w:multiLevelType w:val="hybridMultilevel"/>
    <w:tmpl w:val="D7600AA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53F4C98"/>
    <w:multiLevelType w:val="hybridMultilevel"/>
    <w:tmpl w:val="150CE604"/>
    <w:lvl w:ilvl="0" w:tplc="BF56C66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477A5445"/>
    <w:multiLevelType w:val="hybridMultilevel"/>
    <w:tmpl w:val="9C7CC126"/>
    <w:lvl w:ilvl="0" w:tplc="7B4ECE9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AB9670C"/>
    <w:multiLevelType w:val="hybridMultilevel"/>
    <w:tmpl w:val="F8E2808C"/>
    <w:lvl w:ilvl="0" w:tplc="59466324">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AE31D4C"/>
    <w:multiLevelType w:val="hybridMultilevel"/>
    <w:tmpl w:val="605873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7454B9F"/>
    <w:multiLevelType w:val="hybridMultilevel"/>
    <w:tmpl w:val="0B946D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7BF0759"/>
    <w:multiLevelType w:val="hybridMultilevel"/>
    <w:tmpl w:val="D924B6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8F20E05"/>
    <w:multiLevelType w:val="hybridMultilevel"/>
    <w:tmpl w:val="EE8860E8"/>
    <w:lvl w:ilvl="0" w:tplc="D00E477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38D6A55"/>
    <w:multiLevelType w:val="hybridMultilevel"/>
    <w:tmpl w:val="9C8AF4D2"/>
    <w:lvl w:ilvl="0" w:tplc="CA14128C">
      <w:start w:val="1"/>
      <w:numFmt w:val="decimal"/>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4025E3B"/>
    <w:multiLevelType w:val="hybridMultilevel"/>
    <w:tmpl w:val="4C68BEEE"/>
    <w:lvl w:ilvl="0" w:tplc="F21A730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6CB07230"/>
    <w:multiLevelType w:val="hybridMultilevel"/>
    <w:tmpl w:val="B5D40A00"/>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9D7194"/>
    <w:multiLevelType w:val="hybridMultilevel"/>
    <w:tmpl w:val="8FDED5F8"/>
    <w:lvl w:ilvl="0" w:tplc="405EAA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38624E6"/>
    <w:multiLevelType w:val="hybridMultilevel"/>
    <w:tmpl w:val="C2D6FDFE"/>
    <w:lvl w:ilvl="0" w:tplc="85D4A184">
      <w:start w:val="1"/>
      <w:numFmt w:val="decimal"/>
      <w:lvlText w:val="%1."/>
      <w:lvlJc w:val="left"/>
      <w:pPr>
        <w:tabs>
          <w:tab w:val="num" w:pos="425"/>
        </w:tabs>
        <w:ind w:left="425" w:hanging="425"/>
      </w:pPr>
      <w:rPr>
        <w:rFonts w:ascii="Arial" w:hAnsi="Arial" w:hint="default"/>
        <w:b w:val="0"/>
        <w:i w:val="0"/>
        <w:sz w:val="22"/>
      </w:rPr>
    </w:lvl>
    <w:lvl w:ilvl="1" w:tplc="21AACC72">
      <w:start w:val="1"/>
      <w:numFmt w:val="lowerLetter"/>
      <w:lvlText w:val="%2)"/>
      <w:lvlJc w:val="left"/>
      <w:pPr>
        <w:tabs>
          <w:tab w:val="num" w:pos="851"/>
        </w:tabs>
        <w:ind w:left="851" w:hanging="426"/>
      </w:pPr>
      <w:rPr>
        <w:rFonts w:ascii="Arial" w:hAnsi="Arial" w:hint="default"/>
        <w:b w:val="0"/>
        <w:i w:val="0"/>
        <w:sz w:val="22"/>
        <w:szCs w:val="22"/>
      </w:rPr>
    </w:lvl>
    <w:lvl w:ilvl="2" w:tplc="448C3528">
      <w:start w:val="1"/>
      <w:numFmt w:val="lowerLetter"/>
      <w:lvlText w:val="%3)"/>
      <w:lvlJc w:val="left"/>
      <w:pPr>
        <w:tabs>
          <w:tab w:val="num" w:pos="851"/>
        </w:tabs>
        <w:ind w:left="851" w:hanging="426"/>
      </w:pPr>
      <w:rPr>
        <w:rFonts w:ascii="Arial" w:hAnsi="Arial" w:hint="default"/>
        <w:b w:val="0"/>
        <w:i w:val="0"/>
        <w:sz w:val="22"/>
        <w:szCs w:val="22"/>
      </w:rPr>
    </w:lvl>
    <w:lvl w:ilvl="3" w:tplc="4F1E8344">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4D0111F"/>
    <w:multiLevelType w:val="hybridMultilevel"/>
    <w:tmpl w:val="D9705CDC"/>
    <w:lvl w:ilvl="0" w:tplc="DFD4598C">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966025D"/>
    <w:multiLevelType w:val="hybridMultilevel"/>
    <w:tmpl w:val="AC629C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64189594">
    <w:abstractNumId w:val="19"/>
  </w:num>
  <w:num w:numId="2" w16cid:durableId="479157049">
    <w:abstractNumId w:val="30"/>
  </w:num>
  <w:num w:numId="3" w16cid:durableId="799811848">
    <w:abstractNumId w:val="20"/>
  </w:num>
  <w:num w:numId="4" w16cid:durableId="616104280">
    <w:abstractNumId w:val="13"/>
  </w:num>
  <w:num w:numId="5" w16cid:durableId="1413046325">
    <w:abstractNumId w:val="24"/>
  </w:num>
  <w:num w:numId="6" w16cid:durableId="575893501">
    <w:abstractNumId w:val="28"/>
  </w:num>
  <w:num w:numId="7" w16cid:durableId="805468749">
    <w:abstractNumId w:val="21"/>
  </w:num>
  <w:num w:numId="8" w16cid:durableId="999505400">
    <w:abstractNumId w:val="31"/>
  </w:num>
  <w:num w:numId="9" w16cid:durableId="1299644887">
    <w:abstractNumId w:val="17"/>
  </w:num>
  <w:num w:numId="10" w16cid:durableId="1820072542">
    <w:abstractNumId w:val="16"/>
  </w:num>
  <w:num w:numId="11" w16cid:durableId="258803221">
    <w:abstractNumId w:val="4"/>
  </w:num>
  <w:num w:numId="12" w16cid:durableId="1842162339">
    <w:abstractNumId w:val="6"/>
  </w:num>
  <w:num w:numId="13" w16cid:durableId="1451170156">
    <w:abstractNumId w:val="14"/>
  </w:num>
  <w:num w:numId="14" w16cid:durableId="1689257253">
    <w:abstractNumId w:val="10"/>
  </w:num>
  <w:num w:numId="15" w16cid:durableId="336810968">
    <w:abstractNumId w:val="11"/>
  </w:num>
  <w:num w:numId="16" w16cid:durableId="2130733772">
    <w:abstractNumId w:val="22"/>
  </w:num>
  <w:num w:numId="17" w16cid:durableId="2086609055">
    <w:abstractNumId w:val="1"/>
  </w:num>
  <w:num w:numId="18" w16cid:durableId="1172454146">
    <w:abstractNumId w:val="3"/>
  </w:num>
  <w:num w:numId="19" w16cid:durableId="807816338">
    <w:abstractNumId w:val="7"/>
  </w:num>
  <w:num w:numId="20" w16cid:durableId="750081319">
    <w:abstractNumId w:val="27"/>
  </w:num>
  <w:num w:numId="21" w16cid:durableId="2117674725">
    <w:abstractNumId w:val="2"/>
  </w:num>
  <w:num w:numId="22" w16cid:durableId="860971458">
    <w:abstractNumId w:val="29"/>
  </w:num>
  <w:num w:numId="23" w16cid:durableId="1727560676">
    <w:abstractNumId w:val="8"/>
  </w:num>
  <w:num w:numId="24" w16cid:durableId="825240555">
    <w:abstractNumId w:val="0"/>
  </w:num>
  <w:num w:numId="25" w16cid:durableId="1812558893">
    <w:abstractNumId w:val="5"/>
  </w:num>
  <w:num w:numId="26" w16cid:durableId="553783437">
    <w:abstractNumId w:val="25"/>
  </w:num>
  <w:num w:numId="27" w16cid:durableId="1262298080">
    <w:abstractNumId w:val="18"/>
  </w:num>
  <w:num w:numId="28" w16cid:durableId="1703164825">
    <w:abstractNumId w:val="26"/>
  </w:num>
  <w:num w:numId="29" w16cid:durableId="112943566">
    <w:abstractNumId w:val="15"/>
  </w:num>
  <w:num w:numId="30" w16cid:durableId="1159075792">
    <w:abstractNumId w:val="9"/>
  </w:num>
  <w:num w:numId="31" w16cid:durableId="1190796282">
    <w:abstractNumId w:val="12"/>
  </w:num>
  <w:num w:numId="32" w16cid:durableId="3265144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0D5"/>
    <w:rsid w:val="00001C26"/>
    <w:rsid w:val="000176CA"/>
    <w:rsid w:val="000229F1"/>
    <w:rsid w:val="0002638F"/>
    <w:rsid w:val="000513BF"/>
    <w:rsid w:val="000607B7"/>
    <w:rsid w:val="000648A0"/>
    <w:rsid w:val="0007738A"/>
    <w:rsid w:val="00084957"/>
    <w:rsid w:val="0008707B"/>
    <w:rsid w:val="000C5853"/>
    <w:rsid w:val="000D0635"/>
    <w:rsid w:val="000D1D4E"/>
    <w:rsid w:val="00112BA5"/>
    <w:rsid w:val="00117C7E"/>
    <w:rsid w:val="0016453B"/>
    <w:rsid w:val="00177CA8"/>
    <w:rsid w:val="001A48B5"/>
    <w:rsid w:val="001B6131"/>
    <w:rsid w:val="001C3D1C"/>
    <w:rsid w:val="001D32BC"/>
    <w:rsid w:val="001D5B37"/>
    <w:rsid w:val="001F3753"/>
    <w:rsid w:val="00241C7B"/>
    <w:rsid w:val="002439A7"/>
    <w:rsid w:val="00247EFF"/>
    <w:rsid w:val="002607FC"/>
    <w:rsid w:val="0029747D"/>
    <w:rsid w:val="002A0799"/>
    <w:rsid w:val="002B611E"/>
    <w:rsid w:val="002B780D"/>
    <w:rsid w:val="002D09DE"/>
    <w:rsid w:val="002D1338"/>
    <w:rsid w:val="0032173A"/>
    <w:rsid w:val="003264FC"/>
    <w:rsid w:val="00372018"/>
    <w:rsid w:val="003861CC"/>
    <w:rsid w:val="003C32DF"/>
    <w:rsid w:val="003D5E6E"/>
    <w:rsid w:val="00405CF8"/>
    <w:rsid w:val="00422BCA"/>
    <w:rsid w:val="00423C55"/>
    <w:rsid w:val="004463B4"/>
    <w:rsid w:val="00471586"/>
    <w:rsid w:val="00485A51"/>
    <w:rsid w:val="004A72A1"/>
    <w:rsid w:val="004D61E6"/>
    <w:rsid w:val="004E1A6E"/>
    <w:rsid w:val="00504AA5"/>
    <w:rsid w:val="005075FB"/>
    <w:rsid w:val="0052212E"/>
    <w:rsid w:val="00592949"/>
    <w:rsid w:val="005B60C7"/>
    <w:rsid w:val="005E1509"/>
    <w:rsid w:val="00607E99"/>
    <w:rsid w:val="00614F55"/>
    <w:rsid w:val="006436F5"/>
    <w:rsid w:val="00644B8E"/>
    <w:rsid w:val="0066222D"/>
    <w:rsid w:val="00664B6C"/>
    <w:rsid w:val="00691E63"/>
    <w:rsid w:val="006A438C"/>
    <w:rsid w:val="006D30D5"/>
    <w:rsid w:val="006E4480"/>
    <w:rsid w:val="006F3F16"/>
    <w:rsid w:val="00706326"/>
    <w:rsid w:val="00736543"/>
    <w:rsid w:val="00761CC9"/>
    <w:rsid w:val="007713B2"/>
    <w:rsid w:val="00784BC6"/>
    <w:rsid w:val="007C057E"/>
    <w:rsid w:val="007C1F9E"/>
    <w:rsid w:val="007C78F5"/>
    <w:rsid w:val="00807A28"/>
    <w:rsid w:val="00815218"/>
    <w:rsid w:val="008314AA"/>
    <w:rsid w:val="008509B9"/>
    <w:rsid w:val="00851CDC"/>
    <w:rsid w:val="00853EE3"/>
    <w:rsid w:val="008E4F92"/>
    <w:rsid w:val="009020FA"/>
    <w:rsid w:val="0095607E"/>
    <w:rsid w:val="00976948"/>
    <w:rsid w:val="0098141B"/>
    <w:rsid w:val="009A671B"/>
    <w:rsid w:val="009B7E8F"/>
    <w:rsid w:val="009C2941"/>
    <w:rsid w:val="009E7A2F"/>
    <w:rsid w:val="00A8397F"/>
    <w:rsid w:val="00AB1EEA"/>
    <w:rsid w:val="00AB2D36"/>
    <w:rsid w:val="00AC484C"/>
    <w:rsid w:val="00AD14D5"/>
    <w:rsid w:val="00AD740A"/>
    <w:rsid w:val="00B252CE"/>
    <w:rsid w:val="00B35353"/>
    <w:rsid w:val="00B362F5"/>
    <w:rsid w:val="00B41D20"/>
    <w:rsid w:val="00B46AAA"/>
    <w:rsid w:val="00B673FB"/>
    <w:rsid w:val="00B77FDE"/>
    <w:rsid w:val="00BA03A6"/>
    <w:rsid w:val="00BA4452"/>
    <w:rsid w:val="00BA7255"/>
    <w:rsid w:val="00BB0717"/>
    <w:rsid w:val="00BC0C45"/>
    <w:rsid w:val="00BC338B"/>
    <w:rsid w:val="00C20C08"/>
    <w:rsid w:val="00C73582"/>
    <w:rsid w:val="00C82CB2"/>
    <w:rsid w:val="00C96F8E"/>
    <w:rsid w:val="00CB2A66"/>
    <w:rsid w:val="00CB4E82"/>
    <w:rsid w:val="00CC1FFD"/>
    <w:rsid w:val="00D214E0"/>
    <w:rsid w:val="00D25001"/>
    <w:rsid w:val="00D47256"/>
    <w:rsid w:val="00D60C1C"/>
    <w:rsid w:val="00D6197A"/>
    <w:rsid w:val="00D670B1"/>
    <w:rsid w:val="00D74BAC"/>
    <w:rsid w:val="00D81393"/>
    <w:rsid w:val="00D931C7"/>
    <w:rsid w:val="00DE7528"/>
    <w:rsid w:val="00E16A18"/>
    <w:rsid w:val="00E2281B"/>
    <w:rsid w:val="00E279F1"/>
    <w:rsid w:val="00E470A9"/>
    <w:rsid w:val="00E735B7"/>
    <w:rsid w:val="00E87E60"/>
    <w:rsid w:val="00EA482A"/>
    <w:rsid w:val="00EB4D8C"/>
    <w:rsid w:val="00EC7A5F"/>
    <w:rsid w:val="00ED365B"/>
    <w:rsid w:val="00ED61CD"/>
    <w:rsid w:val="00F042DC"/>
    <w:rsid w:val="00F06665"/>
    <w:rsid w:val="00F51657"/>
    <w:rsid w:val="00F70138"/>
    <w:rsid w:val="00FE7591"/>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F796"/>
  <w15:docId w15:val="{87EFFEB8-DE7F-4B79-A3B2-3BFC5F2B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D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30D5"/>
    <w:pPr>
      <w:ind w:left="720"/>
      <w:contextualSpacing/>
    </w:pPr>
  </w:style>
  <w:style w:type="paragraph" w:styleId="Encabezado">
    <w:name w:val="header"/>
    <w:basedOn w:val="Normal"/>
    <w:link w:val="EncabezadoCar"/>
    <w:uiPriority w:val="99"/>
    <w:unhideWhenUsed/>
    <w:rsid w:val="00E27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79F1"/>
  </w:style>
  <w:style w:type="paragraph" w:styleId="Piedepgina">
    <w:name w:val="footer"/>
    <w:basedOn w:val="Normal"/>
    <w:link w:val="PiedepginaCar"/>
    <w:uiPriority w:val="99"/>
    <w:unhideWhenUsed/>
    <w:rsid w:val="00E279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79F1"/>
  </w:style>
  <w:style w:type="character" w:styleId="Hipervnculo">
    <w:name w:val="Hyperlink"/>
    <w:basedOn w:val="Fuentedeprrafopredeter"/>
    <w:uiPriority w:val="99"/>
    <w:unhideWhenUsed/>
    <w:rsid w:val="006A438C"/>
    <w:rPr>
      <w:color w:val="0000FF" w:themeColor="hyperlink"/>
      <w:u w:val="single"/>
    </w:rPr>
  </w:style>
  <w:style w:type="paragraph" w:styleId="Textodeglobo">
    <w:name w:val="Balloon Text"/>
    <w:basedOn w:val="Normal"/>
    <w:link w:val="TextodegloboCar"/>
    <w:uiPriority w:val="99"/>
    <w:semiHidden/>
    <w:unhideWhenUsed/>
    <w:rsid w:val="007365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543"/>
    <w:rPr>
      <w:rFonts w:ascii="Tahoma" w:hAnsi="Tahoma" w:cs="Tahoma"/>
      <w:sz w:val="16"/>
      <w:szCs w:val="16"/>
    </w:rPr>
  </w:style>
  <w:style w:type="paragraph" w:customStyle="1" w:styleId="Default">
    <w:name w:val="Default"/>
    <w:rsid w:val="00D214E0"/>
    <w:pPr>
      <w:autoSpaceDE w:val="0"/>
      <w:autoSpaceDN w:val="0"/>
      <w:adjustRightInd w:val="0"/>
      <w:spacing w:after="0" w:line="240" w:lineRule="auto"/>
    </w:pPr>
    <w:rPr>
      <w:rFonts w:ascii="Arial" w:eastAsiaTheme="minorHAnsi" w:hAnsi="Arial" w:cs="Arial"/>
      <w:color w:val="000000"/>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9906D-CB86-4781-8F85-040955C0F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Beatriz Del Carmen Lidia Montano Miranda</cp:lastModifiedBy>
  <cp:revision>2</cp:revision>
  <cp:lastPrinted>2014-08-22T13:39:00Z</cp:lastPrinted>
  <dcterms:created xsi:type="dcterms:W3CDTF">2022-05-13T12:41:00Z</dcterms:created>
  <dcterms:modified xsi:type="dcterms:W3CDTF">2022-05-13T12:41:00Z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