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11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introduction"/>
      <w:bookmarkEnd w:id="21"/>
      <w:r>
        <w:t xml:space="preserve">Introduction</w:t>
      </w:r>
    </w:p>
    <w:p>
      <w:pPr>
        <w:pStyle w:val="FirstParagraph"/>
      </w:pPr>
      <w:r>
        <w:t xml:space="preserve">Two-dimensional (2D) materials, the crystalline films with a thickness</w:t>
      </w:r>
      <w:r>
        <w:t xml:space="preserve"> </w:t>
      </w:r>
      <w:r>
        <w:t xml:space="preserve">of one atom or one molecule, combine optical transparency and the</w:t>
      </w:r>
      <w:r>
        <w:t xml:space="preserve"> </w:t>
      </w:r>
      <w:r>
        <w:t xml:space="preserve">quantum-confined properties</w:t>
      </w:r>
      <w:r>
        <w:t xml:space="preserve"> </w:t>
      </w:r>
      <w:r>
        <w:t xml:space="preserve">[@Novoselov_2005; @Mas_Ballest__2011; @Novoselov_2016]</w:t>
      </w:r>
      <w:r>
        <w:t xml:space="preserve"> </w:t>
      </w:r>
      <w:r>
        <w:t xml:space="preserve">and have</w:t>
      </w:r>
      <w:r>
        <w:t xml:space="preserve"> </w:t>
      </w:r>
      <w:r>
        <w:t xml:space="preserve">continuously influenced the development of nanotechnology since their</w:t>
      </w:r>
      <w:r>
        <w:t xml:space="preserve"> </w:t>
      </w:r>
      <w:r>
        <w:t xml:space="preserve">emerging. Recent progress in the scalable production of large-area 2D</w:t>
      </w:r>
      <w:r>
        <w:t xml:space="preserve"> </w:t>
      </w:r>
      <w:r>
        <w:t xml:space="preserve">materials</w:t>
      </w:r>
      <w:r>
        <w:t xml:space="preserve"> </w:t>
      </w:r>
      <w:r>
        <w:t xml:space="preserve">[@Boott_2015; @Li_2016]</w:t>
      </w:r>
      <w:r>
        <w:t xml:space="preserve"> </w:t>
      </w:r>
      <w:r>
        <w:t xml:space="preserve">has paved the way for the</w:t>
      </w:r>
      <w:r>
        <w:t xml:space="preserve"> </w:t>
      </w:r>
      <w:r>
        <w:t xml:space="preserve">applications of functional surfaces and ultrathin membranes</w:t>
      </w:r>
      <w:r>
        <w:t xml:space="preserve"> </w:t>
      </w:r>
      <w:r>
        <w:t xml:space="preserve">[@Prasai_2012; @Feng_2016; @Rafiee_2010; @Yin_2014; @Surwade_2015; @Hern_ndez_2013]</w:t>
      </w:r>
      <w:r>
        <w:t xml:space="preserve">.</w:t>
      </w:r>
      <w:r>
        <w:t xml:space="preserve"> </w:t>
      </w:r>
      <w:r>
        <w:t xml:space="preserve">The concept of van der Waals (vdW) epitaxy has been further extended</w:t>
      </w:r>
      <w:r>
        <w:t xml:space="preserve"> </w:t>
      </w:r>
      <w:r>
        <w:t xml:space="preserve">to grow molecular heterostructures on 2D material-coated surfaces for</w:t>
      </w:r>
      <w:r>
        <w:t xml:space="preserve"> </w:t>
      </w:r>
      <w:r>
        <w:t xml:space="preserve">a variety of applications</w:t>
      </w:r>
      <w:r>
        <w:t xml:space="preserve"> </w:t>
      </w:r>
      <w:r>
        <w:t xml:space="preserve">[@Shi_2012_epitaxy_graphene; @Kim_2017_remote_epitaxy; @Novoselov_2016]</w:t>
      </w:r>
      <w:r>
        <w:t xml:space="preserve">. The</w:t>
      </w:r>
      <w:r>
        <w:t xml:space="preserve"> </w:t>
      </w:r>
      <w:r>
        <w:t xml:space="preserve">realization of these technologies essentially requires precise control</w:t>
      </w:r>
      <w:r>
        <w:t xml:space="preserve"> </w:t>
      </w:r>
      <w:r>
        <w:t xml:space="preserve">over the molecular interactions at 2D material interfaces, which</w:t>
      </w:r>
      <w:r>
        <w:t xml:space="preserve"> </w:t>
      </w:r>
      <w:r>
        <w:t xml:space="preserve">motivates fundamental research of their interfacial properties, in</w:t>
      </w:r>
      <w:r>
        <w:t xml:space="preserve"> </w:t>
      </w:r>
      <w:r>
        <w:t xml:space="preserve">particular the wettability. An accurate determination of the</w:t>
      </w:r>
      <w:r>
        <w:t xml:space="preserve"> </w:t>
      </w:r>
      <w:r>
        <w:t xml:space="preserve">interfacial tension, nevertheless, remains highly disputed</w:t>
      </w:r>
      <w:r>
        <w:t xml:space="preserve"> </w:t>
      </w:r>
      <w:r>
        <w:t xml:space="preserve">[@taherian2013what; @Kozbial_2015; @Parobek_2015; @Govind_Rajan_2016]</w:t>
      </w:r>
      <w:r>
        <w:t xml:space="preserve">. Early</w:t>
      </w:r>
      <w:r>
        <w:t xml:space="preserve"> </w:t>
      </w:r>
      <w:r>
        <w:t xml:space="preserve">literature on understanding the surface science of 2D materials has</w:t>
      </w:r>
      <w:r>
        <w:t xml:space="preserve"> </w:t>
      </w:r>
      <w:r>
        <w:t xml:space="preserve">highlighted the effects of the airborne contaminants</w:t>
      </w:r>
      <w:r>
        <w:t xml:space="preserve"> </w:t>
      </w:r>
      <w:r>
        <w:t xml:space="preserve">[@li_effect_2013; @Xu_2013_withwhat; @kozbial_study_2014; @Kozbial_2015; @Chow_2015]</w:t>
      </w:r>
      <w:r>
        <w:t xml:space="preserve"> </w:t>
      </w:r>
      <w:r>
        <w:t xml:space="preserve">and the underlying substrate</w:t>
      </w:r>
      <w:r>
        <w:t xml:space="preserve"> </w:t>
      </w:r>
      <w:r>
        <w:t xml:space="preserve">[@raj_wettability_2013; @rafiee_wetting_2012; @shih_breakdown_2012; @shih_wetting_2013]</w:t>
      </w:r>
      <w:r>
        <w:t xml:space="preserve">,</w:t>
      </w:r>
      <w:r>
        <w:t xml:space="preserve"> </w:t>
      </w:r>
      <w:r>
        <w:t xml:space="preserve">since the length scale for the van der Waals (vdW) interactions is</w:t>
      </w:r>
      <w:r>
        <w:t xml:space="preserve"> </w:t>
      </w:r>
      <w:r>
        <w:t xml:space="preserve">comparable to the thickness of a monolayer. On the other hand, a</w:t>
      </w:r>
      <w:r>
        <w:t xml:space="preserve"> </w:t>
      </w:r>
      <w:r>
        <w:t xml:space="preserve">subtle but important fact is that the 2D semimetals (e.g, graphene and</w:t>
      </w:r>
      <w:r>
        <w:t xml:space="preserve"> </w:t>
      </w:r>
      <w:r>
        <w:t xml:space="preserve">silicene) and 2D semiconductors (e.g., transition metal</w:t>
      </w:r>
      <w:r>
        <w:t xml:space="preserve"> </w:t>
      </w:r>
      <w:r>
        <w:t xml:space="preserve">dichalcogenides (TMDCs)) possess low density of states (DOSs) around</w:t>
      </w:r>
      <w:r>
        <w:t xml:space="preserve"> </w:t>
      </w:r>
      <w:r>
        <w:t xml:space="preserve">the intrinsic Fermi level (</w:t>
      </w:r>
      <m:oMath>
        <m:sSub>
          <m:e>
            <m:r>
              <m:t>E</m:t>
            </m:r>
          </m:e>
          <m:sub>
            <m:r>
              <m:rPr>
                <m:sty m:val="p"/>
              </m:rPr>
              <m:t>F</m:t>
            </m:r>
          </m:sub>
        </m:sSub>
      </m:oMath>
      <w:r>
        <w:t xml:space="preserve">), such that the effect of</w:t>
      </w:r>
      <w:r>
        <w:t xml:space="preserve"> </w:t>
      </w:r>
      <w:r>
        <w:t xml:space="preserve">doping, either induced by the surroundings</w:t>
      </w:r>
      <w:r>
        <w:t xml:space="preserve"> </w:t>
      </w:r>
      <w:r>
        <w:t xml:space="preserve">[@Chen_2013; @Varchon_2007; @Giovannetti_2008]</w:t>
      </w:r>
      <w:r>
        <w:t xml:space="preserve">, or by the electrostatic</w:t>
      </w:r>
      <w:r>
        <w:t xml:space="preserve"> </w:t>
      </w:r>
      <w:r>
        <w:t xml:space="preserve">gating</w:t>
      </w:r>
      <w:r>
        <w:t xml:space="preserve"> </w:t>
      </w:r>
      <w:r>
        <w:t xml:space="preserve">[@Das_2008; @Perera_2013]</w:t>
      </w:r>
      <w:r>
        <w:t xml:space="preserve">, also comes into play. Recent advance</w:t>
      </w:r>
      <w:r>
        <w:t xml:space="preserve"> </w:t>
      </w:r>
      <w:r>
        <w:t xml:space="preserve">in the</w:t>
      </w:r>
      <w:r>
        <w:t xml:space="preserve"> </w:t>
      </w:r>
      <w:r>
        <w:rPr>
          <w:i/>
        </w:rPr>
        <w:t xml:space="preserve">ab initio</w:t>
      </w:r>
      <w:r>
        <w:t xml:space="preserve"> </w:t>
      </w:r>
      <w:r>
        <w:t xml:space="preserve">calculations and scanning tunneling</w:t>
      </w:r>
      <w:r>
        <w:t xml:space="preserve"> </w:t>
      </w:r>
      <w:r>
        <w:t xml:space="preserve">microscopy (STM) studies on the adsorbed molecules on graphene</w:t>
      </w:r>
      <w:r>
        <w:t xml:space="preserve"> </w:t>
      </w:r>
      <w:r>
        <w:t xml:space="preserve">[@Muruganathan_2015; @Huttmann_2015]</w:t>
      </w:r>
      <w:r>
        <w:t xml:space="preserve"> </w:t>
      </w:r>
      <w:r>
        <w:t xml:space="preserve">has provided some clues to the</w:t>
      </w:r>
      <w:r>
        <w:t xml:space="preserve"> </w:t>
      </w:r>
      <w:r>
        <w:t xml:space="preserve">doping-dependent vdW interactions. Subsequently, the doping-induced</w:t>
      </w:r>
      <w:r>
        <w:t xml:space="preserve"> </w:t>
      </w:r>
      <w:r>
        <w:t xml:space="preserve">change in the wettability of graphene has been observed in the</w:t>
      </w:r>
      <w:r>
        <w:t xml:space="preserve"> </w:t>
      </w:r>
      <w:r>
        <w:t xml:space="preserve">contact-angle experiments</w:t>
      </w:r>
      <w:r>
        <w:t xml:space="preserve"> </w:t>
      </w:r>
      <w:r>
        <w:t xml:space="preserve">[@hong_mechanism_2016; @goniszewski_correlation_2016; @ashraf_doping-induced_2016]</w:t>
      </w:r>
      <w:r>
        <w:t xml:space="preserve">,</w:t>
      </w:r>
      <w:r>
        <w:t xml:space="preserve"> </w:t>
      </w:r>
      <w:r>
        <w:t xml:space="preserve">and the molecular dynamics (MD) simulations</w:t>
      </w:r>
      <w:r>
        <w:t xml:space="preserve"> </w:t>
      </w:r>
      <w:r>
        <w:t xml:space="preserve">[@ostrowski_tunable_2014; @ren_interfacial_2015; @Taherian_2015; @daub_electrowetting_2007]</w:t>
      </w:r>
      <w:r>
        <w:t xml:space="preserve">. In</w:t>
      </w:r>
      <w:r>
        <w:t xml:space="preserve"> </w:t>
      </w:r>
      <w:r>
        <w:t xml:space="preserve">this respect, however, most reports described the doping-dependent</w:t>
      </w:r>
      <w:r>
        <w:t xml:space="preserve"> </w:t>
      </w:r>
      <w:r>
        <w:t xml:space="preserve">wettability with the basic Young-Lippmann equation (YLE)</w:t>
      </w:r>
      <w:r>
        <w:t xml:space="preserve"> </w:t>
      </w:r>
      <w:r>
        <w:t xml:space="preserve">[@Lippmann_1875]</w:t>
      </w:r>
      <w:r>
        <w:t xml:space="preserve">, whereas the interplay between the orientation of</w:t>
      </w:r>
      <w:r>
        <w:t xml:space="preserve"> </w:t>
      </w:r>
      <w:r>
        <w:t xml:space="preserve">liquid molecules at the interface</w:t>
      </w:r>
      <w:r>
        <w:t xml:space="preserve"> </w:t>
      </w:r>
      <w:r>
        <w:t xml:space="preserve">[@Shen_2006]</w:t>
      </w:r>
      <w:r>
        <w:t xml:space="preserve"> </w:t>
      </w:r>
      <w:r>
        <w:t xml:space="preserve">and the electronic</w:t>
      </w:r>
      <w:r>
        <w:t xml:space="preserve"> </w:t>
      </w:r>
      <w:r>
        <w:t xml:space="preserve">structure of the 2D materials is often ignored. In order to address</w:t>
      </w:r>
      <w:r>
        <w:t xml:space="preserve"> </w:t>
      </w:r>
      <w:r>
        <w:t xml:space="preserve">the discrepancies among the literature, a general and complete</w:t>
      </w:r>
      <w:r>
        <w:t xml:space="preserve"> </w:t>
      </w:r>
      <w:r>
        <w:t xml:space="preserve">theoretical picture that bridges the gap between different length</w:t>
      </w:r>
      <w:r>
        <w:t xml:space="preserve"> </w:t>
      </w:r>
      <w:r>
        <w:t xml:space="preserve">scales, is clearly required.</w:t>
      </w:r>
    </w:p>
    <w:p>
      <w:pPr>
        <w:pStyle w:val="BodyText"/>
      </w:pPr>
      <w:r>
        <w:t xml:space="preserve">In this letter, we propose the first theoretical framework to model</w:t>
      </w:r>
      <w:r>
        <w:t xml:space="preserve"> </w:t>
      </w:r>
      <w:r>
        <w:t xml:space="preserve">the change of interfacial tension between liquid and a sheet of</w:t>
      </w:r>
      <w:r>
        <w:t xml:space="preserve"> </w:t>
      </w:r>
      <w:r>
        <w:t xml:space="preserve">monolayer 2D material. Multiscale physical phenomena are</w:t>
      </w:r>
      <w:r>
        <w:t xml:space="preserve"> </w:t>
      </w:r>
      <w:r>
        <w:t xml:space="preserve">considered. At the atomic scale, we formulate the dependence of</w:t>
      </w:r>
      <w:r>
        <w:t xml:space="preserve"> </w:t>
      </w:r>
      <w:r>
        <w:t xml:space="preserve">surface energy of a 2D material on the doping density using the</w:t>
      </w:r>
      <w:r>
        <w:t xml:space="preserve"> </w:t>
      </w:r>
      <w:r>
        <w:t xml:space="preserve">quantum capacitance (QC) calculated by the density functional theory</w:t>
      </w:r>
      <w:r>
        <w:t xml:space="preserve"> </w:t>
      </w:r>
      <w:r>
        <w:t xml:space="preserve">(DFT). Next, the surface-charge-induced reorientation of liquid</w:t>
      </w:r>
      <w:r>
        <w:t xml:space="preserve"> </w:t>
      </w:r>
      <w:r>
        <w:t xml:space="preserve">molecules adjacent to the interface is associated with an N-body</w:t>
      </w:r>
      <w:r>
        <w:t xml:space="preserve"> </w:t>
      </w:r>
      <w:r>
        <w:t xml:space="preserve">system, which is resolved by molecular dynamics (MD) simulations,</w:t>
      </w:r>
      <w:r>
        <w:t xml:space="preserve"> </w:t>
      </w:r>
      <w:r>
        <w:t xml:space="preserve">allowing quantification of the interfacial tension in the absence of</w:t>
      </w:r>
      <w:r>
        <w:t xml:space="preserve"> </w:t>
      </w:r>
      <w:r>
        <w:t xml:space="preserve">electrolytes in liquid. The effect of the electrical double layer</w:t>
      </w:r>
      <w:r>
        <w:t xml:space="preserve"> </w:t>
      </w:r>
      <w:r>
        <w:t xml:space="preserve">(EDL) induced by the electrostatic interactions between the 2D</w:t>
      </w:r>
      <w:r>
        <w:t xml:space="preserve"> </w:t>
      </w:r>
      <w:r>
        <w:t xml:space="preserve">material surface charges and the ionic species in liquid, is then</w:t>
      </w:r>
      <w:r>
        <w:t xml:space="preserve"> </w:t>
      </w:r>
      <w:r>
        <w:t xml:space="preserve">addressed at the continuum level. Practical considerations, such as</w:t>
      </w:r>
      <w:r>
        <w:t xml:space="preserve"> </w:t>
      </w:r>
      <w:r>
        <w:t xml:space="preserve">the defect density and the surface contamination are also taken into</w:t>
      </w:r>
      <w:r>
        <w:t xml:space="preserve"> </w:t>
      </w:r>
      <w:r>
        <w:t xml:space="preserve">account to provide a comprehensive understanding of the</w:t>
      </w:r>
      <w:r>
        <w:t xml:space="preserve"> </w:t>
      </w:r>
      <w:r>
        <w:t xml:space="preserve">phenomena. Finally, we examine and validate our theory by comparing</w:t>
      </w:r>
      <w:r>
        <w:t xml:space="preserve"> </w:t>
      </w:r>
      <w:r>
        <w:t xml:space="preserve">with the contact angle changes reported in the electrowetting and the</w:t>
      </w:r>
      <w:r>
        <w:t xml:space="preserve"> </w:t>
      </w:r>
      <w:r>
        <w:t xml:space="preserve">substrate-induced doping experiments.</w:t>
      </w:r>
    </w:p>
    <w:p>
      <w:pPr>
        <w:pStyle w:val="Heading1"/>
      </w:pPr>
      <w:bookmarkStart w:id="22" w:name="results-and-discussions"/>
      <w:bookmarkEnd w:id="22"/>
      <w:r>
        <w:t xml:space="preserve">Results and Discussions</w:t>
      </w:r>
    </w:p>
    <w:p>
      <w:pPr>
        <w:pStyle w:val="Heading2"/>
      </w:pPr>
      <w:bookmarkStart w:id="23" w:name="surface-energy-of-doped-2d-materials"/>
      <w:bookmarkEnd w:id="23"/>
      <w:r>
        <w:t xml:space="preserve">Surface Energy of Doped 2D Materials</w:t>
      </w:r>
    </w:p>
    <w:p>
      <w:pPr>
        <w:pStyle w:val="FirstParagraph"/>
      </w:pPr>
      <w:r>
        <w:t xml:space="preserve">Consider a liquid (</w:t>
      </w:r>
      <w:r>
        <w:rPr>
          <w:i/>
        </w:rPr>
        <w:t xml:space="preserve">L</w:t>
      </w:r>
      <w:r>
        <w:t xml:space="preserve">) droplet sitting on a flat, monolayer 2D</w:t>
      </w:r>
      <w:r>
        <w:t xml:space="preserve"> </w:t>
      </w:r>
      <w:r>
        <w:t xml:space="preserve">material (</w:t>
      </w:r>
      <w:r>
        <w:rPr>
          <w:i/>
        </w:rPr>
        <w:t xml:space="preserve">2D</w:t>
      </w:r>
      <w:r>
        <w:t xml:space="preserve">) supported by a solid substrate, following the Young’s</w:t>
      </w:r>
      <w:r>
        <w:t xml:space="preserve"> </w:t>
      </w:r>
      <w:r>
        <w:t xml:space="preserve">equation, the change of the equilibrium contact angle</w:t>
      </w:r>
      <w:r>
        <w:t xml:space="preserve"> </w:t>
      </w:r>
      <m:oMath>
        <m:r>
          <m:t>θ</m:t>
        </m:r>
      </m:oMath>
      <w:r>
        <w:t xml:space="preserve"> </w:t>
      </w:r>
      <w:r>
        <w:t xml:space="preserve">upon</w:t>
      </w:r>
      <w:r>
        <w:t xml:space="preserve"> </w:t>
      </w:r>
      <w:r>
        <w:t xml:space="preserve">doping, is given by</w:t>
      </w:r>
    </w:p>
    <w:p>
      <w:pPr>
        <w:pStyle w:val="BodyText"/>
      </w:pPr>
      <m:oMathPara>
        <m:oMathParaPr>
          <m:jc m:val="center"/>
        </m:oMathParaPr>
        <m:oMath>
          <m:sSub>
            <m:e>
              <m:r>
                <m:t>γ</m:t>
              </m:r>
            </m:e>
            <m:sub>
              <m:r>
                <m:rPr>
                  <m:sty m:val="p"/>
                </m:rPr>
                <m:t>L</m:t>
              </m:r>
            </m:sub>
          </m:sSub>
          <m:r>
            <m:t>Δ</m:t>
          </m:r>
          <m:r>
            <m:rPr>
              <m:sty m:val="p"/>
            </m:rPr>
            <m:t>cos</m:t>
          </m:r>
          <m:r>
            <m:t>θ</m:t>
          </m:r>
          <m:r>
            <m:t>=</m:t>
          </m:r>
          <m:r>
            <m:t>Δ</m:t>
          </m:r>
          <m:sSub>
            <m:e>
              <m:r>
                <m:t>γ</m:t>
              </m:r>
            </m:e>
            <m:sub>
              <m:r>
                <m:rPr>
                  <m:sty m:val="p"/>
                </m:rPr>
                <m:t>2</m:t>
              </m:r>
              <m:r>
                <m:rPr>
                  <m:sty m:val="p"/>
                </m:rPr>
                <m:t>D</m:t>
              </m:r>
            </m:sub>
          </m:sSub>
          <m:r>
            <m:t>−</m:t>
          </m:r>
          <m:r>
            <m:t>Δ</m:t>
          </m:r>
          <m:sSub>
            <m:e>
              <m:r>
                <m:t>γ</m:t>
              </m:r>
            </m:e>
            <m:sub>
              <m:r>
                <m:rPr>
                  <m:sty m:val="p"/>
                </m:rPr>
                <m:t>2</m:t>
              </m:r>
              <m:r>
                <m:rPr>
                  <m:sty m:val="p"/>
                </m:rPr>
                <m:t>D</m:t>
              </m:r>
              <m:r>
                <m:rPr>
                  <m:sty m:val="p"/>
                </m:rPr>
                <m:t>−</m:t>
              </m:r>
              <m:r>
                <m:rPr>
                  <m:sty m:val="p"/>
                </m:rPr>
                <m:t>L</m:t>
              </m:r>
            </m:sub>
          </m:sSub>
        </m:oMath>
      </m:oMathPara>
    </w:p>
    <w:p>
      <w:pPr>
        <w:pStyle w:val="FirstParagraph"/>
      </w:pPr>
      <w:r>
        <w:t xml:space="preserve">where</w:t>
      </w:r>
      <w:r>
        <w:t xml:space="preserve"> </w:t>
      </w:r>
      <m:oMath>
        <m:sSub>
          <m:e>
            <m:r>
              <m:t>γ</m:t>
            </m:r>
          </m:e>
          <m:sub>
            <m:r>
              <m:rPr>
                <m:sty m:val="p"/>
              </m:rPr>
              <m:t>L</m:t>
            </m:r>
          </m:sub>
        </m:sSub>
      </m:oMath>
      <w:r>
        <w:t xml:space="preserve"> </w:t>
      </w:r>
      <w:r>
        <w:t xml:space="preserve">and</w:t>
      </w:r>
      <w:r>
        <w:t xml:space="preserve"> </w:t>
      </w:r>
      <m:oMath>
        <m:sSub>
          <m:e>
            <m:r>
              <m:t>γ</m:t>
            </m:r>
          </m:e>
          <m:sub>
            <m:r>
              <m:rPr>
                <m:sty m:val="p"/>
              </m:rPr>
              <m:t>2</m:t>
            </m:r>
            <m:r>
              <m:rPr>
                <m:sty m:val="p"/>
              </m:rPr>
              <m:t>D</m:t>
            </m:r>
          </m:sub>
        </m:sSub>
      </m:oMath>
      <w:r>
        <w:t xml:space="preserve"> </w:t>
      </w:r>
      <w:r>
        <w:t xml:space="preserve">are the surface</w:t>
      </w:r>
      <w:r>
        <w:t xml:space="preserve"> </w:t>
      </w:r>
      <w:r>
        <w:t xml:space="preserve">tensions of the liquid phase and the 2D material considered,</w:t>
      </w:r>
      <w:r>
        <w:t xml:space="preserve"> </w:t>
      </w:r>
      <w:r>
        <w:t xml:space="preserve">respectively,</w:t>
      </w:r>
      <w:r>
        <w:t xml:space="preserve"> </w:t>
      </w:r>
      <m:oMath>
        <m:sSub>
          <m:e>
            <m:r>
              <m:t>γ</m:t>
            </m:r>
          </m:e>
          <m:sub>
            <m:r>
              <m:rPr>
                <m:sty m:val="p"/>
              </m:rPr>
              <m:t>2</m:t>
            </m:r>
            <m:r>
              <m:rPr>
                <m:sty m:val="p"/>
              </m:rPr>
              <m:t>D</m:t>
            </m:r>
            <m:r>
              <m:rPr>
                <m:sty m:val="p"/>
              </m:rPr>
              <m:t>−</m:t>
            </m:r>
            <m:r>
              <m:rPr>
                <m:sty m:val="p"/>
              </m:rPr>
              <m:t>L</m:t>
            </m:r>
          </m:sub>
        </m:sSub>
      </m:oMath>
      <w:r>
        <w:t xml:space="preserve"> </w:t>
      </w:r>
      <w:r>
        <w:t xml:space="preserve">is the interfacial tension between the</w:t>
      </w:r>
      <w:r>
        <w:t xml:space="preserve"> </w:t>
      </w:r>
      <w:r>
        <w:t xml:space="preserve">liquid and the contacting 2D material. We define</w:t>
      </w:r>
      <w:r>
        <w:t xml:space="preserve"> </w:t>
      </w:r>
      <m:oMath>
        <m:r>
          <m:t>Δ</m:t>
        </m:r>
        <m:r>
          <m:t>γ</m:t>
        </m:r>
        <m:r>
          <m:t>=</m:t>
        </m:r>
        <m:r>
          <m:t>γ</m:t>
        </m:r>
        <m:r>
          <m:t>−</m:t>
        </m:r>
        <m:sSub>
          <m:e>
            <m:r>
              <m:t>γ</m:t>
            </m:r>
          </m:e>
          <m:sub>
            <m:r>
              <m:t>0</m:t>
            </m:r>
          </m:sub>
        </m:sSub>
      </m:oMath>
      <w:r>
        <w:t xml:space="preserve"> </w:t>
      </w:r>
      <w:r>
        <w:t xml:space="preserve">for all the surface tensions considered and</w:t>
      </w:r>
      <w:r>
        <w:t xml:space="preserve"> </w:t>
      </w:r>
      <m:oMath>
        <m:r>
          <m:t>Δ</m:t>
        </m:r>
        <m:r>
          <m:rPr>
            <m:sty m:val="p"/>
          </m:rPr>
          <m:t>cos</m:t>
        </m:r>
        <m:r>
          <m:t>θ</m:t>
        </m:r>
        <m:r>
          <m:t>=</m:t>
        </m:r>
        <m:r>
          <m:rPr>
            <m:sty m:val="p"/>
          </m:rPr>
          <m:t>cos</m:t>
        </m:r>
        <m:r>
          <m:t>θ</m:t>
        </m:r>
        <m:r>
          <m:t>−</m:t>
        </m:r>
        <m:r>
          <m:rPr>
            <m:sty m:val="p"/>
          </m:rPr>
          <m:t>cos</m:t>
        </m:r>
        <m:sSub>
          <m:e>
            <m:r>
              <m:t>θ</m:t>
            </m:r>
          </m:e>
          <m:sub>
            <m:r>
              <m:t>0</m:t>
            </m:r>
          </m:sub>
        </m:sSub>
      </m:oMath>
      <w:r>
        <w:t xml:space="preserve">, where the</w:t>
      </w:r>
      <w:r>
        <w:t xml:space="preserve"> </w:t>
      </w:r>
      <w:r>
        <w:t xml:space="preserve">subscript 0 corresponds to that in the case of intrinsic 2D material,</w:t>
      </w:r>
      <w:r>
        <w:t xml:space="preserve"> </w:t>
      </w:r>
      <w:r>
        <w:t xml:space="preserve">with the doping density per unit area,</w:t>
      </w:r>
      <w:r>
        <w:t xml:space="preserve"> </w:t>
      </w:r>
      <m:oMath>
        <m:sSub>
          <m:e>
            <m:r>
              <m:t>σ</m:t>
            </m:r>
          </m:e>
          <m:sub>
            <m:r>
              <m:rPr>
                <m:sty m:val="p"/>
              </m:rPr>
              <m:t>2</m:t>
            </m:r>
            <m:r>
              <m:rPr>
                <m:sty m:val="p"/>
              </m:rPr>
              <m:t>D</m:t>
            </m:r>
          </m:sub>
        </m:sSub>
        <m:r>
          <m:t>=</m:t>
        </m:r>
        <m:r>
          <m:t>0</m:t>
        </m:r>
      </m:oMath>
      <w:r>
        <w:t xml:space="preserve">. In</w:t>
      </w:r>
      <w:r>
        <w:t xml:space="preserve"> </w:t>
      </w:r>
      <w:r>
        <w:t xml:space="preserve">the theoretical analysis presented here, we aim to model</w:t>
      </w:r>
      <w:r>
        <w:t xml:space="preserve"> </w:t>
      </w:r>
      <m:oMath>
        <m:r>
          <m:t>Δ</m:t>
        </m:r>
        <m:r>
          <m:rPr>
            <m:sty m:val="p"/>
          </m:rPr>
          <m:t>cos</m:t>
        </m:r>
        <m:r>
          <m:t>θ</m:t>
        </m:r>
      </m:oMath>
      <w:r>
        <w:t xml:space="preserve"> </w:t>
      </w:r>
      <w:r>
        <w:t xml:space="preserve">as a function of</w:t>
      </w:r>
      <w:r>
        <w:t xml:space="preserve"> </w:t>
      </w:r>
      <m:oMath>
        <m:sSub>
          <m:e>
            <m:r>
              <m:t>σ</m:t>
            </m:r>
          </m:e>
          <m:sub>
            <m:r>
              <m:rPr>
                <m:sty m:val="p"/>
              </m:rPr>
              <m:t>2</m:t>
            </m:r>
            <m:r>
              <m:rPr>
                <m:sty m:val="p"/>
              </m:rPr>
              <m:t>D</m:t>
            </m:r>
          </m:sub>
        </m:sSub>
      </m:oMath>
      <w:r>
        <w:t xml:space="preserve">. Note that under the</w:t>
      </w:r>
      <w:r>
        <w:t xml:space="preserve"> </w:t>
      </w:r>
      <w:r>
        <w:t xml:space="preserve">assumptions that (i) the change of</w:t>
      </w:r>
      <w:r>
        <w:t xml:space="preserve"> </w:t>
      </w:r>
      <m:oMath>
        <m:sSub>
          <m:e>
            <m:r>
              <m:t>E</m:t>
            </m:r>
          </m:e>
          <m:sub>
            <m:r>
              <m:rPr>
                <m:sty m:val="p"/>
              </m:rPr>
              <m:t>F</m:t>
            </m:r>
          </m:sub>
        </m:sSub>
      </m:oMath>
      <w:r>
        <w:t xml:space="preserve"> </w:t>
      </w:r>
      <w:r>
        <w:t xml:space="preserve">in the doped 2D</w:t>
      </w:r>
      <w:r>
        <w:t xml:space="preserve"> </w:t>
      </w:r>
      <w:r>
        <w:t xml:space="preserve">materials does not result in the interfacial electron transfer,</w:t>
      </w:r>
      <w:r>
        <w:t xml:space="preserve"> </w:t>
      </w:r>
      <w:r>
        <w:t xml:space="preserve">namely, the electrochemical reactions, (ii) the doping effect does not</w:t>
      </w:r>
      <w:r>
        <w:t xml:space="preserve"> </w:t>
      </w:r>
      <w:r>
        <w:t xml:space="preserve">change the surface energy of the underlying substrate, and (iii) the</w:t>
      </w:r>
      <w:r>
        <w:t xml:space="preserve"> </w:t>
      </w:r>
      <w:r>
        <w:t xml:space="preserve">vdW and electrostatic interactions are perfectly additive and</w:t>
      </w:r>
      <w:r>
        <w:t xml:space="preserve"> </w:t>
      </w:r>
      <w:r>
        <w:t xml:space="preserve">pairwise, one can decouple the effect of the underlying</w:t>
      </w:r>
      <w:r>
        <w:t xml:space="preserve"> </w:t>
      </w:r>
      <w:r>
        <w:t xml:space="preserve">substrate. Therefore the debate of the “wetting transparency”</w:t>
      </w:r>
      <w:r>
        <w:t xml:space="preserve"> </w:t>
      </w:r>
      <w:r>
        <w:t xml:space="preserve">[@rafiee_wetting_2012; @shih_wetting_2013]</w:t>
      </w:r>
      <w:r>
        <w:t xml:space="preserve">, does not affect our analysis.</w:t>
      </w:r>
    </w:p>
    <w:p>
      <w:pPr>
        <w:pStyle w:val="BodyText"/>
      </w:pPr>
      <w:r>
        <w:t xml:space="preserve">First, we model the dependence of</w:t>
      </w:r>
      <w:r>
        <w:t xml:space="preserve"> </w:t>
      </w:r>
      <m:oMath>
        <m:sSub>
          <m:e>
            <m:r>
              <m:t>γ</m:t>
            </m:r>
          </m:e>
          <m:sub>
            <m:r>
              <m:rPr>
                <m:sty m:val="p"/>
              </m:rPr>
              <m:t>2</m:t>
            </m:r>
            <m:r>
              <m:rPr>
                <m:sty m:val="p"/>
              </m:rPr>
              <m:t>D</m:t>
            </m:r>
          </m:sub>
        </m:sSub>
      </m:oMath>
      <w:r>
        <w:t xml:space="preserve"> </w:t>
      </w:r>
      <w:r>
        <w:t xml:space="preserve">on the doping</w:t>
      </w:r>
      <w:r>
        <w:t xml:space="preserve"> </w:t>
      </w:r>
      <w:r>
        <w:t xml:space="preserve">level. Consider a closed system with constant pressure and volume</w:t>
      </w:r>
      <w:r>
        <w:t xml:space="preserve"> </w:t>
      </w:r>
      <w:r>
        <w:t xml:space="preserve">containing a sheet of free-standing 2D material, following the Euler</w:t>
      </w:r>
      <w:r>
        <w:t xml:space="preserve"> </w:t>
      </w:r>
      <w:r>
        <w:t xml:space="preserve">homogeneous function theorem of thermodynamics, the total internal</w:t>
      </w:r>
      <w:r>
        <w:t xml:space="preserve"> </w:t>
      </w:r>
      <w:r>
        <w:t xml:space="preserve">energy of the system</w:t>
      </w:r>
      <w:r>
        <w:t xml:space="preserve"> </w:t>
      </w:r>
      <m:oMath>
        <m:r>
          <m:t>U</m:t>
        </m:r>
      </m:oMath>
      <w:r>
        <w:t xml:space="preserve">, is given by</w:t>
      </w:r>
      <w:r>
        <w:t xml:space="preserve"> </w:t>
      </w:r>
      <m:oMath>
        <m:r>
          <m:t>U</m:t>
        </m:r>
        <m:r>
          <m:t>=</m:t>
        </m:r>
        <m:r>
          <m:t>T</m:t>
        </m:r>
        <m:r>
          <m:t>S</m:t>
        </m:r>
        <m:r>
          <m:t>+</m:t>
        </m:r>
        <m:sSub>
          <m:e>
            <m:r>
              <m:t>μ</m:t>
            </m:r>
          </m:e>
          <m:sub>
            <m:r>
              <m:rPr>
                <m:sty m:val="p"/>
              </m:rPr>
              <m:t>2</m:t>
            </m:r>
            <m:r>
              <m:rPr>
                <m:sty m:val="p"/>
              </m:rPr>
              <m:t>D</m:t>
            </m:r>
          </m:sub>
        </m:sSub>
        <m:r>
          <m:t>N</m:t>
        </m:r>
        <m:r>
          <m:t>+</m:t>
        </m:r>
        <m:sSub>
          <m:e>
            <m:r>
              <m:t>γ</m:t>
            </m:r>
          </m:e>
          <m:sub>
            <m:r>
              <m:rPr>
                <m:sty m:val="p"/>
              </m:rPr>
              <m:t>2</m:t>
            </m:r>
            <m:r>
              <m:rPr>
                <m:sty m:val="p"/>
              </m:rPr>
              <m:t>D</m:t>
            </m:r>
          </m:sub>
        </m:sSub>
        <m:r>
          <m:t>A</m:t>
        </m:r>
        <m:r>
          <m:t>+</m:t>
        </m:r>
        <m:sSub>
          <m:e>
            <m:r>
              <m:t>ψ</m:t>
            </m:r>
          </m:e>
          <m:sub>
            <m:r>
              <m:rPr>
                <m:sty m:val="p"/>
              </m:rPr>
              <m:t>2</m:t>
            </m:r>
            <m:r>
              <m:rPr>
                <m:sty m:val="p"/>
              </m:rPr>
              <m:t>D</m:t>
            </m:r>
          </m:sub>
        </m:sSub>
        <m:r>
          <m:t>q</m:t>
        </m:r>
      </m:oMath>
      <w:r>
        <w:t xml:space="preserve"> </w:t>
      </w:r>
      <w:r>
        <w:t xml:space="preserve">[@bard_electrochemical_1980]</w:t>
      </w:r>
      <w:r>
        <w:t xml:space="preserve">, where</w:t>
      </w:r>
      <w:r>
        <w:t xml:space="preserve"> </w:t>
      </w:r>
      <m:oMath>
        <m:r>
          <m:t>T</m:t>
        </m:r>
      </m:oMath>
      <w:r>
        <w:t xml:space="preserve"> </w:t>
      </w:r>
      <w:r>
        <w:t xml:space="preserve">is the temperature,</w:t>
      </w:r>
      <w:r>
        <w:t xml:space="preserve"> </w:t>
      </w:r>
      <m:oMath>
        <m:r>
          <m:t>S</m:t>
        </m:r>
      </m:oMath>
      <w:r>
        <w:t xml:space="preserve"> </w:t>
      </w:r>
      <w:r>
        <w:t xml:space="preserve">is</w:t>
      </w:r>
      <w:r>
        <w:t xml:space="preserve"> </w:t>
      </w:r>
      <w:r>
        <w:t xml:space="preserve">the entropy,</w:t>
      </w:r>
      <w:r>
        <w:t xml:space="preserve"> </w:t>
      </w:r>
      <m:oMath>
        <m:sSub>
          <m:e>
            <m:r>
              <m:t>μ</m:t>
            </m:r>
          </m:e>
          <m:sub>
            <m:r>
              <m:rPr>
                <m:sty m:val="p"/>
              </m:rPr>
              <m:t>2</m:t>
            </m:r>
            <m:r>
              <m:rPr>
                <m:sty m:val="p"/>
              </m:rPr>
              <m:t>D</m:t>
            </m:r>
          </m:sub>
        </m:sSub>
      </m:oMath>
      <w:r>
        <w:t xml:space="preserve"> </w:t>
      </w:r>
      <w:r>
        <w:t xml:space="preserve">is the chemical potential of the 2D</w:t>
      </w:r>
      <w:r>
        <w:t xml:space="preserve"> </w:t>
      </w:r>
      <w:r>
        <w:t xml:space="preserve">material per unit lattice,</w:t>
      </w:r>
      <w:r>
        <w:t xml:space="preserve"> </w:t>
      </w:r>
      <m:oMath>
        <m:r>
          <m:t>N</m:t>
        </m:r>
      </m:oMath>
      <w:r>
        <w:t xml:space="preserve"> </w:t>
      </w:r>
      <w:r>
        <w:t xml:space="preserve">is the number of unit lattices,</w:t>
      </w:r>
      <w:r>
        <w:t xml:space="preserve"> </w:t>
      </w:r>
      <m:oMath>
        <m:r>
          <m:t>A</m:t>
        </m:r>
      </m:oMath>
      <w:r>
        <w:t xml:space="preserve"> </w:t>
      </w:r>
      <w:r>
        <w:t xml:space="preserve">is</w:t>
      </w:r>
      <w:r>
        <w:t xml:space="preserve"> </w:t>
      </w:r>
      <w:r>
        <w:t xml:space="preserve">the area of the 2D material, and</w:t>
      </w:r>
      <w:r>
        <w:t xml:space="preserve"> </w:t>
      </w:r>
      <m:oMath>
        <m:sSub>
          <m:e>
            <m:r>
              <m:t>ψ</m:t>
            </m:r>
          </m:e>
          <m:sub>
            <m:r>
              <m:rPr>
                <m:sty m:val="p"/>
              </m:rPr>
              <m:t>2</m:t>
            </m:r>
            <m:r>
              <m:rPr>
                <m:sty m:val="p"/>
              </m:rPr>
              <m:t>D</m:t>
            </m:r>
          </m:sub>
        </m:sSub>
      </m:oMath>
      <w:r>
        <w:t xml:space="preserve"> </w:t>
      </w:r>
      <w:r>
        <w:t xml:space="preserve">and</w:t>
      </w:r>
      <w:r>
        <w:t xml:space="preserve"> </w:t>
      </w:r>
      <m:oMath>
        <m:r>
          <m:t>q</m:t>
        </m:r>
      </m:oMath>
      <w:r>
        <w:t xml:space="preserve"> </w:t>
      </w:r>
      <w:r>
        <w:t xml:space="preserve">are the</w:t>
      </w:r>
      <w:r>
        <w:t xml:space="preserve"> </w:t>
      </w:r>
      <w:r>
        <w:t xml:space="preserve">electric potential and total charge in the 2D material,</w:t>
      </w:r>
      <w:r>
        <w:t xml:space="preserve"> </w:t>
      </w:r>
      <w:r>
        <w:t xml:space="preserve">respectively. At constant</w:t>
      </w:r>
      <w:r>
        <w:t xml:space="preserve"> </w:t>
      </w:r>
      <m:oMath>
        <m:r>
          <m:t>T</m:t>
        </m:r>
      </m:oMath>
      <w:r>
        <w:t xml:space="preserve">, combining with the first law of</w:t>
      </w:r>
      <w:r>
        <w:t xml:space="preserve"> </w:t>
      </w:r>
      <w:r>
        <w:t xml:space="preserve">thermodynamics and the differential form of</w:t>
      </w:r>
      <w:r>
        <w:t xml:space="preserve"> </w:t>
      </w:r>
      <m:oMath>
        <m:r>
          <m:t>U</m:t>
        </m:r>
      </m:oMath>
      <w:r>
        <w:t xml:space="preserve">, it follows:</w:t>
      </w:r>
    </w:p>
    <w:p>
      <w:pPr>
        <w:pStyle w:val="BodyText"/>
      </w:pPr>
      <m:oMathPara>
        <m:oMathParaPr>
          <m:jc m:val="center"/>
        </m:oMathParaPr>
        <m:oMath>
          <m:r>
            <m:rPr>
              <m:sty m:val="p"/>
            </m:rPr>
            <m:t>d</m:t>
          </m:r>
          <m:sSub>
            <m:e>
              <m:r>
                <m:t>γ</m:t>
              </m:r>
            </m:e>
            <m:sub>
              <m:r>
                <m:rPr>
                  <m:sty m:val="p"/>
                </m:rPr>
                <m:t>2</m:t>
              </m:r>
              <m:r>
                <m:rPr>
                  <m:sty m:val="p"/>
                </m:rPr>
                <m:t>D</m:t>
              </m:r>
            </m:sub>
          </m:sSub>
          <m:r>
            <m:t>=</m:t>
          </m:r>
          <m:r>
            <m:t>−</m:t>
          </m:r>
          <m:f>
            <m:fPr>
              <m:type m:val="bar"/>
            </m:fPr>
            <m:num>
              <m:r>
                <m:t>q</m:t>
              </m:r>
            </m:num>
            <m:den>
              <m:r>
                <m:t>A</m:t>
              </m:r>
            </m:den>
          </m:f>
          <m:r>
            <m:rPr>
              <m:sty m:val="p"/>
            </m:rPr>
            <m:t>d</m:t>
          </m:r>
          <m:sSub>
            <m:e>
              <m:r>
                <m:t>ψ</m:t>
              </m:r>
            </m:e>
            <m:sub>
              <m:r>
                <m:rPr>
                  <m:sty m:val="p"/>
                </m:rPr>
                <m:t>2</m:t>
              </m:r>
              <m:r>
                <m:rPr>
                  <m:sty m:val="p"/>
                </m:rPr>
                <m:t>D</m:t>
              </m:r>
            </m:sub>
          </m:sSub>
          <m:r>
            <m:t>=</m:t>
          </m:r>
          <m:r>
            <m:t>−</m:t>
          </m:r>
          <m:sSub>
            <m:e>
              <m:r>
                <m:t>σ</m:t>
              </m:r>
            </m:e>
            <m:sub>
              <m:r>
                <m:rPr>
                  <m:sty m:val="p"/>
                </m:rPr>
                <m:t>2</m:t>
              </m:r>
              <m:r>
                <m:rPr>
                  <m:sty m:val="p"/>
                </m:rPr>
                <m:t>D</m:t>
              </m:r>
            </m:sub>
          </m:sSub>
          <m:r>
            <m:rPr>
              <m:sty m:val="p"/>
            </m:rPr>
            <m:t>d</m:t>
          </m:r>
          <m:sSub>
            <m:e>
              <m:r>
                <m:t>ψ</m:t>
              </m:r>
            </m:e>
            <m:sub>
              <m:r>
                <m:rPr>
                  <m:sty m:val="p"/>
                </m:rPr>
                <m:t>2</m:t>
              </m:r>
              <m:r>
                <m:rPr>
                  <m:sty m:val="p"/>
                </m:rPr>
                <m:t>D</m:t>
              </m:r>
            </m:sub>
          </m:sSub>
        </m:oMath>
      </m:oMathPara>
    </w:p>
    <w:p>
      <w:pPr>
        <w:pStyle w:val="FirstParagraph"/>
      </w:pPr>
      <w:r>
        <w:t xml:space="preserve">relating the surface tension change of a free-standing 2D material as</w:t>
      </w:r>
      <w:r>
        <w:t xml:space="preserve"> </w:t>
      </w:r>
      <w:r>
        <w:t xml:space="preserve">a function of its doping density</w:t>
      </w:r>
      <w:r>
        <w:t xml:space="preserve"> </w:t>
      </w:r>
      <m:oMath>
        <m:sSub>
          <m:e>
            <m:r>
              <m:t>σ</m:t>
            </m:r>
          </m:e>
          <m:sub>
            <m:r>
              <m:rPr>
                <m:sty m:val="p"/>
              </m:rPr>
              <m:t>2</m:t>
            </m:r>
            <m:r>
              <m:rPr>
                <m:sty m:val="p"/>
              </m:rPr>
              <m:t>D</m:t>
            </m:r>
          </m:sub>
        </m:sSub>
      </m:oMath>
      <w:r>
        <w:t xml:space="preserve">. After bringing an amount of charge</w:t>
      </w:r>
      <w:r>
        <w:t xml:space="preserve"> </w:t>
      </w:r>
      <m:oMath>
        <m:r>
          <m:t>q</m:t>
        </m:r>
      </m:oMath>
      <w:r>
        <w:t xml:space="preserve"> </w:t>
      </w:r>
      <w:r>
        <w:t xml:space="preserve">from infinity to a charge-neutral 2D material in the</w:t>
      </w:r>
      <w:r>
        <w:t xml:space="preserve"> </w:t>
      </w:r>
      <w:r>
        <w:t xml:space="preserve">aforementioned system, the surface energy change is therefore given</w:t>
      </w:r>
      <w:r>
        <w:t xml:space="preserve"> </w:t>
      </w:r>
      <w:r>
        <w:t xml:space="preserve">by:</w:t>
      </w:r>
    </w:p>
    <w:p>
      <w:pPr>
        <w:pStyle w:val="BodyText"/>
      </w:pPr>
      <m:oMathPara>
        <m:oMathParaPr>
          <m:jc m:val="center"/>
        </m:oMathParaPr>
        <m:oMath>
          <m:r>
            <m:t>Δ</m:t>
          </m:r>
          <m:sSub>
            <m:e>
              <m:r>
                <m:t>γ</m:t>
              </m:r>
            </m:e>
            <m:sub>
              <m:r>
                <m:rPr>
                  <m:sty m:val="p"/>
                </m:rPr>
                <m:t>2</m:t>
              </m:r>
              <m:r>
                <m:rPr>
                  <m:sty m:val="p"/>
                </m:rPr>
                <m:t>D</m:t>
              </m:r>
            </m:sub>
          </m:sSub>
          <m:r>
            <m:t>=</m:t>
          </m:r>
          <m:r>
            <m:t>−</m:t>
          </m:r>
          <m:nary>
            <m:naryPr>
              <m:chr m:val="∫"/>
              <m:limLoc m:val="subSup"/>
              <m:subHide m:val="0"/>
              <m:supHide m:val="0"/>
            </m:naryPr>
            <m:sub>
              <m:r>
                <m:t>0</m:t>
              </m:r>
            </m:sub>
            <m:sup>
              <m:sSub>
                <m:e>
                  <m:r>
                    <m:t>ψ</m:t>
                  </m:r>
                </m:e>
                <m:sub>
                  <m:r>
                    <m:rPr>
                      <m:sty m:val="p"/>
                    </m:rPr>
                    <m:t>2</m:t>
                  </m:r>
                  <m:r>
                    <m:rPr>
                      <m:sty m:val="p"/>
                    </m:rPr>
                    <m:t>D</m:t>
                  </m:r>
                </m:sub>
              </m:sSub>
            </m:sup>
            <m:e>
              <m:sSub>
                <m:e>
                  <m:r>
                    <m:t>σ</m:t>
                  </m:r>
                </m:e>
                <m:sub>
                  <m:r>
                    <m:rPr>
                      <m:sty m:val="p"/>
                    </m:rPr>
                    <m:t>2</m:t>
                  </m:r>
                  <m:r>
                    <m:rPr>
                      <m:sty m:val="p"/>
                    </m:rPr>
                    <m:t>D</m:t>
                  </m:r>
                </m:sub>
              </m:sSub>
            </m:e>
          </m:nary>
          <m:r>
            <m:rPr>
              <m:sty m:val="p"/>
            </m:rPr>
            <m:t>d</m:t>
          </m:r>
          <m:r>
            <m:t>ψ</m:t>
          </m:r>
          <m:r>
            <m:t>′</m:t>
          </m:r>
          <m:r>
            <m:t>=</m:t>
          </m:r>
          <m:r>
            <m:t>−</m:t>
          </m:r>
          <m:nary>
            <m:naryPr>
              <m:chr m:val="∫"/>
              <m:limLoc m:val="subSup"/>
              <m:subHide m:val="0"/>
              <m:supHide m:val="0"/>
            </m:naryPr>
            <m:sub>
              <m:r>
                <m:t>0</m:t>
              </m:r>
            </m:sub>
            <m:sup>
              <m:sSub>
                <m:e>
                  <m:r>
                    <m:t>σ</m:t>
                  </m:r>
                </m:e>
                <m:sub>
                  <m:r>
                    <m:rPr>
                      <m:sty m:val="p"/>
                    </m:rPr>
                    <m:t>2</m:t>
                  </m:r>
                  <m:r>
                    <m:rPr>
                      <m:sty m:val="p"/>
                    </m:rPr>
                    <m:t>D</m:t>
                  </m:r>
                </m:sub>
              </m:sSub>
            </m:sup>
            <m:e>
              <m:r>
                <m:t>σ</m:t>
              </m:r>
            </m:e>
          </m:nary>
          <m:r>
            <m:t>′</m:t>
          </m:r>
          <m:d>
            <m:dPr>
              <m:begChr m:val="("/>
              <m:endChr m:val=")"/>
              <m:grow/>
            </m:dPr>
            <m:e>
              <m:f>
                <m:fPr>
                  <m:type m:val="bar"/>
                </m:fPr>
                <m:num>
                  <m:r>
                    <m:t>1</m:t>
                  </m:r>
                </m:num>
                <m:den>
                  <m:sSub>
                    <m:e>
                      <m:r>
                        <m:t>C</m:t>
                      </m:r>
                    </m:e>
                    <m:sub>
                      <m:r>
                        <m:rPr>
                          <m:sty m:val="p"/>
                        </m:rPr>
                        <m:t>2</m:t>
                      </m:r>
                      <m:r>
                        <m:rPr>
                          <m:sty m:val="p"/>
                        </m:rPr>
                        <m:t>D</m:t>
                      </m:r>
                    </m:sub>
                  </m:sSub>
                </m:den>
              </m:f>
            </m:e>
          </m:d>
          <m:r>
            <m:rPr>
              <m:sty m:val="p"/>
            </m:rPr>
            <m:t>d</m:t>
          </m:r>
          <m:r>
            <m:t>σ</m:t>
          </m:r>
          <m:r>
            <m:t>′</m:t>
          </m:r>
        </m:oMath>
      </m:oMathPara>
    </w:p>
    <w:p>
      <w:pPr>
        <w:pStyle w:val="FirstParagraph"/>
      </w:pPr>
      <w:r>
        <w:t xml:space="preserve">where</w:t>
      </w:r>
      <w:r>
        <w:t xml:space="preserve"> </w:t>
      </w:r>
      <m:oMath>
        <m:sSub>
          <m:e>
            <m:r>
              <m:t>C</m:t>
            </m:r>
          </m:e>
          <m:sub>
            <m:r>
              <m:rPr>
                <m:sty m:val="p"/>
              </m:rPr>
              <m:t>2</m:t>
            </m:r>
            <m:r>
              <m:rPr>
                <m:sty m:val="p"/>
              </m:rPr>
              <m:t>D</m:t>
            </m:r>
          </m:sub>
        </m:sSub>
        <m:r>
          <m:t>=</m:t>
        </m:r>
        <m:r>
          <m:t>g</m:t>
        </m:r>
        <m:r>
          <m:t>(</m:t>
        </m:r>
        <m:sSub>
          <m:e>
            <m:r>
              <m:t>E</m:t>
            </m:r>
          </m:e>
          <m:sub>
            <m:r>
              <m:rPr>
                <m:sty m:val="p"/>
              </m:rPr>
              <m:t>F</m:t>
            </m:r>
          </m:sub>
        </m:sSub>
        <m:r>
          <m:t>)</m:t>
        </m:r>
        <m:sSup>
          <m:e>
            <m:r>
              <m:t>e</m:t>
            </m:r>
          </m:e>
          <m:sup>
            <m:r>
              <m:t>2</m:t>
            </m:r>
          </m:sup>
        </m:sSup>
      </m:oMath>
      <w:r>
        <w:t xml:space="preserve"> </w:t>
      </w:r>
      <w:r>
        <w:t xml:space="preserve">is the quantum</w:t>
      </w:r>
      <w:r>
        <w:t xml:space="preserve"> </w:t>
      </w:r>
      <w:r>
        <w:t xml:space="preserve">capacitance of the 2D material</w:t>
      </w:r>
      <w:r>
        <w:t xml:space="preserve"> </w:t>
      </w:r>
      <w:r>
        <w:t xml:space="preserve">[@davies_two-dimensional_1997; @Das_Sarma_2011]</w:t>
      </w:r>
      <w:r>
        <w:t xml:space="preserve">,</w:t>
      </w:r>
      <w:r>
        <w:t xml:space="preserve"> </w:t>
      </w:r>
      <m:oMath>
        <m:r>
          <m:t>g</m:t>
        </m:r>
        <m:r>
          <m:t>(</m:t>
        </m:r>
        <m:sSub>
          <m:e>
            <m:r>
              <m:t>E</m:t>
            </m:r>
          </m:e>
          <m:sub>
            <m:r>
              <m:rPr>
                <m:sty m:val="p"/>
              </m:rPr>
              <m:t>F</m:t>
            </m:r>
          </m:sub>
        </m:sSub>
        <m:r>
          <m:t>)</m:t>
        </m:r>
      </m:oMath>
      <w:r>
        <w:t xml:space="preserve"> </w:t>
      </w:r>
      <w:r>
        <w:t xml:space="preserve">is the DOS as a function of</w:t>
      </w:r>
      <w:r>
        <w:t xml:space="preserve"> </w:t>
      </w:r>
      <m:oMath>
        <m:sSub>
          <m:e>
            <m:r>
              <m:t>E</m:t>
            </m:r>
          </m:e>
          <m:sub>
            <m:r>
              <m:rPr>
                <m:sty m:val="p"/>
              </m:rPr>
              <m:t>F</m:t>
            </m:r>
          </m:sub>
        </m:sSub>
      </m:oMath>
      <w:r>
        <w:t xml:space="preserve">,</w:t>
      </w:r>
      <w:r>
        <w:t xml:space="preserve"> </w:t>
      </w:r>
      <m:oMath>
        <m:sSub>
          <m:e>
            <m:r>
              <m:t>ψ</m:t>
            </m:r>
          </m:e>
          <m:sub>
            <m:r>
              <m:rPr>
                <m:sty m:val="p"/>
              </m:rPr>
              <m:t>2</m:t>
            </m:r>
            <m:r>
              <m:rPr>
                <m:sty m:val="p"/>
              </m:rPr>
              <m:t>D</m:t>
            </m:r>
          </m:sub>
        </m:sSub>
        <m:r>
          <m:t>=</m:t>
        </m:r>
        <m:r>
          <m:t>−</m:t>
        </m:r>
        <m:r>
          <m:t>(</m:t>
        </m:r>
        <m:sSub>
          <m:e>
            <m:r>
              <m:t>E</m:t>
            </m:r>
          </m:e>
          <m:sub>
            <m:r>
              <m:rPr>
                <m:sty m:val="p"/>
              </m:rPr>
              <m:t>F</m:t>
            </m:r>
          </m:sub>
        </m:sSub>
        <m:r>
          <m:t>−</m:t>
        </m:r>
        <m:sSub>
          <m:e>
            <m:r>
              <m:t>E</m:t>
            </m:r>
          </m:e>
          <m:sub>
            <m:r>
              <m:rPr>
                <m:sty m:val="p"/>
              </m:rPr>
              <m:t>F</m:t>
            </m:r>
            <m:r>
              <m:rPr>
                <m:sty m:val="p"/>
              </m:rPr>
              <m:t>,</m:t>
            </m:r>
            <m:r>
              <m:rPr>
                <m:sty m:val="p"/>
              </m:rPr>
              <m:t>0</m:t>
            </m:r>
          </m:sub>
        </m:sSub>
        <m:r>
          <m:t>)</m:t>
        </m:r>
        <m:r>
          <m:t>/</m:t>
        </m:r>
        <m:r>
          <m:t>e</m:t>
        </m:r>
      </m:oMath>
      <w:r>
        <w:t xml:space="preserve"> </w:t>
      </w:r>
      <w:r>
        <w:t xml:space="preserve">and</w:t>
      </w:r>
      <w:r>
        <w:t xml:space="preserve"> </w:t>
      </w:r>
      <m:oMath>
        <m:sSub>
          <m:e>
            <m:r>
              <m:t>E</m:t>
            </m:r>
          </m:e>
          <m:sub>
            <m:r>
              <m:rPr>
                <m:sty m:val="p"/>
              </m:rPr>
              <m:t>F</m:t>
            </m:r>
            <m:r>
              <m:rPr>
                <m:sty m:val="p"/>
              </m:rPr>
              <m:t>,</m:t>
            </m:r>
            <m:r>
              <m:rPr>
                <m:sty m:val="p"/>
              </m:rPr>
              <m:t>0</m:t>
            </m:r>
          </m:sub>
        </m:sSub>
      </m:oMath>
      <w:r>
        <w:t xml:space="preserve"> </w:t>
      </w:r>
      <w:r>
        <w:t xml:space="preserve">corresponds to the Fermi level of the 2D material</w:t>
      </w:r>
      <w:r>
        <w:t xml:space="preserve"> </w:t>
      </w:r>
      <w:r>
        <w:t xml:space="preserve">at the charge neutral point (CNP). Accordingly, eq</w:t>
      </w:r>
      <w:r>
        <w:t xml:space="preserve"> </w:t>
      </w:r>
      <w:hyperlink r:id="rId24">
        <w:r>
          <w:rPr>
            <w:rStyle w:val="Hyperlink"/>
          </w:rPr>
          <w:t xml:space="preserve">ref:eqn-delta-gamma-sigma-free-2D</w:t>
        </w:r>
      </w:hyperlink>
      <w:r>
        <w:t xml:space="preserve"> </w:t>
      </w:r>
      <w:r>
        <w:t xml:space="preserve">provides a simple relation which</w:t>
      </w:r>
      <w:r>
        <w:t xml:space="preserve"> </w:t>
      </w:r>
      <w:r>
        <w:t xml:space="preserve">depicts the surface tension change of a 2D material at the</w:t>
      </w:r>
      <w:r>
        <w:t xml:space="preserve"> </w:t>
      </w:r>
      <w:r>
        <w:t xml:space="preserve">quantum-mechanical level. We have calculated the DOSs as a function of</w:t>
      </w:r>
      <w:r>
        <w:t xml:space="preserve"> </w:t>
      </w:r>
      <m:oMath>
        <m:sSub>
          <m:e>
            <m:r>
              <m:t>E</m:t>
            </m:r>
          </m:e>
          <m:sub>
            <m:r>
              <m:rPr>
                <m:sty m:val="p"/>
              </m:rPr>
              <m:t>F</m:t>
            </m:r>
          </m:sub>
        </m:sSub>
      </m:oMath>
      <w:r>
        <w:t xml:space="preserve"> </w:t>
      </w:r>
      <w:r>
        <w:t xml:space="preserve">for a variety of 2D materials using the density</w:t>
      </w:r>
      <w:r>
        <w:t xml:space="preserve"> </w:t>
      </w:r>
      <w:r>
        <w:t xml:space="preserve">functional theory</w:t>
      </w:r>
      <w:r>
        <w:t xml:space="preserve"> </w:t>
      </w:r>
      <w:r>
        <w:t xml:space="preserve">[@tian_multiscale_2016]</w:t>
      </w:r>
      <w:r>
        <w:t xml:space="preserve">. Note that we take into</w:t>
      </w:r>
      <w:r>
        <w:t xml:space="preserve"> </w:t>
      </w:r>
      <w:r>
        <w:t xml:space="preserve">account a fractional component of the exact exchange from the</w:t>
      </w:r>
      <w:r>
        <w:t xml:space="preserve"> </w:t>
      </w:r>
      <w:r>
        <w:t xml:space="preserve">Hartree-Fock (HF) theory hybridized with the DFT exchange-correlation</w:t>
      </w:r>
      <w:r>
        <w:t xml:space="preserve"> </w:t>
      </w:r>
      <w:r>
        <w:t xml:space="preserve">functional at the level of the HSE06 hybrid functional. Therefore, any</w:t>
      </w:r>
      <w:r>
        <w:t xml:space="preserve"> </w:t>
      </w:r>
      <w:r>
        <w:t xml:space="preserve">limitation of the exchange and correlation functional utilized in the</w:t>
      </w:r>
      <w:r>
        <w:t xml:space="preserve"> </w:t>
      </w:r>
      <w:r>
        <w:t xml:space="preserve">chemical description of the energy levels can be improved. The</w:t>
      </w:r>
      <w:r>
        <w:t xml:space="preserve"> </w:t>
      </w:r>
      <w:r>
        <w:t xml:space="preserve">following 2D materials are considered: TMDC monolayers (MX</w:t>
      </w:r>
      <w:r>
        <w:rPr>
          <w:vertAlign w:val="subscript"/>
        </w:rPr>
        <w:t xml:space="preserve">2</w:t>
      </w:r>
      <w:r>
        <w:t xml:space="preserve">, M =</w:t>
      </w:r>
      <w:r>
        <w:t xml:space="preserve"> </w:t>
      </w:r>
      <w:r>
        <w:t xml:space="preserve">Mo, W and X = S, Se, Te), silicene, germanene, phosphorene (monolayer</w:t>
      </w:r>
      <w:r>
        <w:t xml:space="preserve"> </w:t>
      </w:r>
      <w:r>
        <w:t xml:space="preserve">black phosphorus), and graphene. The doping density in a 2D material</w:t>
      </w:r>
      <w:r>
        <w:t xml:space="preserve"> </w:t>
      </w:r>
      <w:r>
        <w:t xml:space="preserve">is calculated by integrating the DOS from its intrinsic Fermi level,</w:t>
      </w:r>
      <w:r>
        <w:t xml:space="preserve"> </w:t>
      </w:r>
      <w:r>
        <w:t xml:space="preserve">i.e.,</w:t>
      </w:r>
      <w:r>
        <w:t xml:space="preserve"> </w:t>
      </w:r>
      <m:oMath>
        <m:sSub>
          <m:e>
            <m:r>
              <m:t>σ</m:t>
            </m:r>
          </m:e>
          <m:sub>
            <m:r>
              <m:rPr>
                <m:sty m:val="p"/>
              </m:rPr>
              <m:t>2</m:t>
            </m:r>
            <m:r>
              <m:rPr>
                <m:sty m:val="p"/>
              </m:rPr>
              <m:t>D</m:t>
            </m:r>
          </m:sub>
        </m:sSub>
        <m:r>
          <m:t>=</m:t>
        </m:r>
        <m:nary>
          <m:naryPr>
            <m:chr m:val="∫"/>
            <m:limLoc m:val="subSup"/>
            <m:subHide m:val="0"/>
            <m:supHide m:val="0"/>
          </m:naryPr>
          <m:sub>
            <m:sSub>
              <m:e>
                <m:r>
                  <m:t>E</m:t>
                </m:r>
              </m:e>
              <m:sub>
                <m:r>
                  <m:rPr>
                    <m:sty m:val="p"/>
                  </m:rPr>
                  <m:t>F</m:t>
                </m:r>
                <m:r>
                  <m:rPr>
                    <m:sty m:val="p"/>
                  </m:rPr>
                  <m:t>,</m:t>
                </m:r>
                <m:r>
                  <m:rPr>
                    <m:sty m:val="p"/>
                  </m:rPr>
                  <m:t>0</m:t>
                </m:r>
              </m:sub>
            </m:sSub>
          </m:sub>
          <m:sup>
            <m:sSub>
              <m:e>
                <m:r>
                  <m:t>E</m:t>
                </m:r>
              </m:e>
              <m:sub>
                <m:r>
                  <m:rPr>
                    <m:sty m:val="p"/>
                  </m:rPr>
                  <m:t>F</m:t>
                </m:r>
              </m:sub>
            </m:sSub>
          </m:sup>
          <m:e>
            <m:r>
              <m:t>g</m:t>
            </m:r>
          </m:e>
        </m:nary>
        <m:r>
          <m:t>(</m:t>
        </m:r>
        <m:r>
          <m:t>E</m:t>
        </m:r>
        <m:r>
          <m:t>′</m:t>
        </m:r>
        <m:r>
          <m:t>)</m:t>
        </m:r>
        <m:r>
          <m:t>e</m:t>
        </m:r>
        <m:r>
          <m:rPr>
            <m:sty m:val="p"/>
          </m:rPr>
          <m:t>d</m:t>
        </m:r>
        <m:r>
          <m:t>E</m:t>
        </m:r>
        <m:r>
          <m:t>′</m:t>
        </m:r>
      </m:oMath>
      <w:r>
        <w:t xml:space="preserve"> </w:t>
      </w:r>
      <w:r>
        <w:t xml:space="preserve">[@john_quantum_2004]</w:t>
      </w:r>
      <w:r>
        <w:t xml:space="preserve">.</w:t>
      </w:r>
    </w:p>
    <w:p>
      <w:pPr>
        <w:pStyle w:val="BodyText"/>
      </w:pPr>
      <w:r>
        <w:t xml:space="preserve">Figure</w:t>
      </w:r>
      <w:r>
        <w:t xml:space="preserve"> </w:t>
      </w:r>
      <w:hyperlink r:id="rId25">
        <w:r>
          <w:rPr>
            <w:rStyle w:val="Hyperlink"/>
          </w:rPr>
          <w:t xml:space="preserve">ref:fig:dgamma-sigma</w:t>
        </w:r>
      </w:hyperlink>
      <w:r>
        <w:t xml:space="preserve"> </w:t>
      </w:r>
      <w:r>
        <w:t xml:space="preserve">presents the calculated</w:t>
      </w:r>
      <w:r>
        <w:t xml:space="preserve"> </w:t>
      </w:r>
      <m:oMath>
        <m:r>
          <m:t>Δ</m:t>
        </m:r>
        <m:sSub>
          <m:e>
            <m:r>
              <m:t>γ</m:t>
            </m:r>
          </m:e>
          <m:sub>
            <m:r>
              <m:rPr>
                <m:sty m:val="p"/>
              </m:rPr>
              <m:t>2</m:t>
            </m:r>
            <m:r>
              <m:rPr>
                <m:sty m:val="p"/>
              </m:rPr>
              <m:t>D</m:t>
            </m:r>
          </m:sub>
        </m:sSub>
      </m:oMath>
      <w:r>
        <w:t xml:space="preserve"> </w:t>
      </w:r>
      <w:r>
        <w:t xml:space="preserve">as a function of</w:t>
      </w:r>
      <w:r>
        <w:t xml:space="preserve"> </w:t>
      </w:r>
      <m:oMath>
        <m:sSub>
          <m:e>
            <m:r>
              <m:t>σ</m:t>
            </m:r>
          </m:e>
          <m:sub>
            <m:r>
              <m:rPr>
                <m:sty m:val="p"/>
              </m:rPr>
              <m:t>2</m:t>
            </m:r>
            <m:r>
              <m:rPr>
                <m:sty m:val="p"/>
              </m:rPr>
              <m:t>D</m:t>
            </m:r>
          </m:sub>
        </m:sSub>
      </m:oMath>
      <w:r>
        <w:t xml:space="preserve"> </w:t>
      </w:r>
      <w:r>
        <w:t xml:space="preserve">for the</w:t>
      </w:r>
      <w:r>
        <w:t xml:space="preserve"> </w:t>
      </w:r>
      <w:r>
        <w:t xml:space="preserve">2D materials considered here. Clearly, the doping of 2D materials</w:t>
      </w:r>
      <w:r>
        <w:t xml:space="preserve"> </w:t>
      </w:r>
      <w:r>
        <w:t xml:space="preserve">reduces their surface energy, or based on the classical definition,</w:t>
      </w:r>
      <w:r>
        <w:t xml:space="preserve"> </w:t>
      </w:r>
      <w:r>
        <w:t xml:space="preserve">the work required to separate two stacked monolayers is lowered. Among</w:t>
      </w:r>
      <w:r>
        <w:t xml:space="preserve"> </w:t>
      </w:r>
      <w:r>
        <w:t xml:space="preserve">the 2D materials, we find that graphene shows the highest degree of</w:t>
      </w:r>
      <w:r>
        <w:t xml:space="preserve"> </w:t>
      </w:r>
      <w:r>
        <w:t xml:space="preserve">surface energy decrease, up to -16 mJ</w:t>
      </w:r>
      <m:oMath>
        <m:r>
          <m:t>⋅</m:t>
        </m:r>
        <m:sSup>
          <m:e>
            <m:r>
              <m:rPr>
                <m:sty m:val="p"/>
              </m:rPr>
              <m:t>m</m:t>
            </m:r>
          </m:e>
          <m:sup>
            <m:r>
              <m:t>−</m:t>
            </m:r>
            <m:r>
              <m:t>2</m:t>
            </m:r>
          </m:sup>
        </m:sSup>
      </m:oMath>
      <w:r>
        <w:t xml:space="preserve"> </w:t>
      </w:r>
      <w:r>
        <w:t xml:space="preserve">, or</w:t>
      </w:r>
      <w:r>
        <w:t xml:space="preserve"> </w:t>
      </w:r>
      <w:r>
        <w:t xml:space="preserve">ca. 20% reduction of its intrinsic surface tension</w:t>
      </w:r>
      <w:r>
        <w:t xml:space="preserve"> </w:t>
      </w:r>
      <w:r>
        <w:t xml:space="preserve">[@shih_wetting_2013]</w:t>
      </w:r>
      <w:r>
        <w:t xml:space="preserve">, at</w:t>
      </w:r>
      <w:r>
        <w:t xml:space="preserve"> </w:t>
      </w:r>
      <m:oMath>
        <m:sSub>
          <m:e>
            <m:r>
              <m:t>σ</m:t>
            </m:r>
          </m:e>
          <m:sub>
            <m:r>
              <m:rPr>
                <m:sty m:val="p"/>
              </m:rPr>
              <m:t>2</m:t>
            </m:r>
            <m:r>
              <m:rPr>
                <m:sty m:val="p"/>
              </m:rPr>
              <m:t>D</m:t>
            </m:r>
          </m:sub>
        </m:sSub>
      </m:oMath>
      <w:r>
        <w:t xml:space="preserve"> </w:t>
      </w:r>
      <w:r>
        <w:t xml:space="preserve">=</w:t>
      </w:r>
      <w:r>
        <w:t xml:space="preserve"> </w:t>
      </w:r>
      <m:oMath>
        <m:r>
          <m:t>±</m:t>
        </m:r>
        <m:r>
          <m:t>4</m:t>
        </m:r>
        <m:r>
          <m:t>×</m:t>
        </m:r>
        <m:sSup>
          <m:e>
            <m:r>
              <m:t>10</m:t>
            </m:r>
          </m:e>
          <m:sup>
            <m:r>
              <m:t>13</m:t>
            </m:r>
          </m:sup>
        </m:sSup>
        <m:r>
          <m:t> </m:t>
        </m:r>
        <m:r>
          <m:t>e</m:t>
        </m:r>
        <m:r>
          <m:t>⋅</m:t>
        </m:r>
        <m:sSup>
          <m:e>
            <m:r>
              <m:rPr>
                <m:sty m:val="p"/>
              </m:rPr>
              <m:t>c</m:t>
            </m:r>
            <m:r>
              <m:rPr>
                <m:sty m:val="p"/>
              </m:rPr>
              <m:t>m</m:t>
            </m:r>
          </m:e>
          <m:sup>
            <m:r>
              <m:t>−</m:t>
            </m:r>
            <m:r>
              <m:t>2</m:t>
            </m:r>
          </m:sup>
        </m:sSup>
      </m:oMath>
      <w:r>
        <w:t xml:space="preserve">. However, as will be</w:t>
      </w:r>
      <w:r>
        <w:t xml:space="preserve"> </w:t>
      </w:r>
      <w:r>
        <w:t xml:space="preserve">discussed later, it does not imply a reduced wettability because the</w:t>
      </w:r>
      <w:r>
        <w:t xml:space="preserve"> </w:t>
      </w:r>
      <w:r>
        <w:t xml:space="preserve">quantum capacitance effect also reduces the interfacial tension,</w:t>
      </w:r>
      <w:r>
        <w:t xml:space="preserve"> </w:t>
      </w:r>
      <m:oMath>
        <m:sSub>
          <m:e>
            <m:r>
              <m:t>γ</m:t>
            </m:r>
          </m:e>
          <m:sub>
            <m:r>
              <m:rPr>
                <m:sty m:val="p"/>
              </m:rPr>
              <m:t>2</m:t>
            </m:r>
            <m:r>
              <m:rPr>
                <m:sty m:val="p"/>
              </m:rPr>
              <m:t>D</m:t>
            </m:r>
            <m:r>
              <m:rPr>
                <m:sty m:val="p"/>
              </m:rPr>
              <m:t>−</m:t>
            </m:r>
            <m:r>
              <m:rPr>
                <m:sty m:val="p"/>
              </m:rPr>
              <m:t>L</m:t>
            </m:r>
          </m:sub>
        </m:sSub>
      </m:oMath>
      <w:r>
        <w:t xml:space="preserve">. A clear trend is that the surface energy</w:t>
      </w:r>
      <w:r>
        <w:t xml:space="preserve"> </w:t>
      </w:r>
      <w:r>
        <w:t xml:space="preserve">decrease is more significant in the 2D semimetals (e.g. graphene,</w:t>
      </w:r>
      <w:r>
        <w:t xml:space="preserve"> </w:t>
      </w:r>
      <w:r>
        <w:t xml:space="preserve">silicene, and germanene) than that in the 2D semiconductors</w:t>
      </w:r>
      <w:r>
        <w:t xml:space="preserve"> </w:t>
      </w:r>
      <w:r>
        <w:t xml:space="preserve">(e.g. TMDCs). This reflects the fact that the effective mass of</w:t>
      </w:r>
      <w:r>
        <w:t xml:space="preserve"> </w:t>
      </w:r>
      <w:r>
        <w:t xml:space="preserve">carriers in the 2D semiconductors is much higher than that in the 2D</w:t>
      </w:r>
      <w:r>
        <w:t xml:space="preserve"> </w:t>
      </w:r>
      <w:r>
        <w:t xml:space="preserve">semimetals</w:t>
      </w:r>
      <w:r>
        <w:t xml:space="preserve"> </w:t>
      </w:r>
      <w:r>
        <w:t xml:space="preserve">[@davies_two-dimensional_1997]</w:t>
      </w:r>
      <w:r>
        <w:t xml:space="preserve">, therefore resulting in</w:t>
      </w:r>
      <w:r>
        <w:t xml:space="preserve"> </w:t>
      </w:r>
      <w:r>
        <w:t xml:space="preserve">high DOS, as well as a high</w:t>
      </w:r>
      <w:r>
        <w:t xml:space="preserve"> </w:t>
      </w:r>
      <m:oMath>
        <m:sSub>
          <m:e>
            <m:r>
              <m:t>C</m:t>
            </m:r>
          </m:e>
          <m:sub>
            <m:r>
              <m:rPr>
                <m:sty m:val="p"/>
              </m:rPr>
              <m:t>2</m:t>
            </m:r>
            <m:r>
              <m:rPr>
                <m:sty m:val="p"/>
              </m:rPr>
              <m:t>D</m:t>
            </m:r>
          </m:sub>
        </m:sSub>
      </m:oMath>
      <w:r>
        <w:t xml:space="preserve"> </w:t>
      </w:r>
      <w:r>
        <w:t xml:space="preserve">(see eq</w:t>
      </w:r>
      <w:r>
        <w:t xml:space="preserve"> </w:t>
      </w:r>
      <w:hyperlink r:id="rId24">
        <w:r>
          <w:rPr>
            <w:rStyle w:val="Hyperlink"/>
          </w:rPr>
          <w:t xml:space="preserve">ref:eqn-delta-gamma-sigma-free-2D</w:t>
        </w:r>
      </w:hyperlink>
      <w:r>
        <w:t xml:space="preserve">). This concept also explains why the</w:t>
      </w:r>
      <w:r>
        <w:t xml:space="preserve"> </w:t>
      </w:r>
      <w:r>
        <w:t xml:space="preserve">surface energy decrease for silicene and germanene are lower than</w:t>
      </w:r>
      <w:r>
        <w:t xml:space="preserve"> </w:t>
      </w:r>
      <w:r>
        <w:t xml:space="preserve">that for graphene</w:t>
      </w:r>
      <w:r>
        <w:t xml:space="preserve"> </w:t>
      </w:r>
      <w:r>
        <w:t xml:space="preserve">[@Yan_2013]</w:t>
      </w:r>
      <w:r>
        <w:t xml:space="preserve">. To our knowledge, the doping-induced</w:t>
      </w:r>
      <w:r>
        <w:t xml:space="preserve"> </w:t>
      </w:r>
      <w:r>
        <w:t xml:space="preserve">surface energy change in 2D materials has never been investigated</w:t>
      </w:r>
      <w:r>
        <w:t xml:space="preserve"> </w:t>
      </w:r>
      <w:r>
        <w:t xml:space="preserve">experimentally, which may be of interest for future study.</w:t>
      </w:r>
    </w:p>
    <w:p>
      <w:pPr>
        <w:pStyle w:val="Heading2"/>
      </w:pPr>
      <w:bookmarkStart w:id="26" w:name="reorientation-of-liquid-molecules"/>
      <w:bookmarkEnd w:id="26"/>
      <w:r>
        <w:t xml:space="preserve">Reorientation of Liquid Molecules</w:t>
      </w:r>
    </w:p>
    <w:p>
      <w:pPr>
        <w:pStyle w:val="FirstParagraph"/>
      </w:pPr>
      <w:r>
        <w:t xml:space="preserve">Next, we discuss the interactions between 2D materials and liquid. In</w:t>
      </w:r>
      <w:r>
        <w:t xml:space="preserve"> </w:t>
      </w:r>
      <w:r>
        <w:t xml:space="preserve">a doped 2D material, the delocalized carriers are confined in the 2D</w:t>
      </w:r>
      <w:r>
        <w:t xml:space="preserve"> </w:t>
      </w:r>
      <w:r>
        <w:t xml:space="preserve">plane. Therefore, following the spirit of the mean-field theory, we</w:t>
      </w:r>
      <w:r>
        <w:t xml:space="preserve"> </w:t>
      </w:r>
      <w:r>
        <w:t xml:space="preserve">treat it as a continuously, uniformly charged surface. Since these</w:t>
      </w:r>
      <w:r>
        <w:t xml:space="preserve"> </w:t>
      </w:r>
      <w:r>
        <w:t xml:space="preserve">charges are either generated by interacting with the underlying</w:t>
      </w:r>
      <w:r>
        <w:t xml:space="preserve"> </w:t>
      </w:r>
      <w:r>
        <w:t xml:space="preserve">substrate, or electrostatically induced by gating, the</w:t>
      </w:r>
      <w:r>
        <w:t xml:space="preserve"> </w:t>
      </w:r>
      <w:r>
        <w:t xml:space="preserve">electroneutrality still holds before in contact with liquid. The</w:t>
      </w:r>
      <w:r>
        <w:t xml:space="preserve"> </w:t>
      </w:r>
      <w:r>
        <w:t xml:space="preserve">surface charges result in two consequences that may change</w:t>
      </w:r>
      <w:r>
        <w:t xml:space="preserve"> </w:t>
      </w:r>
      <m:oMath>
        <m:sSub>
          <m:e>
            <m:r>
              <m:t>γ</m:t>
            </m:r>
          </m:e>
          <m:sub>
            <m:r>
              <m:rPr>
                <m:sty m:val="p"/>
              </m:rPr>
              <m:t>2</m:t>
            </m:r>
            <m:r>
              <m:rPr>
                <m:sty m:val="p"/>
              </m:rPr>
              <m:t>D</m:t>
            </m:r>
            <m:r>
              <m:rPr>
                <m:sty m:val="p"/>
              </m:rPr>
              <m:t>−</m:t>
            </m:r>
            <m:r>
              <m:rPr>
                <m:sty m:val="p"/>
              </m:rPr>
              <m:t>L</m:t>
            </m:r>
          </m:sub>
        </m:sSub>
      </m:oMath>
      <w:r>
        <w:t xml:space="preserve">, including (i) the reorientation of adjacent</w:t>
      </w:r>
      <w:r>
        <w:t xml:space="preserve"> </w:t>
      </w:r>
      <w:r>
        <w:t xml:space="preserve">liquid molecules</w:t>
      </w:r>
      <w:r>
        <w:t xml:space="preserve"> </w:t>
      </w:r>
      <w:r>
        <w:t xml:space="preserve">[@ostrowski_tunable_2014]</w:t>
      </w:r>
      <w:r>
        <w:t xml:space="preserve"> </w:t>
      </w:r>
      <w:r>
        <w:t xml:space="preserve">and (ii) the formation of</w:t>
      </w:r>
      <w:r>
        <w:t xml:space="preserve"> </w:t>
      </w:r>
      <w:r>
        <w:t xml:space="preserve">the electric double layer (EDL) at the liquid-solid interface, known</w:t>
      </w:r>
      <w:r>
        <w:t xml:space="preserve"> </w:t>
      </w:r>
      <w:r>
        <w:t xml:space="preserve">as the electrowetting effect</w:t>
      </w:r>
      <w:r>
        <w:t xml:space="preserve"> </w:t>
      </w:r>
      <w:r>
        <w:t xml:space="preserve">[@Lippmann_1908; @mugele_electrowetting:_2005]</w:t>
      </w:r>
      <w:r>
        <w:t xml:space="preserve">. Under the assumption</w:t>
      </w:r>
      <w:r>
        <w:t xml:space="preserve"> </w:t>
      </w:r>
      <w:r>
        <w:t xml:space="preserve">that the vdW and electrostatic (Coulombic) interactions are additive,</w:t>
      </w:r>
      <w:r>
        <w:t xml:space="preserve"> </w:t>
      </w:r>
      <w:r>
        <w:t xml:space="preserve">which compose to the interfacial tension, we propose that the</w:t>
      </w:r>
      <w:r>
        <w:t xml:space="preserve"> </w:t>
      </w:r>
      <w:r>
        <w:t xml:space="preserve">interfacial tension change is given by:</w:t>
      </w:r>
    </w:p>
    <w:p>
      <w:pPr>
        <w:pStyle w:val="BodyText"/>
      </w:pPr>
      <m:oMathPara>
        <m:oMathParaPr>
          <m:jc m:val="center"/>
        </m:oMathParaPr>
        <m:oMath>
          <m:r>
            <m:t>Δ</m:t>
          </m:r>
          <m:sSub>
            <m:e>
              <m:r>
                <m:t>γ</m:t>
              </m:r>
            </m:e>
            <m:sub>
              <m:r>
                <m:rPr>
                  <m:sty m:val="p"/>
                </m:rPr>
                <m:t>2</m:t>
              </m:r>
              <m:r>
                <m:rPr>
                  <m:sty m:val="p"/>
                </m:rPr>
                <m:t>D</m:t>
              </m:r>
              <m:r>
                <m:rPr>
                  <m:sty m:val="p"/>
                </m:rPr>
                <m:t>−</m:t>
              </m:r>
              <m:r>
                <m:rPr>
                  <m:sty m:val="p"/>
                </m:rPr>
                <m:t>L</m:t>
              </m:r>
            </m:sub>
          </m:sSub>
          <m:r>
            <m:t>=</m:t>
          </m:r>
          <m:r>
            <m:t>Δ</m:t>
          </m:r>
          <m:sSubSup>
            <m:e>
              <m:r>
                <m:t>γ</m:t>
              </m:r>
            </m:e>
            <m:sub>
              <m:r>
                <m:rPr>
                  <m:sty m:val="p"/>
                </m:rPr>
                <m:t>2</m:t>
              </m:r>
              <m:r>
                <m:rPr>
                  <m:sty m:val="p"/>
                </m:rPr>
                <m:t>D</m:t>
              </m:r>
              <m:r>
                <m:rPr>
                  <m:sty m:val="p"/>
                </m:rPr>
                <m:t>−</m:t>
              </m:r>
              <m:r>
                <m:rPr>
                  <m:sty m:val="p"/>
                </m:rPr>
                <m:t>L</m:t>
              </m:r>
            </m:sub>
            <m:sup>
              <m:r>
                <m:rPr>
                  <m:sty m:val="p"/>
                </m:rPr>
                <m:t>O</m:t>
              </m:r>
              <m:r>
                <m:rPr>
                  <m:sty m:val="p"/>
                </m:rPr>
                <m:t>r</m:t>
              </m:r>
              <m:r>
                <m:rPr>
                  <m:sty m:val="p"/>
                </m:rPr>
                <m:t>i</m:t>
              </m:r>
              <m:r>
                <m:rPr>
                  <m:sty m:val="p"/>
                </m:rPr>
                <m:t>e</m:t>
              </m:r>
              <m:r>
                <m:rPr>
                  <m:sty m:val="p"/>
                </m:rPr>
                <m:t>n</m:t>
              </m:r>
            </m:sup>
          </m:sSubSup>
          <m:r>
            <m:t>+</m:t>
          </m:r>
          <m:r>
            <m:t>Δ</m:t>
          </m:r>
          <m:sSubSup>
            <m:e>
              <m:r>
                <m:t>γ</m:t>
              </m:r>
            </m:e>
            <m:sub>
              <m:r>
                <m:rPr>
                  <m:sty m:val="p"/>
                </m:rPr>
                <m:t>2</m:t>
              </m:r>
              <m:r>
                <m:rPr>
                  <m:sty m:val="p"/>
                </m:rPr>
                <m:t>D</m:t>
              </m:r>
              <m:r>
                <m:rPr>
                  <m:sty m:val="p"/>
                </m:rPr>
                <m:t>−</m:t>
              </m:r>
              <m:r>
                <m:rPr>
                  <m:sty m:val="p"/>
                </m:rPr>
                <m:t>L</m:t>
              </m:r>
            </m:sub>
            <m:sup>
              <m:r>
                <m:rPr>
                  <m:sty m:val="p"/>
                </m:rPr>
                <m:t>E</m:t>
              </m:r>
              <m:r>
                <m:rPr>
                  <m:sty m:val="p"/>
                </m:rPr>
                <m:t>D</m:t>
              </m:r>
              <m:r>
                <m:rPr>
                  <m:sty m:val="p"/>
                </m:rPr>
                <m:t>L</m:t>
              </m:r>
            </m:sup>
          </m:sSubSup>
        </m:oMath>
      </m:oMathPara>
    </w:p>
    <w:p>
      <w:pPr>
        <w:pStyle w:val="FirstParagraph"/>
      </w:pPr>
      <w:r>
        <w:t xml:space="preserve">where</w:t>
      </w:r>
      <w:r>
        <w:t xml:space="preserve"> </w:t>
      </w:r>
      <m:oMath>
        <m:r>
          <m:t>Δ</m:t>
        </m:r>
        <m:sSubSup>
          <m:e>
            <m:r>
              <m:t>γ</m:t>
            </m:r>
          </m:e>
          <m:sub>
            <m:r>
              <m:rPr>
                <m:sty m:val="p"/>
              </m:rPr>
              <m:t>2</m:t>
            </m:r>
            <m:r>
              <m:rPr>
                <m:sty m:val="p"/>
              </m:rPr>
              <m:t>D</m:t>
            </m:r>
            <m:r>
              <m:rPr>
                <m:sty m:val="p"/>
              </m:rPr>
              <m:t>−</m:t>
            </m:r>
            <m:r>
              <m:rPr>
                <m:sty m:val="p"/>
              </m:rPr>
              <m:t>L</m:t>
            </m:r>
          </m:sub>
          <m:sup>
            <m:r>
              <m:rPr>
                <m:sty m:val="p"/>
              </m:rPr>
              <m:t>O</m:t>
            </m:r>
            <m:r>
              <m:rPr>
                <m:sty m:val="p"/>
              </m:rPr>
              <m:t>r</m:t>
            </m:r>
            <m:r>
              <m:rPr>
                <m:sty m:val="p"/>
              </m:rPr>
              <m:t>i</m:t>
            </m:r>
            <m:r>
              <m:rPr>
                <m:sty m:val="p"/>
              </m:rPr>
              <m:t>e</m:t>
            </m:r>
            <m:r>
              <m:rPr>
                <m:sty m:val="p"/>
              </m:rPr>
              <m:t>n</m:t>
            </m:r>
          </m:sup>
        </m:sSubSup>
      </m:oMath>
      <w:r>
        <w:t xml:space="preserve"> </w:t>
      </w:r>
      <w:r>
        <w:t xml:space="preserve">and</w:t>
      </w:r>
      <w:r>
        <w:t xml:space="preserve"> </w:t>
      </w:r>
      <m:oMath>
        <m:r>
          <m:t>Δ</m:t>
        </m:r>
        <m:sSubSup>
          <m:e>
            <m:r>
              <m:t>γ</m:t>
            </m:r>
          </m:e>
          <m:sub>
            <m:r>
              <m:rPr>
                <m:sty m:val="p"/>
              </m:rPr>
              <m:t>2</m:t>
            </m:r>
            <m:r>
              <m:rPr>
                <m:sty m:val="p"/>
              </m:rPr>
              <m:t>D</m:t>
            </m:r>
            <m:r>
              <m:rPr>
                <m:sty m:val="p"/>
              </m:rPr>
              <m:t>−</m:t>
            </m:r>
            <m:r>
              <m:rPr>
                <m:sty m:val="p"/>
              </m:rPr>
              <m:t>L</m:t>
            </m:r>
          </m:sub>
          <m:sup>
            <m:r>
              <m:rPr>
                <m:sty m:val="p"/>
              </m:rPr>
              <m:t>E</m:t>
            </m:r>
            <m:r>
              <m:rPr>
                <m:sty m:val="p"/>
              </m:rPr>
              <m:t>D</m:t>
            </m:r>
            <m:r>
              <m:rPr>
                <m:sty m:val="p"/>
              </m:rPr>
              <m:t>L</m:t>
            </m:r>
          </m:sup>
        </m:sSubSup>
      </m:oMath>
      <w:r>
        <w:t xml:space="preserve"> </w:t>
      </w:r>
      <w:r>
        <w:t xml:space="preserve">correspond to the contributions</w:t>
      </w:r>
      <w:r>
        <w:t xml:space="preserve"> </w:t>
      </w:r>
      <w:r>
        <w:t xml:space="preserve">from the reorientation and the EDL effects, respectively, as</w:t>
      </w:r>
      <w:r>
        <w:t xml:space="preserve"> </w:t>
      </w:r>
      <w:r>
        <w:t xml:space="preserve">schematically illustrated in Figure</w:t>
      </w:r>
      <w:r>
        <w:t xml:space="preserve"> </w:t>
      </w:r>
      <w:hyperlink r:id="rId27">
        <w:r>
          <w:rPr>
            <w:rStyle w:val="Hyperlink"/>
          </w:rPr>
          <w:t xml:space="preserve">ref:fig:scheme-method</w:t>
        </w:r>
      </w:hyperlink>
      <w:r>
        <w:t xml:space="preserve">. We also</w:t>
      </w:r>
      <w:r>
        <w:t xml:space="preserve"> </w:t>
      </w:r>
      <w:r>
        <w:t xml:space="preserve">assume that</w:t>
      </w:r>
      <w:r>
        <w:t xml:space="preserve"> </w:t>
      </w:r>
      <m:oMath>
        <m:r>
          <m:t>Δ</m:t>
        </m:r>
        <m:sSubSup>
          <m:e>
            <m:r>
              <m:t>γ</m:t>
            </m:r>
          </m:e>
          <m:sub>
            <m:r>
              <m:rPr>
                <m:sty m:val="p"/>
              </m:rPr>
              <m:t>2</m:t>
            </m:r>
            <m:r>
              <m:rPr>
                <m:sty m:val="p"/>
              </m:rPr>
              <m:t>D</m:t>
            </m:r>
            <m:r>
              <m:rPr>
                <m:sty m:val="p"/>
              </m:rPr>
              <m:t>−</m:t>
            </m:r>
            <m:r>
              <m:rPr>
                <m:sty m:val="p"/>
              </m:rPr>
              <m:t>L</m:t>
            </m:r>
          </m:sub>
          <m:sup>
            <m:r>
              <m:t>O</m:t>
            </m:r>
            <m:r>
              <m:t>r</m:t>
            </m:r>
            <m:r>
              <m:t>i</m:t>
            </m:r>
            <m:r>
              <m:t>e</m:t>
            </m:r>
            <m:r>
              <m:t>n</m:t>
            </m:r>
          </m:sup>
        </m:sSubSup>
      </m:oMath>
      <w:r>
        <w:t xml:space="preserve"> </w:t>
      </w:r>
      <w:r>
        <w:t xml:space="preserve">is independent of</w:t>
      </w:r>
      <w:r>
        <w:t xml:space="preserve"> </w:t>
      </w:r>
      <w:r>
        <w:t xml:space="preserve">the electrolyte concentration, since the concentration of liquid</w:t>
      </w:r>
      <w:r>
        <w:t xml:space="preserve"> </w:t>
      </w:r>
      <w:r>
        <w:t xml:space="preserve">molecules is typically orders-of-magnitude higher.</w:t>
      </w:r>
    </w:p>
    <w:p>
      <w:pPr>
        <w:pStyle w:val="BodyText"/>
      </w:pPr>
      <w:r>
        <w:t xml:space="preserve">First we discuss the orientation effect. Understanding the</w:t>
      </w:r>
      <w:r>
        <w:t xml:space="preserve"> </w:t>
      </w:r>
      <w:r>
        <w:t xml:space="preserve">reorientation effect involves positioning and sampling the collective,</w:t>
      </w:r>
      <w:r>
        <w:t xml:space="preserve"> </w:t>
      </w:r>
      <w:r>
        <w:t xml:space="preserve">time-averaged motion of liquid molecules near the interface, which is</w:t>
      </w:r>
      <w:r>
        <w:t xml:space="preserve"> </w:t>
      </w:r>
      <w:r>
        <w:t xml:space="preserve">a standard molecular dynamics (MD) problem. Note that even with the</w:t>
      </w:r>
      <w:r>
        <w:t xml:space="preserve"> </w:t>
      </w:r>
      <w:r>
        <w:t xml:space="preserve">state-of-the-art MD algorithms, it remains challenging to accommodate</w:t>
      </w:r>
      <w:r>
        <w:t xml:space="preserve"> </w:t>
      </w:r>
      <w:r>
        <w:t xml:space="preserve">the calculations for the EDL, in which the length scale of electric</w:t>
      </w:r>
      <w:r>
        <w:t xml:space="preserve"> </w:t>
      </w:r>
      <w:r>
        <w:t xml:space="preserve">field can be larger than one micrometer in diluted electrolyte</w:t>
      </w:r>
      <w:r>
        <w:t xml:space="preserve"> </w:t>
      </w:r>
      <w:r>
        <w:t xml:space="preserve">solutions, e.g. pure water with self-ionized H</w:t>
      </w:r>
      <w:r>
        <w:rPr>
          <w:vertAlign w:val="subscript"/>
        </w:rPr>
        <w:t xml:space="preserve">3</w:t>
      </w:r>
      <w:r>
        <w:t xml:space="preserve">O</w:t>
      </w:r>
      <w:r>
        <w:rPr>
          <w:vertAlign w:val="superscript"/>
        </w:rPr>
        <w:t xml:space="preserve">+</w:t>
      </w:r>
      <w:r>
        <w:t xml:space="preserve"> </w:t>
      </w:r>
      <w:r>
        <w:t xml:space="preserve">and OH</w:t>
      </w:r>
      <w:r>
        <w:rPr>
          <w:vertAlign w:val="superscript"/>
        </w:rPr>
        <w:t xml:space="preserve">-</w:t>
      </w:r>
      <w:r>
        <w:t xml:space="preserve"> </w:t>
      </w:r>
      <w:r>
        <w:t xml:space="preserve">ions. Here we consider the graphene-water interface as a model</w:t>
      </w:r>
      <w:r>
        <w:t xml:space="preserve"> </w:t>
      </w:r>
      <w:r>
        <w:t xml:space="preserve">system. All MD simulations were carried out using the GROMACS 4.5</w:t>
      </w:r>
      <w:r>
        <w:t xml:space="preserve"> </w:t>
      </w:r>
      <w:r>
        <w:t xml:space="preserve">software package</w:t>
      </w:r>
      <w:r>
        <w:t xml:space="preserve"> </w:t>
      </w:r>
      <w:r>
        <w:t xml:space="preserve">[@Hess_2008]</w:t>
      </w:r>
      <w:r>
        <w:t xml:space="preserve">. Monolayer graphene was modeled as an</w:t>
      </w:r>
      <w:r>
        <w:t xml:space="preserve"> </w:t>
      </w:r>
      <w:r>
        <w:t xml:space="preserve">infinite rigid sheet in the x-y plane. The carbon atoms of graphene</w:t>
      </w:r>
      <w:r>
        <w:t xml:space="preserve"> </w:t>
      </w:r>
      <w:r>
        <w:t xml:space="preserve">were treated as uncharged Lennard-Jones (LJ) spheres with</w:t>
      </w:r>
      <w:r>
        <w:t xml:space="preserve"> </w:t>
      </w:r>
      <m:oMath>
        <m:r>
          <m:t>σ</m:t>
        </m:r>
      </m:oMath>
      <w:r>
        <w:t xml:space="preserve"> </w:t>
      </w:r>
      <w:r>
        <w:t xml:space="preserve">=</w:t>
      </w:r>
      <w:r>
        <w:t xml:space="preserve"> </w:t>
      </w:r>
      <w:r>
        <w:t xml:space="preserve">0.34 nm and</w:t>
      </w:r>
      <w:r>
        <w:t xml:space="preserve"> </w:t>
      </w:r>
      <m:oMath>
        <m:r>
          <m:t>ϵ</m:t>
        </m:r>
      </m:oMath>
      <w:r>
        <w:t xml:space="preserve"> </w:t>
      </w:r>
      <w:r>
        <w:t xml:space="preserve">= 0.223 kJ/mol</w:t>
      </w:r>
      <w:r>
        <w:t xml:space="preserve"> </w:t>
      </w:r>
      <w:r>
        <w:t xml:space="preserve">[@Cheng_1990]</w:t>
      </w:r>
      <w:r>
        <w:t xml:space="preserve">, using the</w:t>
      </w:r>
      <w:r>
        <w:t xml:space="preserve"> </w:t>
      </w:r>
      <w:r>
        <w:t xml:space="preserve">force-field parameters reported by Tummala and Striolo</w:t>
      </w:r>
      <w:r>
        <w:t xml:space="preserve"> </w:t>
      </w:r>
      <w:r>
        <w:t xml:space="preserve">[@Tummala_2008]</w:t>
      </w:r>
      <w:r>
        <w:t xml:space="preserve">. The doping effect is included by assigning an equal</w:t>
      </w:r>
      <w:r>
        <w:t xml:space="preserve"> </w:t>
      </w:r>
      <w:r>
        <w:t xml:space="preserve">amount of charge</w:t>
      </w:r>
      <w:r>
        <w:t xml:space="preserve"> </w:t>
      </w:r>
      <m:oMath>
        <m:sSub>
          <m:e>
            <m:r>
              <m:t>σ</m:t>
            </m:r>
          </m:e>
          <m:sub>
            <m:r>
              <m:rPr>
                <m:sty m:val="p"/>
              </m:rPr>
              <m:t>2</m:t>
            </m:r>
            <m:r>
              <m:rPr>
                <m:sty m:val="p"/>
              </m:rPr>
              <m:t>D</m:t>
            </m:r>
          </m:sub>
        </m:sSub>
        <m:r>
          <m:t>/</m:t>
        </m:r>
        <m:sSub>
          <m:e>
            <m:r>
              <m:t>ρ</m:t>
            </m:r>
          </m:e>
          <m:sub>
            <m:r>
              <m:rPr>
                <m:sty m:val="p"/>
              </m:rPr>
              <m:t>G</m:t>
            </m:r>
          </m:sub>
        </m:sSub>
      </m:oMath>
      <w:r>
        <w:t xml:space="preserve">, where</w:t>
      </w:r>
      <w:r>
        <w:t xml:space="preserve"> </w:t>
      </w:r>
      <m:oMath>
        <m:sSub>
          <m:e>
            <m:r>
              <m:t>ρ</m:t>
            </m:r>
          </m:e>
          <m:sub>
            <m:r>
              <m:rPr>
                <m:sty m:val="p"/>
              </m:rPr>
              <m:t>G</m:t>
            </m:r>
          </m:sub>
        </m:sSub>
      </m:oMath>
      <w:r>
        <w:t xml:space="preserve"> </w:t>
      </w:r>
      <w:r>
        <w:t xml:space="preserve">is the surface density of carbon atoms, to each</w:t>
      </w:r>
      <w:r>
        <w:t xml:space="preserve"> </w:t>
      </w:r>
      <w:r>
        <w:t xml:space="preserve">carbon atom. The</w:t>
      </w:r>
      <w:r>
        <w:t xml:space="preserve"> </w:t>
      </w:r>
      <m:oMath>
        <m:sSub>
          <m:e>
            <m:r>
              <m:t>σ</m:t>
            </m:r>
          </m:e>
          <m:sub>
            <m:r>
              <m:rPr>
                <m:sty m:val="p"/>
              </m:rPr>
              <m:t>2</m:t>
            </m:r>
            <m:r>
              <m:rPr>
                <m:sty m:val="p"/>
              </m:rPr>
              <m:t>D</m:t>
            </m:r>
          </m:sub>
        </m:sSub>
      </m:oMath>
      <w:r>
        <w:t xml:space="preserve"> </w:t>
      </w:r>
      <w:r>
        <w:t xml:space="preserve">range considered here</w:t>
      </w:r>
      <w:r>
        <w:t xml:space="preserve"> </w:t>
      </w:r>
      <w:r>
        <w:t xml:space="preserve">approximately correspond to the partial atomic charge from −0.012 to</w:t>
      </w:r>
      <w:r>
        <w:t xml:space="preserve"> </w:t>
      </w:r>
      <w:r>
        <w:t xml:space="preserve">0.012</w:t>
      </w:r>
      <w:r>
        <w:t xml:space="preserve"> </w:t>
      </w:r>
      <m:oMath>
        <m:r>
          <m:t>e</m:t>
        </m:r>
        <m:r>
          <m:t>/</m:t>
        </m:r>
        <m:r>
          <m:rPr>
            <m:sty m:val="p"/>
          </m:rPr>
          <m:t>a</m:t>
        </m:r>
        <m:r>
          <m:rPr>
            <m:sty m:val="p"/>
          </m:rPr>
          <m:t>t</m:t>
        </m:r>
        <m:r>
          <m:rPr>
            <m:sty m:val="p"/>
          </m:rPr>
          <m:t>o</m:t>
        </m:r>
        <m:r>
          <m:rPr>
            <m:sty m:val="p"/>
          </m:rPr>
          <m:t>m</m:t>
        </m:r>
      </m:oMath>
      <w:r>
        <w:t xml:space="preserve">. Water molecules were modeled using the SPC/E</w:t>
      </w:r>
      <w:r>
        <w:t xml:space="preserve"> </w:t>
      </w:r>
      <w:r>
        <w:t xml:space="preserve">model</w:t>
      </w:r>
      <w:r>
        <w:t xml:space="preserve"> </w:t>
      </w:r>
      <w:r>
        <w:t xml:space="preserve">[@Berendsen_1987]</w:t>
      </w:r>
      <w:r>
        <w:t xml:space="preserve"> </w:t>
      </w:r>
      <w:r>
        <w:t xml:space="preserve">with bond lengths and angles of water</w:t>
      </w:r>
      <w:r>
        <w:t xml:space="preserve"> </w:t>
      </w:r>
      <w:r>
        <w:t xml:space="preserve">molecules constrained using the SETTLE algorithm</w:t>
      </w:r>
      <w:r>
        <w:t xml:space="preserve"> </w:t>
      </w:r>
      <w:r>
        <w:t xml:space="preserve">[@Miyamoto_1992]</w:t>
      </w:r>
      <w:r>
        <w:t xml:space="preserve">. Lennard-Jones interactions were treated with a</w:t>
      </w:r>
      <w:r>
        <w:t xml:space="preserve"> </w:t>
      </w:r>
      <w:r>
        <w:t xml:space="preserve">cutoff distance of 1 nm, with those between different atoms calculated</w:t>
      </w:r>
      <w:r>
        <w:t xml:space="preserve"> </w:t>
      </w:r>
      <w:r>
        <w:t xml:space="preserve">using the standard geometric averaging rule. Long-range electrostatic</w:t>
      </w:r>
      <w:r>
        <w:t xml:space="preserve"> </w:t>
      </w:r>
      <w:r>
        <w:t xml:space="preserve">interactions were treated using the particle mesh Ewald (PME)</w:t>
      </w:r>
      <w:r>
        <w:t xml:space="preserve"> </w:t>
      </w:r>
      <w:r>
        <w:t xml:space="preserve">summation method</w:t>
      </w:r>
      <w:r>
        <w:t xml:space="preserve"> </w:t>
      </w:r>
      <w:r>
        <w:t xml:space="preserve">[@Darden_1993; @Essmann_1995]</w:t>
      </w:r>
      <w:r>
        <w:t xml:space="preserve"> </w:t>
      </w:r>
      <w:r>
        <w:t xml:space="preserve">with a short-range</w:t>
      </w:r>
      <w:r>
        <w:t xml:space="preserve"> </w:t>
      </w:r>
      <w:r>
        <w:t xml:space="preserve">cutoff distance of 1 nm. The velocity-rescaled Berendsen thermostat</w:t>
      </w:r>
      <w:r>
        <w:t xml:space="preserve"> </w:t>
      </w:r>
      <w:r>
        <w:t xml:space="preserve">was implemented to maintain a constant system temperature of 298.15 K</w:t>
      </w:r>
      <w:r>
        <w:t xml:space="preserve"> </w:t>
      </w:r>
      <w:r>
        <w:t xml:space="preserve">[@Bussi_2007]</w:t>
      </w:r>
      <w:r>
        <w:t xml:space="preserve">. All simulations were carried out under the NVT</w:t>
      </w:r>
      <w:r>
        <w:t xml:space="preserve"> </w:t>
      </w:r>
      <w:r>
        <w:t xml:space="preserve">ensemble.</w:t>
      </w:r>
    </w:p>
    <w:p>
      <w:pPr>
        <w:pStyle w:val="BodyText"/>
      </w:pPr>
      <w:r>
        <w:t xml:space="preserve">In order to precisely determine the interfacial interactions using MD</w:t>
      </w:r>
      <w:r>
        <w:t xml:space="preserve"> </w:t>
      </w:r>
      <w:r>
        <w:t xml:space="preserve">simulations, instead of the commonly used model that compared the</w:t>
      </w:r>
      <w:r>
        <w:t xml:space="preserve"> </w:t>
      </w:r>
      <w:r>
        <w:t xml:space="preserve">nanoscale contact angle by placing a nanodroplet onto a sheet of</w:t>
      </w:r>
      <w:r>
        <w:t xml:space="preserve"> </w:t>
      </w:r>
      <w:r>
        <w:t xml:space="preserve">suspended 2D material</w:t>
      </w:r>
      <w:r>
        <w:t xml:space="preserve"> </w:t>
      </w:r>
      <w:r>
        <w:t xml:space="preserve">[@ostrowski_tunable_2014; @daub_electrowetting_2007; @ren_interfacial_2015; @Taherian_2015]</w:t>
      </w:r>
      <w:r>
        <w:t xml:space="preserve">,</w:t>
      </w:r>
      <w:r>
        <w:t xml:space="preserve"> </w:t>
      </w:r>
      <w:r>
        <w:t xml:space="preserve">we simulate the difference of the total potential energy,</w:t>
      </w:r>
      <w:r>
        <w:t xml:space="preserve"> </w:t>
      </w:r>
      <m:oMath>
        <m:r>
          <m:t>E</m:t>
        </m:r>
      </m:oMath>
      <w:r>
        <w:t xml:space="preserve">, between</w:t>
      </w:r>
      <w:r>
        <w:t xml:space="preserve"> </w:t>
      </w:r>
      <w:r>
        <w:t xml:space="preserve">two separate systems that contain (i) only water molecules with two</w:t>
      </w:r>
      <w:r>
        <w:t xml:space="preserve"> </w:t>
      </w:r>
      <w:r>
        <w:t xml:space="preserve">surfaces exposing to vacuum (L), and (ii) the same amount of water</w:t>
      </w:r>
      <w:r>
        <w:t xml:space="preserve"> </w:t>
      </w:r>
      <w:r>
        <w:t xml:space="preserve">molecules with one surface in contact with graphene (placed at z = 0)</w:t>
      </w:r>
      <w:r>
        <w:t xml:space="preserve"> </w:t>
      </w:r>
      <w:r>
        <w:t xml:space="preserve">and the other surface exposing to vacuum (GL) (see Figure</w:t>
      </w:r>
      <w:r>
        <w:t xml:space="preserve"> </w:t>
      </w:r>
      <w:hyperlink r:id="rId28">
        <w:r>
          <w:rPr>
            <w:rStyle w:val="Hyperlink"/>
          </w:rPr>
          <w:t xml:space="preserve">ref:fig:MD-res</w:t>
        </w:r>
      </w:hyperlink>
      <w:r>
        <w:t xml:space="preserve">(a) and</w:t>
      </w:r>
      <w:r>
        <w:t xml:space="preserve"> </w:t>
      </w:r>
      <w:hyperlink r:id="rId28">
        <w:r>
          <w:rPr>
            <w:rStyle w:val="Hyperlink"/>
          </w:rPr>
          <w:t xml:space="preserve">ref:fig:MD-res</w:t>
        </w:r>
      </w:hyperlink>
      <w:r>
        <w:t xml:space="preserve">(b)) . Periodic boundary</w:t>
      </w:r>
      <w:r>
        <w:t xml:space="preserve"> </w:t>
      </w:r>
      <w:r>
        <w:t xml:space="preserve">conditions are used in all three directions of the simulation boxes in</w:t>
      </w:r>
      <w:r>
        <w:t xml:space="preserve"> </w:t>
      </w:r>
      <w:r>
        <w:t xml:space="preserve">both systems. Additionally, a vacuum layer of 3 nm thick along the</w:t>
      </w:r>
      <w:r>
        <w:t xml:space="preserve"> </w:t>
      </w:r>
      <w:r>
        <w:rPr>
          <w:i/>
        </w:rPr>
        <w:t xml:space="preserve">z</w:t>
      </w:r>
      <w:r>
        <w:t xml:space="preserve">-axis is placed to separate the periodic images of the</w:t>
      </w:r>
      <w:r>
        <w:t xml:space="preserve"> </w:t>
      </w:r>
      <w:r>
        <w:t xml:space="preserve">graphene-water system. The total energy in both systems can be</w:t>
      </w:r>
      <w:r>
        <w:t xml:space="preserve"> </w:t>
      </w:r>
      <w:r>
        <w:t xml:space="preserve">formulated as:</w:t>
      </w:r>
      <w:r>
        <w:t xml:space="preserve"> </w:t>
      </w:r>
      <m:oMath>
        <m:sSub>
          <m:e>
            <m:r>
              <m:t>E</m:t>
            </m:r>
          </m:e>
          <m:sub>
            <m:r>
              <m:rPr>
                <m:sty m:val="p"/>
              </m:rPr>
              <m:t>L</m:t>
            </m:r>
          </m:sub>
        </m:sSub>
        <m:r>
          <m:t>=</m:t>
        </m:r>
        <m:sSub>
          <m:e>
            <m:r>
              <m:t>μ</m:t>
            </m:r>
          </m:e>
          <m:sub>
            <m:r>
              <m:rPr>
                <m:sty m:val="p"/>
              </m:rPr>
              <m:t>L</m:t>
            </m:r>
          </m:sub>
        </m:sSub>
        <m:sSub>
          <m:e>
            <m:r>
              <m:t>n</m:t>
            </m:r>
          </m:e>
          <m:sub>
            <m:r>
              <m:rPr>
                <m:sty m:val="p"/>
              </m:rPr>
              <m:t>L</m:t>
            </m:r>
          </m:sub>
        </m:sSub>
        <m:r>
          <m:t>+</m:t>
        </m:r>
        <m:r>
          <m:t>2</m:t>
        </m:r>
        <m:sSub>
          <m:e>
            <m:r>
              <m:t>γ</m:t>
            </m:r>
          </m:e>
          <m:sub>
            <m:r>
              <m:rPr>
                <m:sty m:val="p"/>
              </m:rPr>
              <m:t>L</m:t>
            </m:r>
          </m:sub>
        </m:sSub>
        <m:r>
          <m:t>S</m:t>
        </m:r>
      </m:oMath>
      <w:r>
        <w:t xml:space="preserve"> </w:t>
      </w:r>
      <w:r>
        <w:t xml:space="preserve">and</w:t>
      </w:r>
      <w:r>
        <w:t xml:space="preserve"> </w:t>
      </w:r>
      <m:oMath>
        <m:sSub>
          <m:e>
            <m:r>
              <m:t>E</m:t>
            </m:r>
          </m:e>
          <m:sub>
            <m:r>
              <m:rPr>
                <m:sty m:val="p"/>
              </m:rPr>
              <m:t>G</m:t>
            </m:r>
            <m:r>
              <m:rPr>
                <m:sty m:val="p"/>
              </m:rPr>
              <m:t>L</m:t>
            </m:r>
          </m:sub>
        </m:sSub>
        <m:r>
          <m:t>=</m:t>
        </m:r>
        <m:sSub>
          <m:e>
            <m:r>
              <m:t>μ</m:t>
            </m:r>
          </m:e>
          <m:sub>
            <m:r>
              <m:rPr>
                <m:sty m:val="p"/>
              </m:rPr>
              <m:t>L</m:t>
            </m:r>
          </m:sub>
        </m:sSub>
        <m:sSub>
          <m:e>
            <m:r>
              <m:t>n</m:t>
            </m:r>
          </m:e>
          <m:sub>
            <m:r>
              <m:rPr>
                <m:sty m:val="p"/>
              </m:rPr>
              <m:t>L</m:t>
            </m:r>
          </m:sub>
        </m:sSub>
        <m:r>
          <m:t>+</m:t>
        </m:r>
        <m:r>
          <m:t>(</m:t>
        </m:r>
        <m:sSub>
          <m:e>
            <m:r>
              <m:t>γ</m:t>
            </m:r>
          </m:e>
          <m:sub>
            <m:r>
              <m:rPr>
                <m:sty m:val="p"/>
              </m:rPr>
              <m:t>L</m:t>
            </m:r>
          </m:sub>
        </m:sSub>
        <m:r>
          <m:t>+</m:t>
        </m:r>
        <m:sSub>
          <m:e>
            <m:r>
              <m:t>γ</m:t>
            </m:r>
          </m:e>
          <m:sub>
            <m:r>
              <m:rPr>
                <m:sty m:val="p"/>
              </m:rPr>
              <m:t>2</m:t>
            </m:r>
            <m:r>
              <m:rPr>
                <m:sty m:val="p"/>
              </m:rPr>
              <m:t>D</m:t>
            </m:r>
            <m:r>
              <m:rPr>
                <m:sty m:val="p"/>
              </m:rPr>
              <m:t>−</m:t>
            </m:r>
            <m:r>
              <m:rPr>
                <m:sty m:val="p"/>
              </m:rPr>
              <m:t>L</m:t>
            </m:r>
          </m:sub>
        </m:sSub>
        <m:r>
          <m:t>+</m:t>
        </m:r>
        <m:sSub>
          <m:e>
            <m:r>
              <m:t>γ</m:t>
            </m:r>
          </m:e>
          <m:sub>
            <m:r>
              <m:rPr>
                <m:sty m:val="p"/>
              </m:rPr>
              <m:t>2</m:t>
            </m:r>
            <m:r>
              <m:rPr>
                <m:sty m:val="p"/>
              </m:rPr>
              <m:t>D</m:t>
            </m:r>
          </m:sub>
        </m:sSub>
        <m:r>
          <m:t>)</m:t>
        </m:r>
        <m:r>
          <m:t>S</m:t>
        </m:r>
      </m:oMath>
      <w:r>
        <w:t xml:space="preserve">, respectively, where</w:t>
      </w:r>
      <w:r>
        <w:t xml:space="preserve"> </w:t>
      </w:r>
      <m:oMath>
        <m:sSub>
          <m:e>
            <m:r>
              <m:t>μ</m:t>
            </m:r>
          </m:e>
          <m:sub>
            <m:r>
              <m:rPr>
                <m:sty m:val="p"/>
              </m:rPr>
              <m:t>L</m:t>
            </m:r>
          </m:sub>
        </m:sSub>
      </m:oMath>
      <w:r>
        <w:t xml:space="preserve"> </w:t>
      </w:r>
      <w:r>
        <w:t xml:space="preserve">is the chemical potential per water molecule in the</w:t>
      </w:r>
      <w:r>
        <w:t xml:space="preserve"> </w:t>
      </w:r>
      <w:r>
        <w:t xml:space="preserve">bulk phase,</w:t>
      </w:r>
      <w:r>
        <w:t xml:space="preserve"> </w:t>
      </w:r>
      <m:oMath>
        <m:sSub>
          <m:e>
            <m:r>
              <m:t>n</m:t>
            </m:r>
          </m:e>
          <m:sub>
            <m:r>
              <m:rPr>
                <m:sty m:val="p"/>
              </m:rPr>
              <m:t>L</m:t>
            </m:r>
          </m:sub>
        </m:sSub>
      </m:oMath>
      <w:r>
        <w:t xml:space="preserve"> </w:t>
      </w:r>
      <w:r>
        <w:t xml:space="preserve">is the number of liquid molecules in the</w:t>
      </w:r>
      <w:r>
        <w:t xml:space="preserve"> </w:t>
      </w:r>
      <w:r>
        <w:t xml:space="preserve">simulation box, and</w:t>
      </w:r>
      <w:r>
        <w:t xml:space="preserve"> </w:t>
      </w:r>
      <m:oMath>
        <m:r>
          <m:t>S</m:t>
        </m:r>
      </m:oMath>
      <w:r>
        <w:t xml:space="preserve"> </w:t>
      </w:r>
      <w:r>
        <w:t xml:space="preserve">is the area of the</w:t>
      </w:r>
      <w:r>
        <w:t xml:space="preserve"> </w:t>
      </w:r>
      <w:r>
        <w:rPr>
          <w:i/>
        </w:rPr>
        <w:t xml:space="preserve">xy</w:t>
      </w:r>
      <w:r>
        <w:t xml:space="preserve">-plane. A simulation</w:t>
      </w:r>
      <w:r>
        <w:t xml:space="preserve"> </w:t>
      </w:r>
      <w:r>
        <w:t xml:space="preserve">box with large enough length of 21 nm in the</w:t>
      </w:r>
      <w:r>
        <w:t xml:space="preserve"> </w:t>
      </w:r>
      <w:r>
        <w:rPr>
          <w:i/>
        </w:rPr>
        <w:t xml:space="preserve">z</w:t>
      </w:r>
      <w:r>
        <w:t xml:space="preserve">-direction is used,</w:t>
      </w:r>
      <w:r>
        <w:t xml:space="preserve"> </w:t>
      </w:r>
      <w:r>
        <w:t xml:space="preserve">with a 18-nm thick block of water molecules, to minimize the effect of</w:t>
      </w:r>
      <w:r>
        <w:t xml:space="preserve"> </w:t>
      </w:r>
      <w:r>
        <w:t xml:space="preserve">the long-range electrostatic interaction between the charged graphene</w:t>
      </w:r>
      <w:r>
        <w:t xml:space="preserve"> </w:t>
      </w:r>
      <w:r>
        <w:t xml:space="preserve">and the water molecules at the water-vacuum interface, by ensuring</w:t>
      </w:r>
      <w:r>
        <w:t xml:space="preserve"> </w:t>
      </w:r>
      <w:r>
        <w:t xml:space="preserve">that the time-averaged dipole moment for the water molecules at the</w:t>
      </w:r>
      <w:r>
        <w:t xml:space="preserve"> </w:t>
      </w:r>
      <w:r>
        <w:t xml:space="preserve">water-vacuum interface is approaches zero (see Supporting Information</w:t>
      </w:r>
      <w:r>
        <w:t xml:space="preserve"> </w:t>
      </w:r>
      <w:r>
        <w:t xml:space="preserve">Figure S1). One can show that</w:t>
      </w:r>
      <w:r>
        <w:t xml:space="preserve"> </w:t>
      </w:r>
      <m:oMath>
        <m:sSub>
          <m:e>
            <m:r>
              <m:t>E</m:t>
            </m:r>
          </m:e>
          <m:sub>
            <m:r>
              <m:rPr>
                <m:sty m:val="p"/>
              </m:rPr>
              <m:t>G</m:t>
            </m:r>
            <m:r>
              <m:rPr>
                <m:sty m:val="p"/>
              </m:rPr>
              <m:t>L</m:t>
            </m:r>
          </m:sub>
        </m:sSub>
        <m:r>
          <m:t>−</m:t>
        </m:r>
        <m:sSub>
          <m:e>
            <m:r>
              <m:t>E</m:t>
            </m:r>
          </m:e>
          <m:sub>
            <m:r>
              <m:rPr>
                <m:sty m:val="p"/>
              </m:rPr>
              <m:t>L</m:t>
            </m:r>
          </m:sub>
        </m:sSub>
        <m:r>
          <m:t>=</m:t>
        </m:r>
        <m:r>
          <m:t>(</m:t>
        </m:r>
        <m:sSub>
          <m:e>
            <m:r>
              <m:t>γ</m:t>
            </m:r>
          </m:e>
          <m:sub>
            <m:r>
              <m:rPr>
                <m:sty m:val="p"/>
              </m:rPr>
              <m:t>2</m:t>
            </m:r>
            <m:r>
              <m:rPr>
                <m:sty m:val="p"/>
              </m:rPr>
              <m:t>D</m:t>
            </m:r>
            <m:r>
              <m:rPr>
                <m:sty m:val="p"/>
              </m:rPr>
              <m:t>−</m:t>
            </m:r>
            <m:r>
              <m:rPr>
                <m:sty m:val="p"/>
              </m:rPr>
              <m:t>L</m:t>
            </m:r>
          </m:sub>
        </m:sSub>
        <m:r>
          <m:t>+</m:t>
        </m:r>
        <m:sSub>
          <m:e>
            <m:r>
              <m:t>γ</m:t>
            </m:r>
          </m:e>
          <m:sub>
            <m:r>
              <m:rPr>
                <m:sty m:val="p"/>
              </m:rPr>
              <m:t>2</m:t>
            </m:r>
            <m:r>
              <m:rPr>
                <m:sty m:val="p"/>
              </m:rPr>
              <m:t>D</m:t>
            </m:r>
          </m:sub>
        </m:sSub>
        <m:r>
          <m:t>−</m:t>
        </m:r>
        <m:sSub>
          <m:e>
            <m:r>
              <m:t>γ</m:t>
            </m:r>
          </m:e>
          <m:sub>
            <m:r>
              <m:t>L</m:t>
            </m:r>
          </m:sub>
        </m:sSub>
        <m:r>
          <m:t>)</m:t>
        </m:r>
        <m:r>
          <m:t>S</m:t>
        </m:r>
        <m:r>
          <m:t>=</m:t>
        </m:r>
        <m:r>
          <m:t>(</m:t>
        </m:r>
        <m:r>
          <m:t>Φ</m:t>
        </m:r>
        <m:r>
          <m:t>+</m:t>
        </m:r>
        <m:r>
          <m:t>2</m:t>
        </m:r>
        <m:sSub>
          <m:e>
            <m:r>
              <m:t>γ</m:t>
            </m:r>
          </m:e>
          <m:sub>
            <m:r>
              <m:rPr>
                <m:sty m:val="p"/>
              </m:rPr>
              <m:t>2</m:t>
            </m:r>
            <m:r>
              <m:rPr>
                <m:sty m:val="p"/>
              </m:rPr>
              <m:t>D</m:t>
            </m:r>
          </m:sub>
        </m:sSub>
        <m:r>
          <m:t>)</m:t>
        </m:r>
        <m:r>
          <m:t>S</m:t>
        </m:r>
      </m:oMath>
      <w:r>
        <w:t xml:space="preserve">, where</w:t>
      </w:r>
      <w:r>
        <w:t xml:space="preserve"> </w:t>
      </w:r>
      <m:oMath>
        <m:r>
          <m:t>Φ</m:t>
        </m:r>
      </m:oMath>
      <w:r>
        <w:t xml:space="preserve"> </w:t>
      </w:r>
      <w:r>
        <w:t xml:space="preserve">is the interfacial</w:t>
      </w:r>
      <w:r>
        <w:t xml:space="preserve"> </w:t>
      </w:r>
      <w:r>
        <w:t xml:space="preserve">energy, which is defined as</w:t>
      </w:r>
      <w:r>
        <w:t xml:space="preserve"> </w:t>
      </w:r>
      <m:oMath>
        <m:r>
          <m:t>Φ</m:t>
        </m:r>
        <m:r>
          <m:t>=</m:t>
        </m:r>
        <m:sSub>
          <m:e>
            <m:r>
              <m:t>γ</m:t>
            </m:r>
          </m:e>
          <m:sub>
            <m:r>
              <m:rPr>
                <m:sty m:val="p"/>
              </m:rPr>
              <m:t>2</m:t>
            </m:r>
            <m:r>
              <m:rPr>
                <m:sty m:val="p"/>
              </m:rPr>
              <m:t>D</m:t>
            </m:r>
            <m:r>
              <m:rPr>
                <m:sty m:val="p"/>
              </m:rPr>
              <m:t>−</m:t>
            </m:r>
            <m:r>
              <m:rPr>
                <m:sty m:val="p"/>
              </m:rPr>
              <m:t>L</m:t>
            </m:r>
          </m:sub>
        </m:sSub>
        <m:r>
          <m:t>−</m:t>
        </m:r>
        <m:sSub>
          <m:e>
            <m:r>
              <m:t>γ</m:t>
            </m:r>
          </m:e>
          <m:sub>
            <m:r>
              <m:rPr>
                <m:sty m:val="p"/>
              </m:rPr>
              <m:t>2</m:t>
            </m:r>
            <m:r>
              <m:rPr>
                <m:sty m:val="p"/>
              </m:rPr>
              <m:t>D</m:t>
            </m:r>
          </m:sub>
        </m:sSub>
        <m:r>
          <m:t>−</m:t>
        </m:r>
        <m:sSub>
          <m:e>
            <m:r>
              <m:t>γ</m:t>
            </m:r>
          </m:e>
          <m:sub>
            <m:r>
              <m:rPr>
                <m:sty m:val="p"/>
              </m:rPr>
              <m:t>L</m:t>
            </m:r>
          </m:sub>
        </m:sSub>
      </m:oMath>
      <w:r>
        <w:t xml:space="preserve">, and combining with eq</w:t>
      </w:r>
      <w:r>
        <w:t xml:space="preserve"> </w:t>
      </w:r>
      <w:hyperlink r:id="rId29">
        <w:r>
          <w:rPr>
            <w:rStyle w:val="Hyperlink"/>
          </w:rPr>
          <w:t xml:space="preserve">ref:eqn-def-Young-Delta-theta</w:t>
        </w:r>
      </w:hyperlink>
      <w:r>
        <w:t xml:space="preserve">, the change of interfacial energy</w:t>
      </w:r>
      <w:r>
        <w:t xml:space="preserve"> </w:t>
      </w:r>
      <m:oMath>
        <m:r>
          <m:t>Δ</m:t>
        </m:r>
        <m:r>
          <m:t>Φ</m:t>
        </m:r>
      </m:oMath>
      <w:r>
        <w:t xml:space="preserve"> </w:t>
      </w:r>
      <w:r>
        <w:t xml:space="preserve">can be formulated as:</w:t>
      </w:r>
    </w:p>
    <w:p>
      <w:pPr>
        <w:pStyle w:val="BodyText"/>
      </w:pPr>
      <m:oMathPara>
        <m:oMathParaPr>
          <m:jc m:val="center"/>
        </m:oMathParaPr>
        <m:oMath>
          <m:r>
            <m:t>Δ</m:t>
          </m:r>
          <m:r>
            <m:t>Φ</m:t>
          </m:r>
          <m:r>
            <m:t>=</m:t>
          </m:r>
          <m:r>
            <m:t>Δ</m:t>
          </m:r>
          <m:r>
            <m:t>(</m:t>
          </m:r>
          <m:sSub>
            <m:e>
              <m:r>
                <m:t>E</m:t>
              </m:r>
            </m:e>
            <m:sub>
              <m:r>
                <m:rPr>
                  <m:sty m:val="p"/>
                </m:rPr>
                <m:t>G</m:t>
              </m:r>
              <m:r>
                <m:rPr>
                  <m:sty m:val="p"/>
                </m:rPr>
                <m:t>L</m:t>
              </m:r>
            </m:sub>
          </m:sSub>
          <m:r>
            <m:t>−</m:t>
          </m:r>
          <m:sSub>
            <m:e>
              <m:r>
                <m:t>E</m:t>
              </m:r>
            </m:e>
            <m:sub>
              <m:r>
                <m:rPr>
                  <m:sty m:val="p"/>
                </m:rPr>
                <m:t>L</m:t>
              </m:r>
            </m:sub>
          </m:sSub>
          <m:r>
            <m:t>)</m:t>
          </m:r>
          <m:r>
            <m:t>/</m:t>
          </m:r>
          <m:r>
            <m:t>S</m:t>
          </m:r>
          <m:r>
            <m:t>−</m:t>
          </m:r>
          <m:r>
            <m:t>2</m:t>
          </m:r>
          <m:r>
            <m:t>Δ</m:t>
          </m:r>
          <m:sSub>
            <m:e>
              <m:r>
                <m:t>γ</m:t>
              </m:r>
            </m:e>
            <m:sub>
              <m:r>
                <m:rPr>
                  <m:sty m:val="p"/>
                </m:rPr>
                <m:t>2</m:t>
              </m:r>
              <m:r>
                <m:rPr>
                  <m:sty m:val="p"/>
                </m:rPr>
                <m:t>D</m:t>
              </m:r>
            </m:sub>
          </m:sSub>
          <m:r>
            <m:t>=</m:t>
          </m:r>
          <m:r>
            <m:t>−</m:t>
          </m:r>
          <m:sSub>
            <m:e>
              <m:r>
                <m:t>γ</m:t>
              </m:r>
            </m:e>
            <m:sub>
              <m:r>
                <m:rPr>
                  <m:sty m:val="p"/>
                </m:rPr>
                <m:t>L</m:t>
              </m:r>
            </m:sub>
          </m:sSub>
          <m:r>
            <m:t>(</m:t>
          </m:r>
          <m:r>
            <m:t>Δ</m:t>
          </m:r>
          <m:r>
            <m:rPr>
              <m:sty m:val="p"/>
            </m:rPr>
            <m:t>cos</m:t>
          </m:r>
          <m:r>
            <m:t>θ</m:t>
          </m:r>
          <m:sSup>
            <m:e>
              <m:r>
                <m:t>)</m:t>
              </m:r>
            </m:e>
            <m:sup>
              <m:r>
                <m:rPr>
                  <m:sty m:val="p"/>
                </m:rPr>
                <m:t>O</m:t>
              </m:r>
              <m:r>
                <m:rPr>
                  <m:sty m:val="p"/>
                </m:rPr>
                <m:t>r</m:t>
              </m:r>
              <m:r>
                <m:rPr>
                  <m:sty m:val="p"/>
                </m:rPr>
                <m:t>i</m:t>
              </m:r>
              <m:r>
                <m:rPr>
                  <m:sty m:val="p"/>
                </m:rPr>
                <m:t>e</m:t>
              </m:r>
              <m:r>
                <m:rPr>
                  <m:sty m:val="p"/>
                </m:rPr>
                <m:t>n</m:t>
              </m:r>
            </m:sup>
          </m:sSup>
        </m:oMath>
      </m:oMathPara>
    </w:p>
    <w:p>
      <w:pPr>
        <w:pStyle w:val="FirstParagraph"/>
      </w:pPr>
      <w:r>
        <w:t xml:space="preserve">where</w:t>
      </w:r>
      <w:r>
        <w:t xml:space="preserve"> </w:t>
      </w:r>
      <m:oMath>
        <m:r>
          <m:t>(</m:t>
        </m:r>
        <m:r>
          <m:t>Δ</m:t>
        </m:r>
        <m:r>
          <m:rPr>
            <m:sty m:val="p"/>
          </m:rPr>
          <m:t>cos</m:t>
        </m:r>
        <m:r>
          <m:t>θ</m:t>
        </m:r>
        <m:sSup>
          <m:e>
            <m:r>
              <m:t>)</m:t>
            </m:r>
          </m:e>
          <m:sup>
            <m:r>
              <m:rPr>
                <m:sty m:val="p"/>
              </m:rPr>
              <m:t>O</m:t>
            </m:r>
            <m:r>
              <m:rPr>
                <m:sty m:val="p"/>
              </m:rPr>
              <m:t>r</m:t>
            </m:r>
            <m:r>
              <m:rPr>
                <m:sty m:val="p"/>
              </m:rPr>
              <m:t>i</m:t>
            </m:r>
            <m:r>
              <m:rPr>
                <m:sty m:val="p"/>
              </m:rPr>
              <m:t>e</m:t>
            </m:r>
            <m:r>
              <m:rPr>
                <m:sty m:val="p"/>
              </m:rPr>
              <m:t>n</m:t>
            </m:r>
          </m:sup>
        </m:sSup>
      </m:oMath>
      <w:r>
        <w:t xml:space="preserve"> </w:t>
      </w:r>
      <w:r>
        <w:t xml:space="preserve">corresponds to the</w:t>
      </w:r>
      <w:r>
        <w:t xml:space="preserve"> </w:t>
      </w:r>
      <w:r>
        <w:t xml:space="preserve">contact angle change due to the reorientation effect. Note that in the</w:t>
      </w:r>
      <w:r>
        <w:t xml:space="preserve"> </w:t>
      </w:r>
      <w:r>
        <w:t xml:space="preserve">current MD simulation setup, the surface tension of the 2D material</w:t>
      </w:r>
      <w:r>
        <w:t xml:space="preserve"> </w:t>
      </w:r>
      <w:r>
        <w:t xml:space="preserve">remains unchanged (i.e.</w:t>
      </w:r>
      <w:r>
        <w:t xml:space="preserve"> </w:t>
      </w:r>
      <m:oMath>
        <m:r>
          <m:t>Δ</m:t>
        </m:r>
        <m:sSub>
          <m:e>
            <m:r>
              <m:t>γ</m:t>
            </m:r>
          </m:e>
          <m:sub>
            <m:r>
              <m:rPr>
                <m:sty m:val="p"/>
              </m:rPr>
              <m:t>2</m:t>
            </m:r>
            <m:r>
              <m:rPr>
                <m:sty m:val="p"/>
              </m:rPr>
              <m:t>D</m:t>
            </m:r>
          </m:sub>
        </m:sSub>
        <m:r>
          <m:t>=</m:t>
        </m:r>
        <m:r>
          <m:t>0</m:t>
        </m:r>
      </m:oMath>
      <w:r>
        <w:t xml:space="preserve">), since the</w:t>
      </w:r>
      <w:r>
        <w:t xml:space="preserve"> </w:t>
      </w:r>
      <w:r>
        <w:t xml:space="preserve">Fermi level</w:t>
      </w:r>
      <w:r>
        <w:t xml:space="preserve"> </w:t>
      </w:r>
      <m:oMath>
        <m:sSub>
          <m:e>
            <m:r>
              <m:t>E</m:t>
            </m:r>
          </m:e>
          <m:sub>
            <m:r>
              <m:rPr>
                <m:sty m:val="p"/>
              </m:rPr>
              <m:t>F</m:t>
            </m:r>
          </m:sub>
        </m:sSub>
      </m:oMath>
      <w:r>
        <w:t xml:space="preserve"> </w:t>
      </w:r>
      <w:r>
        <w:t xml:space="preserve">of the 2D material remains unchanged with</w:t>
      </w:r>
      <w:r>
        <w:t xml:space="preserve"> </w:t>
      </w:r>
      <w:r>
        <w:t xml:space="preserve">respect to</w:t>
      </w:r>
      <w:r>
        <w:t xml:space="preserve"> </w:t>
      </w:r>
      <m:oMath>
        <m:sSub>
          <m:e>
            <m:r>
              <m:t>σ</m:t>
            </m:r>
          </m:e>
          <m:sub>
            <m:r>
              <m:rPr>
                <m:sty m:val="p"/>
              </m:rPr>
              <m:t>2</m:t>
            </m:r>
            <m:r>
              <m:rPr>
                <m:sty m:val="p"/>
              </m:rPr>
              <m:t>D</m:t>
            </m:r>
          </m:sub>
        </m:sSub>
      </m:oMath>
      <w:r>
        <w:t xml:space="preserve"> </w:t>
      </w:r>
      <w:r>
        <w:t xml:space="preserve">(see eq</w:t>
      </w:r>
      <w:r>
        <w:t xml:space="preserve"> </w:t>
      </w:r>
      <w:hyperlink r:id="rId24">
        <w:r>
          <w:rPr>
            <w:rStyle w:val="Hyperlink"/>
          </w:rPr>
          <w:t xml:space="preserve">ref:eqn-delta-gamma-sigma-free-2D</w:t>
        </w:r>
      </w:hyperlink>
      <w:r>
        <w:t xml:space="preserve">). In all simulations we assume a</w:t>
      </w:r>
      <w:r>
        <w:t xml:space="preserve"> </w:t>
      </w:r>
      <w:r>
        <w:t xml:space="preserve">constant surface tension of water</w:t>
      </w:r>
      <w:r>
        <w:t xml:space="preserve"> </w:t>
      </w:r>
      <m:oMath>
        <m:sSub>
          <m:e>
            <m:r>
              <m:t>γ</m:t>
            </m:r>
          </m:e>
          <m:sub>
            <m:r>
              <m:rPr>
                <m:sty m:val="p"/>
              </m:rPr>
              <m:t>L</m:t>
            </m:r>
          </m:sub>
        </m:sSub>
        <m:r>
          <m:t>=</m:t>
        </m:r>
        <m:r>
          <m:t>72.8</m:t>
        </m:r>
        <m:r>
          <m:t> </m:t>
        </m:r>
        <m:r>
          <m:rPr>
            <m:sty m:val="p"/>
          </m:rPr>
          <m:t>m</m:t>
        </m:r>
        <m:r>
          <m:rPr>
            <m:sty m:val="p"/>
          </m:rPr>
          <m:t>J</m:t>
        </m:r>
        <m:r>
          <m:t>⋅</m:t>
        </m:r>
        <m:sSup>
          <m:e>
            <m:r>
              <m:rPr>
                <m:sty m:val="p"/>
              </m:rPr>
              <m:t>m</m:t>
            </m:r>
          </m:e>
          <m:sup>
            <m:r>
              <m:t>−</m:t>
            </m:r>
            <m:r>
              <m:t>2</m:t>
            </m:r>
          </m:sup>
        </m:sSup>
      </m:oMath>
      <w:r>
        <w:t xml:space="preserve">. Accordingly,</w:t>
      </w:r>
      <w:r>
        <w:t xml:space="preserve"> </w:t>
      </w:r>
      <m:oMath>
        <m:r>
          <m:t>Δ</m:t>
        </m:r>
        <m:r>
          <m:t>Φ</m:t>
        </m:r>
      </m:oMath>
      <w:r>
        <w:t xml:space="preserve"> </w:t>
      </w:r>
      <w:r>
        <w:t xml:space="preserve">follows</w:t>
      </w:r>
      <w:r>
        <w:t xml:space="preserve"> </w:t>
      </w:r>
      <m:oMath>
        <m:r>
          <m:t>Δ</m:t>
        </m:r>
        <m:r>
          <m:t>Φ</m:t>
        </m:r>
        <m:r>
          <m:t>=</m:t>
        </m:r>
        <m:r>
          <m:t>Δ</m:t>
        </m:r>
        <m:r>
          <m:t>(</m:t>
        </m:r>
        <m:sSub>
          <m:e>
            <m:r>
              <m:t>E</m:t>
            </m:r>
          </m:e>
          <m:sub>
            <m:r>
              <m:rPr>
                <m:sty m:val="p"/>
              </m:rPr>
              <m:t>G</m:t>
            </m:r>
            <m:r>
              <m:rPr>
                <m:sty m:val="p"/>
              </m:rPr>
              <m:t>L</m:t>
            </m:r>
          </m:sub>
        </m:sSub>
        <m:r>
          <m:t>−</m:t>
        </m:r>
        <m:sSub>
          <m:e>
            <m:r>
              <m:t>E</m:t>
            </m:r>
          </m:e>
          <m:sub>
            <m:r>
              <m:rPr>
                <m:sty m:val="p"/>
              </m:rPr>
              <m:t>L</m:t>
            </m:r>
          </m:sub>
        </m:sSub>
        <m:r>
          <m:t>)</m:t>
        </m:r>
        <m:r>
          <m:t>/</m:t>
        </m:r>
        <m:r>
          <m:t>S</m:t>
        </m:r>
        <m:r>
          <m:t>=</m:t>
        </m:r>
        <m:r>
          <m:t>Δ</m:t>
        </m:r>
        <m:sSub>
          <m:e>
            <m:r>
              <m:t>Φ</m:t>
            </m:r>
          </m:e>
          <m:sub>
            <m:r>
              <m:rPr>
                <m:sty m:val="p"/>
              </m:rPr>
              <m:t>L</m:t>
            </m:r>
            <m:r>
              <m:rPr>
                <m:sty m:val="p"/>
              </m:rPr>
              <m:t>J</m:t>
            </m:r>
          </m:sub>
        </m:sSub>
        <m:r>
          <m:t>+</m:t>
        </m:r>
        <m:r>
          <m:t>Δ</m:t>
        </m:r>
        <m:sSub>
          <m:e>
            <m:r>
              <m:t>Φ</m:t>
            </m:r>
          </m:e>
          <m:sub>
            <m:r>
              <m:rPr>
                <m:sty m:val="p"/>
              </m:rPr>
              <m:t>C</m:t>
            </m:r>
            <m:r>
              <m:rPr>
                <m:sty m:val="p"/>
              </m:rPr>
              <m:t>o</m:t>
            </m:r>
            <m:r>
              <m:rPr>
                <m:sty m:val="p"/>
              </m:rPr>
              <m:t>u</m:t>
            </m:r>
            <m:r>
              <m:rPr>
                <m:sty m:val="p"/>
              </m:rPr>
              <m:t>l</m:t>
            </m:r>
          </m:sub>
        </m:sSub>
      </m:oMath>
      <w:r>
        <w:t xml:space="preserve">, where</w:t>
      </w:r>
      <w:r>
        <w:t xml:space="preserve"> </w:t>
      </w:r>
      <m:oMath>
        <m:r>
          <m:t>Δ</m:t>
        </m:r>
        <m:sSub>
          <m:e>
            <m:r>
              <m:t>Φ</m:t>
            </m:r>
          </m:e>
          <m:sub>
            <m:r>
              <m:rPr>
                <m:sty m:val="p"/>
              </m:rPr>
              <m:t>L</m:t>
            </m:r>
            <m:r>
              <m:rPr>
                <m:sty m:val="p"/>
              </m:rPr>
              <m:t>J</m:t>
            </m:r>
          </m:sub>
        </m:sSub>
      </m:oMath>
      <w:r>
        <w:t xml:space="preserve"> </w:t>
      </w:r>
      <w:r>
        <w:t xml:space="preserve">and</w:t>
      </w:r>
      <w:r>
        <w:t xml:space="preserve"> </w:t>
      </w:r>
      <m:oMath>
        <m:r>
          <m:t>Δ</m:t>
        </m:r>
        <m:sSub>
          <m:e>
            <m:r>
              <m:t>Φ</m:t>
            </m:r>
          </m:e>
          <m:sub>
            <m:r>
              <m:rPr>
                <m:sty m:val="p"/>
              </m:rPr>
              <m:t>C</m:t>
            </m:r>
            <m:r>
              <m:rPr>
                <m:sty m:val="p"/>
              </m:rPr>
              <m:t>o</m:t>
            </m:r>
            <m:r>
              <m:rPr>
                <m:sty m:val="p"/>
              </m:rPr>
              <m:t>u</m:t>
            </m:r>
            <m:r>
              <m:rPr>
                <m:sty m:val="p"/>
              </m:rPr>
              <m:t>l</m:t>
            </m:r>
          </m:sub>
        </m:sSub>
      </m:oMath>
      <w:r>
        <w:t xml:space="preserve"> </w:t>
      </w:r>
      <w:r>
        <w:t xml:space="preserve">correspond to</w:t>
      </w:r>
      <w:r>
        <w:t xml:space="preserve"> </w:t>
      </w:r>
      <w:r>
        <w:t xml:space="preserve">the change for the vdW ad Coulombic interaction potentials,</w:t>
      </w:r>
      <w:r>
        <w:t xml:space="preserve"> </w:t>
      </w:r>
      <w:r>
        <w:t xml:space="preserve">respectively.</w:t>
      </w:r>
    </w:p>
    <w:p>
      <w:pPr>
        <w:pStyle w:val="BodyText"/>
      </w:pPr>
      <w:r>
        <w:t xml:space="preserve">Figure</w:t>
      </w:r>
      <w:r>
        <w:t xml:space="preserve"> </w:t>
      </w:r>
      <w:hyperlink r:id="rId28">
        <w:r>
          <w:rPr>
            <w:rStyle w:val="Hyperlink"/>
          </w:rPr>
          <w:t xml:space="preserve">ref:fig:MD-res</w:t>
        </w:r>
      </w:hyperlink>
      <w:r>
        <w:t xml:space="preserve">(c) shows the values of</w:t>
      </w:r>
      <w:r>
        <w:t xml:space="preserve"> </w:t>
      </w:r>
      <m:oMath>
        <m:r>
          <m:t>Δ</m:t>
        </m:r>
        <m:r>
          <m:t>Φ</m:t>
        </m:r>
      </m:oMath>
      <w:r>
        <w:t xml:space="preserve">, and its</w:t>
      </w:r>
      <w:r>
        <w:t xml:space="preserve"> </w:t>
      </w:r>
      <w:r>
        <w:t xml:space="preserve">contributions from the Lennard-Jones (</w:t>
      </w:r>
      <m:oMath>
        <m:r>
          <m:t>Δ</m:t>
        </m:r>
        <m:sSub>
          <m:e>
            <m:r>
              <m:t>Φ</m:t>
            </m:r>
          </m:e>
          <m:sub>
            <m:r>
              <m:rPr>
                <m:sty m:val="p"/>
              </m:rPr>
              <m:t>L</m:t>
            </m:r>
            <m:r>
              <m:rPr>
                <m:sty m:val="p"/>
              </m:rPr>
              <m:t>J</m:t>
            </m:r>
          </m:sub>
        </m:sSub>
      </m:oMath>
      <w:r>
        <w:t xml:space="preserve">) and</w:t>
      </w:r>
      <w:r>
        <w:t xml:space="preserve"> </w:t>
      </w:r>
      <w:r>
        <w:t xml:space="preserve">Coulombic interactions (</w:t>
      </w:r>
      <m:oMath>
        <m:r>
          <m:t>Δ</m:t>
        </m:r>
        <m:sSub>
          <m:e>
            <m:r>
              <m:t>Φ</m:t>
            </m:r>
          </m:e>
          <m:sub>
            <m:r>
              <m:rPr>
                <m:sty m:val="p"/>
              </m:rPr>
              <m:t>C</m:t>
            </m:r>
            <m:r>
              <m:rPr>
                <m:sty m:val="p"/>
              </m:rPr>
              <m:t>o</m:t>
            </m:r>
            <m:r>
              <m:rPr>
                <m:sty m:val="p"/>
              </m:rPr>
              <m:t>u</m:t>
            </m:r>
            <m:r>
              <m:rPr>
                <m:sty m:val="p"/>
              </m:rPr>
              <m:t>l</m:t>
            </m:r>
          </m:sub>
        </m:sSub>
      </m:oMath>
      <w:r>
        <w:t xml:space="preserve">), as functions</w:t>
      </w:r>
      <w:r>
        <w:t xml:space="preserve"> </w:t>
      </w:r>
      <w:r>
        <w:t xml:space="preserve">of</w:t>
      </w:r>
      <w:r>
        <w:t xml:space="preserve"> </w:t>
      </w:r>
      <m:oMath>
        <m:sSub>
          <m:e>
            <m:r>
              <m:t>σ</m:t>
            </m:r>
          </m:e>
          <m:sub>
            <m:r>
              <m:rPr>
                <m:sty m:val="p"/>
              </m:rPr>
              <m:t>2</m:t>
            </m:r>
            <m:r>
              <m:rPr>
                <m:sty m:val="p"/>
              </m:rPr>
              <m:t>D</m:t>
            </m:r>
          </m:sub>
        </m:sSub>
      </m:oMath>
      <w:r>
        <w:t xml:space="preserve">. We note that the change of adhesion energy</w:t>
      </w:r>
      <w:r>
        <w:t xml:space="preserve"> </w:t>
      </w:r>
      <w:r>
        <w:t xml:space="preserve">in the doped graphene system is dominated by the Coulombic</w:t>
      </w:r>
      <w:r>
        <w:t xml:space="preserve"> </w:t>
      </w:r>
      <w:r>
        <w:t xml:space="preserve">interaction. When the doping level of graphene is</w:t>
      </w:r>
      <w:r>
        <w:t xml:space="preserve"> </w:t>
      </w:r>
      <m:oMath>
        <m:r>
          <m:t>±</m:t>
        </m:r>
        <m:r>
          <m:t>4</m:t>
        </m:r>
        <m:r>
          <m:t>×</m:t>
        </m:r>
        <m:sSup>
          <m:e>
            <m:r>
              <m:t>10</m:t>
            </m:r>
          </m:e>
          <m:sup>
            <m:r>
              <m:t>13</m:t>
            </m:r>
          </m:sup>
        </m:sSup>
        <m:r>
          <m:t> </m:t>
        </m:r>
        <m:r>
          <m:t>e</m:t>
        </m:r>
        <m:r>
          <m:t>⋅</m:t>
        </m:r>
        <m:sSup>
          <m:e>
            <m:r>
              <m:rPr>
                <m:sty m:val="p"/>
              </m:rPr>
              <m:t>c</m:t>
            </m:r>
            <m:r>
              <m:rPr>
                <m:sty m:val="p"/>
              </m:rPr>
              <m:t>m</m:t>
            </m:r>
          </m:e>
          <m:sup>
            <m:r>
              <m:t>−</m:t>
            </m:r>
            <m:r>
              <m:t>2</m:t>
            </m:r>
          </m:sup>
        </m:sSup>
      </m:oMath>
      <w:r>
        <w:t xml:space="preserve">, the Coulombic interaction causes a</w:t>
      </w:r>
      <w:r>
        <w:t xml:space="preserve"> </w:t>
      </w:r>
      <w:r>
        <w:t xml:space="preserve">decrease in the adhesion energy of -10~-15 mJ</w:t>
      </w:r>
      <m:oMath>
        <m:r>
          <m:t>⋅</m:t>
        </m:r>
        <m:sSup>
          <m:e>
            <m:r>
              <m:rPr>
                <m:sty m:val="p"/>
              </m:rPr>
              <m:t>m</m:t>
            </m:r>
          </m:e>
          <m:sup>
            <m:r>
              <m:t>−</m:t>
            </m:r>
            <m:r>
              <m:t>2</m:t>
            </m:r>
          </m:sup>
        </m:sSup>
      </m:oMath>
      <w:r>
        <w:t xml:space="preserve">,</w:t>
      </w:r>
      <w:r>
        <w:t xml:space="preserve"> </w:t>
      </w:r>
      <w:r>
        <w:t xml:space="preserve">while the vdW interaction, on the other hand, causes a slight increase</w:t>
      </w:r>
      <w:r>
        <w:t xml:space="preserve"> </w:t>
      </w:r>
      <w:r>
        <w:t xml:space="preserve">in the adhesion energy by less than 5 mJ</w:t>
      </w:r>
      <m:oMath>
        <m:r>
          <m:t>⋅</m:t>
        </m:r>
        <m:sSup>
          <m:e>
            <m:r>
              <m:rPr>
                <m:sty m:val="p"/>
              </m:rPr>
              <m:t>m</m:t>
            </m:r>
          </m:e>
          <m:sup>
            <m:r>
              <m:t>−</m:t>
            </m:r>
            <m:r>
              <m:t>2</m:t>
            </m:r>
          </m:sup>
        </m:sSup>
      </m:oMath>
      <w:r>
        <w:t xml:space="preserve">. In</w:t>
      </w:r>
      <w:r>
        <w:t xml:space="preserve"> </w:t>
      </w:r>
      <w:r>
        <w:t xml:space="preserve">other words, concerning the reorientation of water molecules at large</w:t>
      </w:r>
      <w:r>
        <w:t xml:space="preserve"> </w:t>
      </w:r>
      <w:r>
        <w:t xml:space="preserve">doping levels, the Coulombic interaction favors the decrease of</w:t>
      </w:r>
      <w:r>
        <w:t xml:space="preserve"> </w:t>
      </w:r>
      <m:oMath>
        <m:sSub>
          <m:e>
            <m:r>
              <m:t>γ</m:t>
            </m:r>
          </m:e>
          <m:sub>
            <m:r>
              <m:rPr>
                <m:sty m:val="p"/>
              </m:rPr>
              <m:t>2</m:t>
            </m:r>
            <m:r>
              <m:rPr>
                <m:sty m:val="p"/>
              </m:rPr>
              <m:t>D</m:t>
            </m:r>
            <m:r>
              <m:rPr>
                <m:sty m:val="p"/>
              </m:rPr>
              <m:t>−</m:t>
            </m:r>
            <m:r>
              <m:rPr>
                <m:sty m:val="p"/>
              </m:rPr>
              <m:t>L</m:t>
            </m:r>
          </m:sub>
        </m:sSub>
      </m:oMath>
      <w:r>
        <w:t xml:space="preserve">, and thus the contact angle</w:t>
      </w:r>
      <w:r>
        <w:t xml:space="preserve"> </w:t>
      </w:r>
      <m:oMath>
        <m:r>
          <m:t>θ</m:t>
        </m:r>
      </m:oMath>
      <w:r>
        <w:t xml:space="preserve">, while</w:t>
      </w:r>
      <w:r>
        <w:t xml:space="preserve"> </w:t>
      </w:r>
      <w:r>
        <w:t xml:space="preserve">the vdW interaction slightly increases</w:t>
      </w:r>
      <w:r>
        <w:t xml:space="preserve"> </w:t>
      </w:r>
      <m:oMath>
        <m:sSub>
          <m:e>
            <m:r>
              <m:t>γ</m:t>
            </m:r>
          </m:e>
          <m:sub>
            <m:r>
              <m:rPr>
                <m:sty m:val="p"/>
              </m:rPr>
              <m:t>2</m:t>
            </m:r>
            <m:r>
              <m:rPr>
                <m:sty m:val="p"/>
              </m:rPr>
              <m:t>D</m:t>
            </m:r>
            <m:r>
              <m:rPr>
                <m:sty m:val="p"/>
              </m:rPr>
              <m:t>−</m:t>
            </m:r>
            <m:r>
              <m:rPr>
                <m:sty m:val="p"/>
              </m:rPr>
              <m:t>L</m:t>
            </m:r>
          </m:sub>
        </m:sSub>
      </m:oMath>
      <w:r>
        <w:t xml:space="preserve"> </w:t>
      </w:r>
      <w:r>
        <w:t xml:space="preserve">and</w:t>
      </w:r>
      <w:r>
        <w:t xml:space="preserve"> </w:t>
      </w:r>
      <m:oMath>
        <m:r>
          <m:t>θ</m:t>
        </m:r>
      </m:oMath>
      <w:r>
        <w:t xml:space="preserve">. We shall note that due to the highly polar nature of water</w:t>
      </w:r>
      <w:r>
        <w:t xml:space="preserve"> </w:t>
      </w:r>
      <w:r>
        <w:t xml:space="preserve">molecules, the average inter-molecular equilibrium distance in the</w:t>
      </w:r>
      <w:r>
        <w:t xml:space="preserve"> </w:t>
      </w:r>
      <w:r>
        <w:t xml:space="preserve">absence of external electric field is shorter than the Lennard-Jones</w:t>
      </w:r>
      <w:r>
        <w:t xml:space="preserve"> </w:t>
      </w:r>
      <w:r>
        <w:t xml:space="preserve">equilibrium distance. Increasing the doping density of the graphene</w:t>
      </w:r>
      <w:r>
        <w:t xml:space="preserve"> </w:t>
      </w:r>
      <w:r>
        <w:t xml:space="preserve">sheet essentially enhances the electrostatic attractions between</w:t>
      </w:r>
      <w:r>
        <w:t xml:space="preserve"> </w:t>
      </w:r>
      <w:r>
        <w:t xml:space="preserve">graphene and water molecules and further decreases the inter-molecular</w:t>
      </w:r>
      <w:r>
        <w:t xml:space="preserve"> </w:t>
      </w:r>
      <w:r>
        <w:t xml:space="preserve">equilibrium distance, as reflected from the red shifts of the first</w:t>
      </w:r>
      <w:r>
        <w:t xml:space="preserve"> </w:t>
      </w:r>
      <w:r>
        <w:t xml:space="preserve">peaks in Figure</w:t>
      </w:r>
      <w:r>
        <w:t xml:space="preserve"> </w:t>
      </w:r>
      <w:hyperlink r:id="rId28">
        <w:r>
          <w:rPr>
            <w:rStyle w:val="Hyperlink"/>
          </w:rPr>
          <w:t xml:space="preserve">ref:fig:MD-res</w:t>
        </w:r>
      </w:hyperlink>
      <w:r>
        <w:t xml:space="preserve">(d) for the two charged graphene cases</w:t>
      </w:r>
      <w:r>
        <w:t xml:space="preserve"> </w:t>
      </w:r>
      <w:r>
        <w:t xml:space="preserve">compared to the charge-neutral case, which eventually leads to a</w:t>
      </w:r>
      <w:r>
        <w:t xml:space="preserve"> </w:t>
      </w:r>
      <w:r>
        <w:t xml:space="preserve">slight increase in . The plot of</w:t>
      </w:r>
      <w:r>
        <w:t xml:space="preserve"> </w:t>
      </w:r>
      <m:oMath>
        <m:r>
          <m:t>Δ</m:t>
        </m:r>
        <m:r>
          <m:t>Φ</m:t>
        </m:r>
      </m:oMath>
      <w:r>
        <w:t xml:space="preserve"> </w:t>
      </w:r>
      <w:r>
        <w:t xml:space="preserve">as a function of</w:t>
      </w:r>
      <w:r>
        <w:t xml:space="preserve"> </w:t>
      </w:r>
      <m:oMath>
        <m:sSub>
          <m:e>
            <m:r>
              <m:t>σ</m:t>
            </m:r>
          </m:e>
          <m:sub>
            <m:r>
              <m:rPr>
                <m:sty m:val="p"/>
              </m:rPr>
              <m:t>2</m:t>
            </m:r>
            <m:r>
              <m:rPr>
                <m:sty m:val="p"/>
              </m:rPr>
              <m:t>D</m:t>
            </m:r>
          </m:sub>
        </m:sSub>
      </m:oMath>
      <w:r>
        <w:t xml:space="preserve"> </w:t>
      </w:r>
      <w:r>
        <w:t xml:space="preserve">in Figure</w:t>
      </w:r>
      <w:r>
        <w:t xml:space="preserve"> </w:t>
      </w:r>
      <w:hyperlink r:id="rId28">
        <w:r>
          <w:rPr>
            <w:rStyle w:val="Hyperlink"/>
          </w:rPr>
          <w:t xml:space="preserve">ref:fig:MD-res</w:t>
        </w:r>
      </w:hyperlink>
      <w:r>
        <w:t xml:space="preserve">(b) shows an apparent</w:t>
      </w:r>
      <w:r>
        <w:t xml:space="preserve"> </w:t>
      </w:r>
      <w:r>
        <w:t xml:space="preserve">asymmetric shape. This is can be further revealed from the</w:t>
      </w:r>
      <w:r>
        <w:t xml:space="preserve"> </w:t>
      </w:r>
      <w:r>
        <w:rPr>
          <w:i/>
        </w:rPr>
        <w:t xml:space="preserve">z</w:t>
      </w:r>
      <w:r>
        <w:t xml:space="preserve">-dependent local molecular density</w:t>
      </w:r>
      <w:r>
        <w:t xml:space="preserve"> </w:t>
      </w:r>
      <m:oMath>
        <m:sSub>
          <m:e>
            <m:r>
              <m:t>ρ</m:t>
            </m:r>
          </m:e>
          <m:sub>
            <m:r>
              <m:rPr>
                <m:sty m:val="p"/>
              </m:rPr>
              <m:t>L</m:t>
            </m:r>
          </m:sub>
        </m:sSub>
      </m:oMath>
      <w:r>
        <w:t xml:space="preserve"> </w:t>
      </w:r>
      <w:r>
        <w:t xml:space="preserve">and charge</w:t>
      </w:r>
      <w:r>
        <w:t xml:space="preserve"> </w:t>
      </w:r>
      <w:r>
        <w:t xml:space="preserve">density</w:t>
      </w:r>
      <w:r>
        <w:t xml:space="preserve"> </w:t>
      </w:r>
      <m:oMath>
        <m:sSub>
          <m:e>
            <m:r>
              <m:t>δ</m:t>
            </m:r>
          </m:e>
          <m:sub>
            <m:r>
              <m:rPr>
                <m:sty m:val="p"/>
              </m:rPr>
              <m:t>L</m:t>
            </m:r>
          </m:sub>
        </m:sSub>
      </m:oMath>
      <w:r>
        <w:t xml:space="preserve"> </w:t>
      </w:r>
      <w:r>
        <w:t xml:space="preserve">profiles of the water molecules, as</w:t>
      </w:r>
      <w:r>
        <w:t xml:space="preserve"> </w:t>
      </w:r>
      <w:r>
        <w:t xml:space="preserve">shown in Figure</w:t>
      </w:r>
      <w:r>
        <w:t xml:space="preserve"> </w:t>
      </w:r>
      <w:hyperlink r:id="rId28">
        <w:r>
          <w:rPr>
            <w:rStyle w:val="Hyperlink"/>
          </w:rPr>
          <w:t xml:space="preserve">ref:fig:MD-res</w:t>
        </w:r>
      </w:hyperlink>
      <w:r>
        <w:t xml:space="preserve">(d) and</w:t>
      </w:r>
      <w:r>
        <w:t xml:space="preserve"> </w:t>
      </w:r>
      <w:hyperlink r:id="rId28">
        <w:r>
          <w:rPr>
            <w:rStyle w:val="Hyperlink"/>
          </w:rPr>
          <w:t xml:space="preserve">ref:fig:MD-res</w:t>
        </w:r>
      </w:hyperlink>
      <w:r>
        <w:t xml:space="preserve">(c),</w:t>
      </w:r>
      <w:r>
        <w:t xml:space="preserve"> </w:t>
      </w:r>
      <w:r>
        <w:t xml:space="preserve">respectively. The molecular density of the first water layer adjacent</w:t>
      </w:r>
      <w:r>
        <w:t xml:space="preserve"> </w:t>
      </w:r>
      <w:r>
        <w:t xml:space="preserve">to graphene increases when graphene is p-doped</w:t>
      </w:r>
      <w:r>
        <w:t xml:space="preserve"> </w:t>
      </w:r>
      <w:r>
        <w:t xml:space="preserve">(</w:t>
      </w:r>
      <m:oMath>
        <m:sSub>
          <m:e>
            <m:r>
              <m:t>σ</m:t>
            </m:r>
          </m:e>
          <m:sub>
            <m:r>
              <m:rPr>
                <m:sty m:val="p"/>
              </m:rPr>
              <m:t>2</m:t>
            </m:r>
            <m:r>
              <m:rPr>
                <m:sty m:val="p"/>
              </m:rPr>
              <m:t>D</m:t>
            </m:r>
          </m:sub>
        </m:sSub>
        <m:r>
          <m:t>=</m:t>
        </m:r>
        <m:r>
          <m:t>0.012</m:t>
        </m:r>
        <m:r>
          <m:t> </m:t>
        </m:r>
        <m:r>
          <m:t>e</m:t>
        </m:r>
        <m:r>
          <m:t>⋅</m:t>
        </m:r>
        <m:sSup>
          <m:e>
            <m:r>
              <m:rPr>
                <m:sty m:val="p"/>
              </m:rPr>
              <m:t>c</m:t>
            </m:r>
            <m:r>
              <m:rPr>
                <m:sty m:val="p"/>
              </m:rPr>
              <m:t>m</m:t>
            </m:r>
          </m:e>
          <m:sup>
            <m:r>
              <m:t>−</m:t>
            </m:r>
            <m:r>
              <m:t>2</m:t>
            </m:r>
          </m:sup>
        </m:sSup>
      </m:oMath>
      <w:r>
        <w:t xml:space="preserve">) and decreases</w:t>
      </w:r>
      <w:r>
        <w:t xml:space="preserve"> </w:t>
      </w:r>
      <w:r>
        <w:t xml:space="preserve">when graphene is n-doped (</w:t>
      </w:r>
      <m:oMath>
        <m:sSub>
          <m:e>
            <m:r>
              <m:t>σ</m:t>
            </m:r>
          </m:e>
          <m:sub>
            <m:r>
              <m:rPr>
                <m:sty m:val="p"/>
              </m:rPr>
              <m:t>2</m:t>
            </m:r>
            <m:r>
              <m:rPr>
                <m:sty m:val="p"/>
              </m:rPr>
              <m:t>D</m:t>
            </m:r>
          </m:sub>
        </m:sSub>
        <m:r>
          <m:t>=</m:t>
        </m:r>
        <m:r>
          <m:t>−</m:t>
        </m:r>
        <m:r>
          <m:t>0.012</m:t>
        </m:r>
        <m:r>
          <m:t> </m:t>
        </m:r>
        <m:r>
          <m:t>e</m:t>
        </m:r>
        <m:r>
          <m:t>⋅</m:t>
        </m:r>
        <m:sSup>
          <m:e>
            <m:r>
              <m:rPr>
                <m:sty m:val="p"/>
              </m:rPr>
              <m:t>c</m:t>
            </m:r>
            <m:r>
              <m:rPr>
                <m:sty m:val="p"/>
              </m:rPr>
              <m:t>m</m:t>
            </m:r>
          </m:e>
          <m:sup>
            <m:r>
              <m:t>−</m:t>
            </m:r>
            <m:r>
              <m:t>2</m:t>
            </m:r>
          </m:sup>
        </m:sSup>
      </m:oMath>
      <w:r>
        <w:t xml:space="preserve">) compared with the case of charge-neutral graphene,</w:t>
      </w:r>
      <w:r>
        <w:t xml:space="preserve"> </w:t>
      </w:r>
      <w:r>
        <w:t xml:space="preserve">indicating the polarity-dependent adsorption of water molecules on</w:t>
      </w:r>
      <w:r>
        <w:t xml:space="preserve"> </w:t>
      </w:r>
      <w:r>
        <w:t xml:space="preserve">graphene. Similar trend can also be observed in the</w:t>
      </w:r>
      <w:r>
        <w:t xml:space="preserve"> </w:t>
      </w:r>
      <m:oMath>
        <m:sSub>
          <m:e>
            <m:r>
              <m:t>δ</m:t>
            </m:r>
          </m:e>
          <m:sub>
            <m:r>
              <m:rPr>
                <m:sty m:val="p"/>
              </m:rPr>
              <m:t>L</m:t>
            </m:r>
          </m:sub>
        </m:sSub>
      </m:oMath>
      <w:r>
        <w:t xml:space="preserve"> </w:t>
      </w:r>
      <w:r>
        <w:t xml:space="preserve">profiles. Interestingly,</w:t>
      </w:r>
      <w:r>
        <w:t xml:space="preserve"> </w:t>
      </w:r>
      <m:oMath>
        <m:r>
          <m:t>Δ</m:t>
        </m:r>
        <m:r>
          <m:t>Φ</m:t>
        </m:r>
      </m:oMath>
      <w:r>
        <w:t xml:space="preserve"> </w:t>
      </w:r>
      <w:r>
        <w:t xml:space="preserve">exhibits</w:t>
      </w:r>
      <w:r>
        <w:t xml:space="preserve"> </w:t>
      </w:r>
      <w:r>
        <w:t xml:space="preserve">positive Coulombic contribution for slightly n-doped graphene, when</w:t>
      </w:r>
      <w:r>
        <w:t xml:space="preserve"> </w:t>
      </w:r>
      <m:oMath>
        <m:sSub>
          <m:e>
            <m:r>
              <m:t>σ</m:t>
            </m:r>
          </m:e>
          <m:sub>
            <m:r>
              <m:rPr>
                <m:sty m:val="p"/>
              </m:rPr>
              <m:t>2</m:t>
            </m:r>
            <m:r>
              <m:rPr>
                <m:sty m:val="p"/>
              </m:rPr>
              <m:t>D</m:t>
            </m:r>
          </m:sub>
        </m:sSub>
        <m:r>
          <m:t>≈</m:t>
        </m:r>
        <m:r>
          <m:t>−</m:t>
        </m:r>
        <m:r>
          <m:t>2</m:t>
        </m:r>
        <m:r>
          <m:t>×</m:t>
        </m:r>
        <m:sSup>
          <m:e>
            <m:r>
              <m:t>10</m:t>
            </m:r>
          </m:e>
          <m:sup>
            <m:r>
              <m:t>13</m:t>
            </m:r>
          </m:sup>
        </m:sSup>
        <m:r>
          <m:t> </m:t>
        </m:r>
        <m:r>
          <m:t>e</m:t>
        </m:r>
        <m:r>
          <m:t>⋅</m:t>
        </m:r>
        <m:sSup>
          <m:e>
            <m:r>
              <m:rPr>
                <m:sty m:val="p"/>
              </m:rPr>
              <m:t>c</m:t>
            </m:r>
            <m:r>
              <m:rPr>
                <m:sty m:val="p"/>
              </m:rPr>
              <m:t>m</m:t>
            </m:r>
          </m:e>
          <m:sup>
            <m:r>
              <m:t>−</m:t>
            </m:r>
            <m:r>
              <m:t>2</m:t>
            </m:r>
          </m:sup>
        </m:sSup>
      </m:oMath>
      <w:r>
        <w:t xml:space="preserve">, indicating that the reorientation of interfacial</w:t>
      </w:r>
      <w:r>
        <w:t xml:space="preserve"> </w:t>
      </w:r>
      <w:r>
        <w:t xml:space="preserve">water molecules by small negative charges on graphene helps minimizing</w:t>
      </w:r>
      <w:r>
        <w:t xml:space="preserve"> </w:t>
      </w:r>
      <w:r>
        <w:t xml:space="preserve">the Coulombic interactions.</w:t>
      </w:r>
    </w:p>
    <w:p>
      <w:pPr>
        <w:pStyle w:val="BodyText"/>
      </w:pPr>
      <w:r>
        <w:t xml:space="preserve">TODO</w:t>
      </w:r>
      <w:r>
        <w:t xml:space="preserve"> </w:t>
      </w:r>
      <w:r>
        <w:t xml:space="preserve">Explanation of the positive part of</w:t>
      </w:r>
      <w:r>
        <w:t xml:space="preserve"> </w:t>
      </w:r>
      <m:oMath>
        <m:r>
          <m:t>Δ</m:t>
        </m:r>
        <m:r>
          <m:t>Φ</m:t>
        </m:r>
      </m:oMath>
      <w:r>
        <w:t xml:space="preserve"> </w:t>
      </w:r>
      <w:r>
        <w:t xml:space="preserve">when</w:t>
      </w:r>
      <w:r>
        <w:t xml:space="preserve"> </w:t>
      </w:r>
      <m:oMath>
        <m:sSub>
          <m:e>
            <m:r>
              <m:t>σ</m:t>
            </m:r>
          </m:e>
          <m:sub>
            <m:r>
              <m:rPr>
                <m:sty m:val="p"/>
              </m:rPr>
              <m:t>2</m:t>
            </m:r>
            <m:r>
              <m:rPr>
                <m:sty m:val="p"/>
              </m:rPr>
              <m:t>D</m:t>
            </m:r>
          </m:sub>
        </m:sSub>
        <m:r>
          <m:t>≈</m:t>
        </m:r>
        <m:r>
          <m:t>−</m:t>
        </m:r>
        <m:r>
          <m:t>2</m:t>
        </m:r>
      </m:oMath>
      <w:r>
        <w:t xml:space="preserve"> </w:t>
      </w:r>
      <w:r>
        <w:t xml:space="preserve">?</w:t>
      </w:r>
    </w:p>
    <w:p>
      <w:pPr>
        <w:pStyle w:val="BodyText"/>
      </w:pPr>
      <w:r>
        <w:t xml:space="preserve">Although the MD simulation results show the Coulombic interaction</w:t>
      </w:r>
      <w:r>
        <w:t xml:space="preserve"> </w:t>
      </w:r>
      <w:r>
        <w:t xml:space="preserve">between the doped graphene and water molecules dominate the</w:t>
      </w:r>
      <w:r>
        <w:t xml:space="preserve"> </w:t>
      </w:r>
      <w:r>
        <w:t xml:space="preserve">reorientation effect, such conclusion may not be readily applied to</w:t>
      </w:r>
      <w:r>
        <w:t xml:space="preserve"> </w:t>
      </w:r>
      <w:r>
        <w:t xml:space="preserve">other types of 2D materials. For 2D semimetal systems (silicene and</w:t>
      </w:r>
      <w:r>
        <w:t xml:space="preserve"> </w:t>
      </w:r>
      <w:r>
        <w:t xml:space="preserve">germanene), the intensity of Coulombic interactions may vary due to</w:t>
      </w:r>
      <w:r>
        <w:t xml:space="preserve"> </w:t>
      </w:r>
      <w:r>
        <w:t xml:space="preserve">the mismatch among the lattice constants. On the other hand, for the</w:t>
      </w:r>
      <w:r>
        <w:t xml:space="preserve"> </w:t>
      </w:r>
      <w:r>
        <w:t xml:space="preserve">2D semiconductors such as the TMDCs, in which their</w:t>
      </w:r>
      <w:r>
        <w:t xml:space="preserve"> </w:t>
      </w:r>
      <m:oMath>
        <m:sSub>
          <m:e>
            <m:r>
              <m:t>γ</m:t>
            </m:r>
          </m:e>
          <m:sub>
            <m:r>
              <m:rPr>
                <m:sty m:val="p"/>
              </m:rPr>
              <m:t>2</m:t>
            </m:r>
            <m:r>
              <m:rPr>
                <m:sty m:val="p"/>
              </m:rPr>
              <m:t>D</m:t>
            </m:r>
            <m:r>
              <m:rPr>
                <m:sty m:val="p"/>
              </m:rPr>
              <m:t>−</m:t>
            </m:r>
            <m:r>
              <m:rPr>
                <m:sty m:val="p"/>
              </m:rPr>
              <m:t>L</m:t>
            </m:r>
          </m:sub>
        </m:sSub>
      </m:oMath>
      <w:r>
        <w:t xml:space="preserve"> </w:t>
      </w:r>
      <w:r>
        <w:t xml:space="preserve">are already largely determined by the</w:t>
      </w:r>
      <w:r>
        <w:t xml:space="preserve"> </w:t>
      </w:r>
      <w:r>
        <w:t xml:space="preserve">Coulombic interactions in the intrinsic case</w:t>
      </w:r>
      <w:r>
        <w:t xml:space="preserve"> </w:t>
      </w:r>
      <w:r>
        <w:t xml:space="preserve">[@Govind_Rajan_2016; @Chow_2015]</w:t>
      </w:r>
      <w:r>
        <w:t xml:space="preserve">. Therefore we anticipate that</w:t>
      </w:r>
      <w:r>
        <w:t xml:space="preserve"> </w:t>
      </w:r>
      <w:r>
        <w:t xml:space="preserve">case-by-case studies and DFT calculations which deal with the</w:t>
      </w:r>
      <w:r>
        <w:t xml:space="preserve"> </w:t>
      </w:r>
      <w:r>
        <w:t xml:space="preserve">post-doping charge redistribution, might be required.</w:t>
      </w:r>
    </w:p>
    <w:p>
      <w:pPr>
        <w:pStyle w:val="BodyText"/>
      </w:pPr>
      <w:r>
        <w:t xml:space="preserve">TODO</w:t>
      </w:r>
      <w:r>
        <w:t xml:space="preserve"> </w:t>
      </w:r>
      <w:r>
        <w:t xml:space="preserve">Try find other references?</w:t>
      </w:r>
    </w:p>
    <w:p>
      <w:pPr>
        <w:pStyle w:val="Heading2"/>
      </w:pPr>
      <w:bookmarkStart w:id="30" w:name="electrical-double-layer-effect"/>
      <w:bookmarkEnd w:id="30"/>
      <w:r>
        <w:t xml:space="preserve">Electrical Double Layer Effect</w:t>
      </w:r>
    </w:p>
    <w:p>
      <w:pPr>
        <w:pStyle w:val="FirstParagraph"/>
      </w:pPr>
      <w:r>
        <w:t xml:space="preserve">The EDL effect that decreases the interfacial tension has been</w:t>
      </w:r>
      <w:r>
        <w:t xml:space="preserve"> </w:t>
      </w:r>
      <w:r>
        <w:t xml:space="preserve">extensively studied in the context of the electrowetting phenomena</w:t>
      </w:r>
      <w:r>
        <w:t xml:space="preserve"> </w:t>
      </w:r>
      <w:r>
        <w:t xml:space="preserve">[@Mugele_2005]</w:t>
      </w:r>
      <w:r>
        <w:t xml:space="preserve">, in which the interfacial tension is reduced due to</w:t>
      </w:r>
      <w:r>
        <w:t xml:space="preserve"> </w:t>
      </w:r>
      <w:r>
        <w:t xml:space="preserve">the adsorption of ionic species at the solid-liquid interface. Here we</w:t>
      </w:r>
      <w:r>
        <w:t xml:space="preserve"> </w:t>
      </w:r>
      <w:r>
        <w:t xml:space="preserve">extend the concept to the 2D material-liquid systems. Consider a</w:t>
      </w:r>
      <w:r>
        <w:t xml:space="preserve"> </w:t>
      </w:r>
      <w:r>
        <w:t xml:space="preserve">closed system containing an interface formed between liquid and a</w:t>
      </w:r>
      <w:r>
        <w:t xml:space="preserve"> </w:t>
      </w:r>
      <w:r>
        <w:t xml:space="preserve">sheet of free-standing 2D material, by combining with the Gibbs</w:t>
      </w:r>
      <w:r>
        <w:t xml:space="preserve"> </w:t>
      </w:r>
      <w:r>
        <w:t xml:space="preserve">adsorption theory</w:t>
      </w:r>
      <w:r>
        <w:t xml:space="preserve"> </w:t>
      </w:r>
      <w:r>
        <w:t xml:space="preserve">[@bard_electrochemical_1980]</w:t>
      </w:r>
      <w:r>
        <w:t xml:space="preserve">, following the</w:t>
      </w:r>
      <w:r>
        <w:t xml:space="preserve"> </w:t>
      </w:r>
      <w:r>
        <w:t xml:space="preserve">procedure described to derive eq</w:t>
      </w:r>
      <w:r>
        <w:t xml:space="preserve"> </w:t>
      </w:r>
      <w:hyperlink r:id="rId24">
        <w:r>
          <w:rPr>
            <w:rStyle w:val="Hyperlink"/>
          </w:rPr>
          <w:t xml:space="preserve">ref:eqn-delta-gamma-sigma-free-2D</w:t>
        </w:r>
      </w:hyperlink>
      <w:r>
        <w:t xml:space="preserve">,</w:t>
      </w:r>
      <w:r>
        <w:t xml:space="preserve"> </w:t>
      </w:r>
      <w:r>
        <w:t xml:space="preserve">one can obtain:</w:t>
      </w:r>
    </w:p>
    <w:p>
      <w:pPr>
        <w:pStyle w:val="BodyText"/>
      </w:pPr>
      <m:oMathPara>
        <m:oMathParaPr>
          <m:jc m:val="center"/>
        </m:oMathParaPr>
        <m:oMath>
          <m:r>
            <m:rPr>
              <m:sty m:val="p"/>
            </m:rPr>
            <m:t>d</m:t>
          </m:r>
          <m:sSubSup>
            <m:e>
              <m:r>
                <m:t>γ</m:t>
              </m:r>
            </m:e>
            <m:sub>
              <m:r>
                <m:rPr>
                  <m:sty m:val="p"/>
                </m:rPr>
                <m:t>2</m:t>
              </m:r>
              <m:r>
                <m:rPr>
                  <m:sty m:val="p"/>
                </m:rPr>
                <m:t>D</m:t>
              </m:r>
              <m:r>
                <m:rPr>
                  <m:sty m:val="p"/>
                </m:rPr>
                <m:t>−</m:t>
              </m:r>
              <m:r>
                <m:rPr>
                  <m:sty m:val="p"/>
                </m:rPr>
                <m:t>L</m:t>
              </m:r>
            </m:sub>
            <m:sup>
              <m:r>
                <m:rPr>
                  <m:sty m:val="p"/>
                </m:rPr>
                <m:t>E</m:t>
              </m:r>
              <m:r>
                <m:rPr>
                  <m:sty m:val="p"/>
                </m:rPr>
                <m:t>D</m:t>
              </m:r>
              <m:r>
                <m:rPr>
                  <m:sty m:val="p"/>
                </m:rPr>
                <m:t>L</m:t>
              </m:r>
            </m:sup>
          </m:sSubSup>
          <m:r>
            <m:t>=</m:t>
          </m:r>
          <m:r>
            <m:t>−</m:t>
          </m:r>
          <m:sSub>
            <m:e>
              <m:r>
                <m:t>σ</m:t>
              </m:r>
            </m:e>
            <m:sub>
              <m:r>
                <m:rPr>
                  <m:sty m:val="p"/>
                </m:rPr>
                <m:t>2</m:t>
              </m:r>
              <m:r>
                <m:rPr>
                  <m:sty m:val="p"/>
                </m:rPr>
                <m:t>D</m:t>
              </m:r>
            </m:sub>
          </m:sSub>
          <m:r>
            <m:rPr>
              <m:sty m:val="p"/>
            </m:rPr>
            <m:t>d</m:t>
          </m:r>
          <m:sSub>
            <m:e>
              <m:r>
                <m:t>ψ</m:t>
              </m:r>
            </m:e>
            <m:sub>
              <m:r>
                <m:rPr>
                  <m:sty m:val="p"/>
                </m:rPr>
                <m:t>2</m:t>
              </m:r>
              <m:r>
                <m:rPr>
                  <m:sty m:val="p"/>
                </m:rPr>
                <m:t>D</m:t>
              </m:r>
            </m:sub>
          </m:sSub>
          <m:r>
            <m:t>−</m:t>
          </m:r>
          <m:nary>
            <m:naryPr>
              <m:chr m:val="∑"/>
              <m:limLoc m:val="undOvr"/>
              <m:subHide m:val="0"/>
              <m:supHide m:val="1"/>
            </m:naryPr>
            <m:sub>
              <m:r>
                <m:rPr>
                  <m:sty m:val="p"/>
                </m:rPr>
                <m:t>i</m:t>
              </m:r>
            </m:sub>
            <m:sup/>
            <m:e>
              <m:sSub>
                <m:e>
                  <m:r>
                    <m:t>Γ</m:t>
                  </m:r>
                </m:e>
                <m:sub>
                  <m:r>
                    <m:rPr>
                      <m:sty m:val="p"/>
                    </m:rPr>
                    <m:t>i</m:t>
                  </m:r>
                </m:sub>
              </m:sSub>
            </m:e>
          </m:nary>
          <m:r>
            <m:rPr>
              <m:sty m:val="p"/>
            </m:rPr>
            <m:t>d</m:t>
          </m:r>
          <m:sSub>
            <m:e>
              <m:r>
                <m:t>μ</m:t>
              </m:r>
            </m:e>
            <m:sub>
              <m:r>
                <m:rPr>
                  <m:sty m:val="p"/>
                </m:rPr>
                <m:t>i</m:t>
              </m:r>
            </m:sub>
          </m:sSub>
        </m:oMath>
      </m:oMathPara>
    </w:p>
    <w:p>
      <w:pPr>
        <w:pStyle w:val="FirstParagraph"/>
      </w:pPr>
      <w:r>
        <w:t xml:space="preserve">where</w:t>
      </w:r>
      <w:r>
        <w:t xml:space="preserve"> </w:t>
      </w:r>
      <m:oMath>
        <m:sSub>
          <m:e>
            <m:r>
              <m:t>Γ</m:t>
            </m:r>
          </m:e>
          <m:sub>
            <m:r>
              <m:rPr>
                <m:sty m:val="p"/>
              </m:rPr>
              <m:t>i</m:t>
            </m:r>
          </m:sub>
        </m:sSub>
      </m:oMath>
      <w:r>
        <w:t xml:space="preserve"> </w:t>
      </w:r>
      <w:r>
        <w:t xml:space="preserve">and</w:t>
      </w:r>
      <w:r>
        <w:t xml:space="preserve"> </w:t>
      </w:r>
      <m:oMath>
        <m:sSub>
          <m:e>
            <m:r>
              <m:t>μ</m:t>
            </m:r>
          </m:e>
          <m:sub>
            <m:r>
              <m:rPr>
                <m:sty m:val="p"/>
              </m:rPr>
              <m:t>i</m:t>
            </m:r>
          </m:sub>
        </m:sSub>
      </m:oMath>
      <w:r>
        <w:t xml:space="preserve"> </w:t>
      </w:r>
      <w:r>
        <w:t xml:space="preserve">are the interfacial</w:t>
      </w:r>
      <w:r>
        <w:t xml:space="preserve"> </w:t>
      </w:r>
      <w:r>
        <w:t xml:space="preserve">excess and the chemical potential of the ionic specie</w:t>
      </w:r>
      <w:r>
        <w:t xml:space="preserve"> </w:t>
      </w:r>
      <m:oMath>
        <m:r>
          <m:t>i</m:t>
        </m:r>
      </m:oMath>
      <w:r>
        <w:t xml:space="preserve"> </w:t>
      </w:r>
      <w:r>
        <w:t xml:space="preserve">at the</w:t>
      </w:r>
      <w:r>
        <w:t xml:space="preserve"> </w:t>
      </w:r>
      <w:r>
        <w:t xml:space="preserve">interface, respectively. Relative to that in the bulk phase</w:t>
      </w:r>
      <w:r>
        <w:t xml:space="preserve"> </w:t>
      </w:r>
      <w:r>
        <w:t xml:space="preserve">(</w:t>
      </w:r>
      <m:oMath>
        <m:r>
          <m:t>ψ</m:t>
        </m:r>
        <m:r>
          <m:t>=</m:t>
        </m:r>
        <m:r>
          <m:t>0</m:t>
        </m:r>
      </m:oMath>
      <w:r>
        <w:t xml:space="preserve">), the interfacial chemical potential of a charged solute</w:t>
      </w:r>
      <w:r>
        <w:t xml:space="preserve"> </w:t>
      </w:r>
      <m:oMath>
        <m:sSub>
          <m:e>
            <m:r>
              <m:t>μ</m:t>
            </m:r>
          </m:e>
          <m:sub>
            <m:r>
              <m:rPr>
                <m:sty m:val="p"/>
              </m:rPr>
              <m:t>i</m:t>
            </m:r>
          </m:sub>
        </m:sSub>
      </m:oMath>
      <w:r>
        <w:t xml:space="preserve">, is given by</w:t>
      </w:r>
      <w:r>
        <w:t xml:space="preserve"> </w:t>
      </w:r>
      <m:oMath>
        <m:sSub>
          <m:e>
            <m:r>
              <m:t>μ</m:t>
            </m:r>
          </m:e>
          <m:sub>
            <m:r>
              <m:rPr>
                <m:sty m:val="p"/>
              </m:rPr>
              <m:t>i</m:t>
            </m:r>
          </m:sub>
        </m:sSub>
        <m:r>
          <m:t>=</m:t>
        </m:r>
        <m:sSub>
          <m:e>
            <m:r>
              <m:t>z</m:t>
            </m:r>
          </m:e>
          <m:sub>
            <m:r>
              <m:rPr>
                <m:sty m:val="p"/>
              </m:rPr>
              <m:t>i</m:t>
            </m:r>
          </m:sub>
        </m:sSub>
        <m:r>
          <m:t>e</m:t>
        </m:r>
        <m:sSub>
          <m:e>
            <m:r>
              <m:t>ψ</m:t>
            </m:r>
          </m:e>
          <m:sub>
            <m:r>
              <m:rPr>
                <m:sty m:val="p"/>
              </m:rPr>
              <m:t>2</m:t>
            </m:r>
            <m:r>
              <m:rPr>
                <m:sty m:val="p"/>
              </m:rPr>
              <m:t>D</m:t>
            </m:r>
          </m:sub>
        </m:sSub>
      </m:oMath>
      <w:r>
        <w:t xml:space="preserve">, where</w:t>
      </w:r>
      <w:r>
        <w:t xml:space="preserve"> </w:t>
      </w:r>
      <m:oMath>
        <m:sSub>
          <m:e>
            <m:r>
              <m:t>z</m:t>
            </m:r>
          </m:e>
          <m:sub>
            <m:r>
              <m:rPr>
                <m:sty m:val="p"/>
              </m:rPr>
              <m:t>i</m:t>
            </m:r>
          </m:sub>
        </m:sSub>
      </m:oMath>
      <w:r>
        <w:t xml:space="preserve"> </w:t>
      </w:r>
      <w:r>
        <w:t xml:space="preserve">is the valency of component</w:t>
      </w:r>
      <w:r>
        <w:t xml:space="preserve"> </w:t>
      </w:r>
      <m:oMath>
        <m:r>
          <m:t>i</m:t>
        </m:r>
      </m:oMath>
      <w:r>
        <w:t xml:space="preserve">, under the assumption</w:t>
      </w:r>
      <w:r>
        <w:t xml:space="preserve"> </w:t>
      </w:r>
      <w:r>
        <w:t xml:space="preserve">that the interfacial electric potential equals</w:t>
      </w:r>
      <w:r>
        <w:t xml:space="preserve"> </w:t>
      </w:r>
      <m:oMath>
        <m:sSub>
          <m:e>
            <m:r>
              <m:t>ψ</m:t>
            </m:r>
          </m:e>
          <m:sub>
            <m:r>
              <m:rPr>
                <m:sty m:val="p"/>
              </m:rPr>
              <m:t>2</m:t>
            </m:r>
            <m:r>
              <m:rPr>
                <m:sty m:val="p"/>
              </m:rPr>
              <m:t>D</m:t>
            </m:r>
          </m:sub>
        </m:sSub>
      </m:oMath>
      <w:r>
        <w:t xml:space="preserve">. Similar to the approach of eq</w:t>
      </w:r>
      <w:r>
        <w:t xml:space="preserve"> </w:t>
      </w:r>
      <w:hyperlink r:id="rId24">
        <w:r>
          <w:rPr>
            <w:rStyle w:val="Hyperlink"/>
          </w:rPr>
          <w:t xml:space="preserve">ref:eqn-delta-gamma-sigma-free-2D</w:t>
        </w:r>
      </w:hyperlink>
      <w:r>
        <w:t xml:space="preserve">, the EDL-induced change of interfacial tension</w:t>
      </w:r>
      <w:r>
        <w:t xml:space="preserve"> </w:t>
      </w:r>
      <w:r>
        <w:t xml:space="preserve">follows:</w:t>
      </w:r>
    </w:p>
    <w:p>
      <w:pPr>
        <w:pStyle w:val="BodyText"/>
      </w:pPr>
      <m:oMathPara>
        <m:oMathParaPr>
          <m:jc m:val="center"/>
        </m:oMathParaPr>
        <m:oMath>
          <m:r>
            <m:t>Δ</m:t>
          </m:r>
          <m:sSubSup>
            <m:e>
              <m:r>
                <m:t>γ</m:t>
              </m:r>
            </m:e>
            <m:sub>
              <m:r>
                <m:rPr>
                  <m:sty m:val="p"/>
                </m:rPr>
                <m:t>2</m:t>
              </m:r>
              <m:r>
                <m:rPr>
                  <m:sty m:val="p"/>
                </m:rPr>
                <m:t>D</m:t>
              </m:r>
              <m:r>
                <m:rPr>
                  <m:sty m:val="p"/>
                </m:rPr>
                <m:t>−</m:t>
              </m:r>
              <m:r>
                <m:rPr>
                  <m:sty m:val="p"/>
                </m:rPr>
                <m:t>L</m:t>
              </m:r>
            </m:sub>
            <m:sup>
              <m:r>
                <m:rPr>
                  <m:sty m:val="p"/>
                </m:rPr>
                <m:t>E</m:t>
              </m:r>
              <m:r>
                <m:rPr>
                  <m:sty m:val="p"/>
                </m:rPr>
                <m:t>D</m:t>
              </m:r>
              <m:r>
                <m:rPr>
                  <m:sty m:val="p"/>
                </m:rPr>
                <m:t>L</m:t>
              </m:r>
            </m:sup>
          </m:sSubSup>
          <m:r>
            <m:t>=</m:t>
          </m:r>
          <m:r>
            <m:t>−</m:t>
          </m:r>
          <m:nary>
            <m:naryPr>
              <m:chr m:val="∫"/>
              <m:limLoc m:val="subSup"/>
              <m:subHide m:val="0"/>
              <m:supHide m:val="0"/>
            </m:naryPr>
            <m:sub>
              <m:r>
                <m:t>0</m:t>
              </m:r>
            </m:sub>
            <m:sup>
              <m:sSub>
                <m:e>
                  <m:r>
                    <m:t>σ</m:t>
                  </m:r>
                </m:e>
                <m:sub>
                  <m:r>
                    <m:rPr>
                      <m:sty m:val="p"/>
                    </m:rPr>
                    <m:t>2</m:t>
                  </m:r>
                  <m:r>
                    <m:rPr>
                      <m:sty m:val="p"/>
                    </m:rPr>
                    <m:t>D</m:t>
                  </m:r>
                </m:sub>
              </m:sSub>
            </m:sup>
            <m:e>
              <m:r>
                <m:t>σ</m:t>
              </m:r>
            </m:e>
          </m:nary>
          <m:r>
            <m:t>′</m:t>
          </m:r>
          <m:d>
            <m:dPr>
              <m:begChr m:val="("/>
              <m:endChr m:val=")"/>
              <m:grow/>
            </m:dPr>
            <m:e>
              <m:f>
                <m:fPr>
                  <m:type m:val="bar"/>
                </m:fPr>
                <m:num>
                  <m:r>
                    <m:t>1</m:t>
                  </m:r>
                </m:num>
                <m:den>
                  <m:sSub>
                    <m:e>
                      <m:r>
                        <m:t>C</m:t>
                      </m:r>
                    </m:e>
                    <m:sub>
                      <m:r>
                        <m:rPr>
                          <m:sty m:val="p"/>
                        </m:rPr>
                        <m:t>2</m:t>
                      </m:r>
                      <m:r>
                        <m:rPr>
                          <m:sty m:val="p"/>
                        </m:rPr>
                        <m:t>D</m:t>
                      </m:r>
                    </m:sub>
                  </m:sSub>
                </m:den>
              </m:f>
            </m:e>
          </m:d>
          <m:r>
            <m:rPr>
              <m:sty m:val="p"/>
            </m:rPr>
            <m:t>d</m:t>
          </m:r>
          <m:r>
            <m:t>σ</m:t>
          </m:r>
          <m:r>
            <m:t>′</m:t>
          </m:r>
          <m:r>
            <m:t>−</m:t>
          </m:r>
          <m:nary>
            <m:naryPr>
              <m:chr m:val="∫"/>
              <m:limLoc m:val="subSup"/>
              <m:subHide m:val="0"/>
              <m:supHide m:val="0"/>
            </m:naryPr>
            <m:sub>
              <m:r>
                <m:t>0</m:t>
              </m:r>
            </m:sub>
            <m:sup>
              <m:sSub>
                <m:e>
                  <m:r>
                    <m:t>σ</m:t>
                  </m:r>
                </m:e>
                <m:sub>
                  <m:r>
                    <m:rPr>
                      <m:sty m:val="p"/>
                    </m:rPr>
                    <m:t>L</m:t>
                  </m:r>
                </m:sub>
              </m:sSub>
            </m:sup>
            <m:e>
              <m:r>
                <m:t>σ</m:t>
              </m:r>
            </m:e>
          </m:nary>
          <m:r>
            <m:t>′</m:t>
          </m:r>
          <m:d>
            <m:dPr>
              <m:begChr m:val="("/>
              <m:endChr m:val=")"/>
              <m:grow/>
            </m:dPr>
            <m:e>
              <m:f>
                <m:fPr>
                  <m:type m:val="bar"/>
                </m:fPr>
                <m:num>
                  <m:r>
                    <m:t>1</m:t>
                  </m:r>
                </m:num>
                <m:den>
                  <m:sSub>
                    <m:e>
                      <m:r>
                        <m:t>C</m:t>
                      </m:r>
                    </m:e>
                    <m:sub>
                      <m:r>
                        <m:rPr>
                          <m:sty m:val="p"/>
                        </m:rPr>
                        <m:t>E</m:t>
                      </m:r>
                      <m:r>
                        <m:rPr>
                          <m:sty m:val="p"/>
                        </m:rPr>
                        <m:t>D</m:t>
                      </m:r>
                      <m:r>
                        <m:rPr>
                          <m:sty m:val="p"/>
                        </m:rPr>
                        <m:t>L</m:t>
                      </m:r>
                    </m:sub>
                  </m:sSub>
                </m:den>
              </m:f>
            </m:e>
          </m:d>
          <m:r>
            <m:rPr>
              <m:sty m:val="p"/>
            </m:rPr>
            <m:t>d</m:t>
          </m:r>
          <m:r>
            <m:t>σ</m:t>
          </m:r>
          <m:r>
            <m:t>′</m:t>
          </m:r>
        </m:oMath>
      </m:oMathPara>
    </w:p>
    <w:p>
      <w:pPr>
        <w:pStyle w:val="FirstParagraph"/>
      </w:pPr>
      <w:r>
        <w:t xml:space="preserve">where</w:t>
      </w:r>
      <w:r>
        <w:t xml:space="preserve"> </w:t>
      </w:r>
      <m:oMath>
        <m:sSub>
          <m:e>
            <m:r>
              <m:t>σ</m:t>
            </m:r>
          </m:e>
          <m:sub>
            <m:r>
              <m:rPr>
                <m:sty m:val="p"/>
              </m:rPr>
              <m:t>L</m:t>
            </m:r>
          </m:sub>
        </m:sSub>
      </m:oMath>
      <w:r>
        <w:t xml:space="preserve"> </w:t>
      </w:r>
      <w:r>
        <w:t xml:space="preserve">is the interfacial charge density per unit</w:t>
      </w:r>
      <w:r>
        <w:t xml:space="preserve"> </w:t>
      </w:r>
      <w:r>
        <w:t xml:space="preserve">area in the liquid phase, and</w:t>
      </w:r>
      <w:r>
        <w:t xml:space="preserve"> </w:t>
      </w:r>
      <m:oMath>
        <m:sSub>
          <m:e>
            <m:r>
              <m:t>C</m:t>
            </m:r>
          </m:e>
          <m:sub>
            <m:r>
              <m:rPr>
                <m:sty m:val="p"/>
              </m:rPr>
              <m:t>E</m:t>
            </m:r>
            <m:r>
              <m:rPr>
                <m:sty m:val="p"/>
              </m:rPr>
              <m:t>D</m:t>
            </m:r>
            <m:r>
              <m:rPr>
                <m:sty m:val="p"/>
              </m:rPr>
              <m:t>L</m:t>
            </m:r>
          </m:sub>
        </m:sSub>
      </m:oMath>
      <w:r>
        <w:t xml:space="preserve"> </w:t>
      </w:r>
      <w:r>
        <w:t xml:space="preserve">is the EDL</w:t>
      </w:r>
      <w:r>
        <w:t xml:space="preserve"> </w:t>
      </w:r>
      <w:r>
        <w:t xml:space="preserve">capacitance. Combining eq</w:t>
      </w:r>
      <w:r>
        <w:t xml:space="preserve"> </w:t>
      </w:r>
      <w:hyperlink r:id="rId31">
        <w:r>
          <w:rPr>
            <w:rStyle w:val="Hyperlink"/>
          </w:rPr>
          <w:t xml:space="preserve">ref:eqn-Delta-gamma-2DL-EDL-full</w:t>
        </w:r>
      </w:hyperlink>
      <w:r>
        <w:t xml:space="preserve"> </w:t>
      </w:r>
      <w:r>
        <w:t xml:space="preserve">with eqs</w:t>
      </w:r>
      <w:r>
        <w:t xml:space="preserve"> </w:t>
      </w:r>
      <w:hyperlink r:id="rId29">
        <w:r>
          <w:rPr>
            <w:rStyle w:val="Hyperlink"/>
          </w:rPr>
          <w:t xml:space="preserve">ref:eqn-def-Young-Delta-theta</w:t>
        </w:r>
      </w:hyperlink>
      <w:r>
        <w:t xml:space="preserve"> </w:t>
      </w:r>
      <w:r>
        <w:t xml:space="preserve">and</w:t>
      </w:r>
      <w:r>
        <w:t xml:space="preserve"> </w:t>
      </w:r>
      <w:hyperlink r:id="rId24">
        <w:r>
          <w:rPr>
            <w:rStyle w:val="Hyperlink"/>
          </w:rPr>
          <w:t xml:space="preserve">ref:eqn-delta-gamma-sigma-free-2D</w:t>
        </w:r>
      </w:hyperlink>
      <w:r>
        <w:t xml:space="preserve">,</w:t>
      </w:r>
      <w:r>
        <w:t xml:space="preserve"> </w:t>
      </w:r>
      <w:r>
        <w:t xml:space="preserve">the contact angle change due to the EDL effect,</w:t>
      </w:r>
      <w:r>
        <w:t xml:space="preserve"> </w:t>
      </w:r>
      <m:oMath>
        <m:r>
          <m:t>(</m:t>
        </m:r>
        <m:r>
          <m:t>Δ</m:t>
        </m:r>
        <m:r>
          <m:rPr>
            <m:sty m:val="p"/>
          </m:rPr>
          <m:t>cos</m:t>
        </m:r>
        <m:r>
          <m:t>θ</m:t>
        </m:r>
        <m:sSup>
          <m:e>
            <m:r>
              <m:t>)</m:t>
            </m:r>
          </m:e>
          <m:sup>
            <m:r>
              <m:rPr>
                <m:sty m:val="p"/>
              </m:rPr>
              <m:t>E</m:t>
            </m:r>
            <m:r>
              <m:rPr>
                <m:sty m:val="p"/>
              </m:rPr>
              <m:t>D</m:t>
            </m:r>
            <m:r>
              <m:rPr>
                <m:sty m:val="p"/>
              </m:rPr>
              <m:t>L</m:t>
            </m:r>
          </m:sup>
        </m:sSup>
      </m:oMath>
      <w:r>
        <w:t xml:space="preserve"> </w:t>
      </w:r>
      <w:r>
        <w:t xml:space="preserve">is given by:</w:t>
      </w:r>
    </w:p>
    <w:p>
      <w:pPr>
        <w:pStyle w:val="BodyText"/>
      </w:pPr>
      <m:oMathPara>
        <m:oMathParaPr>
          <m:jc m:val="center"/>
        </m:oMathParaPr>
        <m:oMath>
          <m:r>
            <m:t>(</m:t>
          </m:r>
          <m:r>
            <m:t>Δ</m:t>
          </m:r>
          <m:r>
            <m:rPr>
              <m:sty m:val="p"/>
            </m:rPr>
            <m:t>cos</m:t>
          </m:r>
          <m:r>
            <m:t>θ</m:t>
          </m:r>
          <m:sSup>
            <m:e>
              <m:r>
                <m:t>)</m:t>
              </m:r>
            </m:e>
            <m:sup>
              <m:r>
                <m:rPr>
                  <m:sty m:val="p"/>
                </m:rPr>
                <m:t>E</m:t>
              </m:r>
              <m:r>
                <m:rPr>
                  <m:sty m:val="p"/>
                </m:rPr>
                <m:t>D</m:t>
              </m:r>
              <m:r>
                <m:rPr>
                  <m:sty m:val="p"/>
                </m:rPr>
                <m:t>L</m:t>
              </m:r>
            </m:sup>
          </m:sSup>
          <m:r>
            <m:t>=</m:t>
          </m:r>
          <m:r>
            <m:t>−</m:t>
          </m:r>
          <m:f>
            <m:fPr>
              <m:type m:val="bar"/>
            </m:fPr>
            <m:num>
              <m:r>
                <m:t>1</m:t>
              </m:r>
            </m:num>
            <m:den>
              <m:sSub>
                <m:e>
                  <m:r>
                    <m:t>γ</m:t>
                  </m:r>
                </m:e>
                <m:sub>
                  <m:r>
                    <m:rPr>
                      <m:sty m:val="p"/>
                    </m:rPr>
                    <m:t>L</m:t>
                  </m:r>
                </m:sub>
              </m:sSub>
            </m:den>
          </m:f>
          <m:nary>
            <m:naryPr>
              <m:chr m:val="∫"/>
              <m:limLoc m:val="subSup"/>
              <m:subHide m:val="0"/>
              <m:supHide m:val="0"/>
            </m:naryPr>
            <m:sub>
              <m:r>
                <m:t>0</m:t>
              </m:r>
            </m:sub>
            <m:sup>
              <m:sSub>
                <m:e>
                  <m:r>
                    <m:t>σ</m:t>
                  </m:r>
                </m:e>
                <m:sub>
                  <m:r>
                    <m:rPr>
                      <m:sty m:val="p"/>
                    </m:rPr>
                    <m:t>L</m:t>
                  </m:r>
                </m:sub>
              </m:sSub>
            </m:sup>
            <m:e>
              <m:r>
                <m:t>σ</m:t>
              </m:r>
            </m:e>
          </m:nary>
          <m:r>
            <m:t>′</m:t>
          </m:r>
          <m:d>
            <m:dPr>
              <m:begChr m:val="("/>
              <m:endChr m:val=")"/>
              <m:grow/>
            </m:dPr>
            <m:e>
              <m:f>
                <m:fPr>
                  <m:type m:val="bar"/>
                </m:fPr>
                <m:num>
                  <m:r>
                    <m:t>1</m:t>
                  </m:r>
                </m:num>
                <m:den>
                  <m:sSub>
                    <m:e>
                      <m:r>
                        <m:t>C</m:t>
                      </m:r>
                    </m:e>
                    <m:sub>
                      <m:r>
                        <m:rPr>
                          <m:sty m:val="p"/>
                        </m:rPr>
                        <m:t>E</m:t>
                      </m:r>
                      <m:r>
                        <m:rPr>
                          <m:sty m:val="p"/>
                        </m:rPr>
                        <m:t>D</m:t>
                      </m:r>
                      <m:r>
                        <m:rPr>
                          <m:sty m:val="p"/>
                        </m:rPr>
                        <m:t>L</m:t>
                      </m:r>
                    </m:sub>
                  </m:sSub>
                </m:den>
              </m:f>
            </m:e>
          </m:d>
          <m:r>
            <m:rPr>
              <m:sty m:val="p"/>
            </m:rPr>
            <m:t>d</m:t>
          </m:r>
          <m:r>
            <m:t>σ</m:t>
          </m:r>
          <m:r>
            <m:t>′</m:t>
          </m:r>
        </m:oMath>
      </m:oMathPara>
    </w:p>
    <w:p>
      <w:pPr>
        <w:pStyle w:val="FirstParagraph"/>
      </w:pPr>
      <w:r>
        <w:t xml:space="preserve">In other words, eqs</w:t>
      </w:r>
      <w:r>
        <w:t xml:space="preserve"> </w:t>
      </w:r>
      <w:hyperlink r:id="rId24">
        <w:r>
          <w:rPr>
            <w:rStyle w:val="Hyperlink"/>
          </w:rPr>
          <w:t xml:space="preserve">ref:eqn-delta-gamma-sigma-free-2D</w:t>
        </w:r>
      </w:hyperlink>
      <w:r>
        <w:t xml:space="preserve"> </w:t>
      </w:r>
      <w:r>
        <w:t xml:space="preserve">and</w:t>
      </w:r>
      <w:r>
        <w:t xml:space="preserve"> </w:t>
      </w:r>
      <w:hyperlink r:id="rId31">
        <w:r>
          <w:rPr>
            <w:rStyle w:val="Hyperlink"/>
          </w:rPr>
          <w:t xml:space="preserve">ref:eqn-Delta-gamma-2DL-EDL-full</w:t>
        </w:r>
      </w:hyperlink>
      <w:r>
        <w:t xml:space="preserve"> </w:t>
      </w:r>
      <w:r>
        <w:t xml:space="preserve">suggest that</w:t>
      </w:r>
      <w:r>
        <w:t xml:space="preserve"> </w:t>
      </w:r>
      <m:oMath>
        <m:sSub>
          <m:e>
            <m:r>
              <m:t>σ</m:t>
            </m:r>
          </m:e>
          <m:sub>
            <m:r>
              <m:rPr>
                <m:sty m:val="p"/>
              </m:rPr>
              <m:t>2</m:t>
            </m:r>
            <m:r>
              <m:rPr>
                <m:sty m:val="p"/>
              </m:rPr>
              <m:t>D</m:t>
            </m:r>
          </m:sub>
        </m:sSub>
      </m:oMath>
      <w:r>
        <w:t xml:space="preserve"> </w:t>
      </w:r>
      <w:r>
        <w:t xml:space="preserve">decreases both the</w:t>
      </w:r>
      <w:r>
        <w:t xml:space="preserve"> </w:t>
      </w:r>
      <m:oMath>
        <m:sSub>
          <m:e>
            <m:r>
              <m:t>γ</m:t>
            </m:r>
          </m:e>
          <m:sub>
            <m:r>
              <m:rPr>
                <m:sty m:val="p"/>
              </m:rPr>
              <m:t>2</m:t>
            </m:r>
            <m:r>
              <m:rPr>
                <m:sty m:val="p"/>
              </m:rPr>
              <m:t>D</m:t>
            </m:r>
          </m:sub>
        </m:sSub>
      </m:oMath>
      <w:r>
        <w:t xml:space="preserve"> </w:t>
      </w:r>
      <w:r>
        <w:t xml:space="preserve">and</w:t>
      </w:r>
      <w:r>
        <w:t xml:space="preserve"> </w:t>
      </w:r>
      <m:oMath>
        <m:sSub>
          <m:e>
            <m:r>
              <m:t>γ</m:t>
            </m:r>
          </m:e>
          <m:sub>
            <m:r>
              <m:rPr>
                <m:sty m:val="p"/>
              </m:rPr>
              <m:t>2</m:t>
            </m:r>
            <m:r>
              <m:rPr>
                <m:sty m:val="p"/>
              </m:rPr>
              <m:t>D</m:t>
            </m:r>
            <m:r>
              <m:rPr>
                <m:sty m:val="p"/>
              </m:rPr>
              <m:t>−</m:t>
            </m:r>
            <m:r>
              <m:rPr>
                <m:sty m:val="p"/>
              </m:rPr>
              <m:t>L</m:t>
            </m:r>
          </m:sub>
        </m:sSub>
      </m:oMath>
      <w:r>
        <w:t xml:space="preserve"> </w:t>
      </w:r>
      <w:r>
        <w:t xml:space="preserve">to the same extend, i.e.</w:t>
      </w:r>
      <w:r>
        <w:t xml:space="preserve"> </w:t>
      </w:r>
      <m:oMath>
        <m:nary>
          <m:naryPr>
            <m:chr m:val="∫"/>
            <m:limLoc m:val="subSup"/>
            <m:subHide m:val="0"/>
            <m:supHide m:val="0"/>
          </m:naryPr>
          <m:sub>
            <m:r>
              <m:t>0</m:t>
            </m:r>
          </m:sub>
          <m:sup>
            <m:sSub>
              <m:e>
                <m:r>
                  <m:t>σ</m:t>
                </m:r>
              </m:e>
              <m:sub>
                <m:r>
                  <m:rPr>
                    <m:sty m:val="p"/>
                  </m:rPr>
                  <m:t>2</m:t>
                </m:r>
                <m:r>
                  <m:rPr>
                    <m:sty m:val="p"/>
                  </m:rPr>
                  <m:t>D</m:t>
                </m:r>
              </m:sub>
            </m:sSub>
          </m:sup>
          <m:e>
            <m:r>
              <m:t>σ</m:t>
            </m:r>
          </m:e>
        </m:nary>
        <m:r>
          <m:t>′</m:t>
        </m:r>
        <m:r>
          <m:t>/</m:t>
        </m:r>
        <m:sSub>
          <m:e>
            <m:r>
              <m:t>C</m:t>
            </m:r>
          </m:e>
          <m:sub>
            <m:r>
              <m:rPr>
                <m:sty m:val="p"/>
              </m:rPr>
              <m:t>2</m:t>
            </m:r>
            <m:r>
              <m:rPr>
                <m:sty m:val="p"/>
              </m:rPr>
              <m:t>D</m:t>
            </m:r>
          </m:sub>
        </m:sSub>
        <m:r>
          <m:rPr>
            <m:sty m:val="p"/>
          </m:rPr>
          <m:t>d</m:t>
        </m:r>
        <m:r>
          <m:t>σ</m:t>
        </m:r>
        <m:r>
          <m:t>′</m:t>
        </m:r>
      </m:oMath>
      <w:r>
        <w:t xml:space="preserve">, such that the contribution</w:t>
      </w:r>
      <w:r>
        <w:t xml:space="preserve"> </w:t>
      </w:r>
      <w:r>
        <w:t xml:space="preserve">of quantum capacitance cancels out in the YLE. As a result eq</w:t>
      </w:r>
      <w:r>
        <w:t xml:space="preserve"> </w:t>
      </w:r>
      <w:hyperlink r:id="rId32">
        <w:r>
          <w:rPr>
            <w:rStyle w:val="Hyperlink"/>
          </w:rPr>
          <w:t xml:space="preserve">ref:eqn-Delta-cos-EDL</w:t>
        </w:r>
      </w:hyperlink>
      <w:r>
        <w:t xml:space="preserve"> </w:t>
      </w:r>
      <w:r>
        <w:t xml:space="preserve">shows that the contact angle change due to EDL</w:t>
      </w:r>
      <w:r>
        <w:t xml:space="preserve"> </w:t>
      </w:r>
      <w:r>
        <w:t xml:space="preserve">effect</w:t>
      </w:r>
      <w:r>
        <w:t xml:space="preserve"> </w:t>
      </w:r>
      <m:oMath>
        <m:r>
          <m:t>(</m:t>
        </m:r>
        <m:r>
          <m:t>Δ</m:t>
        </m:r>
        <m:r>
          <m:rPr>
            <m:sty m:val="p"/>
          </m:rPr>
          <m:t>cos</m:t>
        </m:r>
        <m:r>
          <m:t>θ</m:t>
        </m:r>
        <m:sSup>
          <m:e>
            <m:r>
              <m:t>)</m:t>
            </m:r>
          </m:e>
          <m:sup>
            <m:r>
              <m:rPr>
                <m:sty m:val="p"/>
              </m:rPr>
              <m:t>E</m:t>
            </m:r>
            <m:r>
              <m:rPr>
                <m:sty m:val="p"/>
              </m:rPr>
              <m:t>D</m:t>
            </m:r>
            <m:r>
              <m:rPr>
                <m:sty m:val="p"/>
              </m:rPr>
              <m:t>L</m:t>
            </m:r>
          </m:sup>
        </m:sSup>
      </m:oMath>
      <w:r>
        <w:t xml:space="preserve">, is only governed by the</w:t>
      </w:r>
      <w:r>
        <w:t xml:space="preserve"> </w:t>
      </w:r>
      <w:r>
        <w:t xml:space="preserve">interfacial excess in the liquid phase.</w:t>
      </w:r>
    </w:p>
    <w:p>
      <w:pPr>
        <w:pStyle w:val="BodyText"/>
      </w:pPr>
      <w:r>
        <w:t xml:space="preserve">For a</w:t>
      </w:r>
      <w:r>
        <w:t xml:space="preserve"> </w:t>
      </w:r>
      <m:oMath>
        <m:r>
          <m:t>z</m:t>
        </m:r>
        <m:r>
          <m:t>:</m:t>
        </m:r>
        <m:r>
          <m:t>z</m:t>
        </m:r>
      </m:oMath>
      <w:r>
        <w:t xml:space="preserve"> </w:t>
      </w:r>
      <w:r>
        <w:t xml:space="preserve">electrolyte solution, with the molar concentration</w:t>
      </w:r>
      <w:r>
        <w:t xml:space="preserve"> </w:t>
      </w:r>
      <m:oMath>
        <m:sSub>
          <m:e>
            <m:r>
              <m:t>c</m:t>
            </m:r>
          </m:e>
          <m:sub>
            <m:r>
              <m:t>0</m:t>
            </m:r>
          </m:sub>
        </m:sSub>
      </m:oMath>
      <w:r>
        <w:t xml:space="preserve"> </w:t>
      </w:r>
      <w:r>
        <w:t xml:space="preserve">and the electrolyte valence</w:t>
      </w:r>
      <w:r>
        <w:t xml:space="preserve"> </w:t>
      </w:r>
      <m:oMath>
        <m:r>
          <m:t>z</m:t>
        </m:r>
      </m:oMath>
      <w:r>
        <w:t xml:space="preserve">, we describe the electric potential</w:t>
      </w:r>
      <w:r>
        <w:t xml:space="preserve"> </w:t>
      </w:r>
      <w:r>
        <w:t xml:space="preserve">profile in liquid with the one-dimensional Gouy-Chapman-Stern model</w:t>
      </w:r>
      <w:r>
        <w:t xml:space="preserve"> </w:t>
      </w:r>
      <w:r>
        <w:t xml:space="preserve">[@Stern_1924_theory]</w:t>
      </w:r>
      <w:r>
        <w:t xml:space="preserve">, as schematically shown in Figure</w:t>
      </w:r>
      <w:r>
        <w:t xml:space="preserve"> </w:t>
      </w:r>
      <w:hyperlink r:id="rId33">
        <w:r>
          <w:rPr>
            <w:rStyle w:val="Hyperlink"/>
          </w:rPr>
          <w:t xml:space="preserve">ref:fig:res-EDL</w:t>
        </w:r>
      </w:hyperlink>
      <w:r>
        <w:t xml:space="preserve">(a). The EDL consists of a Helmholtz layer with the</w:t>
      </w:r>
      <w:r>
        <w:t xml:space="preserve"> </w:t>
      </w:r>
      <w:r>
        <w:t xml:space="preserve">permittivity of liquid</w:t>
      </w:r>
      <w:r>
        <w:t xml:space="preserve"> </w:t>
      </w:r>
      <m:oMath>
        <m:sSub>
          <m:e>
            <m:r>
              <m:t>ϵ</m:t>
            </m:r>
          </m:e>
          <m:sub>
            <m:r>
              <m:rPr>
                <m:sty m:val="p"/>
              </m:rPr>
              <m:t>L</m:t>
            </m:r>
          </m:sub>
        </m:sSub>
      </m:oMath>
      <w:r>
        <w:t xml:space="preserve"> </w:t>
      </w:r>
      <w:r>
        <w:t xml:space="preserve">and thickness</w:t>
      </w:r>
      <w:r>
        <w:t xml:space="preserve"> </w:t>
      </w:r>
      <m:oMath>
        <m:sSub>
          <m:e>
            <m:r>
              <m:t>d</m:t>
            </m:r>
          </m:e>
          <m:sub>
            <m:r>
              <m:rPr>
                <m:sty m:val="p"/>
              </m:rPr>
              <m:t>H</m:t>
            </m:r>
          </m:sub>
        </m:sSub>
      </m:oMath>
      <w:r>
        <w:t xml:space="preserve">, next to the Gouy-Chapman (GC) diffuse layer where</w:t>
      </w:r>
      <w:r>
        <w:t xml:space="preserve"> </w:t>
      </w:r>
      <w:r>
        <w:t xml:space="preserve">the electric potential profile follows the Poisson Boltzmann equation</w:t>
      </w:r>
      <w:r>
        <w:t xml:space="preserve"> </w:t>
      </w:r>
      <w:r>
        <w:t xml:space="preserve">[@bard_electrochemical_1980]</w:t>
      </w:r>
      <w:r>
        <w:t xml:space="preserve">. The</w:t>
      </w:r>
      <w:r>
        <w:t xml:space="preserve"> </w:t>
      </w:r>
      <m:oMath>
        <m:sSub>
          <m:e>
            <m:r>
              <m:t>C</m:t>
            </m:r>
          </m:e>
          <m:sub>
            <m:r>
              <m:rPr>
                <m:sty m:val="p"/>
              </m:rPr>
              <m:t>E</m:t>
            </m:r>
            <m:r>
              <m:rPr>
                <m:sty m:val="p"/>
              </m:rPr>
              <m:t>D</m:t>
            </m:r>
            <m:r>
              <m:rPr>
                <m:sty m:val="p"/>
              </m:rPr>
              <m:t>L</m:t>
            </m:r>
          </m:sub>
        </m:sSub>
      </m:oMath>
      <w:r>
        <w:t xml:space="preserve"> </w:t>
      </w:r>
      <w:r>
        <w:t xml:space="preserve">of the</w:t>
      </w:r>
      <w:r>
        <w:t xml:space="preserve"> </w:t>
      </w:r>
      <w:r>
        <w:t xml:space="preserve">Gouy-Chapman-Stern model is equivalent to two capacitors in series,</w:t>
      </w:r>
      <w:r>
        <w:t xml:space="preserve"> </w:t>
      </w:r>
      <w:r>
        <w:t xml:space="preserve">namely,</w:t>
      </w:r>
    </w:p>
    <w:p>
      <w:pPr>
        <w:pStyle w:val="BodyText"/>
      </w:pPr>
      <m:oMathPara>
        <m:oMathParaPr>
          <m:jc m:val="center"/>
        </m:oMathParaPr>
        <m:oMath>
          <m:f>
            <m:fPr>
              <m:type m:val="bar"/>
            </m:fPr>
            <m:num>
              <m:r>
                <m:t>1</m:t>
              </m:r>
            </m:num>
            <m:den>
              <m:sSub>
                <m:e>
                  <m:r>
                    <m:t>C</m:t>
                  </m:r>
                </m:e>
                <m:sub>
                  <m:r>
                    <m:rPr>
                      <m:sty m:val="p"/>
                    </m:rPr>
                    <m:t>E</m:t>
                  </m:r>
                  <m:r>
                    <m:rPr>
                      <m:sty m:val="p"/>
                    </m:rPr>
                    <m:t>D</m:t>
                  </m:r>
                  <m:r>
                    <m:rPr>
                      <m:sty m:val="p"/>
                    </m:rPr>
                    <m:t>L</m:t>
                  </m:r>
                </m:sub>
              </m:sSub>
            </m:den>
          </m:f>
          <m:r>
            <m:t>=</m:t>
          </m:r>
          <m:f>
            <m:fPr>
              <m:type m:val="bar"/>
            </m:fPr>
            <m:num>
              <m:r>
                <m:t>1</m:t>
              </m:r>
            </m:num>
            <m:den>
              <m:sSub>
                <m:e>
                  <m:r>
                    <m:t>C</m:t>
                  </m:r>
                </m:e>
                <m:sub>
                  <m:r>
                    <m:rPr>
                      <m:sty m:val="p"/>
                    </m:rPr>
                    <m:t>H</m:t>
                  </m:r>
                </m:sub>
              </m:sSub>
            </m:den>
          </m:f>
          <m:r>
            <m:t>+</m:t>
          </m:r>
          <m:f>
            <m:fPr>
              <m:type m:val="bar"/>
            </m:fPr>
            <m:num>
              <m:r>
                <m:t>1</m:t>
              </m:r>
            </m:num>
            <m:den>
              <m:sSub>
                <m:e>
                  <m:r>
                    <m:t>C</m:t>
                  </m:r>
                </m:e>
                <m:sub>
                  <m:r>
                    <m:rPr>
                      <m:sty m:val="p"/>
                    </m:rPr>
                    <m:t>G</m:t>
                  </m:r>
                  <m:r>
                    <m:rPr>
                      <m:sty m:val="p"/>
                    </m:rPr>
                    <m:t>C</m:t>
                  </m:r>
                </m:sub>
              </m:sSub>
            </m:den>
          </m:f>
        </m:oMath>
      </m:oMathPara>
    </w:p>
    <w:p>
      <w:pPr>
        <w:pStyle w:val="FirstParagraph"/>
      </w:pPr>
      <w:r>
        <w:t xml:space="preserve">where</w:t>
      </w:r>
      <w:r>
        <w:t xml:space="preserve"> </w:t>
      </w:r>
      <m:oMath>
        <m:sSub>
          <m:e>
            <m:r>
              <m:t>C</m:t>
            </m:r>
          </m:e>
          <m:sub>
            <m:r>
              <m:rPr>
                <m:sty m:val="p"/>
              </m:rPr>
              <m:t>H</m:t>
            </m:r>
          </m:sub>
        </m:sSub>
        <m:r>
          <m:t>=</m:t>
        </m:r>
        <m:sSub>
          <m:e>
            <m:r>
              <m:t>ϵ</m:t>
            </m:r>
          </m:e>
          <m:sub>
            <m:r>
              <m:rPr>
                <m:sty m:val="p"/>
              </m:rPr>
              <m:t>L</m:t>
            </m:r>
          </m:sub>
        </m:sSub>
        <m:r>
          <m:t>/</m:t>
        </m:r>
        <m:sSub>
          <m:e>
            <m:r>
              <m:t>d</m:t>
            </m:r>
          </m:e>
          <m:sub>
            <m:r>
              <m:rPr>
                <m:sty m:val="p"/>
              </m:rPr>
              <m:t>H</m:t>
            </m:r>
          </m:sub>
        </m:sSub>
      </m:oMath>
      <w:r>
        <w:t xml:space="preserve"> </w:t>
      </w:r>
      <w:r>
        <w:t xml:space="preserve">is the</w:t>
      </w:r>
      <w:r>
        <w:t xml:space="preserve"> </w:t>
      </w:r>
      <w:r>
        <w:t xml:space="preserve">capacitance of the Helmholtz double layer and</w:t>
      </w:r>
      <w:r>
        <w:t xml:space="preserve"> </w:t>
      </w:r>
      <m:oMath>
        <m:sSub>
          <m:e>
            <m:r>
              <m:t>C</m:t>
            </m:r>
          </m:e>
          <m:sub>
            <m:r>
              <m:rPr>
                <m:sty m:val="p"/>
              </m:rPr>
              <m:t>G</m:t>
            </m:r>
            <m:r>
              <m:rPr>
                <m:sty m:val="p"/>
              </m:rPr>
              <m:t>C</m:t>
            </m:r>
          </m:sub>
        </m:sSub>
        <m:r>
          <m:t>=</m:t>
        </m:r>
        <m:rad>
          <m:radPr>
            <m:degHide m:val="1"/>
          </m:radPr>
          <m:deg/>
          <m:e>
            <m:f>
              <m:fPr>
                <m:type m:val="bar"/>
              </m:fPr>
              <m:num>
                <m:r>
                  <m:t>2</m:t>
                </m:r>
                <m:sSup>
                  <m:e>
                    <m:r>
                      <m:t>z</m:t>
                    </m:r>
                  </m:e>
                  <m:sup>
                    <m:r>
                      <m:t>2</m:t>
                    </m:r>
                  </m:sup>
                </m:sSup>
                <m:sSup>
                  <m:e>
                    <m:r>
                      <m:t>e</m:t>
                    </m:r>
                  </m:e>
                  <m:sup>
                    <m:r>
                      <m:t>2</m:t>
                    </m:r>
                  </m:sup>
                </m:sSup>
                <m:sSub>
                  <m:e>
                    <m:r>
                      <m:t>ϵ</m:t>
                    </m:r>
                  </m:e>
                  <m:sub>
                    <m:r>
                      <m:rPr>
                        <m:sty m:val="p"/>
                      </m:rPr>
                      <m:t>L</m:t>
                    </m:r>
                  </m:sub>
                </m:sSub>
                <m:sSub>
                  <m:e>
                    <m:r>
                      <m:t>c</m:t>
                    </m:r>
                  </m:e>
                  <m:sub>
                    <m:r>
                      <m:t>0</m:t>
                    </m:r>
                  </m:sub>
                </m:sSub>
                <m:sSub>
                  <m:e>
                    <m:r>
                      <m:t>N</m:t>
                    </m:r>
                  </m:e>
                  <m:sub>
                    <m:r>
                      <m:rPr>
                        <m:sty m:val="p"/>
                      </m:rPr>
                      <m:t>A</m:t>
                    </m:r>
                  </m:sub>
                </m:sSub>
              </m:num>
              <m:den>
                <m:sSub>
                  <m:e>
                    <m:r>
                      <m:t>k</m:t>
                    </m:r>
                  </m:e>
                  <m:sub>
                    <m:r>
                      <m:rPr>
                        <m:sty m:val="p"/>
                      </m:rPr>
                      <m:t>B</m:t>
                    </m:r>
                  </m:sub>
                </m:sSub>
                <m:r>
                  <m:t>T</m:t>
                </m:r>
              </m:den>
            </m:f>
          </m:e>
        </m:rad>
        <m:r>
          <m:rPr>
            <m:sty m:val="p"/>
          </m:rPr>
          <m:t>cosh</m:t>
        </m:r>
        <m:r>
          <m:t>(</m:t>
        </m:r>
        <m:f>
          <m:fPr>
            <m:type m:val="bar"/>
          </m:fPr>
          <m:num>
            <m:r>
              <m:t>z</m:t>
            </m:r>
            <m:r>
              <m:t>e</m:t>
            </m:r>
            <m:sSub>
              <m:e>
                <m:r>
                  <m:t>ψ</m:t>
                </m:r>
              </m:e>
              <m:sub>
                <m:r>
                  <m:rPr>
                    <m:sty m:val="p"/>
                  </m:rPr>
                  <m:t>G</m:t>
                </m:r>
                <m:r>
                  <m:rPr>
                    <m:sty m:val="p"/>
                  </m:rPr>
                  <m:t>C</m:t>
                </m:r>
              </m:sub>
            </m:sSub>
          </m:num>
          <m:den>
            <m:r>
              <m:t>2</m:t>
            </m:r>
            <m:sSub>
              <m:e>
                <m:r>
                  <m:t>k</m:t>
                </m:r>
              </m:e>
              <m:sub>
                <m:r>
                  <m:rPr>
                    <m:sty m:val="p"/>
                  </m:rPr>
                  <m:t>B</m:t>
                </m:r>
              </m:sub>
            </m:sSub>
            <m:r>
              <m:t>T</m:t>
            </m:r>
          </m:den>
        </m:f>
        <m:r>
          <m:t>)</m:t>
        </m:r>
      </m:oMath>
      <w:r>
        <w:t xml:space="preserve"> </w:t>
      </w:r>
      <w:r>
        <w:t xml:space="preserve">is the</w:t>
      </w:r>
      <w:r>
        <w:t xml:space="preserve"> </w:t>
      </w:r>
      <w:r>
        <w:t xml:space="preserve">differential capacitance of the GC layer, with</w:t>
      </w:r>
      <w:r>
        <w:t xml:space="preserve"> </w:t>
      </w:r>
      <m:oMath>
        <m:sSub>
          <m:e>
            <m:r>
              <m:t>ψ</m:t>
            </m:r>
          </m:e>
          <m:sub>
            <m:r>
              <m:rPr>
                <m:sty m:val="p"/>
              </m:rPr>
              <m:t>G</m:t>
            </m:r>
            <m:r>
              <m:rPr>
                <m:sty m:val="p"/>
              </m:rPr>
              <m:t>C</m:t>
            </m:r>
          </m:sub>
        </m:sSub>
      </m:oMath>
      <w:r>
        <w:t xml:space="preserve"> </w:t>
      </w:r>
      <w:r>
        <w:t xml:space="preserve">corresponding to the electric potential at the GC interface. Consider</w:t>
      </w:r>
      <w:r>
        <w:t xml:space="preserve"> </w:t>
      </w:r>
      <w:r>
        <w:t xml:space="preserve">a Gaussian enclosure including the 2D material layer and the EDL, due</w:t>
      </w:r>
      <w:r>
        <w:t xml:space="preserve"> </w:t>
      </w:r>
      <w:r>
        <w:t xml:space="preserve">to a zero net electric field at the surface of the Gaussian enclosure,</w:t>
      </w:r>
      <w:r>
        <w:t xml:space="preserve"> </w:t>
      </w:r>
      <w:r>
        <w:t xml:space="preserve">the electroneutrality of the system</w:t>
      </w:r>
      <w:r>
        <w:t xml:space="preserve"> </w:t>
      </w:r>
      <w:r>
        <w:t xml:space="preserve">[@bard_electrochemical_1980]</w:t>
      </w:r>
      <w:r>
        <w:t xml:space="preserve"> </w:t>
      </w:r>
      <w:r>
        <w:t xml:space="preserve">suggests:</w:t>
      </w:r>
    </w:p>
    <w:p>
      <w:pPr>
        <w:pStyle w:val="BodyText"/>
      </w:pPr>
      <m:oMathPara>
        <m:oMathParaPr>
          <m:jc m:val="center"/>
        </m:oMathParaPr>
        <m:oMath>
          <m:sSub>
            <m:e>
              <m:r>
                <m:t>σ</m:t>
              </m:r>
            </m:e>
            <m:sub>
              <m:r>
                <m:rPr>
                  <m:sty m:val="p"/>
                </m:rPr>
                <m:t>2</m:t>
              </m:r>
              <m:r>
                <m:rPr>
                  <m:sty m:val="p"/>
                </m:rPr>
                <m:t>D</m:t>
              </m:r>
            </m:sub>
          </m:sSub>
          <m:r>
            <m:t>+</m:t>
          </m:r>
          <m:sSub>
            <m:e>
              <m:r>
                <m:t>σ</m:t>
              </m:r>
            </m:e>
            <m:sub>
              <m:r>
                <m:rPr>
                  <m:sty m:val="p"/>
                </m:rPr>
                <m:t>L</m:t>
              </m:r>
            </m:sub>
          </m:sSub>
          <m:r>
            <m:t>=</m:t>
          </m:r>
          <m:r>
            <m:t>0</m:t>
          </m:r>
        </m:oMath>
      </m:oMathPara>
    </w:p>
    <w:p>
      <w:pPr>
        <w:pStyle w:val="FirstParagraph"/>
      </w:pPr>
      <w:r>
        <w:t xml:space="preserve">And therefore, the electric potentials corresponding to the surface of</w:t>
      </w:r>
      <w:r>
        <w:t xml:space="preserve"> </w:t>
      </w:r>
      <w:r>
        <w:t xml:space="preserve">the 2D material and the outer Helmholtz plane,</w:t>
      </w:r>
      <w:r>
        <w:t xml:space="preserve"> </w:t>
      </w:r>
      <m:oMath>
        <m:sSub>
          <m:e>
            <m:r>
              <m:t>ψ</m:t>
            </m:r>
          </m:e>
          <m:sub>
            <m:r>
              <m:rPr>
                <m:sty m:val="p"/>
              </m:rPr>
              <m:t>2</m:t>
            </m:r>
            <m:r>
              <m:rPr>
                <m:sty m:val="p"/>
              </m:rPr>
              <m:t>D</m:t>
            </m:r>
          </m:sub>
        </m:sSub>
      </m:oMath>
      <w:r>
        <w:t xml:space="preserve"> </w:t>
      </w:r>
      <w:r>
        <w:t xml:space="preserve">and</w:t>
      </w:r>
      <w:r>
        <w:t xml:space="preserve"> </w:t>
      </w:r>
      <m:oMath>
        <m:sSub>
          <m:e>
            <m:r>
              <m:t>ψ</m:t>
            </m:r>
          </m:e>
          <m:sub>
            <m:r>
              <m:rPr>
                <m:sty m:val="p"/>
              </m:rPr>
              <m:t>G</m:t>
            </m:r>
            <m:r>
              <m:rPr>
                <m:sty m:val="p"/>
              </m:rPr>
              <m:t>C</m:t>
            </m:r>
          </m:sub>
        </m:sSub>
      </m:oMath>
      <w:r>
        <w:t xml:space="preserve">, are given by:</w:t>
      </w:r>
    </w:p>
    <w:p>
      <w:pPr>
        <w:pStyle w:val="BodyText"/>
      </w:pPr>
      <m:oMathPara>
        <m:oMathParaPr>
          <m:jc m:val="center"/>
        </m:oMathParaPr>
        <m:oMath>
          <m:m>
            <m:mPr>
              <m:baseJc m:val="center"/>
              <m:plcHide m:val="1"/>
              <m:mcs>
                <m:mc>
                  <m:mcPr>
                    <m:mcJc m:val="right"/>
                    <m:count m:val="1"/>
                  </m:mcPr>
                </m:mc>
                <m:mc>
                  <m:mcPr>
                    <m:mcJc m:val="left"/>
                    <m:count m:val="1"/>
                  </m:mcPr>
                </m:mc>
              </m:mcs>
            </m:mPr>
            <m:mr>
              <m:e>
                <m:sSub>
                  <m:e>
                    <m:r>
                      <m:t>ψ</m:t>
                    </m:r>
                  </m:e>
                  <m:sub>
                    <m:r>
                      <m:rPr>
                        <m:sty m:val="p"/>
                      </m:rPr>
                      <m:t>G</m:t>
                    </m:r>
                    <m:r>
                      <m:rPr>
                        <m:sty m:val="p"/>
                      </m:rPr>
                      <m:t>C</m:t>
                    </m:r>
                  </m:sub>
                </m:sSub>
              </m:e>
              <m:e>
                <m:r>
                  <m:t>=</m:t>
                </m:r>
                <m:r>
                  <m:t>−</m:t>
                </m:r>
                <m:f>
                  <m:fPr>
                    <m:type m:val="bar"/>
                  </m:fPr>
                  <m:num>
                    <m:r>
                      <m:t>2</m:t>
                    </m:r>
                    <m:sSub>
                      <m:e>
                        <m:r>
                          <m:t>k</m:t>
                        </m:r>
                      </m:e>
                      <m:sub>
                        <m:r>
                          <m:rPr>
                            <m:sty m:val="p"/>
                          </m:rPr>
                          <m:t>B</m:t>
                        </m:r>
                      </m:sub>
                    </m:sSub>
                    <m:r>
                      <m:t>T</m:t>
                    </m:r>
                  </m:num>
                  <m:den>
                    <m:r>
                      <m:t>z</m:t>
                    </m:r>
                    <m:r>
                      <m:t>e</m:t>
                    </m:r>
                  </m:den>
                </m:f>
                <m:sSup>
                  <m:e>
                    <m:r>
                      <m:rPr>
                        <m:sty m:val="p"/>
                      </m:rPr>
                      <m:t>sinh</m:t>
                    </m:r>
                  </m:e>
                  <m:sup>
                    <m:r>
                      <m:t>−</m:t>
                    </m:r>
                    <m:r>
                      <m:t>1</m:t>
                    </m:r>
                  </m:sup>
                </m:sSup>
                <m:d>
                  <m:dPr>
                    <m:begChr m:val="("/>
                    <m:endChr m:val=")"/>
                    <m:grow/>
                  </m:dPr>
                  <m:e>
                    <m:f>
                      <m:fPr>
                        <m:type m:val="bar"/>
                      </m:fPr>
                      <m:num>
                        <m:r>
                          <m:t>−</m:t>
                        </m:r>
                        <m:sSub>
                          <m:e>
                            <m:r>
                              <m:t>σ</m:t>
                            </m:r>
                          </m:e>
                          <m:sub>
                            <m:r>
                              <m:rPr>
                                <m:sty m:val="p"/>
                              </m:rPr>
                              <m:t>2</m:t>
                            </m:r>
                            <m:r>
                              <m:rPr>
                                <m:sty m:val="p"/>
                              </m:rPr>
                              <m:t>D</m:t>
                            </m:r>
                          </m:sub>
                        </m:sSub>
                      </m:num>
                      <m:den>
                        <m:rad>
                          <m:radPr>
                            <m:degHide m:val="1"/>
                          </m:radPr>
                          <m:deg/>
                          <m:e>
                            <m:r>
                              <m:t>8</m:t>
                            </m:r>
                            <m:sSub>
                              <m:e>
                                <m:r>
                                  <m:t>c</m:t>
                                </m:r>
                              </m:e>
                              <m:sub>
                                <m:r>
                                  <m:t>0</m:t>
                                </m:r>
                              </m:sub>
                            </m:sSub>
                            <m:sSub>
                              <m:e>
                                <m:r>
                                  <m:t>N</m:t>
                                </m:r>
                              </m:e>
                              <m:sub>
                                <m:r>
                                  <m:rPr>
                                    <m:sty m:val="p"/>
                                  </m:rPr>
                                  <m:t>A</m:t>
                                </m:r>
                              </m:sub>
                            </m:sSub>
                            <m:sSub>
                              <m:e>
                                <m:r>
                                  <m:t>ϵ</m:t>
                                </m:r>
                              </m:e>
                              <m:sub>
                                <m:r>
                                  <m:rPr>
                                    <m:sty m:val="p"/>
                                  </m:rPr>
                                  <m:t>L</m:t>
                                </m:r>
                              </m:sub>
                            </m:sSub>
                            <m:sSub>
                              <m:e>
                                <m:r>
                                  <m:t>k</m:t>
                                </m:r>
                              </m:e>
                              <m:sub>
                                <m:r>
                                  <m:rPr>
                                    <m:sty m:val="p"/>
                                  </m:rPr>
                                  <m:t>B</m:t>
                                </m:r>
                              </m:sub>
                            </m:sSub>
                            <m:r>
                              <m:t>T</m:t>
                            </m:r>
                          </m:e>
                        </m:rad>
                      </m:den>
                    </m:f>
                  </m:e>
                </m:d>
              </m:e>
            </m:mr>
            <m:mr>
              <m:e>
                <m:sSub>
                  <m:e>
                    <m:r>
                      <m:t>ψ</m:t>
                    </m:r>
                  </m:e>
                  <m:sub>
                    <m:r>
                      <m:rPr>
                        <m:sty m:val="p"/>
                      </m:rPr>
                      <m:t>2</m:t>
                    </m:r>
                    <m:r>
                      <m:rPr>
                        <m:sty m:val="p"/>
                      </m:rPr>
                      <m:t>D</m:t>
                    </m:r>
                  </m:sub>
                </m:sSub>
              </m:e>
              <m:e>
                <m:r>
                  <m:t>=</m:t>
                </m:r>
                <m:sSub>
                  <m:e>
                    <m:r>
                      <m:t>ψ</m:t>
                    </m:r>
                  </m:e>
                  <m:sub>
                    <m:r>
                      <m:rPr>
                        <m:sty m:val="p"/>
                      </m:rPr>
                      <m:t>G</m:t>
                    </m:r>
                    <m:r>
                      <m:rPr>
                        <m:sty m:val="p"/>
                      </m:rPr>
                      <m:t>C</m:t>
                    </m:r>
                  </m:sub>
                </m:sSub>
                <m:r>
                  <m:t>+</m:t>
                </m:r>
                <m:sSub>
                  <m:e>
                    <m:r>
                      <m:t>σ</m:t>
                    </m:r>
                  </m:e>
                  <m:sub>
                    <m:r>
                      <m:rPr>
                        <m:sty m:val="p"/>
                      </m:rPr>
                      <m:t>2</m:t>
                    </m:r>
                    <m:r>
                      <m:rPr>
                        <m:sty m:val="p"/>
                      </m:rPr>
                      <m:t>D</m:t>
                    </m:r>
                  </m:sub>
                </m:sSub>
                <m:f>
                  <m:fPr>
                    <m:type m:val="bar"/>
                  </m:fPr>
                  <m:num>
                    <m:sSub>
                      <m:e>
                        <m:r>
                          <m:t>d</m:t>
                        </m:r>
                      </m:e>
                      <m:sub>
                        <m:r>
                          <m:rPr>
                            <m:sty m:val="p"/>
                          </m:rPr>
                          <m:t>H</m:t>
                        </m:r>
                      </m:sub>
                    </m:sSub>
                  </m:num>
                  <m:den>
                    <m:sSub>
                      <m:e>
                        <m:r>
                          <m:t>ϵ</m:t>
                        </m:r>
                      </m:e>
                      <m:sub>
                        <m:r>
                          <m:rPr>
                            <m:sty m:val="p"/>
                          </m:rPr>
                          <m:t>L</m:t>
                        </m:r>
                      </m:sub>
                    </m:sSub>
                  </m:den>
                </m:f>
              </m:e>
            </m:mr>
          </m:m>
        </m:oMath>
      </m:oMathPara>
    </w:p>
    <w:p>
      <w:pPr>
        <w:pStyle w:val="FirstParagraph"/>
      </w:pPr>
      <w:r>
        <w:t xml:space="preserve">where</w:t>
      </w:r>
      <w:r>
        <w:t xml:space="preserve"> </w:t>
      </w:r>
      <m:oMath>
        <m:sSub>
          <m:e>
            <m:r>
              <m:t>N</m:t>
            </m:r>
          </m:e>
          <m:sub>
            <m:r>
              <m:rPr>
                <m:sty m:val="p"/>
              </m:rPr>
              <m:t>A</m:t>
            </m:r>
          </m:sub>
        </m:sSub>
      </m:oMath>
      <w:r>
        <w:t xml:space="preserve"> </w:t>
      </w:r>
      <w:r>
        <w:t xml:space="preserve">is the Avogadro constant and</w:t>
      </w:r>
      <w:r>
        <w:t xml:space="preserve"> </w:t>
      </w:r>
      <m:oMath>
        <m:sSub>
          <m:e>
            <m:r>
              <m:t>k</m:t>
            </m:r>
          </m:e>
          <m:sub>
            <m:r>
              <m:rPr>
                <m:sty m:val="p"/>
              </m:rPr>
              <m:t>B</m:t>
            </m:r>
          </m:sub>
        </m:sSub>
      </m:oMath>
      <w:r>
        <w:t xml:space="preserve"> </w:t>
      </w:r>
      <w:r>
        <w:t xml:space="preserve">is the Boltzmann constant, respectively. Accordingly, the final form</w:t>
      </w:r>
      <w:r>
        <w:t xml:space="preserve"> </w:t>
      </w:r>
      <w:r>
        <w:t xml:space="preserve">of</w:t>
      </w:r>
      <w:r>
        <w:t xml:space="preserve"> </w:t>
      </w:r>
      <m:oMath>
        <m:r>
          <m:t>(</m:t>
        </m:r>
        <m:r>
          <m:t>Δ</m:t>
        </m:r>
        <m:r>
          <m:rPr>
            <m:sty m:val="p"/>
          </m:rPr>
          <m:t>cos</m:t>
        </m:r>
        <m:r>
          <m:t>θ</m:t>
        </m:r>
        <m:sSup>
          <m:e>
            <m:r>
              <m:t>)</m:t>
            </m:r>
          </m:e>
          <m:sup>
            <m:r>
              <m:rPr>
                <m:sty m:val="p"/>
              </m:rPr>
              <m:t>E</m:t>
            </m:r>
            <m:r>
              <m:rPr>
                <m:sty m:val="p"/>
              </m:rPr>
              <m:t>D</m:t>
            </m:r>
            <m:r>
              <m:rPr>
                <m:sty m:val="p"/>
              </m:rPr>
              <m:t>L</m:t>
            </m:r>
          </m:sup>
        </m:sSup>
      </m:oMath>
      <w:r>
        <w:t xml:space="preserve"> </w:t>
      </w:r>
      <w:r>
        <w:t xml:space="preserve">is given by:</w:t>
      </w:r>
    </w:p>
    <w:p>
      <w:pPr>
        <w:pStyle w:val="BodyText"/>
      </w:pPr>
      <m:oMathPara>
        <m:oMathParaPr>
          <m:jc m:val="center"/>
        </m:oMathParaPr>
        <m:oMath>
          <m:m>
            <m:mPr>
              <m:baseJc m:val="center"/>
              <m:plcHide m:val="1"/>
              <m:mcs>
                <m:mc>
                  <m:mcPr>
                    <m:mcJc m:val="right"/>
                    <m:count m:val="1"/>
                  </m:mcPr>
                </m:mc>
                <m:mc>
                  <m:mcPr>
                    <m:mcJc m:val="left"/>
                    <m:count m:val="1"/>
                  </m:mcPr>
                </m:mc>
              </m:mcs>
            </m:mPr>
            <m:mr>
              <m:e>
                <m:r>
                  <m:t>(</m:t>
                </m:r>
                <m:r>
                  <m:t>Δ</m:t>
                </m:r>
                <m:r>
                  <m:rPr>
                    <m:sty m:val="p"/>
                  </m:rPr>
                  <m:t>cos</m:t>
                </m:r>
                <m:r>
                  <m:t>θ</m:t>
                </m:r>
                <m:sSup>
                  <m:e>
                    <m:r>
                      <m:t>)</m:t>
                    </m:r>
                  </m:e>
                  <m:sup>
                    <m:r>
                      <m:rPr>
                        <m:sty m:val="p"/>
                      </m:rPr>
                      <m:t>E</m:t>
                    </m:r>
                    <m:r>
                      <m:rPr>
                        <m:sty m:val="p"/>
                      </m:rPr>
                      <m:t>D</m:t>
                    </m:r>
                    <m:r>
                      <m:rPr>
                        <m:sty m:val="p"/>
                      </m:rPr>
                      <m:t>L</m:t>
                    </m:r>
                  </m:sup>
                </m:sSup>
              </m:e>
              <m:e>
                <m:r>
                  <m:t>=</m:t>
                </m:r>
                <m:f>
                  <m:fPr>
                    <m:type m:val="bar"/>
                  </m:fPr>
                  <m:num>
                    <m:sSubSup>
                      <m:e>
                        <m:r>
                          <m:t>σ</m:t>
                        </m:r>
                      </m:e>
                      <m:sub>
                        <m:r>
                          <m:rPr>
                            <m:sty m:val="p"/>
                          </m:rPr>
                          <m:t>2</m:t>
                        </m:r>
                        <m:r>
                          <m:rPr>
                            <m:sty m:val="p"/>
                          </m:rPr>
                          <m:t>D</m:t>
                        </m:r>
                      </m:sub>
                      <m:sup>
                        <m:r>
                          <m:t>2</m:t>
                        </m:r>
                      </m:sup>
                    </m:sSubSup>
                  </m:num>
                  <m:den>
                    <m:r>
                      <m:t>2</m:t>
                    </m:r>
                    <m:sSub>
                      <m:e>
                        <m:r>
                          <m:t>γ</m:t>
                        </m:r>
                      </m:e>
                      <m:sub>
                        <m:r>
                          <m:rPr>
                            <m:sty m:val="p"/>
                          </m:rPr>
                          <m:t>L</m:t>
                        </m:r>
                      </m:sub>
                    </m:sSub>
                    <m:sSub>
                      <m:e>
                        <m:r>
                          <m:t>C</m:t>
                        </m:r>
                      </m:e>
                      <m:sub>
                        <m:r>
                          <m:rPr>
                            <m:sty m:val="p"/>
                          </m:rPr>
                          <m:t>H</m:t>
                        </m:r>
                      </m:sub>
                    </m:sSub>
                  </m:den>
                </m:f>
                <m:f>
                  <m:fPr>
                    <m:type m:val="bar"/>
                  </m:fPr>
                  <m:num>
                    <m:r>
                      <m:t>1</m:t>
                    </m:r>
                  </m:num>
                  <m:den>
                    <m:sSub>
                      <m:e>
                        <m:r>
                          <m:t>γ</m:t>
                        </m:r>
                      </m:e>
                      <m:sub>
                        <m:r>
                          <m:rPr>
                            <m:sty m:val="p"/>
                          </m:rPr>
                          <m:t>L</m:t>
                        </m:r>
                      </m:sub>
                    </m:sSub>
                  </m:den>
                </m:f>
                <m:rad>
                  <m:radPr>
                    <m:degHide m:val="1"/>
                  </m:radPr>
                  <m:deg/>
                  <m:e>
                    <m:f>
                      <m:fPr>
                        <m:type m:val="bar"/>
                      </m:fPr>
                      <m:num>
                        <m:r>
                          <m:t>32</m:t>
                        </m:r>
                        <m:sSubSup>
                          <m:e>
                            <m:r>
                              <m:t>k</m:t>
                            </m:r>
                          </m:e>
                          <m:sub>
                            <m:r>
                              <m:rPr>
                                <m:sty m:val="p"/>
                              </m:rPr>
                              <m:t>B</m:t>
                            </m:r>
                          </m:sub>
                          <m:sup>
                            <m:r>
                              <m:t>3</m:t>
                            </m:r>
                          </m:sup>
                        </m:sSubSup>
                        <m:sSup>
                          <m:e>
                            <m:r>
                              <m:t>T</m:t>
                            </m:r>
                          </m:e>
                          <m:sup>
                            <m:r>
                              <m:t>3</m:t>
                            </m:r>
                          </m:sup>
                        </m:sSup>
                        <m:sSub>
                          <m:e>
                            <m:r>
                              <m:t>ϵ</m:t>
                            </m:r>
                          </m:e>
                          <m:sub>
                            <m:r>
                              <m:rPr>
                                <m:sty m:val="p"/>
                              </m:rPr>
                              <m:t>L</m:t>
                            </m:r>
                          </m:sub>
                        </m:sSub>
                        <m:sSub>
                          <m:e>
                            <m:r>
                              <m:t>c</m:t>
                            </m:r>
                          </m:e>
                          <m:sub>
                            <m:r>
                              <m:t>0</m:t>
                            </m:r>
                          </m:sub>
                        </m:sSub>
                        <m:sSub>
                          <m:e>
                            <m:r>
                              <m:t>N</m:t>
                            </m:r>
                          </m:e>
                          <m:sub>
                            <m:r>
                              <m:rPr>
                                <m:sty m:val="p"/>
                              </m:rPr>
                              <m:t>A</m:t>
                            </m:r>
                          </m:sub>
                        </m:sSub>
                      </m:num>
                      <m:den>
                        <m:sSup>
                          <m:e>
                            <m:r>
                              <m:t>z</m:t>
                            </m:r>
                          </m:e>
                          <m:sup>
                            <m:r>
                              <m:t>2</m:t>
                            </m:r>
                          </m:sup>
                        </m:sSup>
                        <m:sSup>
                          <m:e>
                            <m:r>
                              <m:t>e</m:t>
                            </m:r>
                          </m:e>
                          <m:sup>
                            <m:r>
                              <m:t>2</m:t>
                            </m:r>
                          </m:sup>
                        </m:sSup>
                      </m:den>
                    </m:f>
                  </m:e>
                </m:rad>
                <m:d>
                  <m:dPr>
                    <m:begChr m:val="["/>
                    <m:endChr m:val="]"/>
                    <m:grow/>
                  </m:dPr>
                  <m:e>
                    <m:r>
                      <m:rPr>
                        <m:sty m:val="p"/>
                      </m:rPr>
                      <m:t>cosh</m:t>
                    </m:r>
                    <m:r>
                      <m:t>(</m:t>
                    </m:r>
                    <m:f>
                      <m:fPr>
                        <m:type m:val="bar"/>
                      </m:fPr>
                      <m:num>
                        <m:r>
                          <m:t>z</m:t>
                        </m:r>
                        <m:r>
                          <m:t>e</m:t>
                        </m:r>
                        <m:sSub>
                          <m:e>
                            <m:r>
                              <m:t>ψ</m:t>
                            </m:r>
                          </m:e>
                          <m:sub>
                            <m:r>
                              <m:rPr>
                                <m:sty m:val="p"/>
                              </m:rPr>
                              <m:t>G</m:t>
                            </m:r>
                            <m:r>
                              <m:rPr>
                                <m:sty m:val="p"/>
                              </m:rPr>
                              <m:t>C</m:t>
                            </m:r>
                          </m:sub>
                        </m:sSub>
                      </m:num>
                      <m:den>
                        <m:r>
                          <m:t>2</m:t>
                        </m:r>
                        <m:sSub>
                          <m:e>
                            <m:r>
                              <m:t>k</m:t>
                            </m:r>
                          </m:e>
                          <m:sub>
                            <m:r>
                              <m:rPr>
                                <m:sty m:val="p"/>
                              </m:rPr>
                              <m:t>B</m:t>
                            </m:r>
                          </m:sub>
                        </m:sSub>
                        <m:r>
                          <m:t>T</m:t>
                        </m:r>
                      </m:den>
                    </m:f>
                    <m:r>
                      <m:t>)</m:t>
                    </m:r>
                    <m:r>
                      <m:t>−</m:t>
                    </m:r>
                    <m:r>
                      <m:t>1</m:t>
                    </m:r>
                  </m:e>
                </m:d>
              </m:e>
            </m:mr>
            <m:mr>
              <m:e/>
              <m:e>
                <m:r>
                  <m:t>=</m:t>
                </m:r>
                <m:f>
                  <m:fPr>
                    <m:type m:val="bar"/>
                  </m:fPr>
                  <m:num>
                    <m:r>
                      <m:t>Δ</m:t>
                    </m:r>
                    <m:sSubSup>
                      <m:e>
                        <m:r>
                          <m:t>σ</m:t>
                        </m:r>
                      </m:e>
                      <m:sub>
                        <m:r>
                          <m:rPr>
                            <m:sty m:val="p"/>
                          </m:rPr>
                          <m:t>2</m:t>
                        </m:r>
                        <m:r>
                          <m:rPr>
                            <m:sty m:val="p"/>
                          </m:rPr>
                          <m:t>D</m:t>
                        </m:r>
                      </m:sub>
                      <m:sup>
                        <m:r>
                          <m:t>2</m:t>
                        </m:r>
                      </m:sup>
                    </m:sSubSup>
                  </m:num>
                  <m:den>
                    <m:r>
                      <m:t>2</m:t>
                    </m:r>
                    <m:sSub>
                      <m:e>
                        <m:r>
                          <m:t>γ</m:t>
                        </m:r>
                      </m:e>
                      <m:sub>
                        <m:r>
                          <m:rPr>
                            <m:sty m:val="p"/>
                          </m:rPr>
                          <m:t>L</m:t>
                        </m:r>
                      </m:sub>
                    </m:sSub>
                  </m:den>
                </m:f>
                <m:d>
                  <m:dPr>
                    <m:begChr m:val="["/>
                    <m:endChr m:val="]"/>
                    <m:grow/>
                  </m:dPr>
                  <m:e>
                    <m:f>
                      <m:fPr>
                        <m:type m:val="bar"/>
                      </m:fPr>
                      <m:num>
                        <m:r>
                          <m:t>1</m:t>
                        </m:r>
                      </m:num>
                      <m:den>
                        <m:sSub>
                          <m:e>
                            <m:r>
                              <m:t>C</m:t>
                            </m:r>
                          </m:e>
                          <m:sub>
                            <m:r>
                              <m:rPr>
                                <m:sty m:val="p"/>
                              </m:rPr>
                              <m:t>H</m:t>
                            </m:r>
                          </m:sub>
                        </m:sSub>
                      </m:den>
                    </m:f>
                    <m:r>
                      <m:t>+</m:t>
                    </m:r>
                    <m:f>
                      <m:fPr>
                        <m:type m:val="bar"/>
                      </m:fPr>
                      <m:num>
                        <m:r>
                          <m:t>1</m:t>
                        </m:r>
                      </m:num>
                      <m:den>
                        <m:r>
                          <m:t>(</m:t>
                        </m:r>
                        <m:sSub>
                          <m:e>
                            <m:r>
                              <m:t>C</m:t>
                            </m:r>
                          </m:e>
                          <m:sub>
                            <m:r>
                              <m:rPr>
                                <m:sty m:val="p"/>
                              </m:rPr>
                              <m:t>D</m:t>
                            </m:r>
                            <m:r>
                              <m:rPr>
                                <m:sty m:val="p"/>
                              </m:rPr>
                              <m:t>H</m:t>
                            </m:r>
                          </m:sub>
                        </m:sSub>
                        <m:r>
                          <m:t>+</m:t>
                        </m:r>
                        <m:sSub>
                          <m:e>
                            <m:r>
                              <m:t>C</m:t>
                            </m:r>
                          </m:e>
                          <m:sub>
                            <m:r>
                              <m:rPr>
                                <m:sty m:val="p"/>
                              </m:rPr>
                              <m:t>G</m:t>
                            </m:r>
                            <m:r>
                              <m:rPr>
                                <m:sty m:val="p"/>
                              </m:rPr>
                              <m:t>C</m:t>
                            </m:r>
                          </m:sub>
                        </m:sSub>
                        <m:r>
                          <m:t>)</m:t>
                        </m:r>
                        <m:r>
                          <m:t>/</m:t>
                        </m:r>
                        <m:r>
                          <m:t>2</m:t>
                        </m:r>
                      </m:den>
                    </m:f>
                  </m:e>
                </m:d>
              </m:e>
            </m:mr>
          </m:m>
        </m:oMath>
      </m:oMathPara>
    </w:p>
    <w:p>
      <w:pPr>
        <w:pStyle w:val="FirstParagraph"/>
      </w:pPr>
      <w:r>
        <w:t xml:space="preserve">where</w:t>
      </w:r>
      <w:r>
        <w:t xml:space="preserve"> </w:t>
      </w:r>
      <m:oMath>
        <m:sSub>
          <m:e>
            <m:r>
              <m:t>C</m:t>
            </m:r>
          </m:e>
          <m:sub>
            <m:r>
              <m:rPr>
                <m:sty m:val="p"/>
              </m:rPr>
              <m:t>D</m:t>
            </m:r>
            <m:r>
              <m:rPr>
                <m:sty m:val="p"/>
              </m:rPr>
              <m:t>H</m:t>
            </m:r>
          </m:sub>
        </m:sSub>
        <m:r>
          <m:t>=</m:t>
        </m:r>
        <m:sSub>
          <m:e>
            <m:r>
              <m:t>ϵ</m:t>
            </m:r>
          </m:e>
          <m:sub>
            <m:r>
              <m:rPr>
                <m:sty m:val="p"/>
              </m:rPr>
              <m:t>L</m:t>
            </m:r>
          </m:sub>
        </m:sSub>
        <m:r>
          <m:t>/</m:t>
        </m:r>
        <m:sSub>
          <m:e>
            <m:r>
              <m:t>λ</m:t>
            </m:r>
          </m:e>
          <m:sub>
            <m:r>
              <m:rPr>
                <m:sty m:val="p"/>
              </m:rPr>
              <m:t>D</m:t>
            </m:r>
          </m:sub>
        </m:sSub>
      </m:oMath>
      <w:r>
        <w:t xml:space="preserve"> </w:t>
      </w:r>
      <w:r>
        <w:t xml:space="preserve">is</w:t>
      </w:r>
      <w:r>
        <w:t xml:space="preserve"> </w:t>
      </w:r>
      <w:r>
        <w:t xml:space="preserve">the differential capacitance of the diffuse layer using the</w:t>
      </w:r>
      <w:r>
        <w:t xml:space="preserve"> </w:t>
      </w:r>
      <w:r>
        <w:t xml:space="preserve">Debye-Hückel approximation</w:t>
      </w:r>
      <w:r>
        <w:t xml:space="preserve"> </w:t>
      </w:r>
      <w:r>
        <w:t xml:space="preserve">[@bard_electrochemical_1980]</w:t>
      </w:r>
      <w:r>
        <w:t xml:space="preserve">, and</w:t>
      </w:r>
      <w:r>
        <w:t xml:space="preserve"> </w:t>
      </w:r>
      <m:oMath>
        <m:sSub>
          <m:e>
            <m:r>
              <m:t>λ</m:t>
            </m:r>
          </m:e>
          <m:sub>
            <m:r>
              <m:rPr>
                <m:sty m:val="p"/>
              </m:rPr>
              <m:t>D</m:t>
            </m:r>
          </m:sub>
        </m:sSub>
        <m:r>
          <m:t>=</m:t>
        </m:r>
        <m:rad>
          <m:radPr>
            <m:degHide m:val="1"/>
          </m:radPr>
          <m:deg/>
          <m:e>
            <m:f>
              <m:fPr>
                <m:type m:val="bar"/>
              </m:fPr>
              <m:num>
                <m:sSub>
                  <m:e>
                    <m:r>
                      <m:t>ϵ</m:t>
                    </m:r>
                  </m:e>
                  <m:sub>
                    <m:r>
                      <m:rPr>
                        <m:sty m:val="p"/>
                      </m:rPr>
                      <m:t>L</m:t>
                    </m:r>
                  </m:sub>
                </m:sSub>
                <m:sSub>
                  <m:e>
                    <m:r>
                      <m:t>k</m:t>
                    </m:r>
                  </m:e>
                  <m:sub>
                    <m:r>
                      <m:rPr>
                        <m:sty m:val="p"/>
                      </m:rPr>
                      <m:t>B</m:t>
                    </m:r>
                  </m:sub>
                </m:sSub>
                <m:r>
                  <m:t>T</m:t>
                </m:r>
              </m:num>
              <m:den>
                <m:r>
                  <m:t>2</m:t>
                </m:r>
                <m:sSup>
                  <m:e>
                    <m:r>
                      <m:t>z</m:t>
                    </m:r>
                  </m:e>
                  <m:sup>
                    <m:r>
                      <m:t>2</m:t>
                    </m:r>
                  </m:sup>
                </m:sSup>
                <m:sSup>
                  <m:e>
                    <m:r>
                      <m:t>e</m:t>
                    </m:r>
                  </m:e>
                  <m:sup>
                    <m:r>
                      <m:t>2</m:t>
                    </m:r>
                  </m:sup>
                </m:sSup>
                <m:sSub>
                  <m:e>
                    <m:r>
                      <m:t>c</m:t>
                    </m:r>
                  </m:e>
                  <m:sub>
                    <m:r>
                      <m:t>0</m:t>
                    </m:r>
                  </m:sub>
                </m:sSub>
                <m:sSub>
                  <m:e>
                    <m:r>
                      <m:t>N</m:t>
                    </m:r>
                  </m:e>
                  <m:sub>
                    <m:r>
                      <m:rPr>
                        <m:sty m:val="p"/>
                      </m:rPr>
                      <m:t>A</m:t>
                    </m:r>
                  </m:sub>
                </m:sSub>
              </m:den>
            </m:f>
          </m:e>
        </m:rad>
      </m:oMath>
      <w:r>
        <w:t xml:space="preserve"> </w:t>
      </w:r>
      <w:r>
        <w:t xml:space="preserve">is the Debye screening length. Compared with the classical YLE,</w:t>
      </w:r>
      <w:r>
        <w:t xml:space="preserve"> </w:t>
      </w:r>
      <m:oMath>
        <m:r>
          <m:t>Δ</m:t>
        </m:r>
        <m:r>
          <m:rPr>
            <m:sty m:val="p"/>
          </m:rPr>
          <m:t>cos</m:t>
        </m:r>
        <m:r>
          <m:t>θ</m:t>
        </m:r>
        <m:r>
          <m:t>=</m:t>
        </m:r>
        <m:r>
          <m:t>−</m:t>
        </m:r>
        <m:f>
          <m:fPr>
            <m:type m:val="bar"/>
          </m:fPr>
          <m:num>
            <m:sSup>
              <m:e>
                <m:r>
                  <m:t>σ</m:t>
                </m:r>
              </m:e>
              <m:sup>
                <m:r>
                  <m:t>2</m:t>
                </m:r>
              </m:sup>
            </m:sSup>
          </m:num>
          <m:den>
            <m:r>
              <m:t>2</m:t>
            </m:r>
            <m:sSub>
              <m:e>
                <m:r>
                  <m:t>γ</m:t>
                </m:r>
              </m:e>
              <m:sub>
                <m:r>
                  <m:rPr>
                    <m:sty m:val="p"/>
                  </m:rPr>
                  <m:t>L</m:t>
                </m:r>
              </m:sub>
            </m:sSub>
            <m:sSub>
              <m:e>
                <m:r>
                  <m:t>C</m:t>
                </m:r>
              </m:e>
              <m:sub>
                <m:r>
                  <m:rPr>
                    <m:sty m:val="p"/>
                  </m:rPr>
                  <m:t>Y</m:t>
                </m:r>
                <m:r>
                  <m:rPr>
                    <m:sty m:val="p"/>
                  </m:rPr>
                  <m:t>L</m:t>
                </m:r>
              </m:sub>
            </m:sSub>
          </m:den>
        </m:f>
      </m:oMath>
      <w:r>
        <w:t xml:space="preserve">, where</w:t>
      </w:r>
      <w:r>
        <w:t xml:space="preserve"> </w:t>
      </w:r>
      <m:oMath>
        <m:sSub>
          <m:e>
            <m:r>
              <m:t>C</m:t>
            </m:r>
          </m:e>
          <m:sub>
            <m:r>
              <m:rPr>
                <m:sty m:val="p"/>
              </m:rPr>
              <m:t>Y</m:t>
            </m:r>
            <m:r>
              <m:rPr>
                <m:sty m:val="p"/>
              </m:rPr>
              <m:t>L</m:t>
            </m:r>
          </m:sub>
        </m:sSub>
      </m:oMath>
      <w:r>
        <w:t xml:space="preserve"> </w:t>
      </w:r>
      <w:r>
        <w:t xml:space="preserve">is the equivalent capacitance in YLE, one can show that</w:t>
      </w:r>
      <w:r>
        <w:t xml:space="preserve"> </w:t>
      </w:r>
      <m:oMath>
        <m:sSub>
          <m:e>
            <m:r>
              <m:t>C</m:t>
            </m:r>
          </m:e>
          <m:sub>
            <m:r>
              <m:rPr>
                <m:sty m:val="p"/>
              </m:rPr>
              <m:t>Y</m:t>
            </m:r>
            <m:r>
              <m:rPr>
                <m:sty m:val="p"/>
              </m:rPr>
              <m:t>L</m:t>
            </m:r>
          </m:sub>
        </m:sSub>
      </m:oMath>
      <w:r>
        <w:t xml:space="preserve"> </w:t>
      </w:r>
      <w:r>
        <w:t xml:space="preserve">is given by:</w:t>
      </w:r>
    </w:p>
    <w:p>
      <w:pPr>
        <w:pStyle w:val="BodyText"/>
      </w:pPr>
      <m:oMathPara>
        <m:oMathParaPr>
          <m:jc m:val="center"/>
        </m:oMathParaPr>
        <m:oMath>
          <m:f>
            <m:fPr>
              <m:type m:val="bar"/>
            </m:fPr>
            <m:num>
              <m:r>
                <m:t>1</m:t>
              </m:r>
            </m:num>
            <m:den>
              <m:sSub>
                <m:e>
                  <m:r>
                    <m:t>C</m:t>
                  </m:r>
                </m:e>
                <m:sub>
                  <m:r>
                    <m:rPr>
                      <m:sty m:val="p"/>
                    </m:rPr>
                    <m:t>Y</m:t>
                  </m:r>
                  <m:r>
                    <m:rPr>
                      <m:sty m:val="p"/>
                    </m:rPr>
                    <m:t>L</m:t>
                  </m:r>
                </m:sub>
              </m:sSub>
            </m:den>
          </m:f>
          <m:r>
            <m:t>=</m:t>
          </m:r>
          <m:f>
            <m:fPr>
              <m:type m:val="bar"/>
            </m:fPr>
            <m:num>
              <m:r>
                <m:t>1</m:t>
              </m:r>
            </m:num>
            <m:den>
              <m:sSub>
                <m:e>
                  <m:r>
                    <m:t>C</m:t>
                  </m:r>
                </m:e>
                <m:sub>
                  <m:r>
                    <m:rPr>
                      <m:sty m:val="p"/>
                    </m:rPr>
                    <m:t>H</m:t>
                  </m:r>
                </m:sub>
              </m:sSub>
            </m:den>
          </m:f>
          <m:r>
            <m:t>+</m:t>
          </m:r>
          <m:f>
            <m:fPr>
              <m:type m:val="bar"/>
            </m:fPr>
            <m:num>
              <m:r>
                <m:t>1</m:t>
              </m:r>
            </m:num>
            <m:den>
              <m:r>
                <m:t>(</m:t>
              </m:r>
              <m:sSub>
                <m:e>
                  <m:r>
                    <m:t>C</m:t>
                  </m:r>
                </m:e>
                <m:sub>
                  <m:r>
                    <m:rPr>
                      <m:sty m:val="p"/>
                    </m:rPr>
                    <m:t>D</m:t>
                  </m:r>
                  <m:r>
                    <m:rPr>
                      <m:sty m:val="p"/>
                    </m:rPr>
                    <m:t>H</m:t>
                  </m:r>
                </m:sub>
              </m:sSub>
              <m:r>
                <m:t>+</m:t>
              </m:r>
              <m:sSub>
                <m:e>
                  <m:r>
                    <m:t>C</m:t>
                  </m:r>
                </m:e>
                <m:sub>
                  <m:r>
                    <m:rPr>
                      <m:sty m:val="p"/>
                    </m:rPr>
                    <m:t>G</m:t>
                  </m:r>
                  <m:r>
                    <m:rPr>
                      <m:sty m:val="p"/>
                    </m:rPr>
                    <m:t>C</m:t>
                  </m:r>
                </m:sub>
              </m:sSub>
              <m:r>
                <m:t>)</m:t>
              </m:r>
              <m:r>
                <m:t>/</m:t>
              </m:r>
              <m:r>
                <m:t>2</m:t>
              </m:r>
            </m:den>
          </m:f>
        </m:oMath>
      </m:oMathPara>
    </w:p>
    <w:p>
      <w:pPr>
        <w:pStyle w:val="FirstParagraph"/>
      </w:pPr>
      <w:r>
        <w:t xml:space="preserve">The above analysis leads to two important implications: (i) If a thin</w:t>
      </w:r>
      <w:r>
        <w:t xml:space="preserve"> </w:t>
      </w:r>
      <w:r>
        <w:t xml:space="preserve">contamination layer (usually composed of charge-neutral hydrocarbon</w:t>
      </w:r>
      <w:r>
        <w:t xml:space="preserve"> </w:t>
      </w:r>
      <w:r>
        <w:t xml:space="preserve">species</w:t>
      </w:r>
      <w:r>
        <w:t xml:space="preserve"> </w:t>
      </w:r>
      <w:r>
        <w:t xml:space="preserve">[@li_effect_2013]</w:t>
      </w:r>
      <w:r>
        <w:t xml:space="preserve">) exists between the Helmholtz layer and</w:t>
      </w:r>
      <w:r>
        <w:t xml:space="preserve"> </w:t>
      </w:r>
      <w:r>
        <w:t xml:space="preserve">the 2D material surface, the electroneutrality at the interface (eq</w:t>
      </w:r>
      <w:r>
        <w:t xml:space="preserve"> </w:t>
      </w:r>
      <w:hyperlink r:id="rId34">
        <w:r>
          <w:rPr>
            <w:rStyle w:val="Hyperlink"/>
          </w:rPr>
          <w:t xml:space="preserve">ref:eqn-neutrality</w:t>
        </w:r>
      </w:hyperlink>
      <w:r>
        <w:t xml:space="preserve">) still holds, such that</w:t>
      </w:r>
      <w:r>
        <w:t xml:space="preserve"> </w:t>
      </w:r>
      <m:oMath>
        <m:r>
          <m:t>(</m:t>
        </m:r>
        <m:r>
          <m:t>Δ</m:t>
        </m:r>
        <m:r>
          <m:rPr>
            <m:sty m:val="p"/>
          </m:rPr>
          <m:t>cos</m:t>
        </m:r>
        <m:r>
          <m:t>θ</m:t>
        </m:r>
        <m:sSup>
          <m:e>
            <m:r>
              <m:t>)</m:t>
            </m:r>
          </m:e>
          <m:sup>
            <m:r>
              <m:rPr>
                <m:sty m:val="p"/>
              </m:rPr>
              <m:t>E</m:t>
            </m:r>
            <m:r>
              <m:rPr>
                <m:sty m:val="p"/>
              </m:rPr>
              <m:t>D</m:t>
            </m:r>
            <m:r>
              <m:rPr>
                <m:sty m:val="p"/>
              </m:rPr>
              <m:t>L</m:t>
            </m:r>
          </m:sup>
        </m:sSup>
      </m:oMath>
      <w:r>
        <w:t xml:space="preserve"> </w:t>
      </w:r>
      <w:r>
        <w:t xml:space="preserve">remains the same (see eq</w:t>
      </w:r>
      <w:r>
        <w:t xml:space="preserve"> </w:t>
      </w:r>
      <w:hyperlink r:id="rId35">
        <w:r>
          <w:rPr>
            <w:rStyle w:val="Hyperlink"/>
          </w:rPr>
          <w:t xml:space="preserve">ref:eqn-Delta-cos-EDL-final</w:t>
        </w:r>
      </w:hyperlink>
      <w:r>
        <w:t xml:space="preserve">). In other words, despite the recent</w:t>
      </w:r>
      <w:r>
        <w:t xml:space="preserve"> </w:t>
      </w:r>
      <w:r>
        <w:t xml:space="preserve">debate about the role of the airborne adsorbates in the contact angle</w:t>
      </w:r>
      <w:r>
        <w:t xml:space="preserve"> </w:t>
      </w:r>
      <w:r>
        <w:t xml:space="preserve">measurement on 2D materials</w:t>
      </w:r>
      <w:r>
        <w:t xml:space="preserve"> </w:t>
      </w:r>
      <w:r>
        <w:t xml:space="preserve">[@li_effect_2013; @Kozbial_2015; @Xu_2013_withwhat; @Chow_2015]</w:t>
      </w:r>
      <w:r>
        <w:t xml:space="preserve">, we expect</w:t>
      </w:r>
      <w:r>
        <w:t xml:space="preserve"> </w:t>
      </w:r>
      <w:r>
        <w:t xml:space="preserve">that the experimental characterization of the doping-induced contact</w:t>
      </w:r>
      <w:r>
        <w:t xml:space="preserve"> </w:t>
      </w:r>
      <w:r>
        <w:t xml:space="preserve">angle change is more robust and reproducible. (ii) As shown in eqs</w:t>
      </w:r>
      <w:r>
        <w:t xml:space="preserve"> </w:t>
      </w:r>
      <w:hyperlink r:id="rId36">
        <w:r>
          <w:rPr>
            <w:rStyle w:val="Hyperlink"/>
          </w:rPr>
          <w:t xml:space="preserve">ref:eqn-GCS-capacitance-series</w:t>
        </w:r>
      </w:hyperlink>
      <w:r>
        <w:t xml:space="preserve"> </w:t>
      </w:r>
      <w:r>
        <w:t xml:space="preserve">and</w:t>
      </w:r>
      <w:r>
        <w:t xml:space="preserve"> </w:t>
      </w:r>
      <w:hyperlink r:id="rId31">
        <w:r>
          <w:rPr>
            <w:rStyle w:val="Hyperlink"/>
          </w:rPr>
          <w:t xml:space="preserve">ref:eqn-Delta-gamma-2DL-EDL-full</w:t>
        </w:r>
      </w:hyperlink>
      <w:r>
        <w:t xml:space="preserve">,</w:t>
      </w:r>
      <w:r>
        <w:t xml:space="preserve"> </w:t>
      </w:r>
      <w:r>
        <w:t xml:space="preserve">the equivalent capacitance in the YLE,</w:t>
      </w:r>
      <w:r>
        <w:t xml:space="preserve"> </w:t>
      </w:r>
      <m:oMath>
        <m:sSub>
          <m:e>
            <m:r>
              <m:t>C</m:t>
            </m:r>
          </m:e>
          <m:sub>
            <m:r>
              <m:rPr>
                <m:sty m:val="p"/>
              </m:rPr>
              <m:t>Y</m:t>
            </m:r>
            <m:r>
              <m:rPr>
                <m:sty m:val="p"/>
              </m:rPr>
              <m:t>L</m:t>
            </m:r>
          </m:sub>
        </m:sSub>
      </m:oMath>
      <w:r>
        <w:t xml:space="preserve">, is not</w:t>
      </w:r>
      <w:r>
        <w:t xml:space="preserve"> </w:t>
      </w:r>
      <w:r>
        <w:t xml:space="preserve">identical to the total capacitance in the EDL,</w:t>
      </w:r>
      <w:r>
        <w:t xml:space="preserve"> </w:t>
      </w:r>
      <m:oMath>
        <m:sSub>
          <m:e>
            <m:r>
              <m:t>C</m:t>
            </m:r>
          </m:e>
          <m:sub>
            <m:r>
              <m:rPr>
                <m:sty m:val="p"/>
              </m:rPr>
              <m:t>E</m:t>
            </m:r>
            <m:r>
              <m:rPr>
                <m:sty m:val="p"/>
              </m:rPr>
              <m:t>D</m:t>
            </m:r>
            <m:r>
              <m:rPr>
                <m:sty m:val="p"/>
              </m:rPr>
              <m:t>L</m:t>
            </m:r>
          </m:sub>
        </m:sSub>
      </m:oMath>
      <w:r>
        <w:t xml:space="preserve">. We</w:t>
      </w:r>
      <w:r>
        <w:t xml:space="preserve"> </w:t>
      </w:r>
      <w:r>
        <w:t xml:space="preserve">notice that the literature in this field (e.g. Refs.</w:t>
      </w:r>
      <w:r>
        <w:t xml:space="preserve"> </w:t>
      </w:r>
      <w:r>
        <w:t xml:space="preserve">[@ostrowski_tunable_2014; @daub_electrowetting_2007; @goniszewski_correlation_2016; @ashraf_doping-induced_2016]</w:t>
      </w:r>
      <w:r>
        <w:t xml:space="preserve">)</w:t>
      </w:r>
      <w:r>
        <w:t xml:space="preserve"> </w:t>
      </w:r>
      <w:r>
        <w:t xml:space="preserve">often simply assumed that</w:t>
      </w:r>
      <w:r>
        <w:t xml:space="preserve"> </w:t>
      </w:r>
      <m:oMath>
        <m:sSub>
          <m:e>
            <m:r>
              <m:t>C</m:t>
            </m:r>
          </m:e>
          <m:sub>
            <m:r>
              <m:rPr>
                <m:sty m:val="p"/>
              </m:rPr>
              <m:t>Y</m:t>
            </m:r>
            <m:r>
              <m:rPr>
                <m:sty m:val="p"/>
              </m:rPr>
              <m:t>L</m:t>
            </m:r>
          </m:sub>
        </m:sSub>
        <m:r>
          <m:t>=</m:t>
        </m:r>
        <m:sSub>
          <m:e>
            <m:r>
              <m:t>C</m:t>
            </m:r>
          </m:e>
          <m:sub>
            <m:r>
              <m:rPr>
                <m:sty m:val="p"/>
              </m:rPr>
              <m:t>D</m:t>
            </m:r>
            <m:r>
              <m:rPr>
                <m:sty m:val="p"/>
              </m:rPr>
              <m:t>H</m:t>
            </m:r>
          </m:sub>
        </m:sSub>
      </m:oMath>
      <w:r>
        <w:t xml:space="preserve"> </w:t>
      </w:r>
      <w:r>
        <w:t xml:space="preserve">in the</w:t>
      </w:r>
      <w:r>
        <w:t xml:space="preserve"> </w:t>
      </w:r>
      <w:r>
        <w:t xml:space="preserve">YLE, which significantly overestimates</w:t>
      </w:r>
      <w:r>
        <w:t xml:space="preserve"> </w:t>
      </w:r>
      <m:oMath>
        <m:r>
          <m:t>(</m:t>
        </m:r>
        <m:r>
          <m:t>Δ</m:t>
        </m:r>
        <m:r>
          <m:t>c</m:t>
        </m:r>
        <m:r>
          <m:t>o</m:t>
        </m:r>
        <m:r>
          <m:t>s</m:t>
        </m:r>
        <m:r>
          <m:t>θ</m:t>
        </m:r>
        <m:sSup>
          <m:e>
            <m:r>
              <m:t>)</m:t>
            </m:r>
          </m:e>
          <m:sup>
            <m:r>
              <m:rPr>
                <m:sty m:val="p"/>
              </m:rPr>
              <m:t>E</m:t>
            </m:r>
            <m:r>
              <m:rPr>
                <m:sty m:val="p"/>
              </m:rPr>
              <m:t>D</m:t>
            </m:r>
            <m:r>
              <m:rPr>
                <m:sty m:val="p"/>
              </m:rPr>
              <m:t>L</m:t>
            </m:r>
          </m:sup>
        </m:sSup>
      </m:oMath>
      <w:r>
        <w:t xml:space="preserve">, when</w:t>
      </w:r>
      <w:r>
        <w:t xml:space="preserve"> </w:t>
      </w:r>
      <m:oMath>
        <m:sSub>
          <m:e>
            <m:r>
              <m:t>ψ</m:t>
            </m:r>
          </m:e>
          <m:sub>
            <m:r>
              <m:rPr>
                <m:sty m:val="p"/>
              </m:rPr>
              <m:t>2</m:t>
            </m:r>
            <m:r>
              <m:rPr>
                <m:sty m:val="p"/>
              </m:rPr>
              <m:t>D</m:t>
            </m:r>
          </m:sub>
        </m:sSub>
        <m:r>
          <m:t>≫</m:t>
        </m:r>
        <m:sSub>
          <m:e>
            <m:r>
              <m:t>k</m:t>
            </m:r>
          </m:e>
          <m:sub>
            <m:r>
              <m:rPr>
                <m:sty m:val="p"/>
              </m:rPr>
              <m:t>B</m:t>
            </m:r>
          </m:sub>
        </m:sSub>
        <m:r>
          <m:t>T</m:t>
        </m:r>
        <m:r>
          <m:t>/</m:t>
        </m:r>
        <m:r>
          <m:t>e</m:t>
        </m:r>
      </m:oMath>
      <w:r>
        <w:t xml:space="preserve"> </w:t>
      </w:r>
      <w:r>
        <w:t xml:space="preserve">[@israelachvili03_inter]</w:t>
      </w:r>
      <w:r>
        <w:t xml:space="preserve">, as can be found in</w:t>
      </w:r>
    </w:p>
    <w:p>
      <w:pPr>
        <w:pStyle w:val="BodyText"/>
      </w:pPr>
      <w:r>
        <w:t xml:space="preserve">Consider the interface formed between graphene and an (1:1) aqueous</w:t>
      </w:r>
      <w:r>
        <w:t xml:space="preserve"> </w:t>
      </w:r>
      <w:r>
        <w:t xml:space="preserve">solution, using the parameters of</w:t>
      </w:r>
      <w:r>
        <w:t xml:space="preserve"> </w:t>
      </w:r>
      <m:oMath>
        <m:sSub>
          <m:e>
            <m:r>
              <m:t>d</m:t>
            </m:r>
          </m:e>
          <m:sub>
            <m:r>
              <m:rPr>
                <m:sty m:val="p"/>
              </m:rPr>
              <m:t>H</m:t>
            </m:r>
          </m:sub>
        </m:sSub>
        <m:r>
          <m:t>=</m:t>
        </m:r>
        <m:r>
          <m:t>3</m:t>
        </m:r>
      </m:oMath>
      <w:r>
        <w:t xml:space="preserve"> </w:t>
      </w:r>
      <w:r>
        <w:t xml:space="preserve">Å</w:t>
      </w:r>
      <w:r>
        <w:t xml:space="preserve"> </w:t>
      </w:r>
      <w:r>
        <w:t xml:space="preserve">[@mcclendon_thickness_1927]</w:t>
      </w:r>
      <w:r>
        <w:t xml:space="preserve">, and</w:t>
      </w:r>
      <w:r>
        <w:t xml:space="preserve"> </w:t>
      </w:r>
      <m:oMath>
        <m:sSub>
          <m:e>
            <m:r>
              <m:t>γ</m:t>
            </m:r>
          </m:e>
          <m:sub>
            <m:r>
              <m:rPr>
                <m:sty m:val="p"/>
              </m:rPr>
              <m:t>L</m:t>
            </m:r>
          </m:sub>
        </m:sSub>
        <m:r>
          <m:t>=</m:t>
        </m:r>
        <m:r>
          <m:t>72.8</m:t>
        </m:r>
        <m:r>
          <m:t> </m:t>
        </m:r>
        <m:r>
          <m:rPr>
            <m:sty m:val="p"/>
          </m:rPr>
          <m:t>m</m:t>
        </m:r>
        <m:r>
          <m:rPr>
            <m:sty m:val="p"/>
          </m:rPr>
          <m:t>J</m:t>
        </m:r>
        <m:r>
          <m:t>⋅</m:t>
        </m:r>
        <m:sSup>
          <m:e>
            <m:r>
              <m:rPr>
                <m:sty m:val="p"/>
              </m:rPr>
              <m:t>m</m:t>
            </m:r>
          </m:e>
          <m:sup>
            <m:r>
              <m:t>−</m:t>
            </m:r>
            <m:r>
              <m:t>2</m:t>
            </m:r>
          </m:sup>
        </m:sSup>
      </m:oMath>
      <w:r>
        <w:t xml:space="preserve"> </w:t>
      </w:r>
      <w:r>
        <w:t xml:space="preserve">at</w:t>
      </w:r>
      <w:r>
        <w:t xml:space="preserve"> </w:t>
      </w:r>
      <m:oMath>
        <m:r>
          <m:t>T</m:t>
        </m:r>
        <m:r>
          <m:t>=</m:t>
        </m:r>
        <m:r>
          <m:t>298</m:t>
        </m:r>
      </m:oMath>
      <w:r>
        <w:t xml:space="preserve"> </w:t>
      </w:r>
      <w:r>
        <w:t xml:space="preserve">K, the calculated</w:t>
      </w:r>
      <w:r>
        <w:t xml:space="preserve"> </w:t>
      </w:r>
      <m:oMath>
        <m:r>
          <m:t>(</m:t>
        </m:r>
        <m:r>
          <m:t>Δ</m:t>
        </m:r>
        <m:r>
          <m:rPr>
            <m:sty m:val="p"/>
          </m:rPr>
          <m:t>cos</m:t>
        </m:r>
        <m:r>
          <m:t>θ</m:t>
        </m:r>
        <m:sSup>
          <m:e>
            <m:r>
              <m:t>)</m:t>
            </m:r>
          </m:e>
          <m:sup>
            <m:r>
              <m:rPr>
                <m:sty m:val="p"/>
              </m:rPr>
              <m:t>E</m:t>
            </m:r>
            <m:r>
              <m:rPr>
                <m:sty m:val="p"/>
              </m:rPr>
              <m:t>D</m:t>
            </m:r>
            <m:r>
              <m:rPr>
                <m:sty m:val="p"/>
              </m:rPr>
              <m:t>L</m:t>
            </m:r>
          </m:sup>
        </m:sSup>
      </m:oMath>
      <w:r>
        <w:t xml:space="preserve"> </w:t>
      </w:r>
      <w:r>
        <w:t xml:space="preserve">as a function of</w:t>
      </w:r>
      <w:r>
        <w:t xml:space="preserve"> </w:t>
      </w:r>
      <m:oMath>
        <m:sSub>
          <m:e>
            <m:r>
              <m:t>σ</m:t>
            </m:r>
          </m:e>
          <m:sub>
            <m:r>
              <m:rPr>
                <m:sty m:val="p"/>
              </m:rPr>
              <m:t>2</m:t>
            </m:r>
            <m:r>
              <m:rPr>
                <m:sty m:val="p"/>
              </m:rPr>
              <m:t>D</m:t>
            </m:r>
          </m:sub>
        </m:sSub>
      </m:oMath>
      <w:r>
        <w:t xml:space="preserve"> </w:t>
      </w:r>
      <w:r>
        <w:t xml:space="preserve">is shown in Figure</w:t>
      </w:r>
      <w:r>
        <w:t xml:space="preserve"> </w:t>
      </w:r>
      <w:hyperlink r:id="rId33">
        <w:r>
          <w:rPr>
            <w:rStyle w:val="Hyperlink"/>
          </w:rPr>
          <w:t xml:space="preserve">ref:fig:res-EDL</w:t>
        </w:r>
      </w:hyperlink>
      <w:r>
        <w:t xml:space="preserve">(b). Note</w:t>
      </w:r>
      <w:r>
        <w:t xml:space="preserve"> </w:t>
      </w:r>
      <w:r>
        <w:t xml:space="preserve">that</w:t>
      </w:r>
      <w:r>
        <w:t xml:space="preserve"> </w:t>
      </w:r>
      <m:oMath>
        <m:sSub>
          <m:e>
            <m:r>
              <m:t>c</m:t>
            </m:r>
          </m:e>
          <m:sub>
            <m:r>
              <m:t>0</m:t>
            </m:r>
          </m:sub>
        </m:sSub>
        <m:r>
          <m:t>=</m:t>
        </m:r>
        <m:sSup>
          <m:e>
            <m:r>
              <m:t>10</m:t>
            </m:r>
          </m:e>
          <m:sup>
            <m:r>
              <m:t>−</m:t>
            </m:r>
            <m:r>
              <m:t>7</m:t>
            </m:r>
          </m:sup>
        </m:sSup>
      </m:oMath>
      <w:r>
        <w:t xml:space="preserve"> </w:t>
      </w:r>
      <w:r>
        <w:t xml:space="preserve">mol</w:t>
      </w:r>
      <m:oMath>
        <m:r>
          <m:t>⋅</m:t>
        </m:r>
        <m:sSup>
          <m:e>
            <m:r>
              <m:rPr>
                <m:sty m:val="p"/>
              </m:rPr>
              <m:t>L</m:t>
            </m:r>
          </m:e>
          <m:sup>
            <m:r>
              <m:t>−</m:t>
            </m:r>
            <m:r>
              <m:t>1</m:t>
            </m:r>
          </m:sup>
        </m:sSup>
      </m:oMath>
      <w:r>
        <w:t xml:space="preserve"> </w:t>
      </w:r>
      <w:r>
        <w:t xml:space="preserve">corresponds to the</w:t>
      </w:r>
      <w:r>
        <w:t xml:space="preserve"> </w:t>
      </w:r>
      <w:r>
        <w:t xml:space="preserve">case of pure water system. We find that the contact angle change is</w:t>
      </w:r>
      <w:r>
        <w:t xml:space="preserve"> </w:t>
      </w:r>
      <w:r>
        <w:t xml:space="preserve">stronger in a more diluted electrolyte solution, resulting from an</w:t>
      </w:r>
      <w:r>
        <w:t xml:space="preserve"> </w:t>
      </w:r>
      <w:r>
        <w:t xml:space="preserve">increase in the Debye screening length</w:t>
      </w:r>
      <w:r>
        <w:t xml:space="preserve"> </w:t>
      </w:r>
      <m:oMath>
        <m:sSub>
          <m:e>
            <m:r>
              <m:t>λ</m:t>
            </m:r>
          </m:e>
          <m:sub>
            <m:r>
              <m:rPr>
                <m:sty m:val="p"/>
              </m:rPr>
              <m:t>D</m:t>
            </m:r>
          </m:sub>
        </m:sSub>
      </m:oMath>
      <w:r>
        <w:t xml:space="preserve">, which</w:t>
      </w:r>
      <w:r>
        <w:t xml:space="preserve"> </w:t>
      </w:r>
      <w:r>
        <w:t xml:space="preserve">in turn decreases both</w:t>
      </w:r>
      <w:r>
        <w:t xml:space="preserve"> </w:t>
      </w:r>
      <m:oMath>
        <m:sSub>
          <m:e>
            <m:r>
              <m:t>C</m:t>
            </m:r>
          </m:e>
          <m:sub>
            <m:r>
              <m:rPr>
                <m:sty m:val="p"/>
              </m:rPr>
              <m:t>G</m:t>
            </m:r>
            <m:r>
              <m:rPr>
                <m:sty m:val="p"/>
              </m:rPr>
              <m:t>C</m:t>
            </m:r>
          </m:sub>
        </m:sSub>
      </m:oMath>
      <w:r>
        <w:t xml:space="preserve"> </w:t>
      </w:r>
      <w:r>
        <w:t xml:space="preserve">and</w:t>
      </w:r>
      <w:r>
        <w:t xml:space="preserve"> </w:t>
      </w:r>
      <m:oMath>
        <m:sSub>
          <m:e>
            <m:r>
              <m:t>C</m:t>
            </m:r>
          </m:e>
          <m:sub>
            <m:r>
              <m:rPr>
                <m:sty m:val="p"/>
              </m:rPr>
              <m:t>D</m:t>
            </m:r>
            <m:r>
              <m:rPr>
                <m:sty m:val="p"/>
              </m:rPr>
              <m:t>H</m:t>
            </m:r>
          </m:sub>
        </m:sSub>
      </m:oMath>
      <w:r>
        <w:t xml:space="preserve">. This</w:t>
      </w:r>
      <w:r>
        <w:t xml:space="preserve"> </w:t>
      </w:r>
      <w:r>
        <w:t xml:space="preserve">is distinct from the that in the typical electrowetting experiment on</w:t>
      </w:r>
      <w:r>
        <w:t xml:space="preserve"> </w:t>
      </w:r>
      <w:r>
        <w:t xml:space="preserve">a dielectric layer, in which</w:t>
      </w:r>
      <w:r>
        <w:t xml:space="preserve"> </w:t>
      </w:r>
      <m:oMath>
        <m:sSub>
          <m:e>
            <m:r>
              <m:t>C</m:t>
            </m:r>
          </m:e>
          <m:sub>
            <m:r>
              <m:rPr>
                <m:sty m:val="p"/>
              </m:rPr>
              <m:t>Y</m:t>
            </m:r>
            <m:r>
              <m:rPr>
                <m:sty m:val="p"/>
              </m:rPr>
              <m:t>L</m:t>
            </m:r>
          </m:sub>
        </m:sSub>
      </m:oMath>
      <w:r>
        <w:t xml:space="preserve"> </w:t>
      </w:r>
      <w:r>
        <w:t xml:space="preserve">is governed by the</w:t>
      </w:r>
      <w:r>
        <w:t xml:space="preserve"> </w:t>
      </w:r>
      <w:r>
        <w:t xml:space="preserve">capacitance of the dielectric layer, so the contact angle change is</w:t>
      </w:r>
      <w:r>
        <w:t xml:space="preserve"> </w:t>
      </w:r>
      <w:r>
        <w:t xml:space="preserve">almost independent of the of the electrolyte concentration</w:t>
      </w:r>
      <w:r>
        <w:t xml:space="preserve"> </w:t>
      </w:r>
      <w:r>
        <w:t xml:space="preserve">[@Mugele_2005]</w:t>
      </w:r>
      <w:r>
        <w:t xml:space="preserve">. Moreover, within the range of</w:t>
      </w:r>
      <w:r>
        <w:t xml:space="preserve"> </w:t>
      </w:r>
      <m:oMath>
        <m:sSub>
          <m:e>
            <m:r>
              <m:t>σ</m:t>
            </m:r>
          </m:e>
          <m:sub>
            <m:r>
              <m:rPr>
                <m:sty m:val="p"/>
              </m:rPr>
              <m:t>2</m:t>
            </m:r>
            <m:r>
              <m:rPr>
                <m:sty m:val="p"/>
              </m:rPr>
              <m:t>D</m:t>
            </m:r>
          </m:sub>
        </m:sSub>
      </m:oMath>
      <w:r>
        <w:t xml:space="preserve"> </w:t>
      </w:r>
      <w:r>
        <w:t xml:space="preserve">considered here (</w:t>
      </w:r>
      <m:oMath>
        <m:r>
          <m:t>−</m:t>
        </m:r>
        <m:r>
          <m:t>4</m:t>
        </m:r>
        <m:r>
          <m:t>×</m:t>
        </m:r>
        <m:sSup>
          <m:e>
            <m:r>
              <m:t>10</m:t>
            </m:r>
          </m:e>
          <m:sup>
            <m:r>
              <m:t>13</m:t>
            </m:r>
          </m:sup>
        </m:sSup>
      </m:oMath>
      <w:r>
        <w:t xml:space="preserve"> </w:t>
      </w:r>
      <w:r>
        <w:t xml:space="preserve">~</w:t>
      </w:r>
      <w:r>
        <w:t xml:space="preserve"> </w:t>
      </w:r>
      <m:oMath>
        <m:r>
          <m:t>4</m:t>
        </m:r>
        <m:r>
          <m:t>×</m:t>
        </m:r>
        <m:sSup>
          <m:e>
            <m:r>
              <m:t>10</m:t>
            </m:r>
          </m:e>
          <m:sup>
            <m:r>
              <m:t>13</m:t>
            </m:r>
          </m:sup>
        </m:sSup>
        <m:r>
          <m:t> </m:t>
        </m:r>
        <m:r>
          <m:t>e</m:t>
        </m:r>
        <m:r>
          <m:t>⋅</m:t>
        </m:r>
        <m:sSup>
          <m:e>
            <m:r>
              <m:rPr>
                <m:sty m:val="p"/>
              </m:rPr>
              <m:t>c</m:t>
            </m:r>
            <m:r>
              <m:rPr>
                <m:sty m:val="p"/>
              </m:rPr>
              <m:t>m</m:t>
            </m:r>
          </m:e>
          <m:sup>
            <m:r>
              <m:t>−</m:t>
            </m:r>
            <m:r>
              <m:t>2</m:t>
            </m:r>
          </m:sup>
        </m:sSup>
      </m:oMath>
      <w:r>
        <w:t xml:space="preserve">), the calculated</w:t>
      </w:r>
      <w:r>
        <w:t xml:space="preserve"> </w:t>
      </w:r>
      <m:oMath>
        <m:r>
          <m:t>(</m:t>
        </m:r>
        <m:r>
          <m:t>Δ</m:t>
        </m:r>
        <m:r>
          <m:rPr>
            <m:sty m:val="p"/>
          </m:rPr>
          <m:t>cos</m:t>
        </m:r>
        <m:r>
          <m:t>θ</m:t>
        </m:r>
        <m:sSup>
          <m:e>
            <m:r>
              <m:t>)</m:t>
            </m:r>
          </m:e>
          <m:sup>
            <m:r>
              <m:rPr>
                <m:sty m:val="p"/>
              </m:rPr>
              <m:t>E</m:t>
            </m:r>
            <m:r>
              <m:rPr>
                <m:sty m:val="p"/>
              </m:rPr>
              <m:t>D</m:t>
            </m:r>
            <m:r>
              <m:rPr>
                <m:sty m:val="p"/>
              </m:rPr>
              <m:t>L</m:t>
            </m:r>
          </m:sup>
        </m:sSup>
      </m:oMath>
      <w:r>
        <w:t xml:space="preserve"> </w:t>
      </w:r>
      <w:r>
        <w:t xml:space="preserve">is always less than 0.06. In combination with</w:t>
      </w:r>
      <w:r>
        <w:t xml:space="preserve"> </w:t>
      </w:r>
      <w:r>
        <w:t xml:space="preserve">the</w:t>
      </w:r>
      <w:r>
        <w:t xml:space="preserve"> </w:t>
      </w:r>
      <m:oMath>
        <m:r>
          <m:t>Δ</m:t>
        </m:r>
        <m:sSubSup>
          <m:e>
            <m:r>
              <m:t>γ</m:t>
            </m:r>
          </m:e>
          <m:sub>
            <m:r>
              <m:rPr>
                <m:sty m:val="p"/>
              </m:rPr>
              <m:t>2</m:t>
            </m:r>
            <m:r>
              <m:rPr>
                <m:sty m:val="p"/>
              </m:rPr>
              <m:t>D</m:t>
            </m:r>
            <m:r>
              <m:rPr>
                <m:sty m:val="p"/>
              </m:rPr>
              <m:t>−</m:t>
            </m:r>
            <m:r>
              <m:rPr>
                <m:sty m:val="p"/>
              </m:rPr>
              <m:t>L</m:t>
            </m:r>
          </m:sub>
          <m:sup>
            <m:r>
              <m:rPr>
                <m:sty m:val="p"/>
              </m:rPr>
              <m:t>O</m:t>
            </m:r>
            <m:r>
              <m:rPr>
                <m:sty m:val="p"/>
              </m:rPr>
              <m:t>r</m:t>
            </m:r>
            <m:r>
              <m:rPr>
                <m:sty m:val="p"/>
              </m:rPr>
              <m:t>i</m:t>
            </m:r>
            <m:r>
              <m:rPr>
                <m:sty m:val="p"/>
              </m:rPr>
              <m:t>e</m:t>
            </m:r>
            <m:r>
              <m:rPr>
                <m:sty m:val="p"/>
              </m:rPr>
              <m:t>n</m:t>
            </m:r>
          </m:sup>
        </m:sSubSup>
      </m:oMath>
      <w:r>
        <w:t xml:space="preserve"> </w:t>
      </w:r>
      <w:r>
        <w:t xml:space="preserve">(equivalent to</w:t>
      </w:r>
      <w:r>
        <w:t xml:space="preserve"> </w:t>
      </w:r>
      <m:oMath>
        <m:r>
          <m:t>Δ</m:t>
        </m:r>
        <m:r>
          <m:t>Φ</m:t>
        </m:r>
      </m:oMath>
      <w:r>
        <w:t xml:space="preserve">, see previous section) calculated by the MD simulations,</w:t>
      </w:r>
      <w:r>
        <w:t xml:space="preserve"> </w:t>
      </w:r>
      <w:r>
        <w:t xml:space="preserve">the total change of contact angle</w:t>
      </w:r>
      <w:r>
        <w:t xml:space="preserve"> </w:t>
      </w:r>
      <m:oMath>
        <m:r>
          <m:t>(</m:t>
        </m:r>
        <m:r>
          <m:t>Δ</m:t>
        </m:r>
        <m:r>
          <m:rPr>
            <m:sty m:val="p"/>
          </m:rPr>
          <m:t>cos</m:t>
        </m:r>
        <m:r>
          <m:t>θ</m:t>
        </m:r>
        <m:sSup>
          <m:e>
            <m:r>
              <m:t>)</m:t>
            </m:r>
          </m:e>
          <m:sup>
            <m:r>
              <m:rPr>
                <m:sty m:val="p"/>
              </m:rPr>
              <m:t>O</m:t>
            </m:r>
            <m:r>
              <m:rPr>
                <m:sty m:val="p"/>
              </m:rPr>
              <m:t>r</m:t>
            </m:r>
            <m:r>
              <m:rPr>
                <m:sty m:val="p"/>
              </m:rPr>
              <m:t>i</m:t>
            </m:r>
            <m:r>
              <m:rPr>
                <m:sty m:val="p"/>
              </m:rPr>
              <m:t>e</m:t>
            </m:r>
            <m:r>
              <m:rPr>
                <m:sty m:val="p"/>
              </m:rPr>
              <m:t>n</m:t>
            </m:r>
            <m:r>
              <m:rPr>
                <m:sty m:val="p"/>
              </m:rPr>
              <m:t>+</m:t>
            </m:r>
            <m:r>
              <m:rPr>
                <m:sty m:val="p"/>
              </m:rPr>
              <m:t>E</m:t>
            </m:r>
            <m:r>
              <m:rPr>
                <m:sty m:val="p"/>
              </m:rPr>
              <m:t>D</m:t>
            </m:r>
            <m:r>
              <m:rPr>
                <m:sty m:val="p"/>
              </m:rPr>
              <m:t>L</m:t>
            </m:r>
          </m:sup>
        </m:sSup>
      </m:oMath>
      <w:r>
        <w:t xml:space="preserve"> </w:t>
      </w:r>
      <w:r>
        <w:t xml:space="preserve">due to the doping effect is shown in</w:t>
      </w:r>
      <w:r>
        <w:t xml:space="preserve"> </w:t>
      </w:r>
      <w:r>
        <w:t xml:space="preserve">Figure</w:t>
      </w:r>
      <w:r>
        <w:t xml:space="preserve"> </w:t>
      </w:r>
      <w:hyperlink r:id="rId33">
        <w:r>
          <w:rPr>
            <w:rStyle w:val="Hyperlink"/>
          </w:rPr>
          <w:t xml:space="preserve">ref:fig:res-EDL</w:t>
        </w:r>
      </w:hyperlink>
      <w:r>
        <w:t xml:space="preserve">(c). The MD-calculated data of</w:t>
      </w:r>
      <w:r>
        <w:t xml:space="preserve"> </w:t>
      </w:r>
      <m:oMath>
        <m:r>
          <m:t>Δ</m:t>
        </m:r>
        <m:r>
          <m:t>Φ</m:t>
        </m:r>
      </m:oMath>
      <w:r>
        <w:t xml:space="preserve"> </w:t>
      </w:r>
      <w:r>
        <w:t xml:space="preserve">as</w:t>
      </w:r>
      <w:r>
        <w:t xml:space="preserve"> </w:t>
      </w:r>
      <w:r>
        <w:t xml:space="preserve">a function of</w:t>
      </w:r>
      <w:r>
        <w:t xml:space="preserve"> </w:t>
      </w:r>
      <m:oMath>
        <m:sSub>
          <m:e>
            <m:r>
              <m:t>σ</m:t>
            </m:r>
          </m:e>
          <m:sub>
            <m:r>
              <m:rPr>
                <m:sty m:val="p"/>
              </m:rPr>
              <m:t>2</m:t>
            </m:r>
            <m:r>
              <m:rPr>
                <m:sty m:val="p"/>
              </m:rPr>
              <m:t>D</m:t>
            </m:r>
          </m:sub>
        </m:sSub>
      </m:oMath>
      <w:r>
        <w:t xml:space="preserve"> </w:t>
      </w:r>
      <w:r>
        <w:t xml:space="preserve">is fitted by a third order</w:t>
      </w:r>
      <w:r>
        <w:t xml:space="preserve"> </w:t>
      </w:r>
      <w:r>
        <w:t xml:space="preserve">polynomial function (see Supporting Information Figure S3). We find</w:t>
      </w:r>
      <w:r>
        <w:t xml:space="preserve"> </w:t>
      </w:r>
      <w:r>
        <w:t xml:space="preserve">that the reorientation effect is more predominant than the EDL effect,</w:t>
      </w:r>
      <w:r>
        <w:t xml:space="preserve"> </w:t>
      </w:r>
      <w:r>
        <w:t xml:space="preserve">therefore the overall change of contact angle is less dependent on the</w:t>
      </w:r>
      <w:r>
        <w:t xml:space="preserve"> </w:t>
      </w:r>
      <w:r>
        <w:t xml:space="preserve">solute concentration, compared with Figure</w:t>
      </w:r>
      <w:r>
        <w:t xml:space="preserve"> </w:t>
      </w:r>
      <w:hyperlink r:id="rId33">
        <w:r>
          <w:rPr>
            <w:rStyle w:val="Hyperlink"/>
          </w:rPr>
          <w:t xml:space="preserve">ref:fig:res-EDL</w:t>
        </w:r>
      </w:hyperlink>
      <w:r>
        <w:t xml:space="preserve">(b).</w:t>
      </w:r>
    </w:p>
    <w:p>
      <w:pPr>
        <w:pStyle w:val="BodyText"/>
      </w:pPr>
      <w:r>
        <w:t xml:space="preserve">Together with the reorientation effect, the calculated</w:t>
      </w:r>
      <w:r>
        <w:t xml:space="preserve"> </w:t>
      </w:r>
      <m:oMath>
        <m:r>
          <m:t>Δ</m:t>
        </m:r>
        <m:r>
          <m:rPr>
            <m:sty m:val="p"/>
          </m:rPr>
          <m:t>cos</m:t>
        </m:r>
        <m:r>
          <m:t>θ</m:t>
        </m:r>
      </m:oMath>
      <w:r>
        <w:t xml:space="preserve"> </w:t>
      </w:r>
      <w:r>
        <w:t xml:space="preserve">change only reaches 0.06~0.08, corresponding to a maximum</w:t>
      </w:r>
      <w:r>
        <w:t xml:space="preserve"> </w:t>
      </w:r>
      <w:r>
        <w:t xml:space="preserve">contact angle decrease of 3.5~4.5</w:t>
      </w:r>
      <m:oMath>
        <m:sSup>
          <m:e>
            <m:r>
              <m:t/>
            </m:r>
          </m:e>
          <m:sup>
            <m:r>
              <m:t>∘</m:t>
            </m:r>
          </m:sup>
        </m:sSup>
      </m:oMath>
      <w:r>
        <w:t xml:space="preserve">, for</w:t>
      </w:r>
      <w:r>
        <w:t xml:space="preserve"> </w:t>
      </w:r>
      <m:oMath>
        <m:sSub>
          <m:e>
            <m:r>
              <m:t>σ</m:t>
            </m:r>
          </m:e>
          <m:sub>
            <m:r>
              <m:rPr>
                <m:sty m:val="p"/>
              </m:rPr>
              <m:t>2</m:t>
            </m:r>
            <m:r>
              <m:rPr>
                <m:sty m:val="p"/>
              </m:rPr>
              <m:t>D</m:t>
            </m:r>
          </m:sub>
        </m:sSub>
        <m:r>
          <m:t>=</m:t>
        </m:r>
        <m:r>
          <m:t>±</m:t>
        </m:r>
        <m:r>
          <m:t>1</m:t>
        </m:r>
        <m:r>
          <m:t>×</m:t>
        </m:r>
        <m:sSup>
          <m:e>
            <m:r>
              <m:t>10</m:t>
            </m:r>
          </m:e>
          <m:sup>
            <m:r>
              <m:t>13</m:t>
            </m:r>
          </m:sup>
        </m:sSup>
        <m:r>
          <m:t> </m:t>
        </m:r>
        <m:r>
          <m:t>e</m:t>
        </m:r>
        <m:r>
          <m:t>⋅</m:t>
        </m:r>
        <m:sSup>
          <m:e>
            <m:r>
              <m:rPr>
                <m:sty m:val="p"/>
              </m:rPr>
              <m:t>c</m:t>
            </m:r>
            <m:r>
              <m:rPr>
                <m:sty m:val="p"/>
              </m:rPr>
              <m:t>m</m:t>
            </m:r>
          </m:e>
          <m:sup>
            <m:r>
              <m:t>−</m:t>
            </m:r>
            <m:r>
              <m:t>2</m:t>
            </m:r>
          </m:sup>
        </m:sSup>
      </m:oMath>
      <w:r>
        <w:t xml:space="preserve">, if</w:t>
      </w:r>
      <w:r>
        <w:t xml:space="preserve"> </w:t>
      </w:r>
      <w:r>
        <w:t xml:space="preserve">contact angle of graphene at CNP is 90</w:t>
      </w:r>
      <m:oMath>
        <m:sSup>
          <m:e>
            <m:r>
              <m:t/>
            </m:r>
          </m:e>
          <m:sup>
            <m:r>
              <m:t>∘</m:t>
            </m:r>
          </m:sup>
        </m:sSup>
        <m:r>
          <m:t>)</m:t>
        </m:r>
      </m:oMath>
      <w:r>
        <w:t xml:space="preserve">. Such doping level</w:t>
      </w:r>
      <w:r>
        <w:t xml:space="preserve"> </w:t>
      </w:r>
      <w:r>
        <w:t xml:space="preserve">is a typical range for both the electrostatic gating</w:t>
      </w:r>
      <w:r>
        <w:t xml:space="preserve"> </w:t>
      </w:r>
      <w:r>
        <w:t xml:space="preserve">[@hong_mechanism_2016]</w:t>
      </w:r>
      <w:r>
        <w:t xml:space="preserve"> </w:t>
      </w:r>
      <w:r>
        <w:t xml:space="preserve">and substrate doping</w:t>
      </w:r>
      <w:r>
        <w:t xml:space="preserve"> </w:t>
      </w:r>
      <w:r>
        <w:t xml:space="preserve">[@ashraf_doping-induced_2016]</w:t>
      </w:r>
      <w:r>
        <w:t xml:space="preserve">. Clearly, the predicted contact angle</w:t>
      </w:r>
      <w:r>
        <w:t xml:space="preserve"> </w:t>
      </w:r>
      <w:r>
        <w:t xml:space="preserve">change upon doping is still lower than those observed</w:t>
      </w:r>
      <w:r>
        <w:t xml:space="preserve"> </w:t>
      </w:r>
      <w:r>
        <w:t xml:space="preserve">experimentally. In the next section, we discuss the practical</w:t>
      </w:r>
      <w:r>
        <w:t xml:space="preserve"> </w:t>
      </w:r>
      <w:r>
        <w:t xml:space="preserve">considerations that may influence a 2D material-coated surface.</w:t>
      </w:r>
    </w:p>
    <w:p>
      <w:pPr>
        <w:pStyle w:val="Heading2"/>
      </w:pPr>
      <w:bookmarkStart w:id="37" w:name="practical-considerations"/>
      <w:bookmarkEnd w:id="37"/>
      <w:r>
        <w:t xml:space="preserve">Practical Considerations</w:t>
      </w:r>
    </w:p>
    <w:p>
      <w:pPr>
        <w:pStyle w:val="FirstParagraph"/>
      </w:pPr>
      <w:r>
        <w:t xml:space="preserve">To further adapt our analysis of the reorientation and the EDL</w:t>
      </w:r>
      <w:r>
        <w:t xml:space="preserve"> </w:t>
      </w:r>
      <w:r>
        <w:t xml:space="preserve">phenomena to the experimental observations, some practical</w:t>
      </w:r>
      <w:r>
        <w:t xml:space="preserve"> </w:t>
      </w:r>
      <w:r>
        <w:t xml:space="preserve">considerations need to be taken into account. In practice, in order to</w:t>
      </w:r>
      <w:r>
        <w:t xml:space="preserve"> </w:t>
      </w:r>
      <w:r>
        <w:t xml:space="preserve">carry out the contact angle measurement, a large-area sheet of 2D</w:t>
      </w:r>
      <w:r>
        <w:t xml:space="preserve"> </w:t>
      </w:r>
      <w:r>
        <w:t xml:space="preserve">material is required to cover the surface. Therefore, most of the</w:t>
      </w:r>
      <w:r>
        <w:t xml:space="preserve"> </w:t>
      </w:r>
      <w:r>
        <w:t xml:space="preserve">experimental findings are based on the chemical-vapor-deposited (CVD)</w:t>
      </w:r>
      <w:r>
        <w:t xml:space="preserve"> </w:t>
      </w:r>
      <w:r>
        <w:t xml:space="preserve">samples, which are inherently polycrystalline with grain boundaries</w:t>
      </w:r>
      <w:r>
        <w:t xml:space="preserve"> </w:t>
      </w:r>
      <w:r>
        <w:t xml:space="preserve">and point defects</w:t>
      </w:r>
      <w:r>
        <w:t xml:space="preserve"> </w:t>
      </w:r>
      <w:r>
        <w:t xml:space="preserve">[@Banhart_2011_defect]</w:t>
      </w:r>
      <w:r>
        <w:t xml:space="preserve">. In addition, the transfer</w:t>
      </w:r>
      <w:r>
        <w:t xml:space="preserve"> </w:t>
      </w:r>
      <w:r>
        <w:t xml:space="preserve">of the ultrathin films onto a solid surface often results in</w:t>
      </w:r>
      <w:r>
        <w:t xml:space="preserve"> </w:t>
      </w:r>
      <w:r>
        <w:t xml:space="preserve">nanometer- to micrometer- scale tears and wrinkles. Although our</w:t>
      </w:r>
      <w:r>
        <w:t xml:space="preserve"> </w:t>
      </w:r>
      <w:r>
        <w:t xml:space="preserve">analysis has suggested that the charge-neutral polymer residues and</w:t>
      </w:r>
      <w:r>
        <w:t xml:space="preserve"> </w:t>
      </w:r>
      <w:r>
        <w:t xml:space="preserve">airborne contaminations do not influence</w:t>
      </w:r>
      <w:r>
        <w:t xml:space="preserve"> </w:t>
      </w:r>
      <m:oMath>
        <m:r>
          <m:t>(</m:t>
        </m:r>
        <m:r>
          <m:t>Δ</m:t>
        </m:r>
        <m:r>
          <m:t>θ</m:t>
        </m:r>
        <m:sSup>
          <m:e>
            <m:r>
              <m:t>)</m:t>
            </m:r>
          </m:e>
          <m:sup>
            <m:r>
              <m:rPr>
                <m:sty m:val="p"/>
              </m:rPr>
              <m:t>E</m:t>
            </m:r>
            <m:r>
              <m:rPr>
                <m:sty m:val="p"/>
              </m:rPr>
              <m:t>D</m:t>
            </m:r>
            <m:r>
              <m:rPr>
                <m:sty m:val="p"/>
              </m:rPr>
              <m:t>L</m:t>
            </m:r>
          </m:sup>
        </m:sSup>
      </m:oMath>
      <w:r>
        <w:t xml:space="preserve">, here we show that the defect density plays an</w:t>
      </w:r>
      <w:r>
        <w:t xml:space="preserve"> </w:t>
      </w:r>
      <w:r>
        <w:t xml:space="preserve">important role in determining the wettability of doped 2D</w:t>
      </w:r>
      <w:r>
        <w:t xml:space="preserve"> </w:t>
      </w:r>
      <w:r>
        <w:t xml:space="preserve">materials.</w:t>
      </w:r>
    </w:p>
    <w:p>
      <w:pPr>
        <w:pStyle w:val="BodyText"/>
      </w:pPr>
      <w:r>
        <w:t xml:space="preserve">Figure</w:t>
      </w:r>
      <w:r>
        <w:t xml:space="preserve"> </w:t>
      </w:r>
      <w:hyperlink r:id="rId38">
        <w:r>
          <w:rPr>
            <w:rStyle w:val="Hyperlink"/>
          </w:rPr>
          <w:t xml:space="preserve">ref:fig:f-nc-exp</w:t>
        </w:r>
      </w:hyperlink>
      <w:r>
        <w:t xml:space="preserve">(a) and</w:t>
      </w:r>
      <w:r>
        <w:t xml:space="preserve"> </w:t>
      </w:r>
      <w:hyperlink r:id="rId38">
        <w:r>
          <w:rPr>
            <w:rStyle w:val="Hyperlink"/>
          </w:rPr>
          <w:t xml:space="preserve">ref:fig:f-nc-exp</w:t>
        </w:r>
      </w:hyperlink>
      <w:r>
        <w:t xml:space="preserve">(b) illustrate how an</w:t>
      </w:r>
      <w:r>
        <w:t xml:space="preserve"> </w:t>
      </w:r>
      <w:r>
        <w:t xml:space="preserve">electric field, either from the dopants on the substrate surface or</w:t>
      </w:r>
      <w:r>
        <w:t xml:space="preserve"> </w:t>
      </w:r>
      <w:r>
        <w:t xml:space="preserve">from the electrostatic gating, penetrate through a void in a 2D</w:t>
      </w:r>
      <w:r>
        <w:t xml:space="preserve"> </w:t>
      </w:r>
      <w:r>
        <w:t xml:space="preserve">material sheet and interact with the liquid phase directly. As a</w:t>
      </w:r>
      <w:r>
        <w:t xml:space="preserve"> </w:t>
      </w:r>
      <w:r>
        <w:t xml:space="preserve">result, the EDL is built up adjacent to the substrate surface, with</w:t>
      </w:r>
      <w:r>
        <w:t xml:space="preserve"> </w:t>
      </w:r>
      <w:r>
        <w:t xml:space="preserve">the surface excess</w:t>
      </w:r>
      <w:r>
        <w:t xml:space="preserve"> </w:t>
      </w:r>
      <m:oMath>
        <m:sSub>
          <m:e>
            <m:r>
              <m:t>σ</m:t>
            </m:r>
          </m:e>
          <m:sub>
            <m:r>
              <m:rPr>
                <m:sty m:val="p"/>
              </m:rPr>
              <m:t>v</m:t>
            </m:r>
          </m:sub>
        </m:sSub>
      </m:oMath>
      <w:r>
        <w:t xml:space="preserve"> </w:t>
      </w:r>
      <w:r>
        <w:t xml:space="preserve">and the effective</w:t>
      </w:r>
      <w:r>
        <w:t xml:space="preserve"> </w:t>
      </w:r>
      <w:r>
        <w:t xml:space="preserve">capacitance</w:t>
      </w:r>
      <w:r>
        <w:t xml:space="preserve"> </w:t>
      </w:r>
      <m:oMath>
        <m:sSub>
          <m:e>
            <m:r>
              <m:t>C</m:t>
            </m:r>
          </m:e>
          <m:sub>
            <m:r>
              <m:rPr>
                <m:sty m:val="p"/>
              </m:rPr>
              <m:t>v</m:t>
            </m:r>
          </m:sub>
        </m:sSub>
      </m:oMath>
      <w:r>
        <w:t xml:space="preserve">. Since</w:t>
      </w:r>
      <w:r>
        <w:t xml:space="preserve"> </w:t>
      </w:r>
      <m:oMath>
        <m:sSub>
          <m:e>
            <m:r>
              <m:t>σ</m:t>
            </m:r>
          </m:e>
          <m:sub>
            <m:r>
              <m:t>v</m:t>
            </m:r>
          </m:sub>
        </m:sSub>
      </m:oMath>
      <w:r>
        <w:t xml:space="preserve"> </w:t>
      </w:r>
      <w:r>
        <w:t xml:space="preserve">is equivalent to</w:t>
      </w:r>
      <w:r>
        <w:t xml:space="preserve"> </w:t>
      </w:r>
      <m:oMath>
        <m:sSub>
          <m:e>
            <m:r>
              <m:t>σ</m:t>
            </m:r>
          </m:e>
          <m:sub>
            <m:r>
              <m:rPr>
                <m:sty m:val="p"/>
              </m:rPr>
              <m:t>2</m:t>
            </m:r>
            <m:r>
              <m:rPr>
                <m:sty m:val="p"/>
              </m:rPr>
              <m:t>D</m:t>
            </m:r>
          </m:sub>
        </m:sSub>
      </m:oMath>
      <w:r>
        <w:t xml:space="preserve">, together with the EDL and the reorientation</w:t>
      </w:r>
      <w:r>
        <w:t xml:space="preserve"> </w:t>
      </w:r>
      <w:r>
        <w:t xml:space="preserve">effects discussed earlier, the modified YLE considering a 2D material</w:t>
      </w:r>
      <w:r>
        <w:t xml:space="preserve"> </w:t>
      </w:r>
      <w:r>
        <w:t xml:space="preserve">with mixture of 2D-material-covered and void regions asvoids follows:</w:t>
      </w:r>
    </w:p>
    <w:p>
      <w:pPr>
        <w:pStyle w:val="BodyText"/>
      </w:pPr>
      <m:oMathPara>
        <m:oMathParaPr>
          <m:jc m:val="center"/>
        </m:oMathParaPr>
        <m:oMath>
          <m:r>
            <m:t>Δ</m:t>
          </m:r>
          <m:r>
            <m:rPr>
              <m:sty m:val="p"/>
            </m:rPr>
            <m:t>cos</m:t>
          </m:r>
          <m:r>
            <m:t>θ</m:t>
          </m:r>
          <m:r>
            <m:t>=</m:t>
          </m:r>
          <m:r>
            <m:t>−</m:t>
          </m:r>
          <m:r>
            <m:t>f</m:t>
          </m:r>
          <m:f>
            <m:fPr>
              <m:type m:val="bar"/>
            </m:fPr>
            <m:num>
              <m:sSubSup>
                <m:e>
                  <m:r>
                    <m:t>σ</m:t>
                  </m:r>
                </m:e>
                <m:sub>
                  <m:r>
                    <m:rPr>
                      <m:sty m:val="p"/>
                    </m:rPr>
                    <m:t>2</m:t>
                  </m:r>
                  <m:r>
                    <m:rPr>
                      <m:sty m:val="p"/>
                    </m:rPr>
                    <m:t>D</m:t>
                  </m:r>
                </m:sub>
                <m:sup>
                  <m:r>
                    <m:t>2</m:t>
                  </m:r>
                </m:sup>
              </m:sSubSup>
            </m:num>
            <m:den>
              <m:sSub>
                <m:e>
                  <m:r>
                    <m:t>γ</m:t>
                  </m:r>
                </m:e>
                <m:sub>
                  <m:r>
                    <m:rPr>
                      <m:sty m:val="p"/>
                    </m:rPr>
                    <m:t>L</m:t>
                  </m:r>
                </m:sub>
              </m:sSub>
              <m:sSub>
                <m:e>
                  <m:r>
                    <m:t>C</m:t>
                  </m:r>
                </m:e>
                <m:sub>
                  <m:r>
                    <m:rPr>
                      <m:sty m:val="p"/>
                    </m:rPr>
                    <m:t>v</m:t>
                  </m:r>
                </m:sub>
              </m:sSub>
            </m:den>
          </m:f>
          <m:r>
            <m:t>+</m:t>
          </m:r>
          <m:r>
            <m:t>(</m:t>
          </m:r>
          <m:r>
            <m:t>1</m:t>
          </m:r>
          <m:r>
            <m:t>−</m:t>
          </m:r>
          <m:r>
            <m:t>f</m:t>
          </m:r>
          <m:r>
            <m:t>)</m:t>
          </m:r>
          <m:r>
            <m:t>[</m:t>
          </m:r>
          <m:r>
            <m:t>(</m:t>
          </m:r>
          <m:r>
            <m:t>Δ</m:t>
          </m:r>
          <m:r>
            <m:rPr>
              <m:sty m:val="p"/>
            </m:rPr>
            <m:t>cos</m:t>
          </m:r>
          <m:r>
            <m:t>θ</m:t>
          </m:r>
          <m:sSup>
            <m:e>
              <m:r>
                <m:t>)</m:t>
              </m:r>
            </m:e>
            <m:sup>
              <m:r>
                <m:rPr>
                  <m:sty m:val="p"/>
                </m:rPr>
                <m:t>O</m:t>
              </m:r>
              <m:r>
                <m:rPr>
                  <m:sty m:val="p"/>
                </m:rPr>
                <m:t>r</m:t>
              </m:r>
              <m:r>
                <m:rPr>
                  <m:sty m:val="p"/>
                </m:rPr>
                <m:t>i</m:t>
              </m:r>
              <m:r>
                <m:rPr>
                  <m:sty m:val="p"/>
                </m:rPr>
                <m:t>e</m:t>
              </m:r>
              <m:r>
                <m:rPr>
                  <m:sty m:val="p"/>
                </m:rPr>
                <m:t>n</m:t>
              </m:r>
            </m:sup>
          </m:sSup>
          <m:r>
            <m:t>+</m:t>
          </m:r>
          <m:r>
            <m:t>(</m:t>
          </m:r>
          <m:r>
            <m:t>Δ</m:t>
          </m:r>
          <m:r>
            <m:rPr>
              <m:sty m:val="p"/>
            </m:rPr>
            <m:t>cos</m:t>
          </m:r>
          <m:r>
            <m:t>θ</m:t>
          </m:r>
          <m:sSup>
            <m:e>
              <m:r>
                <m:t>)</m:t>
              </m:r>
            </m:e>
            <m:sup>
              <m:r>
                <m:rPr>
                  <m:sty m:val="p"/>
                </m:rPr>
                <m:t>E</m:t>
              </m:r>
              <m:r>
                <m:rPr>
                  <m:sty m:val="p"/>
                </m:rPr>
                <m:t>D</m:t>
              </m:r>
              <m:r>
                <m:rPr>
                  <m:sty m:val="p"/>
                </m:rPr>
                <m:t>L</m:t>
              </m:r>
            </m:sup>
          </m:sSup>
          <m:r>
            <m:t>]</m:t>
          </m:r>
        </m:oMath>
      </m:oMathPara>
    </w:p>
    <w:p>
      <w:pPr>
        <w:pStyle w:val="FirstParagraph"/>
      </w:pPr>
      <w:r>
        <w:t xml:space="preserve">where</w:t>
      </w:r>
      <w:r>
        <w:t xml:space="preserve"> </w:t>
      </w:r>
      <m:oMath>
        <m:r>
          <m:t>f</m:t>
        </m:r>
      </m:oMath>
      <w:r>
        <w:t xml:space="preserve"> </w:t>
      </w:r>
      <w:r>
        <w:t xml:space="preserve">is the void (defect) fraction in the 2D material. For the</w:t>
      </w:r>
      <w:r>
        <w:t xml:space="preserve"> </w:t>
      </w:r>
      <w:r>
        <w:t xml:space="preserve">electrostatic gating involvesexperiments (see Figure</w:t>
      </w:r>
      <w:r>
        <w:t xml:space="preserve"> </w:t>
      </w:r>
      <w:hyperlink r:id="rId38">
        <w:r>
          <w:rPr>
            <w:rStyle w:val="Hyperlink"/>
          </w:rPr>
          <w:t xml:space="preserve">ref:fig:f-nc-exp</w:t>
        </w:r>
      </w:hyperlink>
      <w:r>
        <w:t xml:space="preserve">(a)), the 2D material quantum capacitor</w:t>
      </w:r>
      <w:r>
        <w:t xml:space="preserve"> </w:t>
      </w:r>
      <w:r>
        <w:t xml:space="preserve">and the dielectric capacitor are connected in</w:t>
      </w:r>
      <w:r>
        <w:t xml:space="preserve"> </w:t>
      </w:r>
      <w:r>
        <w:t xml:space="preserve">series, so that the voltage applied tobetween the gate electrode and</w:t>
      </w:r>
      <w:r>
        <w:t xml:space="preserve"> </w:t>
      </w:r>
      <w:r>
        <w:t xml:space="preserve">2D material,</w:t>
      </w:r>
      <w:r>
        <w:t xml:space="preserve"> </w:t>
      </w:r>
      <m:oMath>
        <m:sSub>
          <m:e>
            <m:r>
              <m:t>V</m:t>
            </m:r>
          </m:e>
          <m:sub>
            <m:r>
              <m:rPr>
                <m:sty m:val="p"/>
              </m:rPr>
              <m:t>G</m:t>
            </m:r>
          </m:sub>
        </m:sSub>
      </m:oMath>
      <w:r>
        <w:t xml:space="preserve">, is given by</w:t>
      </w:r>
      <w:r>
        <w:t xml:space="preserve"> </w:t>
      </w:r>
      <w:r>
        <w:t xml:space="preserve">[@tian_multiscale_2016]</w:t>
      </w:r>
      <w:r>
        <w:t xml:space="preserve">:</w:t>
      </w:r>
    </w:p>
    <w:p>
      <w:pPr>
        <w:pStyle w:val="BodyText"/>
      </w:pPr>
      <m:oMathPara>
        <m:oMathParaPr>
          <m:jc m:val="center"/>
        </m:oMathParaPr>
        <m:oMath>
          <m:sSub>
            <m:e>
              <m:r>
                <m:t>V</m:t>
              </m:r>
            </m:e>
            <m:sub>
              <m:r>
                <m:rPr>
                  <m:sty m:val="p"/>
                </m:rPr>
                <m:t>G</m:t>
              </m:r>
            </m:sub>
          </m:sSub>
          <m:r>
            <m:t>=</m:t>
          </m:r>
          <m:f>
            <m:fPr>
              <m:type m:val="bar"/>
            </m:fPr>
            <m:num>
              <m:sSub>
                <m:e>
                  <m:r>
                    <m:t>σ</m:t>
                  </m:r>
                </m:e>
                <m:sub>
                  <m:r>
                    <m:rPr>
                      <m:sty m:val="p"/>
                    </m:rPr>
                    <m:t>2</m:t>
                  </m:r>
                  <m:r>
                    <m:rPr>
                      <m:sty m:val="p"/>
                    </m:rPr>
                    <m:t>D</m:t>
                  </m:r>
                </m:sub>
              </m:sSub>
              <m:r>
                <m:t>−</m:t>
              </m:r>
              <m:sSub>
                <m:e>
                  <m:r>
                    <m:t>σ</m:t>
                  </m:r>
                </m:e>
                <m:sub>
                  <m:r>
                    <m:rPr>
                      <m:sty m:val="p"/>
                    </m:rPr>
                    <m:t>0</m:t>
                  </m:r>
                </m:sub>
              </m:sSub>
            </m:num>
            <m:den>
              <m:sSub>
                <m:e>
                  <m:r>
                    <m:t>C</m:t>
                  </m:r>
                </m:e>
                <m:sub>
                  <m:r>
                    <m:rPr>
                      <m:sty m:val="p"/>
                    </m:rPr>
                    <m:t>d</m:t>
                  </m:r>
                </m:sub>
              </m:sSub>
            </m:den>
          </m:f>
          <m:r>
            <m:t>+</m:t>
          </m:r>
          <m:nary>
            <m:naryPr>
              <m:chr m:val="∫"/>
              <m:limLoc m:val="subSup"/>
              <m:subHide m:val="0"/>
              <m:supHide m:val="0"/>
            </m:naryPr>
            <m:sub>
              <m:sSub>
                <m:e>
                  <m:r>
                    <m:t>σ</m:t>
                  </m:r>
                </m:e>
                <m:sub>
                  <m:r>
                    <m:t>0</m:t>
                  </m:r>
                </m:sub>
              </m:sSub>
            </m:sub>
            <m:sup>
              <m:sSub>
                <m:e>
                  <m:r>
                    <m:t>σ</m:t>
                  </m:r>
                </m:e>
                <m:sub>
                  <m:r>
                    <m:rPr>
                      <m:sty m:val="p"/>
                    </m:rPr>
                    <m:t>2</m:t>
                  </m:r>
                  <m:r>
                    <m:rPr>
                      <m:sty m:val="p"/>
                    </m:rPr>
                    <m:t>D</m:t>
                  </m:r>
                </m:sub>
              </m:sSub>
            </m:sup>
            <m:e>
              <m:f>
                <m:fPr>
                  <m:type m:val="bar"/>
                </m:fPr>
                <m:num>
                  <m:r>
                    <m:t>1</m:t>
                  </m:r>
                </m:num>
                <m:den>
                  <m:sSub>
                    <m:e>
                      <m:r>
                        <m:t>C</m:t>
                      </m:r>
                    </m:e>
                    <m:sub>
                      <m:r>
                        <m:rPr>
                          <m:sty m:val="p"/>
                        </m:rPr>
                        <m:t>2</m:t>
                      </m:r>
                      <m:r>
                        <m:rPr>
                          <m:sty m:val="p"/>
                        </m:rPr>
                        <m:t>D</m:t>
                      </m:r>
                    </m:sub>
                  </m:sSub>
                </m:den>
              </m:f>
            </m:e>
          </m:nary>
          <m:r>
            <m:rPr>
              <m:sty m:val="p"/>
            </m:rPr>
            <m:t>d</m:t>
          </m:r>
          <m:r>
            <m:t>σ</m:t>
          </m:r>
          <m:r>
            <m:t>′</m:t>
          </m:r>
        </m:oMath>
      </m:oMathPara>
    </w:p>
    <w:p>
      <w:pPr>
        <w:pStyle w:val="FirstParagraph"/>
      </w:pPr>
      <w:r>
        <w:t xml:space="preserve">where</w:t>
      </w:r>
      <w:r>
        <w:t xml:space="preserve"> </w:t>
      </w:r>
      <m:oMath>
        <m:sSub>
          <m:e>
            <m:r>
              <m:t>C</m:t>
            </m:r>
          </m:e>
          <m:sub>
            <m:r>
              <m:rPr>
                <m:sty m:val="p"/>
              </m:rPr>
              <m:t>d</m:t>
            </m:r>
          </m:sub>
        </m:sSub>
      </m:oMath>
      <w:r>
        <w:t xml:space="preserve"> </w:t>
      </w:r>
      <w:r>
        <w:t xml:space="preserve">is the capacitance of the dielectric layer, and</w:t>
      </w:r>
      <w:r>
        <w:t xml:space="preserve"> </w:t>
      </w:r>
      <m:oMath>
        <m:sSub>
          <m:e>
            <m:r>
              <m:t>σ</m:t>
            </m:r>
          </m:e>
          <m:sub>
            <m:r>
              <m:t>0</m:t>
            </m:r>
          </m:sub>
        </m:sSub>
      </m:oMath>
      <w:r>
        <w:t xml:space="preserve"> </w:t>
      </w:r>
      <w:r>
        <w:t xml:space="preserve">is the initial doping density of the 2D material,</w:t>
      </w:r>
      <w:r>
        <w:t xml:space="preserve"> </w:t>
      </w:r>
      <w:r>
        <w:t xml:space="preserve">corresponding to</w:t>
      </w:r>
      <w:r>
        <w:t xml:space="preserve"> </w:t>
      </w:r>
      <m:oMath>
        <m:sSub>
          <m:e>
            <m:r>
              <m:t>V</m:t>
            </m:r>
          </m:e>
          <m:sub>
            <m:r>
              <m:rPr>
                <m:sty m:val="p"/>
              </m:rPr>
              <m:t>G</m:t>
            </m:r>
          </m:sub>
        </m:sSub>
        <m:r>
          <m:t>=</m:t>
        </m:r>
        <m:r>
          <m:t>0</m:t>
        </m:r>
      </m:oMath>
      <w:r>
        <w:t xml:space="preserve">.</w:t>
      </w:r>
    </w:p>
    <w:p>
      <w:pPr>
        <w:pStyle w:val="BodyText"/>
      </w:pPr>
      <w:r>
        <w:t xml:space="preserve">Next, in order to examine the effect of incomplete 2D material</w:t>
      </w:r>
      <w:r>
        <w:t xml:space="preserve"> </w:t>
      </w:r>
      <w:r>
        <w:t xml:space="preserve">coverage, two independent sets of experimental results, which measure</w:t>
      </w:r>
      <w:r>
        <w:t xml:space="preserve"> </w:t>
      </w:r>
      <w:r>
        <w:t xml:space="preserve">the water contact angle on (i) substrate-doped graphene</w:t>
      </w:r>
      <w:r>
        <w:t xml:space="preserve"> </w:t>
      </w:r>
      <w:r>
        <w:t xml:space="preserve">[@ashraf_doping-induced_2016]</w:t>
      </w:r>
      <w:r>
        <w:t xml:space="preserve"> </w:t>
      </w:r>
      <w:r>
        <w:t xml:space="preserve">and (ii) electrostatically-gated</w:t>
      </w:r>
      <w:r>
        <w:t xml:space="preserve"> </w:t>
      </w:r>
      <w:r>
        <w:t xml:space="preserve">graphene</w:t>
      </w:r>
      <w:r>
        <w:t xml:space="preserve"> </w:t>
      </w:r>
      <w:r>
        <w:t xml:space="preserve">[@hong_mechanism_2016]</w:t>
      </w:r>
      <w:r>
        <w:t xml:space="preserve"> </w:t>
      </w:r>
      <w:r>
        <w:t xml:space="preserve">are chosen to compare, with</w:t>
      </w:r>
      <w:r>
        <w:t xml:space="preserve"> </w:t>
      </w:r>
      <m:oMath>
        <m:sSub>
          <m:e>
            <m:r>
              <m:t>C</m:t>
            </m:r>
          </m:e>
          <m:sub>
            <m:r>
              <m:rPr>
                <m:sty m:val="p"/>
              </m:rPr>
              <m:t>v</m:t>
            </m:r>
          </m:sub>
        </m:sSub>
        <m:r>
          <m:t>=</m:t>
        </m:r>
        <m:sSub>
          <m:e>
            <m:r>
              <m:t>C</m:t>
            </m:r>
          </m:e>
          <m:sub>
            <m:r>
              <m:rPr>
                <m:sty m:val="p"/>
              </m:rPr>
              <m:t>D</m:t>
            </m:r>
            <m:r>
              <m:rPr>
                <m:sty m:val="p"/>
              </m:rPr>
              <m:t>H</m:t>
            </m:r>
          </m:sub>
        </m:sSub>
      </m:oMath>
      <w:r>
        <w:t xml:space="preserve"> </w:t>
      </w:r>
      <w:r>
        <w:t xml:space="preserve">and</w:t>
      </w:r>
      <w:r>
        <w:t xml:space="preserve"> </w:t>
      </w:r>
      <m:oMath>
        <m:sSub>
          <m:e>
            <m:r>
              <m:t>C</m:t>
            </m:r>
          </m:e>
          <m:sub>
            <m:r>
              <m:rPr>
                <m:sty m:val="p"/>
              </m:rPr>
              <m:t>v</m:t>
            </m:r>
          </m:sub>
        </m:sSub>
        <m:r>
          <m:t>=</m:t>
        </m:r>
        <m:sSub>
          <m:e>
            <m:r>
              <m:t>C</m:t>
            </m:r>
          </m:e>
          <m:sub>
            <m:r>
              <m:rPr>
                <m:sty m:val="p"/>
              </m:rPr>
              <m:t>d</m:t>
            </m:r>
          </m:sub>
        </m:sSub>
      </m:oMath>
      <w:r>
        <w:t xml:space="preserve"> </w:t>
      </w:r>
      <w:r>
        <w:t xml:space="preserve">in eq</w:t>
      </w:r>
      <w:r>
        <w:t xml:space="preserve"> </w:t>
      </w:r>
      <w:hyperlink r:id="rId39">
        <w:r>
          <w:rPr>
            <w:rStyle w:val="Hyperlink"/>
          </w:rPr>
          <w:t xml:space="preserve">ref:eqn-def-Delta-cos-mixture</w:t>
        </w:r>
      </w:hyperlink>
      <w:r>
        <w:t xml:space="preserve">, respectively. In</w:t>
      </w:r>
      <w:r>
        <w:t xml:space="preserve"> </w:t>
      </w:r>
      <w:r>
        <w:t xml:space="preserve">each case the parameter</w:t>
      </w:r>
      <w:r>
        <w:t xml:space="preserve"> </w:t>
      </w:r>
      <m:oMath>
        <m:r>
          <m:t>f</m:t>
        </m:r>
      </m:oMath>
      <w:r>
        <w:t xml:space="preserve"> </w:t>
      </w:r>
      <w:r>
        <w:t xml:space="preserve">and</w:t>
      </w:r>
      <w:r>
        <w:t xml:space="preserve"> </w:t>
      </w:r>
      <m:oMath>
        <m:sSub>
          <m:e>
            <m:r>
              <m:t>σ</m:t>
            </m:r>
          </m:e>
          <m:sub>
            <m:r>
              <m:t>0</m:t>
            </m:r>
          </m:sub>
        </m:sSub>
      </m:oMath>
      <w:r>
        <w:t xml:space="preserve"> </w:t>
      </w:r>
      <w:r>
        <w:t xml:space="preserve">are determined by</w:t>
      </w:r>
      <w:r>
        <w:t xml:space="preserve"> </w:t>
      </w:r>
      <w:r>
        <w:t xml:space="preserve">least-square fitting fitting of the experimental observation data</w:t>
      </w:r>
      <w:r>
        <w:t xml:space="preserve"> </w:t>
      </w:r>
      <m:oMath>
        <m:r>
          <m:t>Δ</m:t>
        </m:r>
        <m:r>
          <m:rPr>
            <m:sty m:val="p"/>
          </m:rPr>
          <m:t>cos</m:t>
        </m:r>
        <m:r>
          <m:t>θ</m:t>
        </m:r>
      </m:oMath>
      <w:r>
        <w:t xml:space="preserve"> </w:t>
      </w:r>
      <w:r>
        <w:t xml:space="preserve">with respect to</w:t>
      </w:r>
      <w:r>
        <w:t xml:space="preserve"> </w:t>
      </w:r>
      <m:oMath>
        <m:sSub>
          <m:e>
            <m:r>
              <m:t>σ</m:t>
            </m:r>
          </m:e>
          <m:sub>
            <m:r>
              <m:rPr>
                <m:sty m:val="p"/>
              </m:rPr>
              <m:t>2</m:t>
            </m:r>
            <m:r>
              <m:rPr>
                <m:sty m:val="p"/>
              </m:rPr>
              <m:t>D</m:t>
            </m:r>
          </m:sub>
        </m:sSub>
      </m:oMath>
      <w:r>
        <w:t xml:space="preserve">, following</w:t>
      </w:r>
      <w:r>
        <w:t xml:space="preserve"> </w:t>
      </w:r>
      <w:r>
        <w:t xml:space="preserve">eq</w:t>
      </w:r>
      <w:r>
        <w:t xml:space="preserve"> </w:t>
      </w:r>
      <w:hyperlink r:id="rId39">
        <w:r>
          <w:rPr>
            <w:rStyle w:val="Hyperlink"/>
          </w:rPr>
          <w:t xml:space="preserve">ref:eqn-def-Delta-cos-mixture</w:t>
        </w:r>
      </w:hyperlink>
      <w:r>
        <w:t xml:space="preserve">. Figure</w:t>
      </w:r>
      <w:r>
        <w:t xml:space="preserve"> </w:t>
      </w:r>
      <w:hyperlink r:id="rId38">
        <w:r>
          <w:rPr>
            <w:rStyle w:val="Hyperlink"/>
          </w:rPr>
          <w:t xml:space="preserve">ref:fig:f-nc-exp</w:t>
        </w:r>
      </w:hyperlink>
      <w:r>
        <w:t xml:space="preserve">(c) compares</w:t>
      </w:r>
      <w:r>
        <w:t xml:space="preserve"> </w:t>
      </w:r>
      <w:r>
        <w:t xml:space="preserve">the calculated</w:t>
      </w:r>
      <w:r>
        <w:t xml:space="preserve"> </w:t>
      </w:r>
      <m:oMath>
        <m:r>
          <m:t>Δ</m:t>
        </m:r>
        <m:r>
          <m:rPr>
            <m:sty m:val="p"/>
          </m:rPr>
          <m:t>cos</m:t>
        </m:r>
        <m:r>
          <m:t>θ</m:t>
        </m:r>
      </m:oMath>
      <w:r>
        <w:t xml:space="preserve"> </w:t>
      </w:r>
      <w:r>
        <w:t xml:space="preserve">from the 2 sets of experimental</w:t>
      </w:r>
      <w:r>
        <w:t xml:space="preserve"> </w:t>
      </w:r>
      <w:r>
        <w:t xml:space="preserve">data, as a function of</w:t>
      </w:r>
      <w:r>
        <w:t xml:space="preserve"> </w:t>
      </w:r>
      <m:oMath>
        <m:sSub>
          <m:e>
            <m:r>
              <m:t>σ</m:t>
            </m:r>
          </m:e>
          <m:sub>
            <m:r>
              <m:rPr>
                <m:sty m:val="p"/>
              </m:rPr>
              <m:t>2</m:t>
            </m:r>
            <m:r>
              <m:rPr>
                <m:sty m:val="p"/>
              </m:rPr>
              <m:t>D</m:t>
            </m:r>
          </m:sub>
        </m:sSub>
      </m:oMath>
      <w:r>
        <w:t xml:space="preserve">. In both systems</w:t>
      </w:r>
      <w:r>
        <w:t xml:space="preserve"> </w:t>
      </w:r>
      <w:r>
        <w:t xml:space="preserve">considered, we observe a slight degree of shift in the minima for the</w:t>
      </w:r>
      <w:r>
        <w:t xml:space="preserve"> </w:t>
      </w:r>
      <w:r>
        <w:t xml:space="preserve">fitted curves, with respect to the CNP of graphene</w:t>
      </w:r>
      <w:r>
        <w:t xml:space="preserve"> </w:t>
      </w:r>
      <w:r>
        <w:t xml:space="preserve">(</w:t>
      </w:r>
      <m:oMath>
        <m:sSub>
          <m:e>
            <m:r>
              <m:t>σ</m:t>
            </m:r>
          </m:e>
          <m:sub>
            <m:r>
              <m:rPr>
                <m:sty m:val="p"/>
              </m:rPr>
              <m:t>2</m:t>
            </m:r>
            <m:r>
              <m:rPr>
                <m:sty m:val="p"/>
              </m:rPr>
              <m:t>D</m:t>
            </m:r>
          </m:sub>
        </m:sSub>
        <m:r>
          <m:t>=</m:t>
        </m:r>
        <m:r>
          <m:t>0</m:t>
        </m:r>
      </m:oMath>
      <w:r>
        <w:t xml:space="preserve">). In other words, we observe</w:t>
      </w:r>
      <w:r>
        <w:t xml:space="preserve"> </w:t>
      </w:r>
      <m:oMath>
        <m:sSub>
          <m:e>
            <m:r>
              <m:t>σ</m:t>
            </m:r>
          </m:e>
          <m:sub>
            <m:r>
              <m:t>0</m:t>
            </m:r>
          </m:sub>
        </m:sSub>
        <m:r>
          <m:t>≠</m:t>
        </m:r>
        <m:r>
          <m:t>0</m:t>
        </m:r>
      </m:oMath>
      <w:r>
        <w:t xml:space="preserve"> </w:t>
      </w:r>
      <w:r>
        <w:t xml:space="preserve">in both cases, which is supported by most of various previous</w:t>
      </w:r>
      <w:r>
        <w:t xml:space="preserve"> </w:t>
      </w:r>
      <w:r>
        <w:t xml:space="preserve">experimental observations</w:t>
      </w:r>
      <w:r>
        <w:t xml:space="preserve"> </w:t>
      </w:r>
      <w:r>
        <w:t xml:space="preserve">[@Shih2015PartiallyScreened; @goniszewski_correlation_2016]</w:t>
      </w:r>
      <w:r>
        <w:t xml:space="preserve">. The</w:t>
      </w:r>
      <w:r>
        <w:t xml:space="preserve"> </w:t>
      </w:r>
      <w:r>
        <w:t xml:space="preserve">fitted values of</w:t>
      </w:r>
      <w:r>
        <w:t xml:space="preserve"> </w:t>
      </w:r>
      <m:oMath>
        <m:r>
          <m:t>f</m:t>
        </m:r>
      </m:oMath>
      <w:r>
        <w:t xml:space="preserve"> </w:t>
      </w:r>
      <w:r>
        <w:t xml:space="preserve">are reasonably small (3.6% for the</w:t>
      </w:r>
      <w:r>
        <w:t xml:space="preserve"> </w:t>
      </w:r>
      <w:r>
        <w:t xml:space="preserve">electrostatically-gated graphene and 3.0% for substrate-doped</w:t>
      </w:r>
      <w:r>
        <w:t xml:space="preserve"> </w:t>
      </w:r>
      <w:r>
        <w:t xml:space="preserve">graphene), clearly demonstrating that the contact angle change can be</w:t>
      </w:r>
      <w:r>
        <w:t xml:space="preserve"> </w:t>
      </w:r>
      <w:r>
        <w:t xml:space="preserve">greatly influenced by the defect density. We believe this</w:t>
      </w:r>
      <w:r>
        <w:t xml:space="preserve"> </w:t>
      </w:r>
      <w:r>
        <w:t xml:space="preserve">explains the discrepancy between the experimental observations and the</w:t>
      </w:r>
      <w:r>
        <w:t xml:space="preserve"> </w:t>
      </w:r>
      <w:r>
        <w:t xml:space="preserve">multiscale theoretical framework proposed here.</w:t>
      </w:r>
    </w:p>
    <w:p>
      <w:pPr>
        <w:pStyle w:val="BodyText"/>
      </w:pPr>
      <w:r>
        <w:t xml:space="preserve">Finally, we discuss the influence of 2D material choice under the</w:t>
      </w:r>
      <w:r>
        <w:t xml:space="preserve"> </w:t>
      </w:r>
      <w:r>
        <w:t xml:space="preserve">electrostatic gating condition. The above analysis (eq</w:t>
      </w:r>
      <w:r>
        <w:t xml:space="preserve"> </w:t>
      </w:r>
      <w:hyperlink r:id="rId35">
        <w:r>
          <w:rPr>
            <w:rStyle w:val="Hyperlink"/>
          </w:rPr>
          <w:t xml:space="preserve">ref:eqn-Delta-cos-EDL-final</w:t>
        </w:r>
      </w:hyperlink>
      <w:r>
        <w:t xml:space="preserve">) has clearly suggested that the contact</w:t>
      </w:r>
      <w:r>
        <w:t xml:space="preserve"> </w:t>
      </w:r>
      <w:r>
        <w:t xml:space="preserve">angle change effect</w:t>
      </w:r>
      <w:r>
        <w:t xml:space="preserve"> </w:t>
      </w:r>
      <m:oMath>
        <m:r>
          <m:t>(</m:t>
        </m:r>
        <m:r>
          <m:t>Δ</m:t>
        </m:r>
        <m:r>
          <m:rPr>
            <m:sty m:val="p"/>
          </m:rPr>
          <m:t>cos</m:t>
        </m:r>
        <m:r>
          <m:t>θ</m:t>
        </m:r>
        <m:sSup>
          <m:e>
            <m:r>
              <m:t>)</m:t>
            </m:r>
          </m:e>
          <m:sup>
            <m:r>
              <m:rPr>
                <m:sty m:val="p"/>
              </m:rPr>
              <m:t>E</m:t>
            </m:r>
            <m:r>
              <m:rPr>
                <m:sty m:val="p"/>
              </m:rPr>
              <m:t>D</m:t>
            </m:r>
            <m:r>
              <m:rPr>
                <m:sty m:val="p"/>
              </m:rPr>
              <m:t>L</m:t>
            </m:r>
          </m:sup>
        </m:sSup>
      </m:oMath>
      <w:r>
        <w:t xml:space="preserve"> </w:t>
      </w:r>
      <w:r>
        <w:t xml:space="preserve">only depends</w:t>
      </w:r>
      <w:r>
        <w:t xml:space="preserve"> </w:t>
      </w:r>
      <w:r>
        <w:t xml:space="preserve">on</w:t>
      </w:r>
      <w:r>
        <w:t xml:space="preserve"> </w:t>
      </w:r>
      <m:oMath>
        <m:sSub>
          <m:e>
            <m:r>
              <m:t>σ</m:t>
            </m:r>
          </m:e>
          <m:sub>
            <m:r>
              <m:rPr>
                <m:sty m:val="p"/>
              </m:rPr>
              <m:t>2</m:t>
            </m:r>
            <m:r>
              <m:rPr>
                <m:sty m:val="p"/>
              </m:rPr>
              <m:t>D</m:t>
            </m:r>
          </m:sub>
        </m:sSub>
      </m:oMath>
      <w:r>
        <w:t xml:space="preserve">, and therefore, except for the reorientation</w:t>
      </w:r>
      <w:r>
        <w:t xml:space="preserve"> </w:t>
      </w:r>
      <w:r>
        <w:t xml:space="preserve">effect which might slightly changes on different 2D materials, our</w:t>
      </w:r>
      <w:r>
        <w:t xml:space="preserve"> </w:t>
      </w:r>
      <w:r>
        <w:t xml:space="preserve">multiscale modeling framework is also applicable to quantify the</w:t>
      </w:r>
      <w:r>
        <w:t xml:space="preserve"> </w:t>
      </w:r>
      <w:r>
        <w:t xml:space="preserve">wettability change of various doped 2D materials. In an electrowetting</w:t>
      </w:r>
      <w:r>
        <w:t xml:space="preserve"> </w:t>
      </w:r>
      <w:r>
        <w:t xml:space="preserve">setup shown in Figure</w:t>
      </w:r>
      <w:r>
        <w:t xml:space="preserve"> </w:t>
      </w:r>
      <w:hyperlink r:id="rId40">
        <w:r>
          <w:rPr>
            <w:rStyle w:val="Hyperlink"/>
          </w:rPr>
          <w:t xml:space="preserve">ref:fig:dcos-all-2D</w:t>
        </w:r>
      </w:hyperlink>
      <w:r>
        <w:t xml:space="preserve">(a), where the 2D material is</w:t>
      </w:r>
      <w:r>
        <w:t xml:space="preserve"> </w:t>
      </w:r>
      <w:r>
        <w:t xml:space="preserve">doped by electrostatic gating, the voltage applied to the gate</w:t>
      </w:r>
      <w:r>
        <w:t xml:space="preserve"> </w:t>
      </w:r>
      <w:r>
        <w:t xml:space="preserve">electrode,</w:t>
      </w:r>
      <w:r>
        <w:t xml:space="preserve"> </w:t>
      </w:r>
      <m:oMath>
        <m:sSub>
          <m:e>
            <m:r>
              <m:t>V</m:t>
            </m:r>
          </m:e>
          <m:sub>
            <m:r>
              <m:rPr>
                <m:sty m:val="p"/>
              </m:rPr>
              <m:t>G</m:t>
            </m:r>
          </m:sub>
        </m:sSub>
      </m:oMath>
      <w:r>
        <w:t xml:space="preserve">, follows eq</w:t>
      </w:r>
      <w:r>
        <w:t xml:space="preserve"> </w:t>
      </w:r>
      <w:hyperlink r:id="rId41">
        <w:r>
          <w:rPr>
            <w:rStyle w:val="Hyperlink"/>
          </w:rPr>
          <w:t xml:space="preserve">ref:eqn-VG-gating</w:t>
        </w:r>
      </w:hyperlink>
      <w:r>
        <w:t xml:space="preserve">, so that the</w:t>
      </w:r>
      <w:r>
        <w:t xml:space="preserve"> </w:t>
      </w:r>
      <w:r>
        <w:t xml:space="preserve">quantum capacitance comes into play. In other words, when a thick,</w:t>
      </w:r>
      <w:r>
        <w:t xml:space="preserve"> </w:t>
      </w:r>
      <w:r>
        <w:t xml:space="preserve">low-dielectric-constant (low-</w:t>
      </w:r>
      <m:oMath>
        <m:r>
          <m:t>k</m:t>
        </m:r>
      </m:oMath>
      <w:r>
        <w:t xml:space="preserve">) material is used, such that</w:t>
      </w:r>
      <w:r>
        <w:t xml:space="preserve"> </w:t>
      </w:r>
      <m:oMath>
        <m:sSub>
          <m:e>
            <m:r>
              <m:t>C</m:t>
            </m:r>
          </m:e>
          <m:sub>
            <m:r>
              <m:rPr>
                <m:sty m:val="p"/>
              </m:rPr>
              <m:t>d</m:t>
            </m:r>
          </m:sub>
        </m:sSub>
        <m:r>
          <m:t>≪</m:t>
        </m:r>
        <m:sSub>
          <m:e>
            <m:r>
              <m:t>C</m:t>
            </m:r>
          </m:e>
          <m:sub>
            <m:r>
              <m:rPr>
                <m:sty m:val="p"/>
              </m:rPr>
              <m:t>2</m:t>
            </m:r>
            <m:r>
              <m:rPr>
                <m:sty m:val="p"/>
              </m:rPr>
              <m:t>D</m:t>
            </m:r>
          </m:sub>
        </m:sSub>
      </m:oMath>
      <w:r>
        <w:t xml:space="preserve">, one can infer that the contact</w:t>
      </w:r>
      <w:r>
        <w:t xml:space="preserve"> </w:t>
      </w:r>
      <w:r>
        <w:t xml:space="preserve">angle change</w:t>
      </w:r>
      <w:r>
        <w:t xml:space="preserve"> </w:t>
      </w:r>
      <m:oMath>
        <m:r>
          <m:t>Δ</m:t>
        </m:r>
        <m:r>
          <m:rPr>
            <m:sty m:val="p"/>
          </m:rPr>
          <m:t>cos</m:t>
        </m:r>
        <m:r>
          <m:t>θ</m:t>
        </m:r>
      </m:oMath>
      <w:r>
        <w:t xml:space="preserve"> </w:t>
      </w:r>
      <w:r>
        <w:t xml:space="preserve">is clearly independent of 2D</w:t>
      </w:r>
      <w:r>
        <w:t xml:space="preserve"> </w:t>
      </w:r>
      <w:r>
        <w:t xml:space="preserve">material used. On the other hand, when</w:t>
      </w:r>
      <w:r>
        <w:t xml:space="preserve"> </w:t>
      </w:r>
      <m:oMath>
        <m:sSub>
          <m:e>
            <m:r>
              <m:t>C</m:t>
            </m:r>
          </m:e>
          <m:sub>
            <m:r>
              <m:rPr>
                <m:sty m:val="p"/>
              </m:rPr>
              <m:t>d</m:t>
            </m:r>
          </m:sub>
        </m:sSub>
      </m:oMath>
      <w:r>
        <w:t xml:space="preserve"> </w:t>
      </w:r>
      <w:r>
        <w:t xml:space="preserve">is comparable</w:t>
      </w:r>
      <w:r>
        <w:t xml:space="preserve"> </w:t>
      </w:r>
      <w:r>
        <w:t xml:space="preserve">to</w:t>
      </w:r>
      <w:r>
        <w:t xml:space="preserve"> </w:t>
      </w:r>
      <m:oMath>
        <m:sSub>
          <m:e>
            <m:r>
              <m:t>C</m:t>
            </m:r>
          </m:e>
          <m:sub>
            <m:r>
              <m:rPr>
                <m:sty m:val="p"/>
              </m:rPr>
              <m:t>2</m:t>
            </m:r>
            <m:r>
              <m:rPr>
                <m:sty m:val="p"/>
              </m:rPr>
              <m:t>D</m:t>
            </m:r>
          </m:sub>
        </m:sSub>
      </m:oMath>
      <w:r>
        <w:t xml:space="preserve">, the choice of 2D material comes into</w:t>
      </w:r>
      <w:r>
        <w:t xml:space="preserve"> </w:t>
      </w:r>
      <w:r>
        <w:t xml:space="preserve">play. Specifically, by combining eqs</w:t>
      </w:r>
      <w:r>
        <w:t xml:space="preserve"> </w:t>
      </w:r>
      <w:hyperlink r:id="rId42">
        <w:r>
          <w:rPr>
            <w:rStyle w:val="Hyperlink"/>
          </w:rPr>
          <w:t xml:space="preserve">ref:eqn-psi-GC</w:t>
        </w:r>
      </w:hyperlink>
      <w:r>
        <w:t xml:space="preserve"> </w:t>
      </w:r>
      <w:r>
        <w:t xml:space="preserve">and</w:t>
      </w:r>
      <w:r>
        <w:t xml:space="preserve"> </w:t>
      </w:r>
      <w:hyperlink r:id="rId41">
        <w:r>
          <w:rPr>
            <w:rStyle w:val="Hyperlink"/>
          </w:rPr>
          <w:t xml:space="preserve">ref:eqn-VG-gating</w:t>
        </w:r>
      </w:hyperlink>
      <w:r>
        <w:t xml:space="preserve">, it follows:</w:t>
      </w:r>
    </w:p>
    <w:p>
      <w:pPr>
        <w:pStyle w:val="BodyText"/>
      </w:pPr>
      <m:oMathPara>
        <m:oMathParaPr>
          <m:jc m:val="center"/>
        </m:oMathParaPr>
        <m:oMath>
          <m:m>
            <m:mPr>
              <m:baseJc m:val="center"/>
              <m:plcHide m:val="1"/>
              <m:mcs>
                <m:mc>
                  <m:mcPr>
                    <m:mcJc m:val="right"/>
                    <m:count m:val="1"/>
                  </m:mcPr>
                </m:mc>
                <m:mc>
                  <m:mcPr>
                    <m:mcJc m:val="left"/>
                    <m:count m:val="1"/>
                  </m:mcPr>
                </m:mc>
              </m:mcs>
            </m:mPr>
            <m:mr>
              <m:e>
                <m:r>
                  <m:rPr>
                    <m:sty m:val="p"/>
                  </m:rPr>
                  <m:t>d</m:t>
                </m:r>
                <m:sSub>
                  <m:e>
                    <m:r>
                      <m:t>V</m:t>
                    </m:r>
                  </m:e>
                  <m:sub>
                    <m:r>
                      <m:rPr>
                        <m:sty m:val="p"/>
                      </m:rPr>
                      <m:t>G</m:t>
                    </m:r>
                  </m:sub>
                </m:sSub>
              </m:e>
              <m:e>
                <m:r>
                  <m:t>=</m:t>
                </m:r>
                <m:r>
                  <m:t>(</m:t>
                </m:r>
                <m:f>
                  <m:fPr>
                    <m:type m:val="bar"/>
                  </m:fPr>
                  <m:num>
                    <m:r>
                      <m:t>1</m:t>
                    </m:r>
                  </m:num>
                  <m:den>
                    <m:sSub>
                      <m:e>
                        <m:r>
                          <m:t>C</m:t>
                        </m:r>
                      </m:e>
                      <m:sub>
                        <m:r>
                          <m:rPr>
                            <m:sty m:val="p"/>
                          </m:rPr>
                          <m:t>d</m:t>
                        </m:r>
                      </m:sub>
                    </m:sSub>
                  </m:den>
                </m:f>
                <m:r>
                  <m:t>+</m:t>
                </m:r>
                <m:f>
                  <m:fPr>
                    <m:type m:val="bar"/>
                  </m:fPr>
                  <m:num>
                    <m:r>
                      <m:t>1</m:t>
                    </m:r>
                  </m:num>
                  <m:den>
                    <m:sSub>
                      <m:e>
                        <m:r>
                          <m:t>C</m:t>
                        </m:r>
                      </m:e>
                      <m:sub>
                        <m:r>
                          <m:rPr>
                            <m:sty m:val="p"/>
                          </m:rPr>
                          <m:t>2</m:t>
                        </m:r>
                        <m:r>
                          <m:rPr>
                            <m:sty m:val="p"/>
                          </m:rPr>
                          <m:t>D</m:t>
                        </m:r>
                      </m:sub>
                    </m:sSub>
                  </m:den>
                </m:f>
                <m:r>
                  <m:t>)</m:t>
                </m:r>
                <m:r>
                  <m:rPr>
                    <m:sty m:val="p"/>
                  </m:rPr>
                  <m:t>d</m:t>
                </m:r>
                <m:sSub>
                  <m:e>
                    <m:r>
                      <m:t>σ</m:t>
                    </m:r>
                  </m:e>
                  <m:sub>
                    <m:r>
                      <m:rPr>
                        <m:sty m:val="p"/>
                      </m:rPr>
                      <m:t>2</m:t>
                    </m:r>
                    <m:r>
                      <m:rPr>
                        <m:sty m:val="p"/>
                      </m:rPr>
                      <m:t>D</m:t>
                    </m:r>
                  </m:sub>
                </m:sSub>
              </m:e>
            </m:mr>
            <m:mr>
              <m:e>
                <m:r>
                  <m:rPr>
                    <m:sty m:val="p"/>
                  </m:rPr>
                  <m:t>d</m:t>
                </m:r>
                <m:sSub>
                  <m:e>
                    <m:r>
                      <m:t>ψ</m:t>
                    </m:r>
                  </m:e>
                  <m:sub>
                    <m:r>
                      <m:rPr>
                        <m:sty m:val="p"/>
                      </m:rPr>
                      <m:t>2</m:t>
                    </m:r>
                    <m:r>
                      <m:rPr>
                        <m:sty m:val="p"/>
                      </m:rPr>
                      <m:t>D</m:t>
                    </m:r>
                  </m:sub>
                </m:sSub>
              </m:e>
              <m:e>
                <m:r>
                  <m:t>=</m:t>
                </m:r>
                <m:r>
                  <m:t>−</m:t>
                </m:r>
                <m:r>
                  <m:t>(</m:t>
                </m:r>
                <m:f>
                  <m:fPr>
                    <m:type m:val="bar"/>
                  </m:fPr>
                  <m:num>
                    <m:r>
                      <m:t>1</m:t>
                    </m:r>
                  </m:num>
                  <m:den>
                    <m:sSub>
                      <m:e>
                        <m:r>
                          <m:t>C</m:t>
                        </m:r>
                      </m:e>
                      <m:sub>
                        <m:r>
                          <m:rPr>
                            <m:sty m:val="p"/>
                          </m:rPr>
                          <m:t>H</m:t>
                        </m:r>
                      </m:sub>
                    </m:sSub>
                  </m:den>
                </m:f>
                <m:r>
                  <m:t>+</m:t>
                </m:r>
                <m:f>
                  <m:fPr>
                    <m:type m:val="bar"/>
                  </m:fPr>
                  <m:num>
                    <m:r>
                      <m:t>1</m:t>
                    </m:r>
                  </m:num>
                  <m:den>
                    <m:sSub>
                      <m:e>
                        <m:r>
                          <m:t>C</m:t>
                        </m:r>
                      </m:e>
                      <m:sub>
                        <m:r>
                          <m:rPr>
                            <m:sty m:val="p"/>
                          </m:rPr>
                          <m:t>G</m:t>
                        </m:r>
                        <m:r>
                          <m:rPr>
                            <m:sty m:val="p"/>
                          </m:rPr>
                          <m:t>C</m:t>
                        </m:r>
                      </m:sub>
                    </m:sSub>
                  </m:den>
                </m:f>
                <m:r>
                  <m:t>)</m:t>
                </m:r>
                <m:r>
                  <m:rPr>
                    <m:sty m:val="p"/>
                  </m:rPr>
                  <m:t>d</m:t>
                </m:r>
                <m:sSub>
                  <m:e>
                    <m:r>
                      <m:t>σ</m:t>
                    </m:r>
                  </m:e>
                  <m:sub>
                    <m:r>
                      <m:rPr>
                        <m:sty m:val="p"/>
                      </m:rPr>
                      <m:t>L</m:t>
                    </m:r>
                  </m:sub>
                </m:sSub>
              </m:e>
            </m:mr>
          </m:m>
        </m:oMath>
      </m:oMathPara>
    </w:p>
    <w:p>
      <w:pPr>
        <w:pStyle w:val="FirstParagraph"/>
      </w:pPr>
      <w:r>
        <w:t xml:space="preserve">And since</w:t>
      </w:r>
      <w:r>
        <w:t xml:space="preserve"> </w:t>
      </w:r>
      <m:oMath>
        <m:sSub>
          <m:e>
            <m:r>
              <m:t>σ</m:t>
            </m:r>
          </m:e>
          <m:sub>
            <m:r>
              <m:rPr>
                <m:sty m:val="p"/>
              </m:rPr>
              <m:t>2</m:t>
            </m:r>
            <m:r>
              <m:rPr>
                <m:sty m:val="p"/>
              </m:rPr>
              <m:t>D</m:t>
            </m:r>
          </m:sub>
        </m:sSub>
        <m:r>
          <m:t>=</m:t>
        </m:r>
        <m:r>
          <m:t>−</m:t>
        </m:r>
        <m:sSub>
          <m:e>
            <m:r>
              <m:t>σ</m:t>
            </m:r>
          </m:e>
          <m:sub>
            <m:r>
              <m:rPr>
                <m:sty m:val="p"/>
              </m:rPr>
              <m:t>L</m:t>
            </m:r>
          </m:sub>
        </m:sSub>
      </m:oMath>
      <w:r>
        <w:t xml:space="preserve">, the first</w:t>
      </w:r>
      <w:r>
        <w:t xml:space="preserve"> </w:t>
      </w:r>
      <w:r>
        <w:t xml:space="preserve">derivative of</w:t>
      </w:r>
      <w:r>
        <w:t xml:space="preserve"> </w:t>
      </w:r>
      <m:oMath>
        <m:sSub>
          <m:e>
            <m:r>
              <m:t>ψ</m:t>
            </m:r>
          </m:e>
          <m:sub>
            <m:r>
              <m:rPr>
                <m:sty m:val="p"/>
              </m:rPr>
              <m:t>2</m:t>
            </m:r>
            <m:r>
              <m:rPr>
                <m:sty m:val="p"/>
              </m:rPr>
              <m:t>D</m:t>
            </m:r>
          </m:sub>
        </m:sSub>
      </m:oMath>
      <w:r>
        <w:t xml:space="preserve"> </w:t>
      </w:r>
      <w:r>
        <w:t xml:space="preserve">with respect to</w:t>
      </w:r>
      <w:r>
        <w:t xml:space="preserve"> </w:t>
      </w:r>
      <m:oMath>
        <m:sSub>
          <m:e>
            <m:r>
              <m:t>V</m:t>
            </m:r>
          </m:e>
          <m:sub>
            <m:r>
              <m:rPr>
                <m:sty m:val="p"/>
              </m:rPr>
              <m:t>G</m:t>
            </m:r>
          </m:sub>
        </m:sSub>
      </m:oMath>
      <w:r>
        <w:t xml:space="preserve">, namely</w:t>
      </w:r>
      <w:r>
        <w:t xml:space="preserve"> </w:t>
      </w:r>
      <m:oMath>
        <m:r>
          <m:t>β</m:t>
        </m:r>
      </m:oMath>
      <w:r>
        <w:t xml:space="preserve">, is given by:</w:t>
      </w:r>
    </w:p>
    <w:p>
      <w:pPr>
        <w:pStyle w:val="BodyText"/>
      </w:pPr>
      <m:oMathPara>
        <m:oMathParaPr>
          <m:jc m:val="center"/>
        </m:oMathParaPr>
        <m:oMath>
          <m:r>
            <m:t>β</m:t>
          </m:r>
          <m:r>
            <m:t>=</m:t>
          </m:r>
          <m:f>
            <m:fPr>
              <m:type m:val="bar"/>
            </m:fPr>
            <m:num>
              <m:r>
                <m:rPr>
                  <m:sty m:val="p"/>
                </m:rPr>
                <m:t>d</m:t>
              </m:r>
              <m:sSub>
                <m:e>
                  <m:r>
                    <m:t>ψ</m:t>
                  </m:r>
                </m:e>
                <m:sub>
                  <m:r>
                    <m:rPr>
                      <m:sty m:val="p"/>
                    </m:rPr>
                    <m:t>2</m:t>
                  </m:r>
                  <m:r>
                    <m:rPr>
                      <m:sty m:val="p"/>
                    </m:rPr>
                    <m:t>D</m:t>
                  </m:r>
                </m:sub>
              </m:sSub>
            </m:num>
            <m:den>
              <m:r>
                <m:rPr>
                  <m:sty m:val="p"/>
                </m:rPr>
                <m:t>d</m:t>
              </m:r>
              <m:sSub>
                <m:e>
                  <m:r>
                    <m:t>V</m:t>
                  </m:r>
                </m:e>
                <m:sub>
                  <m:r>
                    <m:rPr>
                      <m:sty m:val="p"/>
                    </m:rPr>
                    <m:t>G</m:t>
                  </m:r>
                </m:sub>
              </m:sSub>
            </m:den>
          </m:f>
          <m:r>
            <m:t>=</m:t>
          </m:r>
          <m:f>
            <m:fPr>
              <m:type m:val="bar"/>
            </m:fPr>
            <m:num>
              <m:f>
                <m:fPr>
                  <m:type m:val="bar"/>
                </m:fPr>
                <m:num>
                  <m:r>
                    <m:t>1</m:t>
                  </m:r>
                </m:num>
                <m:den>
                  <m:sSub>
                    <m:e>
                      <m:r>
                        <m:t>C</m:t>
                      </m:r>
                    </m:e>
                    <m:sub>
                      <m:r>
                        <m:rPr>
                          <m:sty m:val="p"/>
                        </m:rPr>
                        <m:t>H</m:t>
                      </m:r>
                    </m:sub>
                  </m:sSub>
                </m:den>
              </m:f>
              <m:r>
                <m:t>+</m:t>
              </m:r>
              <m:f>
                <m:fPr>
                  <m:type m:val="bar"/>
                </m:fPr>
                <m:num>
                  <m:r>
                    <m:t>1</m:t>
                  </m:r>
                </m:num>
                <m:den>
                  <m:sSub>
                    <m:e>
                      <m:r>
                        <m:t>C</m:t>
                      </m:r>
                    </m:e>
                    <m:sub>
                      <m:r>
                        <m:rPr>
                          <m:sty m:val="p"/>
                        </m:rPr>
                        <m:t>G</m:t>
                      </m:r>
                      <m:r>
                        <m:rPr>
                          <m:sty m:val="p"/>
                        </m:rPr>
                        <m:t>C</m:t>
                      </m:r>
                    </m:sub>
                  </m:sSub>
                </m:den>
              </m:f>
            </m:num>
            <m:den>
              <m:f>
                <m:fPr>
                  <m:type m:val="bar"/>
                </m:fPr>
                <m:num>
                  <m:r>
                    <m:t>1</m:t>
                  </m:r>
                </m:num>
                <m:den>
                  <m:sSub>
                    <m:e>
                      <m:r>
                        <m:t>C</m:t>
                      </m:r>
                    </m:e>
                    <m:sub>
                      <m:r>
                        <m:rPr>
                          <m:sty m:val="p"/>
                        </m:rPr>
                        <m:t>d</m:t>
                      </m:r>
                    </m:sub>
                  </m:sSub>
                </m:den>
              </m:f>
              <m:r>
                <m:t>+</m:t>
              </m:r>
              <m:f>
                <m:fPr>
                  <m:type m:val="bar"/>
                </m:fPr>
                <m:num>
                  <m:r>
                    <m:t>1</m:t>
                  </m:r>
                </m:num>
                <m:den>
                  <m:sSub>
                    <m:e>
                      <m:r>
                        <m:t>C</m:t>
                      </m:r>
                    </m:e>
                    <m:sub>
                      <m:r>
                        <m:rPr>
                          <m:sty m:val="p"/>
                        </m:rPr>
                        <m:t>2</m:t>
                      </m:r>
                      <m:r>
                        <m:rPr>
                          <m:sty m:val="p"/>
                        </m:rPr>
                        <m:t>D</m:t>
                      </m:r>
                    </m:sub>
                  </m:sSub>
                </m:den>
              </m:f>
            </m:den>
          </m:f>
        </m:oMath>
      </m:oMathPara>
    </w:p>
    <w:p>
      <w:pPr>
        <w:pStyle w:val="FirstParagraph"/>
      </w:pPr>
      <w:r>
        <w:t xml:space="preserve">The index</w:t>
      </w:r>
      <w:r>
        <w:t xml:space="preserve"> </w:t>
      </w:r>
      <m:oMath>
        <m:r>
          <m:t>β</m:t>
        </m:r>
      </m:oMath>
      <w:r>
        <w:t xml:space="preserve"> </w:t>
      </w:r>
      <w:r>
        <w:t xml:space="preserve">here quantifies the tunability of the contact angle change</w:t>
      </w:r>
      <w:r>
        <w:t xml:space="preserve"> </w:t>
      </w:r>
      <w:r>
        <w:t xml:space="preserve">by</w:t>
      </w:r>
      <w:r>
        <w:t xml:space="preserve"> </w:t>
      </w:r>
      <m:oMath>
        <m:sSub>
          <m:e>
            <m:r>
              <m:t>V</m:t>
            </m:r>
          </m:e>
          <m:sub>
            <m:r>
              <m:rPr>
                <m:sty m:val="p"/>
              </m:rPr>
              <m:t>G</m:t>
            </m:r>
          </m:sub>
        </m:sSub>
      </m:oMath>
      <w:r>
        <w:t xml:space="preserve">. Accordingly, a high degree of</w:t>
      </w:r>
      <w:r>
        <w:t xml:space="preserve"> </w:t>
      </w:r>
      <m:oMath>
        <m:r>
          <m:t>β</m:t>
        </m:r>
      </m:oMath>
      <w:r>
        <w:t xml:space="preserve"> </w:t>
      </w:r>
      <w:r>
        <w:t xml:space="preserve">can be attained by increasing both</w:t>
      </w:r>
      <w:r>
        <w:t xml:space="preserve"> </w:t>
      </w:r>
      <m:oMath>
        <m:sSub>
          <m:e>
            <m:r>
              <m:t>C</m:t>
            </m:r>
          </m:e>
          <m:sub>
            <m:r>
              <m:rPr>
                <m:sty m:val="p"/>
              </m:rPr>
              <m:t>d</m:t>
            </m:r>
          </m:sub>
        </m:sSub>
      </m:oMath>
      <w:r>
        <w:t xml:space="preserve"> </w:t>
      </w:r>
      <w:r>
        <w:t xml:space="preserve">and</w:t>
      </w:r>
      <w:r>
        <w:t xml:space="preserve"> </w:t>
      </w:r>
      <m:oMath>
        <m:sSub>
          <m:e>
            <m:r>
              <m:t>C</m:t>
            </m:r>
          </m:e>
          <m:sub>
            <m:r>
              <m:rPr>
                <m:sty m:val="p"/>
              </m:rPr>
              <m:t>2</m:t>
            </m:r>
            <m:r>
              <m:rPr>
                <m:sty m:val="p"/>
              </m:rPr>
              <m:t>D</m:t>
            </m:r>
          </m:sub>
        </m:sSub>
      </m:oMath>
      <w:r>
        <w:t xml:space="preserve">, thereby introducing the dependency on the choice of 2D material.</w:t>
      </w:r>
    </w:p>
    <w:p>
      <w:pPr>
        <w:pStyle w:val="BodyText"/>
      </w:pPr>
      <w:r>
        <w:t xml:space="preserve">Here we demonstrate such phenomenon by considering an electrowetting</w:t>
      </w:r>
      <w:r>
        <w:t xml:space="preserve"> </w:t>
      </w:r>
      <w:r>
        <w:t xml:space="preserve">setup composed of a thin, high-</w:t>
      </w:r>
      <m:oMath>
        <m:r>
          <m:t>k</m:t>
        </m:r>
      </m:oMath>
      <w:r>
        <w:t xml:space="preserve"> </w:t>
      </w:r>
      <w:r>
        <w:t xml:space="preserve">dielectric layer (2 nm HfO</w:t>
      </w:r>
      <w:r>
        <w:rPr>
          <w:vertAlign w:val="subscript"/>
        </w:rPr>
        <w:t xml:space="preserve">2</w:t>
      </w:r>
      <w:r>
        <w:t xml:space="preserve"> </w:t>
      </w:r>
      <w:r>
        <w:t xml:space="preserve">layer with the relative permittivity</w:t>
      </w:r>
      <w:r>
        <w:t xml:space="preserve"> </w:t>
      </w:r>
      <m:oMath>
        <m:sSub>
          <m:e>
            <m:r>
              <m:t>ϵ</m:t>
            </m:r>
          </m:e>
          <m:sub>
            <m:r>
              <m:rPr>
                <m:sty m:val="p"/>
              </m:rPr>
              <m:t>d</m:t>
            </m:r>
          </m:sub>
        </m:sSub>
        <m:r>
          <m:t>=</m:t>
        </m:r>
        <m:r>
          <m:t>24.0</m:t>
        </m:r>
      </m:oMath>
      <w:r>
        <w:t xml:space="preserve">)</w:t>
      </w:r>
      <w:r>
        <w:t xml:space="preserve"> </w:t>
      </w:r>
      <w:r>
        <w:t xml:space="preserve">underlying a layer of monolayer 2D material (Figure</w:t>
      </w:r>
      <w:r>
        <w:t xml:space="preserve"> </w:t>
      </w:r>
      <w:hyperlink r:id="rId40">
        <w:r>
          <w:rPr>
            <w:rStyle w:val="Hyperlink"/>
          </w:rPr>
          <w:t xml:space="preserve">ref:fig:dcos-all-2D</w:t>
        </w:r>
      </w:hyperlink>
      <w:r>
        <w:t xml:space="preserve">(a)). As addressed earlier, due to the fact that</w:t>
      </w:r>
      <w:r>
        <w:t xml:space="preserve"> </w:t>
      </w:r>
      <m:oMath>
        <m:r>
          <m:t>(</m:t>
        </m:r>
        <m:r>
          <m:t>Δ</m:t>
        </m:r>
        <m:r>
          <m:rPr>
            <m:sty m:val="p"/>
          </m:rPr>
          <m:t>cos</m:t>
        </m:r>
        <m:r>
          <m:t>θ</m:t>
        </m:r>
        <m:sSup>
          <m:e>
            <m:r>
              <m:t>)</m:t>
            </m:r>
          </m:e>
          <m:sup>
            <m:r>
              <m:rPr>
                <m:sty m:val="p"/>
              </m:rPr>
              <m:t>O</m:t>
            </m:r>
            <m:r>
              <m:rPr>
                <m:sty m:val="p"/>
              </m:rPr>
              <m:t>r</m:t>
            </m:r>
            <m:r>
              <m:rPr>
                <m:sty m:val="p"/>
              </m:rPr>
              <m:t>i</m:t>
            </m:r>
            <m:r>
              <m:rPr>
                <m:sty m:val="p"/>
              </m:rPr>
              <m:t>e</m:t>
            </m:r>
            <m:r>
              <m:rPr>
                <m:sty m:val="p"/>
              </m:rPr>
              <m:t>n</m:t>
            </m:r>
          </m:sup>
        </m:sSup>
      </m:oMath>
      <w:r>
        <w:t xml:space="preserve"> </w:t>
      </w:r>
      <w:r>
        <w:t xml:space="preserve">of graphene-water system may</w:t>
      </w:r>
      <w:r>
        <w:t xml:space="preserve"> </w:t>
      </w:r>
      <w:r>
        <w:t xml:space="preserve">not be readily applied to other 2D materials, we compare the</w:t>
      </w:r>
      <w:r>
        <w:t xml:space="preserve"> </w:t>
      </w:r>
      <w:r>
        <w:t xml:space="preserve">$(\Delta
\cos \theta)^{\mathem{EDL}}$</w:t>
      </w:r>
      <w:r>
        <w:t xml:space="preserve"> </w:t>
      </w:r>
      <w:r>
        <w:t xml:space="preserve">as a function of</w:t>
      </w:r>
      <w:r>
        <w:t xml:space="preserve"> </w:t>
      </w:r>
      <m:oMath>
        <m:sSub>
          <m:e>
            <m:r>
              <m:t>V</m:t>
            </m:r>
          </m:e>
          <m:sub>
            <m:r>
              <m:rPr>
                <m:sty m:val="p"/>
              </m:rPr>
              <m:t>G</m:t>
            </m:r>
          </m:sub>
        </m:sSub>
      </m:oMath>
      <w:r>
        <w:t xml:space="preserve">, by</w:t>
      </w:r>
      <w:r>
        <w:t xml:space="preserve"> </w:t>
      </w:r>
      <w:r>
        <w:t xml:space="preserve">using the DFT-calculated</w:t>
      </w:r>
      <w:r>
        <w:t xml:space="preserve"> </w:t>
      </w:r>
      <m:oMath>
        <m:sSub>
          <m:e>
            <m:r>
              <m:t>C</m:t>
            </m:r>
          </m:e>
          <m:sub>
            <m:r>
              <m:rPr>
                <m:sty m:val="p"/>
              </m:rPr>
              <m:t>2</m:t>
            </m:r>
            <m:r>
              <m:rPr>
                <m:sty m:val="p"/>
              </m:rPr>
              <m:t>D</m:t>
            </m:r>
          </m:sub>
        </m:sSub>
        <m:r>
          <m:t>−</m:t>
        </m:r>
        <m:sSub>
          <m:e>
            <m:r>
              <m:t>σ</m:t>
            </m:r>
          </m:e>
          <m:sub>
            <m:r>
              <m:rPr>
                <m:sty m:val="p"/>
              </m:rPr>
              <m:t>2</m:t>
            </m:r>
            <m:r>
              <m:rPr>
                <m:sty m:val="p"/>
              </m:rPr>
              <m:t>D</m:t>
            </m:r>
          </m:sub>
        </m:sSub>
      </m:oMath>
      <w:r>
        <w:t xml:space="preserve"> </w:t>
      </w:r>
      <w:r>
        <w:t xml:space="preserve">relations, as shown in</w:t>
      </w:r>
      <w:r>
        <w:t xml:space="preserve"> </w:t>
      </w:r>
      <w:hyperlink r:id="rId40">
        <w:r>
          <w:rPr>
            <w:rStyle w:val="Hyperlink"/>
          </w:rPr>
          <w:t xml:space="preserve">ref:fig:dcos-all-2D</w:t>
        </w:r>
      </w:hyperlink>
      <w:r>
        <w:t xml:space="preserve">(b).</w:t>
      </w:r>
    </w:p>
    <w:p>
      <w:pPr>
        <w:pStyle w:val="BodyText"/>
      </w:pPr>
      <w:r>
        <w:t xml:space="preserve">Indeed, the gate-voltage-induced contact angle change on the 2D</w:t>
      </w:r>
      <w:r>
        <w:t xml:space="preserve"> </w:t>
      </w:r>
      <w:r>
        <w:t xml:space="preserve">semiconductors is more pronounced compared to that on the 2D</w:t>
      </w:r>
      <w:r>
        <w:t xml:space="preserve"> </w:t>
      </w:r>
      <w:r>
        <w:t xml:space="preserve">semimetals, as a result of their high quantum capacitance</w:t>
      </w:r>
      <w:r>
        <w:t xml:space="preserve"> </w:t>
      </w:r>
      <w:r>
        <w:t xml:space="preserve">[@tian_multiscale_2016]</w:t>
      </w:r>
      <w:r>
        <w:t xml:space="preserve">. In particular, the</w:t>
      </w:r>
      <w:r>
        <w:t xml:space="preserve"> </w:t>
      </w:r>
      <m:oMath>
        <m:r>
          <m:t>Δ</m:t>
        </m:r>
        <m:r>
          <m:rPr>
            <m:sty m:val="p"/>
          </m:rPr>
          <m:t>cos</m:t>
        </m:r>
        <m:r>
          <m:t>θ</m:t>
        </m:r>
      </m:oMath>
      <w:r>
        <w:t xml:space="preserve"> </w:t>
      </w:r>
      <w:r>
        <w:t xml:space="preserve">for</w:t>
      </w:r>
      <w:r>
        <w:t xml:space="preserve"> </w:t>
      </w:r>
      <w:r>
        <w:t xml:space="preserve">the TMDCs reaches up to 0.22~0.25, within the range of</w:t>
      </w:r>
      <w:r>
        <w:t xml:space="preserve"> </w:t>
      </w:r>
      <m:oMath>
        <m:sSub>
          <m:e>
            <m:r>
              <m:t>V</m:t>
            </m:r>
          </m:e>
          <m:sub>
            <m:r>
              <m:rPr>
                <m:sty m:val="p"/>
              </m:rPr>
              <m:t>G</m:t>
            </m:r>
          </m:sub>
        </m:sSub>
      </m:oMath>
      <w:r>
        <w:t xml:space="preserve"> </w:t>
      </w:r>
      <w:r>
        <w:t xml:space="preserve">considered, suggesting the manipulation of a liquid</w:t>
      </w:r>
      <w:r>
        <w:t xml:space="preserve"> </w:t>
      </w:r>
      <w:r>
        <w:t xml:space="preserve">droplet on a electrostatically-doped 2D material may be feasible</w:t>
      </w:r>
      <w:r>
        <w:t xml:space="preserve"> </w:t>
      </w:r>
      <w:r>
        <w:t xml:space="preserve">[@Mugele_2005; @Hayes_2003_nature_EWOD]</w:t>
      </w:r>
      <w:r>
        <w:t xml:space="preserve">. In other words, a higher-quantum-capacitance 2D</w:t>
      </w:r>
      <w:r>
        <w:t xml:space="preserve"> </w:t>
      </w:r>
      <w:r>
        <w:t xml:space="preserve">material reduces the voltage required to</w:t>
      </w:r>
      <w:r>
        <w:t xml:space="preserve"> </w:t>
      </w:r>
      <w:r>
        <w:t xml:space="preserve">reach the same doping level, thereby inducing a wider tunability in their interaction with the adjacent liquid phase (e.g., Refs</w:t>
      </w:r>
      <w:r>
        <w:t xml:space="preserve"> </w:t>
      </w:r>
      <w:r>
        <w:t xml:space="preserve">[@Yin_2014; @hong_mechanism_2016]</w:t>
      </w:r>
      <w:r>
        <w:t xml:space="preserve">).</w:t>
      </w:r>
    </w:p>
    <w:p>
      <w:pPr>
        <w:pStyle w:val="BodyText"/>
      </w:pPr>
      <w:r>
        <w:t xml:space="preserve">An interesting implication is that, together with the recent</w:t>
      </w:r>
      <w:r>
        <w:t xml:space="preserve"> </w:t>
      </w:r>
      <w:r>
        <w:t xml:space="preserve">development in engineering 2D materials’ wetting translucency</w:t>
      </w:r>
      <w:r>
        <w:t xml:space="preserve"> </w:t>
      </w:r>
      <w:r>
        <w:t xml:space="preserve">[@raj_wettability_2013; @rafiee_wetting_2012; @shih_breakdown_2012; @shih_wetting_2013]</w:t>
      </w:r>
      <w:r>
        <w:t xml:space="preserve">,</w:t>
      </w:r>
      <w:r>
        <w:t xml:space="preserve"> </w:t>
      </w:r>
      <w:r>
        <w:t xml:space="preserve">in principle, a 2D material less “transparent” (i.e. more screening)</w:t>
      </w:r>
      <w:r>
        <w:t xml:space="preserve"> </w:t>
      </w:r>
      <w:r>
        <w:t xml:space="preserve">to both van der Waals and Coulombic interactions from the underlying</w:t>
      </w:r>
      <w:r>
        <w:t xml:space="preserve"> </w:t>
      </w:r>
      <w:r>
        <w:t xml:space="preserve">substrate upon doping, since the interactions with 2D material itself</w:t>
      </w:r>
      <w:r>
        <w:t xml:space="preserve"> </w:t>
      </w:r>
      <w:r>
        <w:t xml:space="preserve">become more predominant. More specifically, the doping level can be</w:t>
      </w:r>
      <w:r>
        <w:t xml:space="preserve"> </w:t>
      </w:r>
      <w:r>
        <w:t xml:space="preserve">another control variable to modulate the molecular packing and</w:t>
      </w:r>
      <w:r>
        <w:t xml:space="preserve"> </w:t>
      </w:r>
      <w:r>
        <w:t xml:space="preserve">epitaxial behavior on a 2D material-coated surface, which may bring</w:t>
      </w:r>
      <w:r>
        <w:t xml:space="preserve"> </w:t>
      </w:r>
      <w:r>
        <w:t xml:space="preserve">new technology opportunity for a variety of applications.</w:t>
      </w:r>
    </w:p>
    <w:p>
      <w:pPr>
        <w:pStyle w:val="Heading1"/>
      </w:pPr>
      <w:bookmarkStart w:id="43" w:name="conclusion"/>
      <w:bookmarkEnd w:id="43"/>
      <w:r>
        <w:t xml:space="preserve">Conclusion</w:t>
      </w:r>
    </w:p>
    <w:p>
      <w:pPr>
        <w:pStyle w:val="FirstParagraph"/>
      </w:pPr>
      <w:r>
        <w:t xml:space="preserve">In conclusion, we present a multiscale theoretical framework</w:t>
      </w:r>
      <w:r>
        <w:t xml:space="preserve"> </w:t>
      </w:r>
      <w:r>
        <w:t xml:space="preserve">concerning the wettability of doped 2D materials, by considering: (i)</w:t>
      </w:r>
      <w:r>
        <w:t xml:space="preserve"> </w:t>
      </w:r>
      <w:r>
        <w:t xml:space="preserve">the change of 2D materials surface energy, (ii) the molecular</w:t>
      </w:r>
      <w:r>
        <w:t xml:space="preserve"> </w:t>
      </w:r>
      <w:r>
        <w:t xml:space="preserve">reorientation of liquid molecules adjacent to the interface, and (iii)</w:t>
      </w:r>
      <w:r>
        <w:t xml:space="preserve"> </w:t>
      </w:r>
      <w:r>
        <w:t xml:space="preserve">the electrical double layer formed in the liquid phase. Taking</w:t>
      </w:r>
      <w:r>
        <w:t xml:space="preserve"> </w:t>
      </w:r>
      <w:r>
        <w:t xml:space="preserve">graphene as an example, we show that the Coulombic interaction</w:t>
      </w:r>
      <w:r>
        <w:t xml:space="preserve"> </w:t>
      </w:r>
      <w:r>
        <w:t xml:space="preserve">dominates the change of liquid-2D material interfacial tension, at</w:t>
      </w:r>
      <w:r>
        <w:t xml:space="preserve"> </w:t>
      </w:r>
      <w:r>
        <w:t xml:space="preserve">both atomistic and continuum length scales. We find that the latter</w:t>
      </w:r>
      <w:r>
        <w:t xml:space="preserve"> </w:t>
      </w:r>
      <w:r>
        <w:t xml:space="preserve">two effects are the major mechanisms responsible for the wettability</w:t>
      </w:r>
      <w:r>
        <w:t xml:space="preserve"> </w:t>
      </w:r>
      <w:r>
        <w:t xml:space="preserve">change at the 2D material interfaces upon doping.</w:t>
      </w:r>
    </w:p>
    <w:p>
      <w:pPr>
        <w:pStyle w:val="BodyText"/>
      </w:pPr>
      <w:r>
        <w:t xml:space="preserve">The doping-induced reorientation of liquid molecules at the</w:t>
      </w:r>
      <w:r>
        <w:t xml:space="preserve"> </w:t>
      </w:r>
      <w:r>
        <w:t xml:space="preserve">graphene-liquid interface is revealed by MD simulations, which also</w:t>
      </w:r>
      <w:r>
        <w:t xml:space="preserve"> </w:t>
      </w:r>
      <w:r>
        <w:t xml:space="preserve">allow decoupling of vdW and Coulombic energy contributions to the</w:t>
      </w:r>
      <w:r>
        <w:t xml:space="preserve"> </w:t>
      </w:r>
      <w:r>
        <w:t xml:space="preserve">interfacial tension in the absence of electrolytes in liquid. It is</w:t>
      </w:r>
      <w:r>
        <w:t xml:space="preserve"> </w:t>
      </w:r>
      <w:r>
        <w:t xml:space="preserve">found that the interfacial energy change is dominated by the Coulombic</w:t>
      </w:r>
      <w:r>
        <w:t xml:space="preserve"> </w:t>
      </w:r>
      <w:r>
        <w:t xml:space="preserve">interactions. Our results also reveal an asymmetric change of</w:t>
      </w:r>
      <w:r>
        <w:t xml:space="preserve"> </w:t>
      </w:r>
      <w:r>
        <w:t xml:space="preserve">graphene-water interfacial energy upon doping, such that slightly</w:t>
      </w:r>
      <w:r>
        <w:t xml:space="preserve"> </w:t>
      </w:r>
      <w:r>
        <w:t xml:space="preserve">n-doped graphene can reorient interfacial water molecules to minimize</w:t>
      </w:r>
      <w:r>
        <w:t xml:space="preserve"> </w:t>
      </w:r>
      <w:r>
        <w:t xml:space="preserve">electrostatic attractions, and therefore, slightly increase the</w:t>
      </w:r>
      <w:r>
        <w:t xml:space="preserve"> </w:t>
      </w:r>
      <w:r>
        <w:t xml:space="preserve">interfacial energy.</w:t>
      </w:r>
    </w:p>
    <w:p>
      <w:pPr>
        <w:pStyle w:val="BodyText"/>
      </w:pPr>
      <w:r>
        <w:t xml:space="preserve">On the hand, the EDL effect is calculated by a continuum model. Our</w:t>
      </w:r>
      <w:r>
        <w:t xml:space="preserve"> </w:t>
      </w:r>
      <w:r>
        <w:t xml:space="preserve">analysis suggests that the reorientation effect is more predominant</w:t>
      </w:r>
      <w:r>
        <w:t xml:space="preserve"> </w:t>
      </w:r>
      <w:r>
        <w:t xml:space="preserve">than the EDL effect, On the graphene-water interface, we predict that</w:t>
      </w:r>
      <w:r>
        <w:t xml:space="preserve"> </w:t>
      </w:r>
      <w:r>
        <w:t xml:space="preserve">the combined reorientation and EDL effects can induce a significant</w:t>
      </w:r>
      <w:r>
        <w:t xml:space="preserve"> </w:t>
      </w:r>
      <w:r>
        <w:t xml:space="preserve">change of the interfacial surface tension</w:t>
      </w:r>
      <w:r>
        <w:t xml:space="preserve"> </w:t>
      </w:r>
      <m:oMath>
        <m:r>
          <m:t>Δ</m:t>
        </m:r>
        <m:sSub>
          <m:e>
            <m:r>
              <m:t>γ</m:t>
            </m:r>
          </m:e>
          <m:sub>
            <m:r>
              <m:rPr>
                <m:sty m:val="p"/>
              </m:rPr>
              <m:t>2</m:t>
            </m:r>
            <m:r>
              <m:rPr>
                <m:sty m:val="p"/>
              </m:rPr>
              <m:t>D</m:t>
            </m:r>
            <m:r>
              <m:rPr>
                <m:sty m:val="p"/>
              </m:rPr>
              <m:t>−</m:t>
            </m:r>
            <m:r>
              <m:rPr>
                <m:sty m:val="p"/>
              </m:rPr>
              <m:t>L</m:t>
            </m:r>
          </m:sub>
        </m:sSub>
      </m:oMath>
      <w:r>
        <w:t xml:space="preserve">, up to -15~-20</w:t>
      </w:r>
      <w:r>
        <w:t xml:space="preserve"> </w:t>
      </w:r>
      <m:oMath>
        <m:r>
          <m:rPr>
            <m:sty m:val="p"/>
          </m:rPr>
          <m:t>m</m:t>
        </m:r>
        <m:r>
          <m:rPr>
            <m:sty m:val="p"/>
          </m:rPr>
          <m:t>J</m:t>
        </m:r>
        <m:r>
          <m:t>⋅</m:t>
        </m:r>
        <m:sSup>
          <m:e>
            <m:r>
              <m:rPr>
                <m:sty m:val="p"/>
              </m:rPr>
              <m:t>m</m:t>
            </m:r>
          </m:e>
          <m:sup>
            <m:r>
              <m:t>−</m:t>
            </m:r>
            <m:r>
              <m:t>2</m:t>
            </m:r>
          </m:sup>
        </m:sSup>
      </m:oMath>
      <w:r>
        <w:t xml:space="preserve">, at the doping level of</w:t>
      </w:r>
      <w:r>
        <w:t xml:space="preserve"> </w:t>
      </w:r>
      <m:oMath>
        <m:r>
          <m:t>±</m:t>
        </m:r>
        <m:r>
          <m:t>4</m:t>
        </m:r>
        <m:r>
          <m:t>×</m:t>
        </m:r>
        <m:sSup>
          <m:e>
            <m:r>
              <m:t>10</m:t>
            </m:r>
          </m:e>
          <m:sup>
            <m:r>
              <m:t>13</m:t>
            </m:r>
          </m:sup>
        </m:sSup>
        <m:r>
          <m:t> </m:t>
        </m:r>
        <m:r>
          <m:t>e</m:t>
        </m:r>
        <m:r>
          <m:t>⋅</m:t>
        </m:r>
        <m:sSup>
          <m:e>
            <m:r>
              <m:rPr>
                <m:sty m:val="p"/>
              </m:rPr>
              <m:t>c</m:t>
            </m:r>
            <m:r>
              <m:rPr>
                <m:sty m:val="p"/>
              </m:rPr>
              <m:t>m</m:t>
            </m:r>
          </m:e>
          <m:sup>
            <m:r>
              <m:t>−</m:t>
            </m:r>
            <m:r>
              <m:t>2</m:t>
            </m:r>
          </m:sup>
        </m:sSup>
      </m:oMath>
      <w:r>
        <w:t xml:space="preserve">. By adding the fitting parameter concerning the</w:t>
      </w:r>
      <w:r>
        <w:t xml:space="preserve"> </w:t>
      </w:r>
      <w:r>
        <w:t xml:space="preserve">defect density, our theoretical framework can nicely describe the</w:t>
      </w:r>
      <w:r>
        <w:t xml:space="preserve"> </w:t>
      </w:r>
      <w:r>
        <w:t xml:space="preserve">experimentally observed doping-induced contact angle change. Finally,</w:t>
      </w:r>
      <w:r>
        <w:t xml:space="preserve"> </w:t>
      </w:r>
      <w:r>
        <w:t xml:space="preserve">based on the DFT-calculated quantum capacitances (QCs) for a variety</w:t>
      </w:r>
      <w:r>
        <w:t xml:space="preserve"> </w:t>
      </w:r>
      <w:r>
        <w:t xml:space="preserve">of 2D materials, we predict that the wettability of 2D semiconductors</w:t>
      </w:r>
      <w:r>
        <w:t xml:space="preserve"> </w:t>
      </w:r>
      <w:r>
        <w:t xml:space="preserve">(e.g. TMDCs) is more tunable under an electric displacement field,</w:t>
      </w:r>
      <w:r>
        <w:t xml:space="preserve"> </w:t>
      </w:r>
      <w:r>
        <w:t xml:space="preserve">compared with 2D semimetals (e.g. graphene) due to their high quantum</w:t>
      </w:r>
      <w:r>
        <w:t xml:space="preserve"> </w:t>
      </w:r>
      <w:r>
        <w:t xml:space="preserve">capacitances. Our findings reveals a complete picture for the</w:t>
      </w:r>
      <w:r>
        <w:t xml:space="preserve"> </w:t>
      </w:r>
      <w:r>
        <w:t xml:space="preserve">modulation of the molecular interactions between liquid and a 2D monolayer upon</w:t>
      </w:r>
      <w:r>
        <w:t xml:space="preserve"> </w:t>
      </w:r>
      <w:r>
        <w:t xml:space="preserve">doping. The multiscale theoretical</w:t>
      </w:r>
      <w:r>
        <w:t xml:space="preserve"> </w:t>
      </w:r>
      <w:r>
        <w:t xml:space="preserve">framework proposed here is expected to shed</w:t>
      </w:r>
      <w:r>
        <w:t xml:space="preserve"> </w:t>
      </w:r>
      <w:r>
        <w:t xml:space="preserve">light on the surface science of 2D materials,</w:t>
      </w:r>
      <w:r>
        <w:t xml:space="preserve"> </w:t>
      </w:r>
      <w:r>
        <w:t xml:space="preserve">as well as to provide a quantitative estimation for the wettability</w:t>
      </w:r>
      <w:r>
        <w:t xml:space="preserve"> </w:t>
      </w:r>
      <w:r>
        <w:t xml:space="preserve">of the doped 2D materials. We hope that the development for the 2D</w:t>
      </w:r>
      <w:r>
        <w:t xml:space="preserve"> </w:t>
      </w:r>
      <w:r>
        <w:t xml:space="preserve">materials-based functional surfaces in liquid manipulation, energy</w:t>
      </w:r>
      <w:r>
        <w:t xml:space="preserve"> </w:t>
      </w:r>
      <w:r>
        <w:t xml:space="preserve">harvesting, and molecular epitaxy will be facilitated by the</w:t>
      </w:r>
      <w:r>
        <w:t xml:space="preserve"> </w:t>
      </w:r>
      <w:r>
        <w:t xml:space="preserve">fundamental principles and theoretical insights presented here.</w:t>
      </w:r>
    </w:p>
    <w:p>
      <w:pPr>
        <w:pStyle w:val="Heading1"/>
      </w:pPr>
      <w:bookmarkStart w:id="44" w:name="bibliography"/>
      <w:bookmarkEnd w:id="44"/>
      <w:r>
        <w:t xml:space="preserve">Bibliography</w:t>
      </w:r>
    </w:p>
    <w:p>
      <w:pPr>
        <w:pStyle w:val="Heading2"/>
      </w:pPr>
      <w:bookmarkStart w:id="45" w:name="novoselov-k.-s.-and-jiang-d.-and-schedin-f.-and"/>
      <w:bookmarkEnd w:id="45"/>
      <w:r>
        <w:t xml:space="preserve">Novoselov, K. S. and Jiang, D. and Schedin, F. and</w:t>
      </w:r>
    </w:p>
    <w:p>
      <w:pPr>
        <w:pStyle w:val="FirstParagraph"/>
      </w:pPr>
      <w:r>
        <w:t xml:space="preserve">Booth, T. J. and Khotkevich, V. V. and Morozov,</w:t>
      </w:r>
      <w:r>
        <w:t xml:space="preserve"> </w:t>
      </w:r>
      <w:r>
        <w:t xml:space="preserve">S. V. and Geim, A. K. - Two-dimensional atomic crystals</w:t>
      </w:r>
    </w:p>
    <w:p>
      <w:pPr>
        <w:pStyle w:val="Heading2"/>
      </w:pPr>
      <w:bookmarkStart w:id="46" w:name="mas-ballesté-rubén-and-gómez-navarro-cristina"/>
      <w:bookmarkEnd w:id="46"/>
      <w:r>
        <w:t xml:space="preserve">Mas-Ballesté, Rubén and Gómez-Navarro, Cristina</w:t>
      </w:r>
    </w:p>
    <w:p>
      <w:pPr>
        <w:pStyle w:val="FirstParagraph"/>
      </w:pPr>
      <w:r>
        <w:t xml:space="preserve">and Gómez-Herrero, Julio and Zamora, Félix - 2D materials: to graphene and beyond</w:t>
      </w:r>
    </w:p>
    <w:p>
      <w:pPr>
        <w:pStyle w:val="Heading2"/>
      </w:pPr>
      <w:bookmarkStart w:id="47" w:name="novoselov-k.-s.-and-mishchenko-a.-and-carvalho"/>
      <w:bookmarkEnd w:id="47"/>
      <w:r>
        <w:t xml:space="preserve">Novoselov, K. S. and Mishchenko, A. and Carvalho,</w:t>
      </w:r>
    </w:p>
    <w:p>
      <w:pPr>
        <w:pStyle w:val="FirstParagraph"/>
      </w:pPr>
      <w:r>
        <w:t xml:space="preserve">A. and Castro Neto, A. H. - 2D materials and van der Waals heterostructures</w:t>
      </w:r>
    </w:p>
    <w:p>
      <w:pPr>
        <w:pStyle w:val="Heading2"/>
      </w:pPr>
      <w:bookmarkStart w:id="48" w:name="boott-charlotte-e.-and-nazemi-ali-and-manners"/>
      <w:bookmarkEnd w:id="48"/>
      <w:r>
        <w:t xml:space="preserve">Boott, Charlotte E. and Nazemi, Ali and Manners,</w:t>
      </w:r>
    </w:p>
    <w:p>
      <w:pPr>
        <w:pStyle w:val="FirstParagraph"/>
      </w:pPr>
      <w:r>
        <w:t xml:space="preserve">Ian - Synthetic Covalent and Non-Covalent 2D Materials</w:t>
      </w:r>
    </w:p>
    <w:p>
      <w:pPr>
        <w:pStyle w:val="Heading2"/>
      </w:pPr>
      <w:bookmarkStart w:id="49" w:name="li-xuesong-and-colombo-luigi-and-ruoff-rodney-s.---synthesis-of-graphene-films-on-copper-foils-by"/>
      <w:bookmarkEnd w:id="49"/>
      <w:r>
        <w:t xml:space="preserve">Li, Xuesong and Colombo, Luigi and Ruoff, Rodney S. - Synthesis of Graphene Films on Copper Foils by</w:t>
      </w:r>
    </w:p>
    <w:p>
      <w:pPr>
        <w:pStyle w:val="FirstParagraph"/>
      </w:pPr>
      <w:r>
        <w:t xml:space="preserve">Chemical Vapor Deposition</w:t>
      </w:r>
    </w:p>
    <w:p>
      <w:pPr>
        <w:pStyle w:val="Heading2"/>
      </w:pPr>
      <w:bookmarkStart w:id="50" w:name="prasai-dhiraj-and-tuberquia-juan-carlos-and-harl"/>
      <w:bookmarkEnd w:id="50"/>
      <w:r>
        <w:t xml:space="preserve">Prasai, Dhiraj and Tuberquia, Juan Carlos and Harl,</w:t>
      </w:r>
    </w:p>
    <w:p>
      <w:pPr>
        <w:pStyle w:val="FirstParagraph"/>
      </w:pPr>
      <w:r>
        <w:t xml:space="preserve">Robert R. and Jennings, G. Kane and Bolotin, Kirill</w:t>
      </w:r>
      <w:r>
        <w:t xml:space="preserve"> </w:t>
      </w:r>
      <w:r>
        <w:t xml:space="preserve">I. - Graphene: Corrosion-Inhibiting Coating</w:t>
      </w:r>
    </w:p>
    <w:p>
      <w:pPr>
        <w:pStyle w:val="Heading2"/>
      </w:pPr>
      <w:bookmarkStart w:id="51" w:name="feng-jiandong-and-graf-michael-and-liu-ke-and"/>
      <w:bookmarkEnd w:id="51"/>
      <w:r>
        <w:t xml:space="preserve">Feng, Jiandong and Graf, Michael and Liu, Ke and</w:t>
      </w:r>
    </w:p>
    <w:p>
      <w:pPr>
        <w:pStyle w:val="FirstParagraph"/>
      </w:pPr>
      <w:r>
        <w:t xml:space="preserve">Ovchinnikov, Dmitry and Dumcenco, Dumitru and</w:t>
      </w:r>
      <w:r>
        <w:t xml:space="preserve"> </w:t>
      </w:r>
      <w:r>
        <w:t xml:space="preserve">Heiranian, Mohammad and Nandigana, Vishal and Aluru,</w:t>
      </w:r>
      <w:r>
        <w:t xml:space="preserve"> </w:t>
      </w:r>
      <w:r>
        <w:t xml:space="preserve">Narayana R. and Kis, Andras and Radenovic,</w:t>
      </w:r>
      <w:r>
        <w:t xml:space="preserve"> </w:t>
      </w:r>
      <w:r>
        <w:t xml:space="preserve">Aleksandra - Single-layer MoS2 nanopores as nanopower generators</w:t>
      </w:r>
    </w:p>
    <w:p>
      <w:pPr>
        <w:pStyle w:val="Heading2"/>
      </w:pPr>
      <w:bookmarkStart w:id="52" w:name="rafiee-javad-and-rafiee-mohammad-a.-and-yu"/>
      <w:bookmarkEnd w:id="52"/>
      <w:r>
        <w:t xml:space="preserve">Rafiee, Javad and Rafiee, Mohammad A. and Yu,</w:t>
      </w:r>
    </w:p>
    <w:p>
      <w:pPr>
        <w:pStyle w:val="FirstParagraph"/>
      </w:pPr>
      <w:r>
        <w:t xml:space="preserve">Zhong-Zhen and Koratkar, Nikhil - Superhydrophobic to Superhydrophilic Wetting Control</w:t>
      </w:r>
      <w:r>
        <w:t xml:space="preserve"> </w:t>
      </w:r>
      <w:r>
        <w:t xml:space="preserve">in Graphene Films</w:t>
      </w:r>
    </w:p>
    <w:p>
      <w:pPr>
        <w:pStyle w:val="Heading2"/>
      </w:pPr>
      <w:bookmarkStart w:id="53" w:name="yin-jun-and-li-xuemei-and-yu-jin-and-zhang"/>
      <w:bookmarkEnd w:id="53"/>
      <w:r>
        <w:t xml:space="preserve">Yin, Jun and Li, Xuemei and Yu, Jin and Zhang,</w:t>
      </w:r>
    </w:p>
    <w:p>
      <w:pPr>
        <w:pStyle w:val="FirstParagraph"/>
      </w:pPr>
      <w:r>
        <w:t xml:space="preserve">Zhuhua and Zhou, Jianxin and Guo, Wanlin - Generating electricity by moving a droplet of ionic</w:t>
      </w:r>
      <w:r>
        <w:t xml:space="preserve"> </w:t>
      </w:r>
      <w:r>
        <w:t xml:space="preserve">liquid along graphene</w:t>
      </w:r>
    </w:p>
    <w:p>
      <w:pPr>
        <w:pStyle w:val="Heading2"/>
      </w:pPr>
      <w:bookmarkStart w:id="54" w:name="surwade-sumedh-p.-and-smirnov-sergei-n.-and"/>
      <w:bookmarkEnd w:id="54"/>
      <w:r>
        <w:t xml:space="preserve">Surwade, Sumedh P. and Smirnov, Sergei N. and</w:t>
      </w:r>
    </w:p>
    <w:p>
      <w:pPr>
        <w:pStyle w:val="FirstParagraph"/>
      </w:pPr>
      <w:r>
        <w:t xml:space="preserve">Vlassiouk, Ivan V. and Unocic, Raymond R. and Veith,</w:t>
      </w:r>
      <w:r>
        <w:t xml:space="preserve"> </w:t>
      </w:r>
      <w:r>
        <w:t xml:space="preserve">Gabriel M. and Dai, Sheng and Mahurin, Shannon M. - Water desalination using nanoporous single-layer</w:t>
      </w:r>
      <w:r>
        <w:t xml:space="preserve"> </w:t>
      </w:r>
      <w:r>
        <w:t xml:space="preserve">graphene</w:t>
      </w:r>
    </w:p>
    <w:p>
      <w:pPr>
        <w:pStyle w:val="Heading2"/>
      </w:pPr>
      <w:bookmarkStart w:id="55" w:name="hernández-sandra-c.-and-bennett-charlee-j.-c.-and"/>
      <w:bookmarkEnd w:id="55"/>
      <w:r>
        <w:t xml:space="preserve">Hernández, Sandra C. and Bennett, Charlee J. C. and</w:t>
      </w:r>
    </w:p>
    <w:p>
      <w:pPr>
        <w:pStyle w:val="FirstParagraph"/>
      </w:pPr>
      <w:r>
        <w:t xml:space="preserve">Junkermeier, Chad E. and Tsoi, Stanislav D. and</w:t>
      </w:r>
      <w:r>
        <w:t xml:space="preserve"> </w:t>
      </w:r>
      <w:r>
        <w:t xml:space="preserve">Bezares, Francisco J. and Stine, Rory and Robinson,</w:t>
      </w:r>
      <w:r>
        <w:t xml:space="preserve"> </w:t>
      </w:r>
      <w:r>
        <w:t xml:space="preserve">Jeremy T. and Lock, Evgeniya H. and Boris, David</w:t>
      </w:r>
      <w:r>
        <w:t xml:space="preserve"> </w:t>
      </w:r>
      <w:r>
        <w:t xml:space="preserve">R. and Pate, Brian D. and et al. - Chemical Gradients on Graphene To Drive Droplet</w:t>
      </w:r>
      <w:r>
        <w:t xml:space="preserve"> </w:t>
      </w:r>
      <w:r>
        <w:t xml:space="preserve">Motion</w:t>
      </w:r>
    </w:p>
    <w:p>
      <w:pPr>
        <w:pStyle w:val="Heading2"/>
      </w:pPr>
      <w:bookmarkStart w:id="56" w:name="shi-yumeng-and-zhou-wu-and-lu-ang-yu-and-fang"/>
      <w:bookmarkEnd w:id="56"/>
      <w:r>
        <w:t xml:space="preserve">Shi, Yumeng and Zhou, Wu and Lu, Ang-Yu and Fang,</w:t>
      </w:r>
    </w:p>
    <w:p>
      <w:pPr>
        <w:pStyle w:val="FirstParagraph"/>
      </w:pPr>
      <w:r>
        <w:t xml:space="preserve">Wenjing and Lee, Yi-Hsien and Hsu, Allen Long and</w:t>
      </w:r>
      <w:r>
        <w:t xml:space="preserve"> </w:t>
      </w:r>
      <w:r>
        <w:t xml:space="preserve">Kim, Soo Min and Kim, Ki Kang and Yang, Hui Ying and</w:t>
      </w:r>
      <w:r>
        <w:t xml:space="preserve"> </w:t>
      </w:r>
      <w:r>
        <w:t xml:space="preserve">Li, Lain-Jong and et al. - van der Waals Epitaxy of MoS2Layers Using Graphene</w:t>
      </w:r>
      <w:r>
        <w:t xml:space="preserve"> </w:t>
      </w:r>
      <w:r>
        <w:t xml:space="preserve">As Growth Templates</w:t>
      </w:r>
    </w:p>
    <w:p>
      <w:pPr>
        <w:pStyle w:val="Heading2"/>
      </w:pPr>
      <w:bookmarkStart w:id="57" w:name="kim-yunjo-and-cruz-samuel-s.-and-lee-kyusang-and"/>
      <w:bookmarkEnd w:id="57"/>
      <w:r>
        <w:t xml:space="preserve">Kim, Yunjo and Cruz, Samuel S. and Lee, Kyusang and</w:t>
      </w:r>
    </w:p>
    <w:p>
      <w:pPr>
        <w:pStyle w:val="FirstParagraph"/>
      </w:pPr>
      <w:r>
        <w:t xml:space="preserve">Alawode, Babatunde O. and Choi, Chanyeol and Song,</w:t>
      </w:r>
      <w:r>
        <w:t xml:space="preserve"> </w:t>
      </w:r>
      <w:r>
        <w:t xml:space="preserve">Yi and Johnson, Jared M. and Heidelberger,</w:t>
      </w:r>
      <w:r>
        <w:t xml:space="preserve"> </w:t>
      </w:r>
      <w:r>
        <w:t xml:space="preserve">Christopher and Kong, Wei and Choi, Shinhyun and et</w:t>
      </w:r>
      <w:r>
        <w:t xml:space="preserve"> </w:t>
      </w:r>
      <w:r>
        <w:t xml:space="preserve">al. - Remote epitaxy through graphene enables</w:t>
      </w:r>
      <w:r>
        <w:t xml:space="preserve"> </w:t>
      </w:r>
      <w:r>
        <w:t xml:space="preserve">two-dimensional material-based layer transfer</w:t>
      </w:r>
    </w:p>
    <w:p>
      <w:pPr>
        <w:pStyle w:val="Heading2"/>
      </w:pPr>
      <w:bookmarkStart w:id="58" w:name="taherian2013what"/>
      <w:bookmarkEnd w:id="58"/>
      <w:r>
        <w:t xml:space="preserve">Taherian, Fereshte and Marcon, Valentina and van der Vegt, Nico F. A. and Leroy, Frédéric - What {Is} the {Contact} {Angle} of {Water} on {Graphene}?</w:t>
      </w:r>
    </w:p>
    <w:p>
      <w:pPr>
        <w:pStyle w:val="Heading2"/>
      </w:pPr>
      <w:bookmarkStart w:id="59" w:name="kozbial-andrew-and-gong-xiao-and-liu-haitao-and"/>
      <w:bookmarkEnd w:id="59"/>
      <w:r>
        <w:t xml:space="preserve">Kozbial, Andrew and Gong, Xiao and Liu, Haitao and</w:t>
      </w:r>
    </w:p>
    <w:p>
      <w:pPr>
        <w:pStyle w:val="FirstParagraph"/>
      </w:pPr>
      <w:r>
        <w:t xml:space="preserve">Li, Lei - Understanding the Intrinsic Water Wettability of</w:t>
      </w:r>
      <w:r>
        <w:t xml:space="preserve"> </w:t>
      </w:r>
      <w:r>
        <w:t xml:space="preserve">Molybdenum Disulfide (MoS2)</w:t>
      </w:r>
    </w:p>
    <w:p>
      <w:pPr>
        <w:pStyle w:val="Heading2"/>
      </w:pPr>
      <w:bookmarkStart w:id="60" w:name="Parobek_2015"/>
      <w:bookmarkEnd w:id="60"/>
      <w:r>
        <w:t xml:space="preserve">Parobek, David and Liu, Haitao - Wettability of graphene</w:t>
      </w:r>
    </w:p>
    <w:p>
      <w:pPr>
        <w:pStyle w:val="Heading2"/>
      </w:pPr>
      <w:bookmarkStart w:id="61" w:name="govind-rajan-ananth-and-sresht-vishnu-and-pádua"/>
      <w:bookmarkEnd w:id="61"/>
      <w:r>
        <w:t xml:space="preserve">Govind Rajan, Ananth and Sresht, Vishnu and Pádua,</w:t>
      </w:r>
    </w:p>
    <w:p>
      <w:pPr>
        <w:pStyle w:val="FirstParagraph"/>
      </w:pPr>
      <w:r>
        <w:t xml:space="preserve">Agilio A. H. and Strano, Michael S. and</w:t>
      </w:r>
      <w:r>
        <w:t xml:space="preserve"> </w:t>
      </w:r>
      <w:r>
        <w:t xml:space="preserve">Blankschtein, Daniel - Dominance of Dispersion Interactions and Entropy</w:t>
      </w:r>
      <w:r>
        <w:t xml:space="preserve"> </w:t>
      </w:r>
      <w:r>
        <w:t xml:space="preserve">over Electrostatics in Determining the Wettability</w:t>
      </w:r>
      <w:r>
        <w:t xml:space="preserve"> </w:t>
      </w:r>
      <w:r>
        <w:t xml:space="preserve">and Friction of Two-Dimensional MoS2 Surfaces</w:t>
      </w:r>
    </w:p>
    <w:p>
      <w:pPr>
        <w:pStyle w:val="Heading2"/>
      </w:pPr>
      <w:bookmarkStart w:id="62" w:name="li_effect_2013"/>
      <w:bookmarkEnd w:id="62"/>
      <w:r>
        <w:t xml:space="preserve">Li, Zhiting and Wang, Yongjin and Kozbial, Andrew and Shenoy, Ganesh and Zhou, Feng and McGinley, Rebecca and Ireland, Patrick and Morganstein, Brittni and Kunkel, Alyssa and Surwade, Sumedh P. and Li, Lei and Liu, Haitao - Effect of airborne contaminants on the wettability of supported graphene and graphite</w:t>
      </w:r>
    </w:p>
    <w:p>
      <w:pPr>
        <w:pStyle w:val="Heading2"/>
      </w:pPr>
      <w:bookmarkStart w:id="63" w:name="Xu_2013_withwhat"/>
      <w:bookmarkEnd w:id="63"/>
      <w:r>
        <w:t xml:space="preserve">Xu, Ke and Heath, James R. - Wetting: Contact with what?</w:t>
      </w:r>
    </w:p>
    <w:p>
      <w:pPr>
        <w:pStyle w:val="Heading2"/>
      </w:pPr>
      <w:bookmarkStart w:id="64" w:name="kozbial_study_2014"/>
      <w:bookmarkEnd w:id="64"/>
      <w:r>
        <w:t xml:space="preserve">Kozbial, Andrew and Li, Zhiting and Conaway, Caitlyn and McGinley, Rebecca and Dhingra, Shonali and Vahdat, Vahid and Zhou, Feng and D’Urso, Brian and Liu, Haitao and Li, Lei - Study on the {Surface} {Energy} of {Graphene} by {Contact} {Angle} {Measurements}</w:t>
      </w:r>
    </w:p>
    <w:p>
      <w:pPr>
        <w:pStyle w:val="Heading2"/>
      </w:pPr>
      <w:bookmarkStart w:id="65" w:name="chow-philippe-k.-and-singh-eklavya-and-viana"/>
      <w:bookmarkEnd w:id="65"/>
      <w:r>
        <w:t xml:space="preserve">Chow, Philippe K. and Singh, Eklavya and Viana,</w:t>
      </w:r>
    </w:p>
    <w:p>
      <w:pPr>
        <w:pStyle w:val="FirstParagraph"/>
      </w:pPr>
      <w:r>
        <w:t xml:space="preserve">Bartolomeu Cruz and Gao, Jian and Luo, Jian and Li,</w:t>
      </w:r>
      <w:r>
        <w:t xml:space="preserve"> </w:t>
      </w:r>
      <w:r>
        <w:t xml:space="preserve">Jing and Lin, Zhong and Elías, Ana L. and Shi,</w:t>
      </w:r>
      <w:r>
        <w:t xml:space="preserve"> </w:t>
      </w:r>
      <w:r>
        <w:t xml:space="preserve">Yunfeng and Wang, Zuankai and et al. - Wetting of Mono and Few-Layered WS2and MoS2Films</w:t>
      </w:r>
      <w:r>
        <w:t xml:space="preserve"> </w:t>
      </w:r>
      <w:r>
        <w:t xml:space="preserve">Supported on Si/SiO2Substrates</w:t>
      </w:r>
    </w:p>
    <w:p>
      <w:pPr>
        <w:pStyle w:val="Heading2"/>
      </w:pPr>
      <w:bookmarkStart w:id="66" w:name="raj_wettability_2013"/>
      <w:bookmarkEnd w:id="66"/>
      <w:r>
        <w:t xml:space="preserve">Raj, Rishi and Maroo, Shalabh C. and Wang, Evelyn N. - Wettability of {Graphene}</w:t>
      </w:r>
    </w:p>
    <w:p>
      <w:pPr>
        <w:pStyle w:val="Heading2"/>
      </w:pPr>
      <w:bookmarkStart w:id="67" w:name="rafiee_wetting_2012"/>
      <w:bookmarkEnd w:id="67"/>
      <w:r>
        <w:t xml:space="preserve">Rafiee, Javad and Mi, Xi and Gullapalli, Hemtej and Thomas, Abhay V. and Yavari, Fazel and Shi, Yunfeng and Ajayan, Pulickel M. and Koratkar, Nikhil A. - Wetting transparency of graphene</w:t>
      </w:r>
    </w:p>
    <w:p>
      <w:pPr>
        <w:pStyle w:val="Heading2"/>
      </w:pPr>
      <w:bookmarkStart w:id="68" w:name="shih_breakdown_2012"/>
      <w:bookmarkEnd w:id="68"/>
      <w:r>
        <w:t xml:space="preserve">Shih, Chih-Jen and Wang, Qing Hua and Lin, Shangchao and Park, Kyoo-Chul and Jin, Zhong and Strano, Michael S. and Blankschtein, Daniel - Breakdown in the {Wetting} {Transparency} of {Graphene}</w:t>
      </w:r>
    </w:p>
    <w:p>
      <w:pPr>
        <w:pStyle w:val="Heading2"/>
      </w:pPr>
      <w:bookmarkStart w:id="69" w:name="shih_wetting_2013"/>
      <w:bookmarkEnd w:id="69"/>
      <w:r>
        <w:t xml:space="preserve">Shih, Chih-Jen and Strano, Michael S. and Blankschtein, Daniel - Wetting translucency of graphene</w:t>
      </w:r>
    </w:p>
    <w:p>
      <w:pPr>
        <w:pStyle w:val="Heading2"/>
      </w:pPr>
      <w:bookmarkStart w:id="70" w:name="chen-wei-and-santos-elton-j.-g.-and-zhu-wenguang"/>
      <w:bookmarkEnd w:id="70"/>
      <w:r>
        <w:t xml:space="preserve">Chen, Wei and Santos, Elton J. G. and Zhu, Wenguang</w:t>
      </w:r>
    </w:p>
    <w:p>
      <w:pPr>
        <w:pStyle w:val="FirstParagraph"/>
      </w:pPr>
      <w:r>
        <w:t xml:space="preserve">and Kaxiras, Efthimios and Zhang, Zhenyu - Tuning the Electronic and Chemical Properties of</w:t>
      </w:r>
      <w:r>
        <w:t xml:space="preserve"> </w:t>
      </w:r>
      <w:r>
        <w:t xml:space="preserve">Monolayer MoS2Adsorbed on Transition Metal</w:t>
      </w:r>
      <w:r>
        <w:t xml:space="preserve"> </w:t>
      </w:r>
      <w:r>
        <w:t xml:space="preserve">Substrates</w:t>
      </w:r>
    </w:p>
    <w:p>
      <w:pPr>
        <w:pStyle w:val="Heading2"/>
      </w:pPr>
      <w:bookmarkStart w:id="71" w:name="varchon-f.-and-feng-r.-and-hass-j.-and-li-x.-and"/>
      <w:bookmarkEnd w:id="71"/>
      <w:r>
        <w:t xml:space="preserve">Varchon, F. and Feng, R. and Hass, J. and Li, X. and</w:t>
      </w:r>
    </w:p>
    <w:p>
      <w:pPr>
        <w:pStyle w:val="FirstParagraph"/>
      </w:pPr>
      <w:r>
        <w:t xml:space="preserve">Nguyen, B. Ngoc and Naud, C. and Mallet, P. and</w:t>
      </w:r>
      <w:r>
        <w:t xml:space="preserve"> </w:t>
      </w:r>
      <w:r>
        <w:t xml:space="preserve">Veuillen, J.-Y. and Berger, C. and Conrad, E. H. and</w:t>
      </w:r>
      <w:r>
        <w:t xml:space="preserve"> </w:t>
      </w:r>
      <w:r>
        <w:t xml:space="preserve">et al. - Electronic Structure of Epitaxial Graphene Layers on</w:t>
      </w:r>
      <w:r>
        <w:t xml:space="preserve"> </w:t>
      </w:r>
      <w:r>
        <w:t xml:space="preserve">SiC: Effect of the Substrate</w:t>
      </w:r>
    </w:p>
    <w:p>
      <w:pPr>
        <w:pStyle w:val="Heading2"/>
      </w:pPr>
      <w:bookmarkStart w:id="72" w:name="giovannetti-g.-and-khomyakov-p.-a.-and-brocks"/>
      <w:bookmarkEnd w:id="72"/>
      <w:r>
        <w:t xml:space="preserve">Giovannetti, G. and Khomyakov, P. A. and Brocks,</w:t>
      </w:r>
    </w:p>
    <w:p>
      <w:pPr>
        <w:pStyle w:val="FirstParagraph"/>
      </w:pPr>
      <w:r>
        <w:t xml:space="preserve">G. and Karpan, V. M. and van den Brink, J. and</w:t>
      </w:r>
      <w:r>
        <w:t xml:space="preserve"> </w:t>
      </w:r>
      <w:r>
        <w:t xml:space="preserve">Kelly, P. J. - Doping Graphene with Metal Contacts</w:t>
      </w:r>
    </w:p>
    <w:p>
      <w:pPr>
        <w:pStyle w:val="Heading2"/>
      </w:pPr>
      <w:bookmarkStart w:id="73" w:name="das-a.-and-pisana-s.-and-chakraborty-b.-and"/>
      <w:bookmarkEnd w:id="73"/>
      <w:r>
        <w:t xml:space="preserve">Das, A. and Pisana, S. and Chakraborty, B. and</w:t>
      </w:r>
    </w:p>
    <w:p>
      <w:pPr>
        <w:pStyle w:val="FirstParagraph"/>
      </w:pPr>
      <w:r>
        <w:t xml:space="preserve">Piscanec, S. and Saha, S. K. and Waghmare, U. V. and</w:t>
      </w:r>
      <w:r>
        <w:t xml:space="preserve"> </w:t>
      </w:r>
      <w:r>
        <w:t xml:space="preserve">Novoselov, K. S. and Krishnamurthy, H. R. and Geim,</w:t>
      </w:r>
      <w:r>
        <w:t xml:space="preserve"> </w:t>
      </w:r>
      <w:r>
        <w:t xml:space="preserve">A. K. and Ferrari, A. C. and et al. - Monitoring dopants by Raman scattering in an</w:t>
      </w:r>
      <w:r>
        <w:t xml:space="preserve"> </w:t>
      </w:r>
      <w:r>
        <w:t xml:space="preserve">electrochemically top-gated graphene transistor</w:t>
      </w:r>
    </w:p>
    <w:p>
      <w:pPr>
        <w:pStyle w:val="Heading2"/>
      </w:pPr>
      <w:bookmarkStart w:id="74" w:name="perera-meeghage-madusanka-and-lin-ming-wei-and"/>
      <w:bookmarkEnd w:id="74"/>
      <w:r>
        <w:t xml:space="preserve">Perera, Meeghage Madusanka and Lin, Ming-Wei and</w:t>
      </w:r>
    </w:p>
    <w:p>
      <w:pPr>
        <w:pStyle w:val="FirstParagraph"/>
      </w:pPr>
      <w:r>
        <w:t xml:space="preserve">Chuang, Hsun-Jen and Chamlagain, Bhim Prasad and</w:t>
      </w:r>
      <w:r>
        <w:t xml:space="preserve"> </w:t>
      </w:r>
      <w:r>
        <w:t xml:space="preserve">Wang, Chongyu and Tan, Xuebin and Cheng, Mark</w:t>
      </w:r>
      <w:r>
        <w:t xml:space="preserve"> </w:t>
      </w:r>
      <w:r>
        <w:t xml:space="preserve">Ming-Cheng and Tománek, David and Zhou, Zhixian - Improved Carrier Mobility in Few-Layer</w:t>
      </w:r>
      <w:r>
        <w:t xml:space="preserve"> </w:t>
      </w:r>
      <w:r>
        <w:t xml:space="preserve">MoS2Field-Effect Transistors with Ionic-Liquid</w:t>
      </w:r>
      <w:r>
        <w:t xml:space="preserve"> </w:t>
      </w:r>
      <w:r>
        <w:t xml:space="preserve">Gating</w:t>
      </w:r>
    </w:p>
    <w:p>
      <w:pPr>
        <w:pStyle w:val="Heading2"/>
      </w:pPr>
      <w:bookmarkStart w:id="75" w:name="muruganathan-manoharan-and-sun-jian-and-imamura"/>
      <w:bookmarkEnd w:id="75"/>
      <w:r>
        <w:t xml:space="preserve">Muruganathan, Manoharan and Sun, Jian and Imamura,</w:t>
      </w:r>
    </w:p>
    <w:p>
      <w:pPr>
        <w:pStyle w:val="FirstParagraph"/>
      </w:pPr>
      <w:r>
        <w:t xml:space="preserve">Tomonori and Mizuta, Hiroshi - Electrically Tunable van der Waals Interaction in</w:t>
      </w:r>
      <w:r>
        <w:t xml:space="preserve"> </w:t>
      </w:r>
      <w:r>
        <w:t xml:space="preserve">Graphene–Molecule Complex</w:t>
      </w:r>
    </w:p>
    <w:p>
      <w:pPr>
        <w:pStyle w:val="Heading2"/>
      </w:pPr>
      <w:bookmarkStart w:id="76" w:name="huttmann-felix-and-martínez-galera-antonio-j.-and"/>
      <w:bookmarkEnd w:id="76"/>
      <w:r>
        <w:t xml:space="preserve">Huttmann, Felix and Martínez-Galera, Antonio J. and</w:t>
      </w:r>
    </w:p>
    <w:p>
      <w:pPr>
        <w:pStyle w:val="FirstParagraph"/>
      </w:pPr>
      <w:r>
        <w:t xml:space="preserve">Caciuc, Vasile and Atodiresei, Nicolae and</w:t>
      </w:r>
      <w:r>
        <w:t xml:space="preserve"> </w:t>
      </w:r>
      <w:r>
        <w:t xml:space="preserve">Schumacher, Stefan and Standop, Sebastian and</w:t>
      </w:r>
      <w:r>
        <w:t xml:space="preserve"> </w:t>
      </w:r>
      <w:r>
        <w:t xml:space="preserve">Hamada, Ikutaro and Wehling, Tim O. and Blügel,</w:t>
      </w:r>
      <w:r>
        <w:t xml:space="preserve"> </w:t>
      </w:r>
      <w:r>
        <w:t xml:space="preserve">Stefan and Michely, Thomas - Tuning the van der Waals Interaction of Graphene</w:t>
      </w:r>
      <w:r>
        <w:t xml:space="preserve"> </w:t>
      </w:r>
      <w:r>
        <w:t xml:space="preserve">with Molecules via Doping</w:t>
      </w:r>
    </w:p>
    <w:p>
      <w:pPr>
        <w:pStyle w:val="Heading2"/>
      </w:pPr>
      <w:bookmarkStart w:id="77" w:name="hong_mechanism_2016"/>
      <w:bookmarkEnd w:id="77"/>
      <w:r>
        <w:t xml:space="preserve">Hong, Guo and Han, Yang and Schutzius, Thomas M. and Wang, Yuming and Pan, Ying and Hu, Ming and Jie, Jiansheng and Sharma, Chander S. and Müller, Ulrich and Poulikakos, Dimos - On the {Mechanism} of {Hydrophilicity} of {Graphene}</w:t>
      </w:r>
    </w:p>
    <w:p>
      <w:pPr>
        <w:pStyle w:val="Heading2"/>
      </w:pPr>
      <w:bookmarkStart w:id="78" w:name="goniszewski_correlation_2016"/>
      <w:bookmarkEnd w:id="78"/>
      <w:r>
        <w:t xml:space="preserve">Goniszewski, S. and Adabi, M. and Shaforost, O. and Hanham, S. M. and Hao, L. and Klein, N. - Correlation of p-doping in {CVD} {Graphene} with {Substrate} {Surface} {Charges}</w:t>
      </w:r>
    </w:p>
    <w:p>
      <w:pPr>
        <w:pStyle w:val="Heading2"/>
      </w:pPr>
      <w:bookmarkStart w:id="79" w:name="ashraf_doping-induced_2016"/>
      <w:bookmarkEnd w:id="79"/>
      <w:r>
        <w:t xml:space="preserve">Ashraf, Ali and Wu, Yanbin and Wang, Michael Cai and Yong, Keong and Sun, Tao and Jing, Yuhang and Haasch, Richard T. and Aluru, Narayana R. and Nam, SungWoo - Doping-{Induced} {Tunable} {Wettability} and {Adhesion} of {Graphene}</w:t>
      </w:r>
    </w:p>
    <w:p>
      <w:pPr>
        <w:pStyle w:val="Heading2"/>
      </w:pPr>
      <w:bookmarkStart w:id="80" w:name="ostrowski_tunable_2014"/>
      <w:bookmarkEnd w:id="80"/>
      <w:r>
        <w:t xml:space="preserve">Ostrowski, Joseph H. J. and Eaves, Joel D. - The {Tunable} {Hydrophobic} {Effect} on {Electrically} {Doped} {Graphene}</w:t>
      </w:r>
    </w:p>
    <w:p>
      <w:pPr>
        <w:pStyle w:val="Heading2"/>
      </w:pPr>
      <w:bookmarkStart w:id="81" w:name="ren_interfacial_2015"/>
      <w:bookmarkEnd w:id="81"/>
      <w:r>
        <w:t xml:space="preserve">Ren, Hongru and Zhang, Leining and Li, Xiongying and Li, Yifan and Wu, Weikang and Li, Hui - Interfacial structure and wetting properties of water droplets on graphene under a static electric field</w:t>
      </w:r>
    </w:p>
    <w:p>
      <w:pPr>
        <w:pStyle w:val="Heading2"/>
      </w:pPr>
      <w:bookmarkStart w:id="82" w:name="taherian-fereshte-and-leroy-frédéric-and-van-der"/>
      <w:bookmarkEnd w:id="82"/>
      <w:r>
        <w:t xml:space="preserve">Taherian, Fereshte and Leroy, Frédéric and van der</w:t>
      </w:r>
    </w:p>
    <w:p>
      <w:pPr>
        <w:pStyle w:val="FirstParagraph"/>
      </w:pPr>
      <w:r>
        <w:t xml:space="preserve">Vegt, Nico F. A. - Interfacial Tension Does Not Drive Asymmetric</w:t>
      </w:r>
      <w:r>
        <w:t xml:space="preserve"> </w:t>
      </w:r>
      <w:r>
        <w:t xml:space="preserve">Nanoscale Electrowetting on Graphene</w:t>
      </w:r>
    </w:p>
    <w:p>
      <w:pPr>
        <w:pStyle w:val="Heading2"/>
      </w:pPr>
      <w:bookmarkStart w:id="83" w:name="daub_electrowetting_2007"/>
      <w:bookmarkEnd w:id="83"/>
      <w:r>
        <w:t xml:space="preserve">Daub, Christopher D. and Bratko, Dusan and Leung, Kevin and Luzar, Alenka - Electrowetting at the {Nanoscale}</w:t>
      </w:r>
    </w:p>
    <w:p>
      <w:pPr>
        <w:pStyle w:val="Heading2"/>
      </w:pPr>
      <w:bookmarkStart w:id="84" w:name="Lippmann_1875"/>
      <w:bookmarkEnd w:id="84"/>
      <w:r>
        <w:t xml:space="preserve">Gabriel Lippmann - Relations entre les phénomènes électriques et capillaires</w:t>
      </w:r>
    </w:p>
    <w:p>
      <w:pPr>
        <w:pStyle w:val="Heading2"/>
      </w:pPr>
      <w:bookmarkStart w:id="85" w:name="shen-yuen-ron-and-ostroverkhov-victor---sum-frequency-vibrational-spectroscopy-on-water"/>
      <w:bookmarkEnd w:id="85"/>
      <w:r>
        <w:t xml:space="preserve">Shen, Yuen Ron and Ostroverkhov, Victor - Sum-Frequency Vibrational Spectroscopy on Water</w:t>
      </w:r>
    </w:p>
    <w:p>
      <w:pPr>
        <w:pStyle w:val="FirstParagraph"/>
      </w:pPr>
      <w:r>
        <w:t xml:space="preserve">Interfaces: Polar Orientation of Water Molecules at</w:t>
      </w:r>
      <w:r>
        <w:t xml:space="preserve"> </w:t>
      </w:r>
      <w:r>
        <w:t xml:space="preserve">Interfaces</w:t>
      </w:r>
    </w:p>
    <w:p>
      <w:pPr>
        <w:pStyle w:val="Heading2"/>
      </w:pPr>
      <w:bookmarkStart w:id="86" w:name="bard_electrochemical_1980"/>
      <w:bookmarkEnd w:id="86"/>
      <w:r>
        <w:t xml:space="preserve">Bard, Allen J. and Faulkner, Larry R. and Leddy, Johna and Zoski, Cynthia G. - Electrochemical methods: fundamentals and applications</w:t>
      </w:r>
    </w:p>
    <w:p>
      <w:pPr>
        <w:pStyle w:val="Heading2"/>
      </w:pPr>
      <w:bookmarkStart w:id="87" w:name="davies_two-dimensional_1997"/>
      <w:bookmarkEnd w:id="87"/>
      <w:r>
        <w:t xml:space="preserve">Davies, John H. - {THE} {TWO}-{DIMENSIONAL} {ELECTRON} {GAS}</w:t>
      </w:r>
    </w:p>
    <w:p>
      <w:pPr>
        <w:pStyle w:val="Heading2"/>
      </w:pPr>
      <w:bookmarkStart w:id="88" w:name="das-sarma-s.-and-adam-shaffique-and-hwang"/>
      <w:bookmarkEnd w:id="88"/>
      <w:r>
        <w:t xml:space="preserve">Das Sarma, S. and Adam, Shaffique and Hwang,</w:t>
      </w:r>
    </w:p>
    <w:p>
      <w:pPr>
        <w:pStyle w:val="FirstParagraph"/>
      </w:pPr>
      <w:r>
        <w:t xml:space="preserve">E. H. and Rossi, Enrico - Electronic transport in two-dimensional graphene</w:t>
      </w:r>
    </w:p>
    <w:p>
      <w:pPr>
        <w:pStyle w:val="Heading2"/>
      </w:pPr>
      <w:bookmarkStart w:id="89" w:name="tian_multiscale_2016"/>
      <w:bookmarkEnd w:id="89"/>
      <w:r>
        <w:t xml:space="preserve">Tian, Tian and Rice, Peter and Santos, Elton J. G. and Shih, Chih-Jen - Multiscale {Analysis} for {Field}-{Effect} {Penetration} through {Two}-{Dimensional} {Materials}</w:t>
      </w:r>
    </w:p>
    <w:p>
      <w:pPr>
        <w:pStyle w:val="Heading2"/>
      </w:pPr>
      <w:bookmarkStart w:id="90" w:name="john_quantum_2004"/>
      <w:bookmarkEnd w:id="90"/>
      <w:r>
        <w:t xml:space="preserve">John, D. L. and Castro, L. C. and Pulfrey, D. L. - Quantum capacitance in nanoscale device modeling</w:t>
      </w:r>
    </w:p>
    <w:p>
      <w:pPr>
        <w:pStyle w:val="Heading2"/>
      </w:pPr>
      <w:bookmarkStart w:id="91" w:name="yan-jia-an-and-stein-ryan-and-schaefer-david"/>
      <w:bookmarkEnd w:id="91"/>
      <w:r>
        <w:t xml:space="preserve">Yan, Jia-An and Stein, Ryan and Schaefer, David</w:t>
      </w:r>
    </w:p>
    <w:p>
      <w:pPr>
        <w:pStyle w:val="FirstParagraph"/>
      </w:pPr>
      <w:r>
        <w:t xml:space="preserve">M. and Wang, Xiao-Qian and Chou, M. Y. - Electron-phonon coupling in two-dimensional silicene</w:t>
      </w:r>
      <w:r>
        <w:t xml:space="preserve"> </w:t>
      </w:r>
      <w:r>
        <w:t xml:space="preserve">and germanene</w:t>
      </w:r>
    </w:p>
    <w:p>
      <w:pPr>
        <w:pStyle w:val="Heading2"/>
      </w:pPr>
      <w:bookmarkStart w:id="92" w:name="lippmann-g.---épreuves-réversibles-donnant-la-sensation-du"/>
      <w:bookmarkEnd w:id="92"/>
      <w:r>
        <w:t xml:space="preserve">Lippmann, G. - Épreuves réversibles donnant la sensation du</w:t>
      </w:r>
    </w:p>
    <w:p>
      <w:pPr>
        <w:pStyle w:val="FirstParagraph"/>
      </w:pPr>
      <w:r>
        <w:t xml:space="preserve">relief</w:t>
      </w:r>
    </w:p>
    <w:p>
      <w:pPr>
        <w:pStyle w:val="Heading2"/>
      </w:pPr>
      <w:bookmarkStart w:id="93" w:name="mugele_electrowetting:_2005"/>
      <w:bookmarkEnd w:id="93"/>
      <w:r>
        <w:t xml:space="preserve">Mugele, Frieder and Baret, Jean-Christophe - Electrowetting: from basics to applications</w:t>
      </w:r>
    </w:p>
    <w:p>
      <w:pPr>
        <w:pStyle w:val="Heading2"/>
      </w:pPr>
      <w:bookmarkStart w:id="94" w:name="hess-berk-and-kutzner-carsten-and-van-der-spoel"/>
      <w:bookmarkEnd w:id="94"/>
      <w:r>
        <w:t xml:space="preserve">Hess, Berk and Kutzner, Carsten and van der Spoel,</w:t>
      </w:r>
    </w:p>
    <w:p>
      <w:pPr>
        <w:pStyle w:val="FirstParagraph"/>
      </w:pPr>
      <w:r>
        <w:t xml:space="preserve">David and Lindahl, Erik - GROMACS 4:  Algorithms for Highly Efficient,</w:t>
      </w:r>
      <w:r>
        <w:t xml:space="preserve"> </w:t>
      </w:r>
      <w:r>
        <w:t xml:space="preserve">Load-Balanced, and Scalable Molecular Simulation</w:t>
      </w:r>
    </w:p>
    <w:p>
      <w:pPr>
        <w:pStyle w:val="Heading2"/>
      </w:pPr>
      <w:bookmarkStart w:id="95" w:name="cheng-ailan-and-steele-w.-a.---computer-simulation-of-ammonia-on-graphite.-i.-low"/>
      <w:bookmarkEnd w:id="95"/>
      <w:r>
        <w:t xml:space="preserve">Cheng, Ailan and Steele, W. A. - Computer simulation of ammonia on graphite. I. Low</w:t>
      </w:r>
    </w:p>
    <w:p>
      <w:pPr>
        <w:pStyle w:val="FirstParagraph"/>
      </w:pPr>
      <w:r>
        <w:t xml:space="preserve">temperature structure of monolayer and bilayer</w:t>
      </w:r>
      <w:r>
        <w:t xml:space="preserve"> </w:t>
      </w:r>
      <w:r>
        <w:t xml:space="preserve">films</w:t>
      </w:r>
    </w:p>
    <w:p>
      <w:pPr>
        <w:pStyle w:val="Heading2"/>
      </w:pPr>
      <w:bookmarkStart w:id="96" w:name="tummala-naga-rajesh-and-striolo-alberto---role-of-counterion-condensation-in-the-self-assembly"/>
      <w:bookmarkEnd w:id="96"/>
      <w:r>
        <w:t xml:space="preserve">Tummala, Naga Rajesh and Striolo, Alberto - Role of Counterion Condensation in the Self-Assembly</w:t>
      </w:r>
    </w:p>
    <w:p>
      <w:pPr>
        <w:pStyle w:val="FirstParagraph"/>
      </w:pPr>
      <w:r>
        <w:t xml:space="preserve">of SDS Surfactants at the Water−Graphite Interface</w:t>
      </w:r>
    </w:p>
    <w:p>
      <w:pPr>
        <w:pStyle w:val="Heading2"/>
      </w:pPr>
      <w:bookmarkStart w:id="97" w:name="berendsen-h.-j.-c.-and-grigera-j.-r.-and"/>
      <w:bookmarkEnd w:id="97"/>
      <w:r>
        <w:t xml:space="preserve">Berendsen, H. J. C. and Grigera, J. R. and</w:t>
      </w:r>
    </w:p>
    <w:p>
      <w:pPr>
        <w:pStyle w:val="FirstParagraph"/>
      </w:pPr>
      <w:r>
        <w:t xml:space="preserve">Straatsma, T. P. - The missing term in effective pair potentials</w:t>
      </w:r>
    </w:p>
    <w:p>
      <w:pPr>
        <w:pStyle w:val="Heading2"/>
      </w:pPr>
      <w:bookmarkStart w:id="98" w:name="miyamoto-shuichi-and-kollman-peter-a.---settle-an-analytical-version-of-the-shake-and"/>
      <w:bookmarkEnd w:id="98"/>
      <w:r>
        <w:t xml:space="preserve">Miyamoto, Shuichi and Kollman, Peter A. - Settle: An analytical version of the SHAKE and</w:t>
      </w:r>
    </w:p>
    <w:p>
      <w:pPr>
        <w:pStyle w:val="FirstParagraph"/>
      </w:pPr>
      <w:r>
        <w:t xml:space="preserve">RATTLE algorithm for rigid water models</w:t>
      </w:r>
    </w:p>
    <w:p>
      <w:pPr>
        <w:pStyle w:val="Heading2"/>
      </w:pPr>
      <w:bookmarkStart w:id="99" w:name="darden-tom-and-york-darrin-and-pedersen-lee---particle-mesh-ewald-an-nlogn-method-for-ewald"/>
      <w:bookmarkEnd w:id="99"/>
      <w:r>
        <w:t xml:space="preserve">Darden, Tom and York, Darrin and Pedersen, Lee - Particle mesh Ewald: An N⋅log(N) method for Ewald</w:t>
      </w:r>
    </w:p>
    <w:p>
      <w:pPr>
        <w:pStyle w:val="FirstParagraph"/>
      </w:pPr>
      <w:r>
        <w:t xml:space="preserve">sums in large systems</w:t>
      </w:r>
    </w:p>
    <w:p>
      <w:pPr>
        <w:pStyle w:val="Heading2"/>
      </w:pPr>
      <w:bookmarkStart w:id="100" w:name="essmann-ulrich-and-perera-lalith-and-berkowitz"/>
      <w:bookmarkEnd w:id="100"/>
      <w:r>
        <w:t xml:space="preserve">Essmann, Ulrich and Perera, Lalith and Berkowitz,</w:t>
      </w:r>
    </w:p>
    <w:p>
      <w:pPr>
        <w:pStyle w:val="FirstParagraph"/>
      </w:pPr>
      <w:r>
        <w:t xml:space="preserve">Max L. and Darden, Tom and Lee, Hsing and Pedersen,</w:t>
      </w:r>
      <w:r>
        <w:t xml:space="preserve"> </w:t>
      </w:r>
      <w:r>
        <w:t xml:space="preserve">Lee G. - A smooth particle mesh Ewald method</w:t>
      </w:r>
    </w:p>
    <w:p>
      <w:pPr>
        <w:pStyle w:val="Heading2"/>
      </w:pPr>
      <w:bookmarkStart w:id="101" w:name="bussi-giovanni-and-donadio-davide-and-parrinello"/>
      <w:bookmarkEnd w:id="101"/>
      <w:r>
        <w:t xml:space="preserve">Bussi, Giovanni and Donadio, Davide and Parrinello,</w:t>
      </w:r>
    </w:p>
    <w:p>
      <w:pPr>
        <w:pStyle w:val="FirstParagraph"/>
      </w:pPr>
      <w:r>
        <w:t xml:space="preserve">Michele - Canonical sampling through velocity rescaling</w:t>
      </w:r>
    </w:p>
    <w:p>
      <w:pPr>
        <w:pStyle w:val="Heading2"/>
      </w:pPr>
      <w:bookmarkStart w:id="102" w:name="Mugele_2005"/>
      <w:bookmarkEnd w:id="102"/>
      <w:r>
        <w:t xml:space="preserve">Mugele, Frieder and Baret, Jean-Christophe - Electrowetting: from basics to applications</w:t>
      </w:r>
    </w:p>
    <w:p>
      <w:pPr>
        <w:pStyle w:val="Heading2"/>
      </w:pPr>
      <w:bookmarkStart w:id="103" w:name="Stern_1924_theory"/>
      <w:bookmarkEnd w:id="103"/>
      <w:r>
        <w:t xml:space="preserve">Stern, Otto - The theory of the electrolytic double-layer</w:t>
      </w:r>
    </w:p>
    <w:p>
      <w:pPr>
        <w:pStyle w:val="Heading2"/>
      </w:pPr>
      <w:bookmarkStart w:id="104" w:name="jacob-n.-israelachvili---intermolecular-and-surface-forces"/>
      <w:bookmarkEnd w:id="104"/>
      <w:r>
        <w:t xml:space="preserve">Jacob N. Israelachvili - Intermolecular and surface forces</w:t>
      </w:r>
    </w:p>
    <w:p>
      <w:pPr>
        <w:pStyle w:val="Heading2"/>
      </w:pPr>
      <w:bookmarkStart w:id="105" w:name="mcclendon_thickness_1927"/>
      <w:bookmarkEnd w:id="105"/>
      <w:r>
        <w:t xml:space="preserve">Mcclendon, J. F. - On the {Thickness} of the {Helmholtz} {Double} {Layer}</w:t>
      </w:r>
    </w:p>
    <w:p>
      <w:pPr>
        <w:pStyle w:val="Heading2"/>
      </w:pPr>
      <w:bookmarkStart w:id="106" w:name="banhart-florian-and-kotakoski-jani-and"/>
      <w:bookmarkEnd w:id="106"/>
      <w:r>
        <w:t xml:space="preserve">Banhart, Florian and Kotakoski, Jani and</w:t>
      </w:r>
    </w:p>
    <w:p>
      <w:pPr>
        <w:pStyle w:val="FirstParagraph"/>
      </w:pPr>
      <w:r>
        <w:t xml:space="preserve">Krasheninnikov, Arkady V. - Structural Defects in Graphene</w:t>
      </w:r>
    </w:p>
    <w:p>
      <w:pPr>
        <w:pStyle w:val="Heading2"/>
      </w:pPr>
      <w:bookmarkStart w:id="107" w:name="Shih2015PartiallyScreened"/>
      <w:bookmarkEnd w:id="107"/>
      <w:r>
        <w:t xml:space="preserve">Shih, Chih-Jen and Raphael Pfattner and Chiu, Yu-Cheng and Liu, Nan and Lei, Ting and Kong, Desheng and Kim, Yeongin and Chou, Ho-Hsiu and Bae, Won-Gyu and Bao, Zhenan - Partially-Screened Field Effect and Selective Carrier Injection at Organic Semiconductor/Graphene Heterointerface</w:t>
      </w:r>
    </w:p>
    <w:p>
      <w:pPr>
        <w:pStyle w:val="Heading2"/>
      </w:pPr>
      <w:bookmarkStart w:id="108" w:name="hayes-robert-a.-and-feenstra-b.-j.---video-speed-electronic-paper-based-on"/>
      <w:bookmarkEnd w:id="108"/>
      <w:r>
        <w:t xml:space="preserve">Hayes, Robert A. and Feenstra, B. J. - Video-speed electronic paper based on</w:t>
      </w:r>
    </w:p>
    <w:p>
      <w:pPr>
        <w:pStyle w:val="FirstParagraph"/>
      </w:pPr>
      <w:r>
        <w:t xml:space="preserve">electrowetting</w:t>
      </w:r>
    </w:p>
    <w:p>
      <w:pPr>
        <w:pStyle w:val="BodyText"/>
      </w:pPr>
      <w:r>
        <w:t xml:space="preserve">\newpage{}</w:t>
      </w:r>
    </w:p>
    <w:p>
      <w:pPr>
        <w:pStyle w:val="Heading1"/>
      </w:pPr>
      <w:bookmarkStart w:id="109" w:name="figures"/>
      <w:bookmarkEnd w:id="109"/>
      <w:r>
        <w:t xml:space="preserve">Figures</w:t>
      </w:r>
    </w:p>
    <w:p>
      <w:pPr>
        <w:pStyle w:val="FirstParagraph"/>
      </w:pPr>
      <w:hyperlink r:id="rId110">
        <w:r>
          <w:rPr>
            <w:rStyle w:val="Hyperlink"/>
          </w:rPr>
          <w:t xml:space="preserve">file:../img/dgamma-sigma.pdf</w:t>
        </w:r>
      </w:hyperlink>
    </w:p>
    <w:p>
      <w:pPr>
        <w:pStyle w:val="BodyText"/>
      </w:pPr>
      <w:r>
        <w:drawing>
          <wp:inline>
            <wp:extent cx="3288176" cy="2327979"/>
            <wp:effectExtent b="0" l="0" r="0" t="0"/>
            <wp:docPr descr="" title="" id="1" name="Picture"/>
            <a:graphic>
              <a:graphicData uri="http://schemas.openxmlformats.org/drawingml/2006/picture">
                <pic:pic>
                  <pic:nvPicPr>
                    <pic:cNvPr descr="../img/scheme-methods.png" id="0" name="Picture"/>
                    <pic:cNvPicPr>
                      <a:picLocks noChangeArrowheads="1" noChangeAspect="1"/>
                    </pic:cNvPicPr>
                  </pic:nvPicPr>
                  <pic:blipFill>
                    <a:blip r:embed="rId111"/>
                    <a:stretch>
                      <a:fillRect/>
                    </a:stretch>
                  </pic:blipFill>
                  <pic:spPr bwMode="auto">
                    <a:xfrm>
                      <a:off x="0" y="0"/>
                      <a:ext cx="3288176" cy="2327979"/>
                    </a:xfrm>
                    <a:prstGeom prst="rect">
                      <a:avLst/>
                    </a:prstGeom>
                    <a:noFill/>
                    <a:ln w="9525">
                      <a:noFill/>
                      <a:headEnd/>
                      <a:tailEnd/>
                    </a:ln>
                  </pic:spPr>
                </pic:pic>
              </a:graphicData>
            </a:graphic>
          </wp:inline>
        </w:drawing>
      </w:r>
    </w:p>
    <w:p>
      <w:pPr>
        <w:pStyle w:val="BodyText"/>
      </w:pPr>
      <w:hyperlink r:id="rId112">
        <w:r>
          <w:rPr>
            <w:rStyle w:val="Hyperlink"/>
          </w:rPr>
          <w:t xml:space="preserve">file:../img/fig-pot-dens.pdf</w:t>
        </w:r>
      </w:hyperlink>
    </w:p>
    <w:p>
      <w:pPr>
        <w:pStyle w:val="BodyText"/>
      </w:pPr>
      <w:hyperlink r:id="rId113">
        <w:r>
          <w:rPr>
            <w:rStyle w:val="Hyperlink"/>
          </w:rPr>
          <w:t xml:space="preserve">file:../img/2d-ph-dependency+MD.pdf</w:t>
        </w:r>
      </w:hyperlink>
    </w:p>
    <w:p>
      <w:pPr>
        <w:pStyle w:val="BodyText"/>
      </w:pPr>
      <w:hyperlink r:id="rId114">
        <w:r>
          <w:rPr>
            <w:rStyle w:val="Hyperlink"/>
          </w:rPr>
          <w:t xml:space="preserve">file:../img/plot-fitting.pdf</w:t>
        </w:r>
      </w:hyperlink>
    </w:p>
    <w:p>
      <w:pPr>
        <w:pStyle w:val="BodyText"/>
      </w:pPr>
      <w:hyperlink r:id="rId115">
        <w:r>
          <w:rPr>
            <w:rStyle w:val="Hyperlink"/>
          </w:rPr>
          <w:t xml:space="preserve">file:../img/dcos-all-2D.pdf</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34e880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111" Target="media/rId111.png" /><Relationship Type="http://schemas.openxmlformats.org/officeDocument/2006/relationships/hyperlink" Id="rId113" Target="../img/2d-ph-dependency+MD.pdf" TargetMode="External" /><Relationship Type="http://schemas.openxmlformats.org/officeDocument/2006/relationships/hyperlink" Id="rId115" Target="../img/dcos-all-2D.pdf" TargetMode="External" /><Relationship Type="http://schemas.openxmlformats.org/officeDocument/2006/relationships/hyperlink" Id="rId110" Target="../img/dgamma-sigma.pdf" TargetMode="External" /><Relationship Type="http://schemas.openxmlformats.org/officeDocument/2006/relationships/hyperlink" Id="rId112" Target="../img/fig-pot-dens.pdf" TargetMode="External" /><Relationship Type="http://schemas.openxmlformats.org/officeDocument/2006/relationships/hyperlink" Id="rId114" Target="../img/plot-fitting.pdf" TargetMode="External" /><Relationship Type="http://schemas.openxmlformats.org/officeDocument/2006/relationships/hyperlink" Id="rId32" Target="ref:eqn-Delta-cos-EDL" TargetMode="External" /><Relationship Type="http://schemas.openxmlformats.org/officeDocument/2006/relationships/hyperlink" Id="rId35" Target="ref:eqn-Delta-cos-EDL-final" TargetMode="External" /><Relationship Type="http://schemas.openxmlformats.org/officeDocument/2006/relationships/hyperlink" Id="rId31" Target="ref:eqn-Delta-gamma-2DL-EDL-full" TargetMode="External" /><Relationship Type="http://schemas.openxmlformats.org/officeDocument/2006/relationships/hyperlink" Id="rId36" Target="ref:eqn-GCS-capacitance-series" TargetMode="External" /><Relationship Type="http://schemas.openxmlformats.org/officeDocument/2006/relationships/hyperlink" Id="rId41" Target="ref:eqn-VG-gating" TargetMode="External" /><Relationship Type="http://schemas.openxmlformats.org/officeDocument/2006/relationships/hyperlink" Id="rId39" Target="ref:eqn-def-Delta-cos-mixture" TargetMode="External" /><Relationship Type="http://schemas.openxmlformats.org/officeDocument/2006/relationships/hyperlink" Id="rId29" Target="ref:eqn-def-Young-Delta-theta" TargetMode="External" /><Relationship Type="http://schemas.openxmlformats.org/officeDocument/2006/relationships/hyperlink" Id="rId24" Target="ref:eqn-delta-gamma-sigma-free-2D" TargetMode="External" /><Relationship Type="http://schemas.openxmlformats.org/officeDocument/2006/relationships/hyperlink" Id="rId34" Target="ref:eqn-neutrality" TargetMode="External" /><Relationship Type="http://schemas.openxmlformats.org/officeDocument/2006/relationships/hyperlink" Id="rId42" Target="ref:eqn-psi-GC" TargetMode="External" /><Relationship Type="http://schemas.openxmlformats.org/officeDocument/2006/relationships/hyperlink" Id="rId28" Target="ref:fig:MD-res" TargetMode="External" /><Relationship Type="http://schemas.openxmlformats.org/officeDocument/2006/relationships/hyperlink" Id="rId40" Target="ref:fig:dcos-all-2D" TargetMode="External" /><Relationship Type="http://schemas.openxmlformats.org/officeDocument/2006/relationships/hyperlink" Id="rId25" Target="ref:fig:dgamma-sigma" TargetMode="External" /><Relationship Type="http://schemas.openxmlformats.org/officeDocument/2006/relationships/hyperlink" Id="rId38" Target="ref:fig:f-nc-exp" TargetMode="External" /><Relationship Type="http://schemas.openxmlformats.org/officeDocument/2006/relationships/hyperlink" Id="rId33" Target="ref:fig:res-EDL" TargetMode="External" /><Relationship Type="http://schemas.openxmlformats.org/officeDocument/2006/relationships/hyperlink" Id="rId27" Target="ref:fig:scheme-method" TargetMode="External" /></Relationships>
</file>

<file path=word/_rels/footnotes.xml.rels><?xml version="1.0" encoding="UTF-8"?>
<Relationships xmlns="http://schemas.openxmlformats.org/package/2006/relationships"><Relationship Type="http://schemas.openxmlformats.org/officeDocument/2006/relationships/hyperlink" Id="rId113" Target="../img/2d-ph-dependency+MD.pdf" TargetMode="External" /><Relationship Type="http://schemas.openxmlformats.org/officeDocument/2006/relationships/hyperlink" Id="rId115" Target="../img/dcos-all-2D.pdf" TargetMode="External" /><Relationship Type="http://schemas.openxmlformats.org/officeDocument/2006/relationships/hyperlink" Id="rId110" Target="../img/dgamma-sigma.pdf" TargetMode="External" /><Relationship Type="http://schemas.openxmlformats.org/officeDocument/2006/relationships/hyperlink" Id="rId112" Target="../img/fig-pot-dens.pdf" TargetMode="External" /><Relationship Type="http://schemas.openxmlformats.org/officeDocument/2006/relationships/hyperlink" Id="rId114" Target="../img/plot-fitting.pdf" TargetMode="External" /><Relationship Type="http://schemas.openxmlformats.org/officeDocument/2006/relationships/hyperlink" Id="rId32" Target="ref:eqn-Delta-cos-EDL" TargetMode="External" /><Relationship Type="http://schemas.openxmlformats.org/officeDocument/2006/relationships/hyperlink" Id="rId35" Target="ref:eqn-Delta-cos-EDL-final" TargetMode="External" /><Relationship Type="http://schemas.openxmlformats.org/officeDocument/2006/relationships/hyperlink" Id="rId31" Target="ref:eqn-Delta-gamma-2DL-EDL-full" TargetMode="External" /><Relationship Type="http://schemas.openxmlformats.org/officeDocument/2006/relationships/hyperlink" Id="rId36" Target="ref:eqn-GCS-capacitance-series" TargetMode="External" /><Relationship Type="http://schemas.openxmlformats.org/officeDocument/2006/relationships/hyperlink" Id="rId41" Target="ref:eqn-VG-gating" TargetMode="External" /><Relationship Type="http://schemas.openxmlformats.org/officeDocument/2006/relationships/hyperlink" Id="rId39" Target="ref:eqn-def-Delta-cos-mixture" TargetMode="External" /><Relationship Type="http://schemas.openxmlformats.org/officeDocument/2006/relationships/hyperlink" Id="rId29" Target="ref:eqn-def-Young-Delta-theta" TargetMode="External" /><Relationship Type="http://schemas.openxmlformats.org/officeDocument/2006/relationships/hyperlink" Id="rId24" Target="ref:eqn-delta-gamma-sigma-free-2D" TargetMode="External" /><Relationship Type="http://schemas.openxmlformats.org/officeDocument/2006/relationships/hyperlink" Id="rId34" Target="ref:eqn-neutrality" TargetMode="External" /><Relationship Type="http://schemas.openxmlformats.org/officeDocument/2006/relationships/hyperlink" Id="rId42" Target="ref:eqn-psi-GC" TargetMode="External" /><Relationship Type="http://schemas.openxmlformats.org/officeDocument/2006/relationships/hyperlink" Id="rId28" Target="ref:fig:MD-res" TargetMode="External" /><Relationship Type="http://schemas.openxmlformats.org/officeDocument/2006/relationships/hyperlink" Id="rId40" Target="ref:fig:dcos-all-2D" TargetMode="External" /><Relationship Type="http://schemas.openxmlformats.org/officeDocument/2006/relationships/hyperlink" Id="rId25" Target="ref:fig:dgamma-sigma" TargetMode="External" /><Relationship Type="http://schemas.openxmlformats.org/officeDocument/2006/relationships/hyperlink" Id="rId38" Target="ref:fig:f-nc-exp" TargetMode="External" /><Relationship Type="http://schemas.openxmlformats.org/officeDocument/2006/relationships/hyperlink" Id="rId33" Target="ref:fig:res-EDL" TargetMode="External" /><Relationship Type="http://schemas.openxmlformats.org/officeDocument/2006/relationships/hyperlink" Id="rId27" Target="ref:fig:scheme-metho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2017-05-31T14:10:50Z</dcterms:created>
  <dcterms:modified xsi:type="dcterms:W3CDTF">2017-05-31T14:10:50Z</dcterms:modified>
</cp:coreProperties>
</file>