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6F44" w14:textId="5D25A09E" w:rsidR="000A6A99" w:rsidRPr="007B12B7" w:rsidRDefault="00227F6B" w:rsidP="00227F6B">
      <w:p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Make the T account entries for the following transactions</w:t>
      </w:r>
      <w:r w:rsidR="00A33EEC" w:rsidRPr="007B12B7">
        <w:rPr>
          <w:rFonts w:ascii="Garamond" w:hAnsi="Garamond" w:cstheme="minorHAnsi"/>
          <w:sz w:val="22"/>
          <w:szCs w:val="22"/>
        </w:rPr>
        <w:t>:</w:t>
      </w:r>
    </w:p>
    <w:p w14:paraId="0BEA4546" w14:textId="5DD0D74F" w:rsidR="00A33EEC" w:rsidRPr="007B12B7" w:rsidRDefault="00A33EEC" w:rsidP="00227F6B">
      <w:pPr>
        <w:rPr>
          <w:rFonts w:ascii="Garamond" w:hAnsi="Garamond" w:cstheme="minorHAnsi"/>
          <w:sz w:val="22"/>
          <w:szCs w:val="22"/>
        </w:rPr>
      </w:pPr>
    </w:p>
    <w:p w14:paraId="7ED1AF7E" w14:textId="4D14195B" w:rsidR="009304F2" w:rsidRPr="007B12B7" w:rsidRDefault="009304F2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issues 100 shares for $5 each</w:t>
      </w:r>
    </w:p>
    <w:p w14:paraId="171DA143" w14:textId="518A27BD" w:rsidR="00A30F80" w:rsidRPr="007B12B7" w:rsidRDefault="00A30F80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</w:t>
      </w:r>
      <w:r w:rsidR="00863D8C" w:rsidRPr="007B12B7">
        <w:rPr>
          <w:rFonts w:ascii="Garamond" w:hAnsi="Garamond" w:cstheme="minorHAnsi"/>
          <w:sz w:val="22"/>
          <w:szCs w:val="22"/>
        </w:rPr>
        <w:t xml:space="preserve"> ABC purchases widget inventory from its supplier for $50</w:t>
      </w:r>
      <w:r w:rsidR="00610E9C" w:rsidRPr="007B12B7">
        <w:rPr>
          <w:rFonts w:ascii="Garamond" w:hAnsi="Garamond" w:cstheme="minorHAnsi"/>
          <w:sz w:val="22"/>
          <w:szCs w:val="22"/>
        </w:rPr>
        <w:t xml:space="preserve"> (each widget costs $2)</w:t>
      </w:r>
      <w:r w:rsidR="00863D8C" w:rsidRPr="007B12B7">
        <w:rPr>
          <w:rFonts w:ascii="Garamond" w:hAnsi="Garamond" w:cstheme="minorHAnsi"/>
          <w:sz w:val="22"/>
          <w:szCs w:val="22"/>
        </w:rPr>
        <w:t xml:space="preserve"> </w:t>
      </w:r>
    </w:p>
    <w:p w14:paraId="5347E69C" w14:textId="64DA1512" w:rsidR="00863D8C" w:rsidRPr="007B12B7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purchases inventory from its supplier on account for $60</w:t>
      </w:r>
      <w:r w:rsidR="00610E9C" w:rsidRPr="007B12B7">
        <w:rPr>
          <w:rFonts w:ascii="Garamond" w:hAnsi="Garamond" w:cstheme="minorHAnsi"/>
          <w:sz w:val="22"/>
          <w:szCs w:val="22"/>
        </w:rPr>
        <w:t xml:space="preserve"> (each widget costs $2)</w:t>
      </w:r>
    </w:p>
    <w:p w14:paraId="3A6D09D6" w14:textId="4A2F6B85" w:rsidR="00863D8C" w:rsidRPr="007B12B7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purchase inventory from its supplier half cash and half on account for $80 total</w:t>
      </w:r>
      <w:r w:rsidR="00610E9C" w:rsidRPr="007B12B7">
        <w:rPr>
          <w:rFonts w:ascii="Garamond" w:hAnsi="Garamond" w:cstheme="minorHAnsi"/>
          <w:sz w:val="22"/>
          <w:szCs w:val="22"/>
        </w:rPr>
        <w:t xml:space="preserve"> (each widget costs $2)</w:t>
      </w:r>
    </w:p>
    <w:p w14:paraId="183C9733" w14:textId="2B53C54C" w:rsidR="00610E9C" w:rsidRPr="007B12B7" w:rsidRDefault="00610E9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 xml:space="preserve">Assuming that Company ABC has 100 widgets in inventory at the beginning of the year (beginning inventory), how many widgets does Company ABC have at this point in time. </w:t>
      </w:r>
    </w:p>
    <w:p w14:paraId="186C7540" w14:textId="6C3A7757" w:rsidR="00863D8C" w:rsidRPr="007B12B7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 xml:space="preserve">Company ABC pays back $30 to </w:t>
      </w:r>
      <w:bookmarkStart w:id="0" w:name="_GoBack"/>
      <w:bookmarkEnd w:id="0"/>
      <w:r w:rsidRPr="007B12B7">
        <w:rPr>
          <w:rFonts w:ascii="Garamond" w:hAnsi="Garamond" w:cstheme="minorHAnsi"/>
          <w:sz w:val="22"/>
          <w:szCs w:val="22"/>
        </w:rPr>
        <w:t>supplier for previous purchase on account</w:t>
      </w:r>
    </w:p>
    <w:p w14:paraId="1A013933" w14:textId="3F14E60B" w:rsidR="00863D8C" w:rsidRPr="007B12B7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sells 3 widgets for a selling price of $20 each</w:t>
      </w:r>
    </w:p>
    <w:p w14:paraId="1FC9F7A9" w14:textId="51ADF582" w:rsidR="00863D8C" w:rsidRPr="007B12B7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sells 4 widgets for a selling price of $20 each, but the customer pays on account</w:t>
      </w:r>
    </w:p>
    <w:p w14:paraId="19B06414" w14:textId="4E198267" w:rsidR="00863D8C" w:rsidRPr="007B12B7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 xml:space="preserve">Company ABC sells 5 widgets for a selling price of </w:t>
      </w:r>
      <w:r w:rsidR="00610E9C" w:rsidRPr="007B12B7">
        <w:rPr>
          <w:rFonts w:ascii="Garamond" w:hAnsi="Garamond" w:cstheme="minorHAnsi"/>
          <w:sz w:val="22"/>
          <w:szCs w:val="22"/>
        </w:rPr>
        <w:t>$20 each, but the customer pays half cash and half on account</w:t>
      </w:r>
    </w:p>
    <w:p w14:paraId="43AC9850" w14:textId="76DE52B6" w:rsidR="00FB41FD" w:rsidRPr="007B12B7" w:rsidRDefault="00FB41FD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receives $10 from customer for a previous sale on account</w:t>
      </w:r>
    </w:p>
    <w:p w14:paraId="65BDE0C7" w14:textId="5104E341" w:rsidR="00B85CEA" w:rsidRPr="007B12B7" w:rsidRDefault="00D45311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purchased equipment for $200 at the beginning of the year and uses straight line depreciation over 9 years. The equipment has a residual value of $20. What is this year/s depreciation expense? What is next year’s depreciation expense?</w:t>
      </w:r>
    </w:p>
    <w:p w14:paraId="438F0516" w14:textId="38E40F71" w:rsidR="00FB41FD" w:rsidRPr="007B12B7" w:rsidRDefault="00FB41FD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Insurance costs $6 per month. What is this year/s insurance expense?</w:t>
      </w:r>
    </w:p>
    <w:p w14:paraId="5107445E" w14:textId="3AE94CEF" w:rsidR="00516365" w:rsidRPr="007B12B7" w:rsidRDefault="00516365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 xml:space="preserve">On January 1, beginning balance of prepaid rent is $$5. </w:t>
      </w:r>
      <w:r w:rsidR="00FB41FD" w:rsidRPr="007B12B7">
        <w:rPr>
          <w:rFonts w:ascii="Garamond" w:hAnsi="Garamond" w:cstheme="minorHAnsi"/>
          <w:sz w:val="22"/>
          <w:szCs w:val="22"/>
        </w:rPr>
        <w:t>Rent is $1 a month. It is now December 31. What is Rent Expense?</w:t>
      </w:r>
    </w:p>
    <w:p w14:paraId="11EB85A3" w14:textId="380C7583" w:rsidR="00FB41FD" w:rsidRPr="007B12B7" w:rsidRDefault="00FB41FD" w:rsidP="00FB41F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On December 31, the balance of prepaid rent is 0. What is the breakout of rent of expense that came from prepaid rent vs. cash?</w:t>
      </w:r>
    </w:p>
    <w:p w14:paraId="0668B175" w14:textId="2D7110FB" w:rsidR="008D4735" w:rsidRPr="007B12B7" w:rsidRDefault="00B85CEA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 xml:space="preserve">Independent Problem: </w:t>
      </w:r>
      <w:r w:rsidR="009304F2" w:rsidRPr="007B12B7">
        <w:rPr>
          <w:rFonts w:ascii="Garamond" w:hAnsi="Garamond" w:cstheme="minorHAnsi"/>
          <w:sz w:val="22"/>
          <w:szCs w:val="22"/>
        </w:rPr>
        <w:t xml:space="preserve">Company ABC has beginning inventory worth $10. Company ABC purchases $100 of inventory throughout the year. At the end of the year, the ending balance of inventory of $20. What </w:t>
      </w:r>
      <w:proofErr w:type="gramStart"/>
      <w:r w:rsidR="009304F2" w:rsidRPr="007B12B7">
        <w:rPr>
          <w:rFonts w:ascii="Garamond" w:hAnsi="Garamond" w:cstheme="minorHAnsi"/>
          <w:sz w:val="22"/>
          <w:szCs w:val="22"/>
        </w:rPr>
        <w:t>is</w:t>
      </w:r>
      <w:proofErr w:type="gramEnd"/>
      <w:r w:rsidR="009304F2" w:rsidRPr="007B12B7">
        <w:rPr>
          <w:rFonts w:ascii="Garamond" w:hAnsi="Garamond" w:cstheme="minorHAnsi"/>
          <w:sz w:val="22"/>
          <w:szCs w:val="22"/>
        </w:rPr>
        <w:t xml:space="preserve"> COGS?</w:t>
      </w:r>
    </w:p>
    <w:p w14:paraId="65A5473F" w14:textId="3D2C3859" w:rsidR="008D4735" w:rsidRPr="007B12B7" w:rsidRDefault="00BA2378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Independent Problem: If beginning retained earnings is $550, ending retained earnings is $700, and the company distributed $30 in dividends, what is this year’s net income?</w:t>
      </w:r>
    </w:p>
    <w:p w14:paraId="647A792F" w14:textId="4110EE7F" w:rsidR="004D72F4" w:rsidRPr="007B12B7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What is the formula for gross profit?</w:t>
      </w:r>
    </w:p>
    <w:p w14:paraId="419A4EFC" w14:textId="20F24526" w:rsidR="004D72F4" w:rsidRPr="007B12B7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On the cash flow statement, list the correct order for the following: Cash Flow from Investing, Cash Flow from Financing, Cash Flow from Operating</w:t>
      </w:r>
    </w:p>
    <w:p w14:paraId="09538891" w14:textId="43168699" w:rsidR="004D72F4" w:rsidRPr="007B12B7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T/F: purchase of PP&amp;E should go under Cash Flow from Operating</w:t>
      </w:r>
    </w:p>
    <w:p w14:paraId="1F0B91B3" w14:textId="28213CA6" w:rsidR="004D72F4" w:rsidRPr="007B12B7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T/F: SEC is the creator of accounting rules</w:t>
      </w:r>
    </w:p>
    <w:p w14:paraId="1E206E8B" w14:textId="3D2474C2" w:rsidR="004D72F4" w:rsidRPr="007B12B7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 xml:space="preserve">Under accrual accounting, revenue is recognized when </w:t>
      </w:r>
      <w:r w:rsidRPr="007B12B7">
        <w:rPr>
          <w:rFonts w:ascii="Garamond" w:hAnsi="Garamond" w:cstheme="minorHAnsi"/>
          <w:sz w:val="22"/>
          <w:szCs w:val="22"/>
        </w:rPr>
        <w:softHyphen/>
      </w:r>
      <w:r w:rsidRPr="007B12B7">
        <w:rPr>
          <w:rFonts w:ascii="Garamond" w:hAnsi="Garamond" w:cstheme="minorHAnsi"/>
          <w:sz w:val="22"/>
          <w:szCs w:val="22"/>
        </w:rPr>
        <w:softHyphen/>
      </w:r>
      <w:r w:rsidRPr="007B12B7">
        <w:rPr>
          <w:rFonts w:ascii="Garamond" w:hAnsi="Garamond" w:cstheme="minorHAnsi"/>
          <w:sz w:val="22"/>
          <w:szCs w:val="22"/>
        </w:rPr>
        <w:softHyphen/>
      </w:r>
      <w:r w:rsidRPr="007B12B7">
        <w:rPr>
          <w:rFonts w:ascii="Garamond" w:hAnsi="Garamond" w:cstheme="minorHAnsi"/>
          <w:sz w:val="22"/>
          <w:szCs w:val="22"/>
        </w:rPr>
        <w:softHyphen/>
        <w:t>_______ while revenue is recognized when ___________ under cash accounting</w:t>
      </w:r>
    </w:p>
    <w:p w14:paraId="17C427C9" w14:textId="3AA01CD4" w:rsidR="004D72F4" w:rsidRPr="007B12B7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Accumulated Depreciation is what kind of account</w:t>
      </w:r>
    </w:p>
    <w:p w14:paraId="2B7ECF80" w14:textId="2869B60D" w:rsidR="004D72F4" w:rsidRPr="007B12B7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What is the difference between current assets and non-current assets</w:t>
      </w:r>
      <w:r w:rsidR="00870893" w:rsidRPr="007B12B7">
        <w:rPr>
          <w:rFonts w:ascii="Garamond" w:hAnsi="Garamond" w:cstheme="minorHAnsi"/>
          <w:sz w:val="22"/>
          <w:szCs w:val="22"/>
        </w:rPr>
        <w:t>?</w:t>
      </w:r>
    </w:p>
    <w:p w14:paraId="3B7819C6" w14:textId="4D02991A" w:rsidR="004D72F4" w:rsidRPr="007B12B7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T/F: dividends are expenses</w:t>
      </w:r>
    </w:p>
    <w:p w14:paraId="77B85A93" w14:textId="43E5E330" w:rsidR="004D72F4" w:rsidRPr="007B12B7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What are three key assumptions of financial statements</w:t>
      </w:r>
    </w:p>
    <w:sectPr w:rsidR="004D72F4" w:rsidRPr="007B12B7" w:rsidSect="00846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36D19"/>
    <w:multiLevelType w:val="hybridMultilevel"/>
    <w:tmpl w:val="26D8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A53A9"/>
    <w:multiLevelType w:val="hybridMultilevel"/>
    <w:tmpl w:val="E94A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2"/>
    <w:rsid w:val="001A0F0F"/>
    <w:rsid w:val="00227F6B"/>
    <w:rsid w:val="004131B2"/>
    <w:rsid w:val="004D72F4"/>
    <w:rsid w:val="00516365"/>
    <w:rsid w:val="005B1F1C"/>
    <w:rsid w:val="00610E9C"/>
    <w:rsid w:val="00751EA4"/>
    <w:rsid w:val="00756408"/>
    <w:rsid w:val="007B12B7"/>
    <w:rsid w:val="00846025"/>
    <w:rsid w:val="00863D8C"/>
    <w:rsid w:val="00870893"/>
    <w:rsid w:val="00894EA8"/>
    <w:rsid w:val="008D4735"/>
    <w:rsid w:val="009304F2"/>
    <w:rsid w:val="00A30F80"/>
    <w:rsid w:val="00A33EEC"/>
    <w:rsid w:val="00AC1ABB"/>
    <w:rsid w:val="00B85CEA"/>
    <w:rsid w:val="00BA2378"/>
    <w:rsid w:val="00D45311"/>
    <w:rsid w:val="00EA3814"/>
    <w:rsid w:val="00FB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CB7C3"/>
  <w15:chartTrackingRefBased/>
  <w15:docId w15:val="{5BE95D9F-0964-5340-97A8-19F2EC06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Lin</dc:creator>
  <cp:keywords/>
  <dc:description/>
  <cp:lastModifiedBy>Alexander Nelson</cp:lastModifiedBy>
  <cp:revision>19</cp:revision>
  <dcterms:created xsi:type="dcterms:W3CDTF">2021-07-11T05:21:00Z</dcterms:created>
  <dcterms:modified xsi:type="dcterms:W3CDTF">2021-11-03T04:43:00Z</dcterms:modified>
</cp:coreProperties>
</file>