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AirBar Homepage Refactor Prompt for Replit</w:t>
      </w:r>
    </w:p>
    <w:p>
      <w:r>
        <w:br/>
        <w:t>Design Prompt: Homepage Refactor for AirBar (Replit-Ready)</w:t>
        <w:br/>
      </w:r>
    </w:p>
    <w:p>
      <w:pPr>
        <w:pStyle w:val="Heading1"/>
      </w:pPr>
      <w:r>
        <w:t>Objective</w:t>
      </w:r>
    </w:p>
    <w:p>
      <w:r>
        <w:br/>
        <w:t>Refactor the homepage of AirBar to reflect a minimal, modern, and conversion-optimized layout while aligning with the overall design system of the platform.</w:t>
        <w:br/>
      </w:r>
    </w:p>
    <w:p>
      <w:pPr>
        <w:pStyle w:val="Heading2"/>
      </w:pPr>
      <w:r>
        <w:t>1. Hero Section (Above the Fold)</w:t>
      </w:r>
    </w:p>
    <w:p>
      <w:r>
        <w:br/>
        <w:t>- Headline: 'Traveling Humans'</w:t>
        <w:br/>
        <w:t>- Subheadline: 'Connect with verified travelers to deliver your packages worldwide. Safe, affordable, and faster than traditional shipping.'</w:t>
        <w:br/>
        <w:t>- CTA Button: 'Send a Package' (center-aligned, visible)</w:t>
        <w:br/>
        <w:t xml:space="preserve">- Metrics Strip (Optional, Below Headline): </w:t>
        <w:br/>
        <w:t xml:space="preserve">    - Active Users</w:t>
        <w:br/>
        <w:t xml:space="preserve">    - Countries</w:t>
        <w:br/>
        <w:t xml:space="preserve">    - Deliveries</w:t>
        <w:br/>
        <w:t xml:space="preserve">    - Average Rating</w:t>
        <w:br/>
        <w:t>- Centered layout with adequate white space, rounded visuals, and iconography.</w:t>
        <w:br/>
        <w:t>- Responsive layout for desktop and mobile.</w:t>
        <w:br/>
      </w:r>
    </w:p>
    <w:p>
      <w:pPr>
        <w:pStyle w:val="Heading2"/>
      </w:pPr>
      <w:r>
        <w:t>2. Why Choose AirBar?</w:t>
      </w:r>
    </w:p>
    <w:p>
      <w:r>
        <w:br/>
        <w:t>Section Header: 'Why Choose AirBar?'</w:t>
        <w:br/>
        <w:t>Subtext: 'Experience the future of international shipping with our trusted community of travelers.'</w:t>
        <w:br/>
        <w:t>Three Core Benefits (Icon Cards):</w:t>
        <w:br/>
        <w:t xml:space="preserve">    1. Global Network – Connect with travelers in 150+ countries worldwide</w:t>
        <w:br/>
        <w:t xml:space="preserve">    2. Secure &amp; Insured – Every package is protected with comprehensive insurance</w:t>
        <w:br/>
        <w:t xml:space="preserve">    3. Trusted Community – 2M+ verified users with ratings and reviews</w:t>
        <w:br/>
      </w:r>
    </w:p>
    <w:p>
      <w:pPr>
        <w:pStyle w:val="Heading2"/>
      </w:pPr>
      <w:r>
        <w:t>3. Mid CTA Banner</w:t>
      </w:r>
    </w:p>
    <w:p>
      <w:r>
        <w:br/>
        <w:t>Background Color: #2E2E2E (Dark)</w:t>
        <w:br/>
        <w:t>Content:</w:t>
        <w:br/>
        <w:t xml:space="preserve">    - Headline: 'Ready to Start Shipping?'</w:t>
        <w:br/>
        <w:t xml:space="preserve">    - Subtext: 'Join thousands of users who trust AirBar for their international shipping needs'</w:t>
        <w:br/>
        <w:t xml:space="preserve">    - CTA Button: 'Get Started Today →' (primary color, visible on dark background)</w:t>
        <w:br/>
      </w:r>
    </w:p>
    <w:p>
      <w:pPr>
        <w:pStyle w:val="Heading2"/>
      </w:pPr>
      <w:r>
        <w:t>4. Footer</w:t>
      </w:r>
    </w:p>
    <w:p>
      <w:r>
        <w:br/>
        <w:t>Align with previously shared global footer:</w:t>
        <w:br/>
        <w:t xml:space="preserve">    - Company description with metrics</w:t>
        <w:br/>
        <w:t xml:space="preserve">    - Services</w:t>
        <w:br/>
        <w:t xml:space="preserve">    - Support</w:t>
        <w:br/>
        <w:t xml:space="preserve">    - Legal</w:t>
        <w:br/>
        <w:t xml:space="preserve">    - Social links + language selector</w:t>
        <w:br/>
        <w:t xml:space="preserve">    - Dark theme with clean separation and white text</w:t>
        <w:br/>
      </w:r>
    </w:p>
    <w:p>
      <w:pPr>
        <w:pStyle w:val="Heading1"/>
      </w:pPr>
      <w:r>
        <w:t>Design Language &amp; Structure</w:t>
      </w:r>
    </w:p>
    <w:p>
      <w:r>
        <w:br/>
        <w:t>- Consistent spacing and paddings across sections</w:t>
        <w:br/>
        <w:t>- Use TailwindCSS or equivalent utility-first styling</w:t>
        <w:br/>
        <w:t>- Color palette: White, Light Gray (#F9F9F9), Primary Blue (#007BFF), Dark Gray (#2E2E2E)</w:t>
        <w:br/>
        <w:t>- Typography: Clean sans-serif, emphasis on clarity and spacing</w:t>
        <w:br/>
        <w:t>- Visual hierarchy: Bold headline, medium-weight subheadings, smaller descriptive text</w:t>
        <w:br/>
        <w:t>- Iconography: Outline icons with consistent style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