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8B292" w14:textId="53220065" w:rsidR="00341CAE" w:rsidRPr="001E2663" w:rsidRDefault="004B7A70" w:rsidP="0035769C">
      <w:pPr>
        <w:tabs>
          <w:tab w:val="right" w:pos="10800"/>
        </w:tabs>
        <w:spacing w:after="120" w:line="240" w:lineRule="auto"/>
        <w:jc w:val="both"/>
        <w:rPr>
          <w:rFonts w:ascii="Goudy Old Style" w:hAnsi="Goudy Old Style"/>
          <w:sz w:val="18"/>
          <w:szCs w:val="18"/>
        </w:rPr>
      </w:pPr>
      <w:r w:rsidRPr="001E2663">
        <w:rPr>
          <w:rFonts w:ascii="Goudy Old Style" w:hAnsi="Goudy Old Style"/>
          <w:b/>
          <w:bCs/>
          <w:smallCaps/>
          <w:sz w:val="40"/>
          <w:szCs w:val="44"/>
        </w:rPr>
        <w:t>Diane (Deanne) Goyette</w:t>
      </w:r>
      <w:r w:rsidR="00341CAE" w:rsidRPr="001E2663">
        <w:rPr>
          <w:rFonts w:ascii="Goudy Old Style" w:hAnsi="Goudy Old Style"/>
          <w:sz w:val="20"/>
          <w:szCs w:val="22"/>
        </w:rPr>
        <w:tab/>
      </w:r>
      <w:r w:rsidRPr="001E2663">
        <w:rPr>
          <w:rFonts w:ascii="Goudy Old Style" w:hAnsi="Goudy Old Style"/>
          <w:sz w:val="18"/>
          <w:szCs w:val="18"/>
        </w:rPr>
        <w:t xml:space="preserve">978.761.8064 </w:t>
      </w:r>
      <w:r w:rsidR="00341CAE" w:rsidRPr="001E2663">
        <w:rPr>
          <w:rFonts w:ascii="Goudy Old Style" w:hAnsi="Goudy Old Style"/>
          <w:sz w:val="18"/>
          <w:szCs w:val="18"/>
        </w:rPr>
        <w:t xml:space="preserve">| </w:t>
      </w:r>
      <w:r w:rsidRPr="001E2663">
        <w:rPr>
          <w:rFonts w:ascii="Goudy Old Style" w:hAnsi="Goudy Old Style"/>
          <w:sz w:val="18"/>
          <w:szCs w:val="18"/>
        </w:rPr>
        <w:t xml:space="preserve">Manchester, NH </w:t>
      </w:r>
      <w:r w:rsidR="007816AE" w:rsidRPr="001E2663">
        <w:rPr>
          <w:rFonts w:ascii="Goudy Old Style" w:hAnsi="Goudy Old Style"/>
          <w:sz w:val="18"/>
          <w:szCs w:val="18"/>
        </w:rPr>
        <w:t>03104</w:t>
      </w:r>
      <w:r w:rsidR="00E27018">
        <w:rPr>
          <w:rFonts w:ascii="Goudy Old Style" w:hAnsi="Goudy Old Style"/>
          <w:sz w:val="18"/>
          <w:szCs w:val="18"/>
        </w:rPr>
        <w:t xml:space="preserve"> | </w:t>
      </w:r>
      <w:hyperlink r:id="rId8" w:history="1">
        <w:r w:rsidR="00E27018" w:rsidRPr="00C67F48">
          <w:rPr>
            <w:rStyle w:val="Hyperlink"/>
            <w:rFonts w:ascii="Goudy Old Style" w:hAnsi="Goudy Old Style"/>
            <w:sz w:val="18"/>
            <w:szCs w:val="18"/>
          </w:rPr>
          <w:t>dianemgoyette@gmail.com</w:t>
        </w:r>
      </w:hyperlink>
      <w:r w:rsidR="007816AE" w:rsidRPr="001E2663">
        <w:rPr>
          <w:rFonts w:ascii="Goudy Old Style" w:hAnsi="Goudy Old Style"/>
          <w:sz w:val="18"/>
          <w:szCs w:val="18"/>
        </w:rPr>
        <w:t xml:space="preserve"> </w:t>
      </w:r>
      <w:r w:rsidR="00341CAE" w:rsidRPr="001E2663">
        <w:rPr>
          <w:rFonts w:ascii="Goudy Old Style" w:hAnsi="Goudy Old Style"/>
          <w:sz w:val="18"/>
          <w:szCs w:val="18"/>
        </w:rPr>
        <w:t>|</w:t>
      </w:r>
      <w:r w:rsidR="007816AE" w:rsidRPr="001E2663">
        <w:rPr>
          <w:rFonts w:ascii="Goudy Old Style" w:hAnsi="Goudy Old Style"/>
          <w:sz w:val="18"/>
          <w:szCs w:val="18"/>
        </w:rPr>
        <w:t xml:space="preserve"> </w:t>
      </w:r>
      <w:hyperlink r:id="rId9" w:history="1">
        <w:r w:rsidR="007816AE" w:rsidRPr="001E2663">
          <w:rPr>
            <w:rStyle w:val="Hyperlink"/>
            <w:rFonts w:ascii="Goudy Old Style" w:hAnsi="Goudy Old Style"/>
            <w:sz w:val="18"/>
            <w:szCs w:val="18"/>
          </w:rPr>
          <w:t>LinkedIn</w:t>
        </w:r>
      </w:hyperlink>
    </w:p>
    <w:p w14:paraId="75B8B293" w14:textId="77777777" w:rsidR="00341CAE" w:rsidRPr="001E2663" w:rsidRDefault="00341CAE" w:rsidP="00903DDE">
      <w:pPr>
        <w:pBdr>
          <w:bottom w:val="thinThickLargeGap" w:sz="24" w:space="1" w:color="auto"/>
        </w:pBdr>
        <w:spacing w:after="0"/>
        <w:jc w:val="both"/>
        <w:rPr>
          <w:rFonts w:ascii="Goudy Old Style" w:hAnsi="Goudy Old Style" w:cs="Tahoma"/>
          <w:sz w:val="2"/>
          <w:szCs w:val="2"/>
        </w:rPr>
      </w:pPr>
    </w:p>
    <w:p w14:paraId="5316F393" w14:textId="77777777" w:rsidR="007312BC" w:rsidRPr="008C3C76" w:rsidRDefault="001E2663" w:rsidP="00922D25">
      <w:pPr>
        <w:spacing w:after="0"/>
        <w:jc w:val="center"/>
        <w:rPr>
          <w:rFonts w:ascii="Goudy Old Style" w:hAnsi="Goudy Old Style" w:cs="Tahoma"/>
          <w:b/>
          <w:bCs/>
          <w:smallCaps/>
          <w:sz w:val="40"/>
          <w:szCs w:val="40"/>
        </w:rPr>
      </w:pPr>
      <w:r w:rsidRPr="008C3C76">
        <w:rPr>
          <w:rFonts w:ascii="Goudy Old Style" w:hAnsi="Goudy Old Style" w:cs="Tahoma"/>
          <w:b/>
          <w:bCs/>
          <w:smallCaps/>
          <w:sz w:val="40"/>
          <w:szCs w:val="40"/>
        </w:rPr>
        <w:t xml:space="preserve">Cybersecurity Executive </w:t>
      </w:r>
    </w:p>
    <w:p w14:paraId="75B8B295" w14:textId="7015F194" w:rsidR="00341CAE" w:rsidRPr="008C3C76" w:rsidRDefault="004F476A" w:rsidP="00903DDE">
      <w:pPr>
        <w:spacing w:after="0"/>
        <w:jc w:val="center"/>
        <w:rPr>
          <w:rFonts w:ascii="Goudy Old Style" w:hAnsi="Goudy Old Style" w:cs="Tahoma"/>
          <w:b/>
          <w:bCs/>
          <w:smallCaps/>
          <w:sz w:val="26"/>
          <w:szCs w:val="26"/>
        </w:rPr>
      </w:pPr>
      <w:r w:rsidRPr="008C3C76">
        <w:rPr>
          <w:rFonts w:ascii="Goudy Old Style" w:hAnsi="Goudy Old Style" w:cs="Tahoma"/>
          <w:b/>
          <w:bCs/>
          <w:smallCaps/>
          <w:sz w:val="26"/>
          <w:szCs w:val="26"/>
        </w:rPr>
        <w:t xml:space="preserve">Cybersecurity </w:t>
      </w:r>
      <w:r w:rsidR="00015547" w:rsidRPr="008C3C76">
        <w:rPr>
          <w:rFonts w:ascii="Goudy Old Style" w:hAnsi="Goudy Old Style" w:cs="Tahoma"/>
          <w:b/>
          <w:bCs/>
          <w:smallCaps/>
          <w:sz w:val="26"/>
          <w:szCs w:val="26"/>
        </w:rPr>
        <w:t xml:space="preserve">| </w:t>
      </w:r>
      <w:r w:rsidR="00BD5FAB" w:rsidRPr="008C3C76">
        <w:rPr>
          <w:rFonts w:ascii="Goudy Old Style" w:hAnsi="Goudy Old Style" w:cs="Tahoma"/>
          <w:b/>
          <w:bCs/>
          <w:smallCaps/>
          <w:sz w:val="26"/>
          <w:szCs w:val="26"/>
        </w:rPr>
        <w:t xml:space="preserve">Auditing &amp; Regulatory Compliance </w:t>
      </w:r>
      <w:r w:rsidR="00015547" w:rsidRPr="008C3C76">
        <w:rPr>
          <w:rFonts w:ascii="Goudy Old Style" w:hAnsi="Goudy Old Style" w:cs="Tahoma"/>
          <w:b/>
          <w:bCs/>
          <w:smallCaps/>
          <w:sz w:val="26"/>
          <w:szCs w:val="26"/>
        </w:rPr>
        <w:t xml:space="preserve">| </w:t>
      </w:r>
      <w:r w:rsidR="00AB3A80" w:rsidRPr="008C3C76">
        <w:rPr>
          <w:rFonts w:ascii="Goudy Old Style" w:hAnsi="Goudy Old Style" w:cs="Tahoma"/>
          <w:b/>
          <w:bCs/>
          <w:smallCaps/>
          <w:sz w:val="26"/>
          <w:szCs w:val="26"/>
        </w:rPr>
        <w:t>Innovation &amp; Modernization</w:t>
      </w:r>
    </w:p>
    <w:p w14:paraId="6C8DF3EA" w14:textId="6BB61A93" w:rsidR="00436DE8" w:rsidRPr="008C3C76" w:rsidRDefault="005B75EB" w:rsidP="00326563">
      <w:pPr>
        <w:spacing w:before="60" w:after="0"/>
        <w:jc w:val="both"/>
        <w:rPr>
          <w:color w:val="FF0000"/>
          <w:sz w:val="21"/>
          <w:szCs w:val="21"/>
        </w:rPr>
      </w:pPr>
      <w:r w:rsidRPr="008C3C76">
        <w:rPr>
          <w:rFonts w:ascii="Gill Sans MT" w:hAnsi="Gill Sans MT"/>
          <w:sz w:val="21"/>
          <w:szCs w:val="21"/>
        </w:rPr>
        <w:t xml:space="preserve">Adept Cybersecurity </w:t>
      </w:r>
      <w:r w:rsidR="00E27018">
        <w:rPr>
          <w:rFonts w:ascii="Gill Sans MT" w:hAnsi="Gill Sans MT"/>
          <w:sz w:val="21"/>
          <w:szCs w:val="21"/>
        </w:rPr>
        <w:t>leader</w:t>
      </w:r>
      <w:r w:rsidRPr="008C3C76">
        <w:rPr>
          <w:rFonts w:ascii="Gill Sans MT" w:hAnsi="Gill Sans MT"/>
          <w:sz w:val="21"/>
          <w:szCs w:val="21"/>
        </w:rPr>
        <w:t xml:space="preserve"> </w:t>
      </w:r>
      <w:r w:rsidR="006D755F" w:rsidRPr="008C3C76">
        <w:rPr>
          <w:rFonts w:ascii="Gill Sans MT" w:hAnsi="Gill Sans MT"/>
          <w:sz w:val="21"/>
          <w:szCs w:val="21"/>
        </w:rPr>
        <w:t xml:space="preserve">with a </w:t>
      </w:r>
      <w:r w:rsidR="005B11FD" w:rsidRPr="008C3C76">
        <w:rPr>
          <w:rFonts w:ascii="Gill Sans MT" w:hAnsi="Gill Sans MT"/>
          <w:sz w:val="21"/>
          <w:szCs w:val="21"/>
        </w:rPr>
        <w:t>robust</w:t>
      </w:r>
      <w:r w:rsidR="006E0C9A" w:rsidRPr="008C3C76">
        <w:rPr>
          <w:rFonts w:ascii="Gill Sans MT" w:hAnsi="Gill Sans MT"/>
          <w:sz w:val="21"/>
          <w:szCs w:val="21"/>
        </w:rPr>
        <w:t xml:space="preserve">, ranged skill set in business strategy, technology modernization, </w:t>
      </w:r>
      <w:r w:rsidR="00E27018">
        <w:rPr>
          <w:rFonts w:ascii="Gill Sans MT" w:hAnsi="Gill Sans MT"/>
          <w:sz w:val="21"/>
          <w:szCs w:val="21"/>
        </w:rPr>
        <w:t xml:space="preserve">data </w:t>
      </w:r>
      <w:r w:rsidR="006E0C9A" w:rsidRPr="008C3C76">
        <w:rPr>
          <w:rFonts w:ascii="Gill Sans MT" w:hAnsi="Gill Sans MT"/>
          <w:sz w:val="21"/>
          <w:szCs w:val="21"/>
        </w:rPr>
        <w:t>protection</w:t>
      </w:r>
      <w:r w:rsidR="00E27018">
        <w:rPr>
          <w:rFonts w:ascii="Gill Sans MT" w:hAnsi="Gill Sans MT"/>
          <w:sz w:val="21"/>
          <w:szCs w:val="21"/>
        </w:rPr>
        <w:t xml:space="preserve"> and</w:t>
      </w:r>
      <w:r w:rsidR="006E0C9A" w:rsidRPr="008C3C76">
        <w:rPr>
          <w:rFonts w:ascii="Gill Sans MT" w:hAnsi="Gill Sans MT"/>
          <w:sz w:val="21"/>
          <w:szCs w:val="21"/>
        </w:rPr>
        <w:t xml:space="preserve"> risk management, and controls governance</w:t>
      </w:r>
      <w:r w:rsidR="00CD6360" w:rsidRPr="008C3C76">
        <w:rPr>
          <w:rFonts w:ascii="Gill Sans MT" w:hAnsi="Gill Sans MT"/>
          <w:sz w:val="21"/>
          <w:szCs w:val="21"/>
        </w:rPr>
        <w:t xml:space="preserve">. Well-versed in regulatory oversight, from contract negotiation to supplier coordination and </w:t>
      </w:r>
      <w:r w:rsidR="00E27018">
        <w:rPr>
          <w:rFonts w:ascii="Gill Sans MT" w:hAnsi="Gill Sans MT"/>
          <w:sz w:val="21"/>
          <w:szCs w:val="21"/>
        </w:rPr>
        <w:t xml:space="preserve">ensuring </w:t>
      </w:r>
      <w:r w:rsidR="00436DE8" w:rsidRPr="008C3C76">
        <w:rPr>
          <w:rFonts w:ascii="Gill Sans MT" w:hAnsi="Gill Sans MT"/>
          <w:sz w:val="21"/>
          <w:szCs w:val="21"/>
        </w:rPr>
        <w:t>compliance with federal and proprietary requirements.</w:t>
      </w:r>
      <w:r w:rsidR="006E0C9A" w:rsidRPr="008C3C76">
        <w:rPr>
          <w:rFonts w:ascii="Gill Sans MT" w:hAnsi="Gill Sans MT"/>
          <w:sz w:val="21"/>
          <w:szCs w:val="21"/>
        </w:rPr>
        <w:t xml:space="preserve"> </w:t>
      </w:r>
      <w:r w:rsidR="00675BAC" w:rsidRPr="008C3C76">
        <w:rPr>
          <w:rFonts w:ascii="Gill Sans MT" w:hAnsi="Gill Sans MT"/>
          <w:sz w:val="21"/>
          <w:szCs w:val="21"/>
        </w:rPr>
        <w:t>Recognized for commitment to continuous education and professional development</w:t>
      </w:r>
      <w:r w:rsidR="00274722" w:rsidRPr="008C3C76">
        <w:rPr>
          <w:rFonts w:ascii="Gill Sans MT" w:hAnsi="Gill Sans MT"/>
          <w:sz w:val="21"/>
          <w:szCs w:val="21"/>
        </w:rPr>
        <w:t>; able to build and lead high-performing teams</w:t>
      </w:r>
      <w:r w:rsidR="007312BC" w:rsidRPr="008C3C76">
        <w:rPr>
          <w:rFonts w:ascii="Gill Sans MT" w:hAnsi="Gill Sans MT"/>
          <w:sz w:val="21"/>
          <w:szCs w:val="21"/>
        </w:rPr>
        <w:t xml:space="preserve"> </w:t>
      </w:r>
      <w:r w:rsidR="00CC5163">
        <w:rPr>
          <w:rFonts w:ascii="Gill Sans MT" w:hAnsi="Gill Sans MT"/>
          <w:sz w:val="21"/>
          <w:szCs w:val="21"/>
        </w:rPr>
        <w:t xml:space="preserve">and initiatives </w:t>
      </w:r>
      <w:r w:rsidR="007312BC" w:rsidRPr="008C3C76">
        <w:rPr>
          <w:rFonts w:ascii="Gill Sans MT" w:hAnsi="Gill Sans MT"/>
          <w:sz w:val="21"/>
          <w:szCs w:val="21"/>
        </w:rPr>
        <w:t xml:space="preserve">dedicated to </w:t>
      </w:r>
      <w:r w:rsidR="00077011" w:rsidRPr="008C3C76">
        <w:rPr>
          <w:rFonts w:ascii="Gill Sans MT" w:hAnsi="Gill Sans MT"/>
          <w:sz w:val="21"/>
          <w:szCs w:val="21"/>
        </w:rPr>
        <w:t>progress, growth, and streamlined</w:t>
      </w:r>
      <w:r w:rsidR="00161E5A">
        <w:rPr>
          <w:rFonts w:ascii="Gill Sans MT" w:hAnsi="Gill Sans MT"/>
          <w:sz w:val="21"/>
          <w:szCs w:val="21"/>
        </w:rPr>
        <w:t xml:space="preserve"> international</w:t>
      </w:r>
      <w:r w:rsidR="00077011" w:rsidRPr="008C3C76">
        <w:rPr>
          <w:rFonts w:ascii="Gill Sans MT" w:hAnsi="Gill Sans MT"/>
          <w:sz w:val="21"/>
          <w:szCs w:val="21"/>
        </w:rPr>
        <w:t xml:space="preserve"> operations organization-wide.</w:t>
      </w:r>
      <w:r w:rsidR="00274722" w:rsidRPr="008C3C76">
        <w:rPr>
          <w:rFonts w:ascii="Gill Sans MT" w:hAnsi="Gill Sans MT"/>
          <w:sz w:val="21"/>
          <w:szCs w:val="21"/>
        </w:rPr>
        <w:t xml:space="preserve"> </w:t>
      </w:r>
    </w:p>
    <w:p w14:paraId="75B8B297" w14:textId="63BA7F6A" w:rsidR="00341CAE" w:rsidRPr="00077011" w:rsidRDefault="00341CAE" w:rsidP="004F753B">
      <w:pPr>
        <w:spacing w:before="120" w:after="0"/>
        <w:jc w:val="center"/>
        <w:rPr>
          <w:rFonts w:ascii="Goudy Old Style" w:hAnsi="Goudy Old Style"/>
          <w:b/>
          <w:bCs/>
          <w:smallCaps/>
          <w:szCs w:val="22"/>
        </w:rPr>
      </w:pPr>
      <w:r w:rsidRPr="00077011">
        <w:rPr>
          <w:rFonts w:ascii="Goudy Old Style" w:hAnsi="Goudy Old Style"/>
          <w:b/>
          <w:bCs/>
          <w:smallCaps/>
          <w:szCs w:val="22"/>
        </w:rPr>
        <w:t>Core Competencies</w:t>
      </w:r>
    </w:p>
    <w:p w14:paraId="75B8B298" w14:textId="0906FD9E" w:rsidR="00341CAE" w:rsidRPr="004F5533" w:rsidRDefault="00C94F88" w:rsidP="004F5533">
      <w:pPr>
        <w:shd w:val="clear" w:color="auto" w:fill="E7E6E6" w:themeFill="background2"/>
        <w:spacing w:after="0"/>
        <w:jc w:val="center"/>
        <w:rPr>
          <w:rFonts w:ascii="Gill Sans MT" w:hAnsi="Gill Sans MT"/>
          <w:i/>
          <w:iCs/>
          <w:color w:val="FF0000"/>
          <w:sz w:val="20"/>
          <w:szCs w:val="20"/>
        </w:rPr>
      </w:pPr>
      <w:r w:rsidRPr="00D32865">
        <w:rPr>
          <w:rFonts w:ascii="Gill Sans MT" w:hAnsi="Gill Sans MT"/>
          <w:i/>
          <w:iCs/>
          <w:sz w:val="20"/>
          <w:szCs w:val="20"/>
        </w:rPr>
        <w:t>Process Flow Enhancements</w:t>
      </w:r>
      <w:r w:rsidR="00341CAE" w:rsidRPr="00D32865">
        <w:rPr>
          <w:rFonts w:ascii="Gill Sans MT" w:hAnsi="Gill Sans MT"/>
          <w:i/>
          <w:iCs/>
          <w:sz w:val="20"/>
          <w:szCs w:val="20"/>
        </w:rPr>
        <w:t xml:space="preserve"> |</w:t>
      </w:r>
      <w:r w:rsidR="00052FEA" w:rsidRPr="00D32865">
        <w:rPr>
          <w:rFonts w:ascii="Gill Sans MT" w:hAnsi="Gill Sans MT"/>
          <w:i/>
          <w:iCs/>
          <w:sz w:val="20"/>
          <w:szCs w:val="20"/>
        </w:rPr>
        <w:t xml:space="preserve"> </w:t>
      </w:r>
      <w:r w:rsidR="00077011" w:rsidRPr="00D32865">
        <w:rPr>
          <w:rFonts w:ascii="Gill Sans MT" w:hAnsi="Gill Sans MT"/>
          <w:i/>
          <w:iCs/>
          <w:sz w:val="20"/>
          <w:szCs w:val="20"/>
        </w:rPr>
        <w:t>Contract Negotiation</w:t>
      </w:r>
      <w:r w:rsidR="00AA10AC" w:rsidRPr="00D32865">
        <w:rPr>
          <w:rFonts w:ascii="Gill Sans MT" w:hAnsi="Gill Sans MT"/>
          <w:i/>
          <w:iCs/>
          <w:sz w:val="20"/>
          <w:szCs w:val="20"/>
        </w:rPr>
        <w:t xml:space="preserve"> | Regulatory Compliance | </w:t>
      </w:r>
      <w:r w:rsidR="002B70EA" w:rsidRPr="00D32865">
        <w:rPr>
          <w:rFonts w:ascii="Gill Sans MT" w:hAnsi="Gill Sans MT"/>
          <w:i/>
          <w:iCs/>
          <w:sz w:val="20"/>
          <w:szCs w:val="20"/>
        </w:rPr>
        <w:t xml:space="preserve">Strategic Planning </w:t>
      </w:r>
      <w:r w:rsidR="00AA10AC" w:rsidRPr="00D32865">
        <w:rPr>
          <w:rFonts w:ascii="Gill Sans MT" w:hAnsi="Gill Sans MT"/>
          <w:i/>
          <w:iCs/>
          <w:sz w:val="20"/>
          <w:szCs w:val="20"/>
        </w:rPr>
        <w:t xml:space="preserve">| Policy &amp; Procedure Development | </w:t>
      </w:r>
      <w:r w:rsidR="002B70EA" w:rsidRPr="00D32865">
        <w:rPr>
          <w:rFonts w:ascii="Gill Sans MT" w:hAnsi="Gill Sans MT"/>
          <w:i/>
          <w:iCs/>
          <w:sz w:val="20"/>
          <w:szCs w:val="20"/>
        </w:rPr>
        <w:t xml:space="preserve">Controls Governance </w:t>
      </w:r>
      <w:r w:rsidR="004F5533" w:rsidRPr="00D32865">
        <w:rPr>
          <w:rFonts w:ascii="Gill Sans MT" w:hAnsi="Gill Sans MT"/>
          <w:i/>
          <w:iCs/>
          <w:sz w:val="20"/>
          <w:szCs w:val="20"/>
        </w:rPr>
        <w:t xml:space="preserve">| </w:t>
      </w:r>
      <w:r w:rsidR="000B025B" w:rsidRPr="00D32865">
        <w:rPr>
          <w:rFonts w:ascii="Gill Sans MT" w:hAnsi="Gill Sans MT"/>
          <w:i/>
          <w:iCs/>
          <w:sz w:val="20"/>
          <w:szCs w:val="20"/>
        </w:rPr>
        <w:t xml:space="preserve">Team Cohesion </w:t>
      </w:r>
      <w:r w:rsidR="005301B6" w:rsidRPr="00D32865">
        <w:rPr>
          <w:rFonts w:ascii="Gill Sans MT" w:hAnsi="Gill Sans MT"/>
          <w:i/>
          <w:iCs/>
          <w:sz w:val="20"/>
          <w:szCs w:val="20"/>
        </w:rPr>
        <w:t xml:space="preserve">| </w:t>
      </w:r>
      <w:r w:rsidR="000B025B" w:rsidRPr="00D32865">
        <w:rPr>
          <w:rFonts w:ascii="Gill Sans MT" w:hAnsi="Gill Sans MT"/>
          <w:i/>
          <w:iCs/>
          <w:sz w:val="20"/>
          <w:szCs w:val="20"/>
        </w:rPr>
        <w:t xml:space="preserve">Audit Preparation &amp; Management </w:t>
      </w:r>
      <w:r w:rsidR="005301B6" w:rsidRPr="00D32865">
        <w:rPr>
          <w:rFonts w:ascii="Gill Sans MT" w:hAnsi="Gill Sans MT"/>
          <w:i/>
          <w:iCs/>
          <w:sz w:val="20"/>
          <w:szCs w:val="20"/>
        </w:rPr>
        <w:t xml:space="preserve">| </w:t>
      </w:r>
      <w:r w:rsidR="00E62FEA" w:rsidRPr="00D32865">
        <w:rPr>
          <w:rFonts w:ascii="Gill Sans MT" w:hAnsi="Gill Sans MT"/>
          <w:i/>
          <w:iCs/>
          <w:sz w:val="20"/>
          <w:szCs w:val="20"/>
        </w:rPr>
        <w:t xml:space="preserve">New Program Build-Outs </w:t>
      </w:r>
      <w:r w:rsidR="008D2C66" w:rsidRPr="00D32865">
        <w:rPr>
          <w:rFonts w:ascii="Gill Sans MT" w:hAnsi="Gill Sans MT"/>
          <w:i/>
          <w:iCs/>
          <w:sz w:val="20"/>
          <w:szCs w:val="20"/>
        </w:rPr>
        <w:t xml:space="preserve">| </w:t>
      </w:r>
      <w:r w:rsidR="00D32865" w:rsidRPr="00D32865">
        <w:rPr>
          <w:rFonts w:ascii="Gill Sans MT" w:hAnsi="Gill Sans MT"/>
          <w:i/>
          <w:iCs/>
          <w:sz w:val="20"/>
          <w:szCs w:val="20"/>
        </w:rPr>
        <w:t xml:space="preserve">Vendor Management </w:t>
      </w:r>
      <w:r w:rsidR="002D15FC" w:rsidRPr="00D32865">
        <w:rPr>
          <w:rFonts w:ascii="Gill Sans MT" w:hAnsi="Gill Sans MT"/>
          <w:i/>
          <w:iCs/>
          <w:sz w:val="20"/>
          <w:szCs w:val="20"/>
        </w:rPr>
        <w:t>|</w:t>
      </w:r>
      <w:r w:rsidR="002D15FC" w:rsidRPr="004F5533">
        <w:rPr>
          <w:rFonts w:ascii="Gill Sans MT" w:hAnsi="Gill Sans MT"/>
          <w:i/>
          <w:iCs/>
          <w:sz w:val="20"/>
          <w:szCs w:val="20"/>
        </w:rPr>
        <w:t xml:space="preserve"> </w:t>
      </w:r>
      <w:r w:rsidR="00767188" w:rsidRPr="004F5533">
        <w:rPr>
          <w:rFonts w:ascii="Gill Sans MT" w:hAnsi="Gill Sans MT"/>
          <w:i/>
          <w:iCs/>
          <w:sz w:val="20"/>
          <w:szCs w:val="20"/>
        </w:rPr>
        <w:t>Fluent in French</w:t>
      </w:r>
    </w:p>
    <w:p w14:paraId="75B8B299" w14:textId="77777777" w:rsidR="00341CAE" w:rsidRPr="0027223D" w:rsidRDefault="00341CAE" w:rsidP="004F753B">
      <w:pPr>
        <w:pBdr>
          <w:bottom w:val="double" w:sz="4" w:space="1" w:color="auto"/>
        </w:pBdr>
        <w:spacing w:before="240" w:after="0"/>
        <w:jc w:val="both"/>
        <w:rPr>
          <w:rFonts w:ascii="Goudy Old Style" w:hAnsi="Goudy Old Style" w:cs="Tahoma"/>
          <w:b/>
          <w:bCs/>
          <w:smallCaps/>
          <w:sz w:val="24"/>
        </w:rPr>
      </w:pPr>
      <w:r w:rsidRPr="0027223D">
        <w:rPr>
          <w:rFonts w:ascii="Goudy Old Style" w:hAnsi="Goudy Old Style" w:cs="Tahoma"/>
          <w:b/>
          <w:bCs/>
          <w:smallCaps/>
          <w:sz w:val="24"/>
        </w:rPr>
        <w:t>Professional Experience</w:t>
      </w:r>
    </w:p>
    <w:p w14:paraId="75B8B29A" w14:textId="3CE3F7F0" w:rsidR="00341CAE" w:rsidRPr="00F45026" w:rsidRDefault="008E1A6E" w:rsidP="00307F58">
      <w:pPr>
        <w:tabs>
          <w:tab w:val="right" w:pos="10080"/>
        </w:tabs>
        <w:spacing w:before="120" w:after="0" w:line="252" w:lineRule="auto"/>
        <w:jc w:val="both"/>
        <w:rPr>
          <w:rFonts w:ascii="Goudy Old Style" w:hAnsi="Goudy Old Style"/>
          <w:szCs w:val="22"/>
        </w:rPr>
      </w:pPr>
      <w:r w:rsidRPr="00F45026">
        <w:rPr>
          <w:rFonts w:ascii="Goudy Old Style" w:hAnsi="Goudy Old Style" w:cs="Tahoma"/>
          <w:smallCaps/>
          <w:szCs w:val="22"/>
        </w:rPr>
        <w:t xml:space="preserve">Fidelity Investments, </w:t>
      </w:r>
      <w:r w:rsidRPr="00F45026">
        <w:rPr>
          <w:rFonts w:ascii="Goudy Old Style" w:hAnsi="Goudy Old Style" w:cs="Tahoma"/>
          <w:szCs w:val="22"/>
        </w:rPr>
        <w:t>Merrimack, NH</w:t>
      </w:r>
      <w:r w:rsidR="00341CAE" w:rsidRPr="00F45026">
        <w:rPr>
          <w:rFonts w:ascii="Goudy Old Style" w:hAnsi="Goudy Old Style"/>
          <w:szCs w:val="22"/>
        </w:rPr>
        <w:tab/>
      </w:r>
      <w:r w:rsidRPr="00F45026">
        <w:rPr>
          <w:rFonts w:ascii="Goudy Old Style" w:hAnsi="Goudy Old Style"/>
          <w:szCs w:val="22"/>
        </w:rPr>
        <w:t>2007 – March 2024</w:t>
      </w:r>
    </w:p>
    <w:p w14:paraId="75B8B29B" w14:textId="2260989D" w:rsidR="00341CAE" w:rsidRPr="00F45026" w:rsidRDefault="008E1A6E" w:rsidP="00903DDE">
      <w:pPr>
        <w:spacing w:after="0" w:line="252" w:lineRule="auto"/>
        <w:jc w:val="both"/>
        <w:rPr>
          <w:rFonts w:ascii="Goudy Old Style" w:hAnsi="Goudy Old Style"/>
          <w:i/>
          <w:iCs/>
          <w:szCs w:val="22"/>
        </w:rPr>
      </w:pPr>
      <w:r w:rsidRPr="00F45026">
        <w:rPr>
          <w:rFonts w:ascii="Goudy Old Style" w:hAnsi="Goudy Old Style" w:cs="Tahoma"/>
          <w:b/>
          <w:bCs/>
          <w:smallCaps/>
          <w:szCs w:val="22"/>
        </w:rPr>
        <w:t>Director, Cybersecurity Consultant | Information Security Office (ISO) (July 2022 – March 2024)</w:t>
      </w:r>
    </w:p>
    <w:p w14:paraId="059CF9B8" w14:textId="4ABB264F" w:rsidR="008E1A6E" w:rsidRPr="00FF23B1" w:rsidRDefault="0057036F" w:rsidP="00D32865">
      <w:pPr>
        <w:spacing w:before="60" w:after="0"/>
        <w:jc w:val="both"/>
        <w:rPr>
          <w:rFonts w:ascii="Gill Sans MT" w:hAnsi="Gill Sans MT"/>
          <w:bCs/>
          <w:sz w:val="20"/>
          <w:szCs w:val="20"/>
        </w:rPr>
      </w:pPr>
      <w:r w:rsidRPr="00FF23B1">
        <w:rPr>
          <w:rFonts w:ascii="Gill Sans MT" w:hAnsi="Gill Sans MT" w:cs="Tahoma"/>
          <w:sz w:val="20"/>
          <w:szCs w:val="20"/>
        </w:rPr>
        <w:t xml:space="preserve">Strategized business vision, </w:t>
      </w:r>
      <w:r w:rsidR="005D60C1" w:rsidRPr="00FF23B1">
        <w:rPr>
          <w:rFonts w:ascii="Gill Sans MT" w:hAnsi="Gill Sans MT" w:cs="Tahoma"/>
          <w:sz w:val="20"/>
          <w:szCs w:val="20"/>
        </w:rPr>
        <w:t>plann</w:t>
      </w:r>
      <w:r w:rsidR="001869A8">
        <w:rPr>
          <w:rFonts w:ascii="Gill Sans MT" w:hAnsi="Gill Sans MT" w:cs="Tahoma"/>
          <w:sz w:val="20"/>
          <w:szCs w:val="20"/>
        </w:rPr>
        <w:t>ing</w:t>
      </w:r>
      <w:r w:rsidR="005D60C1" w:rsidRPr="00FF23B1">
        <w:rPr>
          <w:rFonts w:ascii="Gill Sans MT" w:hAnsi="Gill Sans MT" w:cs="Tahoma"/>
          <w:sz w:val="20"/>
          <w:szCs w:val="20"/>
        </w:rPr>
        <w:t xml:space="preserve"> and execut</w:t>
      </w:r>
      <w:r w:rsidR="001869A8">
        <w:rPr>
          <w:rFonts w:ascii="Gill Sans MT" w:hAnsi="Gill Sans MT" w:cs="Tahoma"/>
          <w:sz w:val="20"/>
          <w:szCs w:val="20"/>
        </w:rPr>
        <w:t>ing</w:t>
      </w:r>
      <w:r w:rsidR="005D60C1" w:rsidRPr="00FF23B1">
        <w:rPr>
          <w:rFonts w:ascii="Gill Sans MT" w:hAnsi="Gill Sans MT" w:cs="Tahoma"/>
          <w:sz w:val="20"/>
          <w:szCs w:val="20"/>
        </w:rPr>
        <w:t xml:space="preserve"> extensive</w:t>
      </w:r>
      <w:r w:rsidR="00BA1E55">
        <w:rPr>
          <w:rFonts w:ascii="Gill Sans MT" w:hAnsi="Gill Sans MT" w:cs="Tahoma"/>
          <w:sz w:val="20"/>
          <w:szCs w:val="20"/>
        </w:rPr>
        <w:t xml:space="preserve"> global</w:t>
      </w:r>
      <w:r w:rsidR="005D60C1" w:rsidRPr="00FF23B1">
        <w:rPr>
          <w:rFonts w:ascii="Gill Sans MT" w:hAnsi="Gill Sans MT" w:cs="Tahoma"/>
          <w:sz w:val="20"/>
          <w:szCs w:val="20"/>
        </w:rPr>
        <w:t xml:space="preserve"> process improvements </w:t>
      </w:r>
      <w:r w:rsidR="00FF23B1" w:rsidRPr="00FF23B1">
        <w:rPr>
          <w:rFonts w:ascii="Gill Sans MT" w:hAnsi="Gill Sans MT" w:cs="Tahoma"/>
          <w:sz w:val="20"/>
          <w:szCs w:val="20"/>
        </w:rPr>
        <w:t xml:space="preserve">to boost consistency, efficiency, and smooth operations </w:t>
      </w:r>
      <w:r w:rsidR="005D60C1" w:rsidRPr="00FF23B1">
        <w:rPr>
          <w:rFonts w:ascii="Gill Sans MT" w:hAnsi="Gill Sans MT" w:cs="Tahoma"/>
          <w:sz w:val="20"/>
          <w:szCs w:val="20"/>
        </w:rPr>
        <w:t>across</w:t>
      </w:r>
      <w:r w:rsidR="00A8537E">
        <w:rPr>
          <w:rFonts w:ascii="Gill Sans MT" w:hAnsi="Gill Sans MT" w:cs="Tahoma"/>
          <w:sz w:val="20"/>
          <w:szCs w:val="20"/>
        </w:rPr>
        <w:t xml:space="preserve"> business unit </w:t>
      </w:r>
      <w:r w:rsidR="005D60C1" w:rsidRPr="00FF23B1">
        <w:rPr>
          <w:rFonts w:ascii="Gill Sans MT" w:hAnsi="Gill Sans MT" w:cs="Tahoma"/>
          <w:sz w:val="20"/>
          <w:szCs w:val="20"/>
        </w:rPr>
        <w:t>(BU) ISO teams</w:t>
      </w:r>
      <w:r w:rsidR="006A2977" w:rsidRPr="00FF23B1">
        <w:rPr>
          <w:rFonts w:ascii="Gill Sans MT" w:hAnsi="Gill Sans MT" w:cs="Tahoma"/>
          <w:sz w:val="20"/>
          <w:szCs w:val="20"/>
        </w:rPr>
        <w:t xml:space="preserve"> as ISO Agile Practice Lead, while </w:t>
      </w:r>
      <w:r w:rsidR="004E5EFA" w:rsidRPr="00FF23B1">
        <w:rPr>
          <w:rFonts w:ascii="Gill Sans MT" w:hAnsi="Gill Sans MT" w:cs="Tahoma"/>
          <w:sz w:val="20"/>
          <w:szCs w:val="20"/>
        </w:rPr>
        <w:t xml:space="preserve">ensuring product adoption as ISO Engagement Lead for Application Infrastructure security. </w:t>
      </w:r>
    </w:p>
    <w:p w14:paraId="1CEC315B" w14:textId="775B6BE7" w:rsidR="004E2A5F" w:rsidRDefault="004E2A5F" w:rsidP="002D15F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Established </w:t>
      </w:r>
      <w:r w:rsidR="00010A5A">
        <w:rPr>
          <w:rFonts w:ascii="Gill Sans MT" w:hAnsi="Gill Sans MT" w:cs="Tahoma"/>
          <w:sz w:val="20"/>
          <w:szCs w:val="20"/>
        </w:rPr>
        <w:t xml:space="preserve">initiatives to align </w:t>
      </w:r>
      <w:r w:rsidR="00D55AEF">
        <w:rPr>
          <w:rFonts w:ascii="Gill Sans MT" w:hAnsi="Gill Sans MT" w:cs="Tahoma"/>
          <w:sz w:val="20"/>
          <w:szCs w:val="20"/>
        </w:rPr>
        <w:t>enterprise security</w:t>
      </w:r>
      <w:r>
        <w:rPr>
          <w:rFonts w:ascii="Gill Sans MT" w:hAnsi="Gill Sans MT" w:cs="Tahoma"/>
          <w:sz w:val="20"/>
          <w:szCs w:val="20"/>
        </w:rPr>
        <w:t xml:space="preserve">, encompassing metrics and key performance indicators (KPIs), </w:t>
      </w:r>
      <w:r w:rsidR="00DF31C9">
        <w:rPr>
          <w:rFonts w:ascii="Gill Sans MT" w:hAnsi="Gill Sans MT" w:cs="Tahoma"/>
          <w:sz w:val="20"/>
          <w:szCs w:val="20"/>
        </w:rPr>
        <w:t>short and long-term roadmaps, reporting and business in</w:t>
      </w:r>
      <w:r w:rsidR="00ED4D1B">
        <w:rPr>
          <w:rFonts w:ascii="Gill Sans MT" w:hAnsi="Gill Sans MT" w:cs="Tahoma"/>
          <w:sz w:val="20"/>
          <w:szCs w:val="20"/>
        </w:rPr>
        <w:t xml:space="preserve">sights, </w:t>
      </w:r>
      <w:r w:rsidR="006F5C87">
        <w:rPr>
          <w:rFonts w:ascii="Gill Sans MT" w:hAnsi="Gill Sans MT" w:cs="Tahoma"/>
          <w:sz w:val="20"/>
          <w:szCs w:val="20"/>
        </w:rPr>
        <w:t>CIO briefcase</w:t>
      </w:r>
      <w:r w:rsidR="009E22C0">
        <w:rPr>
          <w:rFonts w:ascii="Gill Sans MT" w:hAnsi="Gill Sans MT" w:cs="Tahoma"/>
          <w:sz w:val="20"/>
          <w:szCs w:val="20"/>
        </w:rPr>
        <w:t xml:space="preserve">, </w:t>
      </w:r>
      <w:r w:rsidR="00C860D1">
        <w:rPr>
          <w:rFonts w:ascii="Gill Sans MT" w:hAnsi="Gill Sans MT" w:cs="Tahoma"/>
          <w:sz w:val="20"/>
          <w:szCs w:val="20"/>
        </w:rPr>
        <w:t xml:space="preserve">and </w:t>
      </w:r>
      <w:r w:rsidR="009E22C0">
        <w:rPr>
          <w:rFonts w:ascii="Gill Sans MT" w:hAnsi="Gill Sans MT" w:cs="Tahoma"/>
          <w:sz w:val="20"/>
          <w:szCs w:val="20"/>
        </w:rPr>
        <w:t>workstreams in collaboration with BU Information Security offices and</w:t>
      </w:r>
      <w:r w:rsidR="007610DC">
        <w:rPr>
          <w:rFonts w:ascii="Gill Sans MT" w:hAnsi="Gill Sans MT" w:cs="Tahoma"/>
          <w:sz w:val="20"/>
          <w:szCs w:val="20"/>
        </w:rPr>
        <w:t xml:space="preserve"> enterprise cybersecurity</w:t>
      </w:r>
      <w:r w:rsidR="00010A5A">
        <w:rPr>
          <w:rFonts w:ascii="Gill Sans MT" w:hAnsi="Gill Sans MT" w:cs="Tahoma"/>
          <w:sz w:val="20"/>
          <w:szCs w:val="20"/>
        </w:rPr>
        <w:t xml:space="preserve"> (ECS) Team Leads.</w:t>
      </w:r>
    </w:p>
    <w:p w14:paraId="4A879F9E" w14:textId="57FA7650" w:rsidR="00D81B7D" w:rsidRDefault="00D81B7D" w:rsidP="002D15F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Spearheaded shift from </w:t>
      </w:r>
      <w:r w:rsidR="005313DC">
        <w:rPr>
          <w:rFonts w:ascii="Gill Sans MT" w:hAnsi="Gill Sans MT" w:cs="Tahoma"/>
          <w:sz w:val="20"/>
          <w:szCs w:val="20"/>
        </w:rPr>
        <w:t>Veracode</w:t>
      </w:r>
      <w:r w:rsidR="00BD003C">
        <w:rPr>
          <w:rFonts w:ascii="Gill Sans MT" w:hAnsi="Gill Sans MT" w:cs="Tahoma"/>
          <w:sz w:val="20"/>
          <w:szCs w:val="20"/>
        </w:rPr>
        <w:t xml:space="preserve"> </w:t>
      </w:r>
      <w:r>
        <w:rPr>
          <w:rFonts w:ascii="Gill Sans MT" w:hAnsi="Gill Sans MT" w:cs="Tahoma"/>
          <w:sz w:val="20"/>
          <w:szCs w:val="20"/>
        </w:rPr>
        <w:t>legacy application to GitHub, coordinating with Application Infrastructure team to establish subject matter experts (SMEs) across ISO groups supporting all business units</w:t>
      </w:r>
      <w:r w:rsidR="00C860D1">
        <w:rPr>
          <w:rFonts w:ascii="Gill Sans MT" w:hAnsi="Gill Sans MT" w:cs="Tahoma"/>
          <w:sz w:val="20"/>
          <w:szCs w:val="20"/>
        </w:rPr>
        <w:t>.</w:t>
      </w:r>
      <w:r>
        <w:rPr>
          <w:rFonts w:ascii="Gill Sans MT" w:hAnsi="Gill Sans MT" w:cs="Tahoma"/>
          <w:sz w:val="20"/>
          <w:szCs w:val="20"/>
        </w:rPr>
        <w:t xml:space="preserve"> Developed guidelines, operating procedures, and documentation covering new products</w:t>
      </w:r>
      <w:r w:rsidR="00992177">
        <w:rPr>
          <w:rFonts w:ascii="Gill Sans MT" w:hAnsi="Gill Sans MT" w:cs="Tahoma"/>
          <w:sz w:val="20"/>
          <w:szCs w:val="20"/>
        </w:rPr>
        <w:t xml:space="preserve"> and information transfers. </w:t>
      </w:r>
    </w:p>
    <w:p w14:paraId="19536E80" w14:textId="73A73648" w:rsidR="0026408B" w:rsidRDefault="000D2562" w:rsidP="002D15F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Implemented and directed product meetings </w:t>
      </w:r>
      <w:r w:rsidR="00C860D1">
        <w:rPr>
          <w:rFonts w:ascii="Gill Sans MT" w:hAnsi="Gill Sans MT" w:cs="Tahoma"/>
          <w:sz w:val="20"/>
          <w:szCs w:val="20"/>
        </w:rPr>
        <w:t>involving</w:t>
      </w:r>
      <w:r>
        <w:rPr>
          <w:rFonts w:ascii="Gill Sans MT" w:hAnsi="Gill Sans MT" w:cs="Tahoma"/>
          <w:sz w:val="20"/>
          <w:szCs w:val="20"/>
        </w:rPr>
        <w:t xml:space="preserve"> potential </w:t>
      </w:r>
      <w:r w:rsidR="0088158C">
        <w:rPr>
          <w:rFonts w:ascii="Gill Sans MT" w:hAnsi="Gill Sans MT" w:cs="Tahoma"/>
          <w:sz w:val="20"/>
          <w:szCs w:val="20"/>
        </w:rPr>
        <w:t xml:space="preserve">investments, pipelines, </w:t>
      </w:r>
      <w:r w:rsidR="00E16D8E">
        <w:rPr>
          <w:rFonts w:ascii="Gill Sans MT" w:hAnsi="Gill Sans MT" w:cs="Tahoma"/>
          <w:sz w:val="20"/>
          <w:szCs w:val="20"/>
        </w:rPr>
        <w:t>product overviews,</w:t>
      </w:r>
      <w:r w:rsidR="0088158C">
        <w:rPr>
          <w:rFonts w:ascii="Gill Sans MT" w:hAnsi="Gill Sans MT" w:cs="Tahoma"/>
          <w:sz w:val="20"/>
          <w:szCs w:val="20"/>
        </w:rPr>
        <w:t xml:space="preserve"> business units</w:t>
      </w:r>
      <w:r w:rsidR="00AC436F">
        <w:rPr>
          <w:rFonts w:ascii="Gill Sans MT" w:hAnsi="Gill Sans MT" w:cs="Tahoma"/>
          <w:sz w:val="20"/>
          <w:szCs w:val="20"/>
        </w:rPr>
        <w:t xml:space="preserve">, </w:t>
      </w:r>
      <w:r w:rsidR="00C860D1">
        <w:rPr>
          <w:rFonts w:ascii="Gill Sans MT" w:hAnsi="Gill Sans MT" w:cs="Tahoma"/>
          <w:sz w:val="20"/>
          <w:szCs w:val="20"/>
        </w:rPr>
        <w:t xml:space="preserve">and </w:t>
      </w:r>
      <w:r w:rsidR="00AC436F">
        <w:rPr>
          <w:rFonts w:ascii="Gill Sans MT" w:hAnsi="Gill Sans MT" w:cs="Tahoma"/>
          <w:sz w:val="20"/>
          <w:szCs w:val="20"/>
        </w:rPr>
        <w:t>information dissemination across teams</w:t>
      </w:r>
      <w:r w:rsidR="00E23D82">
        <w:rPr>
          <w:rFonts w:ascii="Gill Sans MT" w:hAnsi="Gill Sans MT" w:cs="Tahoma"/>
          <w:sz w:val="20"/>
          <w:szCs w:val="20"/>
        </w:rPr>
        <w:t xml:space="preserve"> at all levels.</w:t>
      </w:r>
    </w:p>
    <w:p w14:paraId="04EFF164" w14:textId="407D9F09" w:rsidR="00075599" w:rsidRDefault="004A37A1" w:rsidP="002D15F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Mitigated application infrastructure security concerns as point of escalation for ISO team and product program area</w:t>
      </w:r>
      <w:r w:rsidR="00A55C18">
        <w:rPr>
          <w:rFonts w:ascii="Gill Sans MT" w:hAnsi="Gill Sans MT" w:cs="Tahoma"/>
          <w:sz w:val="20"/>
          <w:szCs w:val="20"/>
        </w:rPr>
        <w:t xml:space="preserve">; guided timely resolutions, prioritizing key initiatives impacting infrastructure, data loss prevention, and life cycle management. </w:t>
      </w:r>
    </w:p>
    <w:p w14:paraId="500B156D" w14:textId="2B05560B" w:rsidR="00E16D8E" w:rsidRDefault="00E16D8E" w:rsidP="002D15FC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Oversaw quarterly reporting and </w:t>
      </w:r>
      <w:r w:rsidR="009D6B05">
        <w:rPr>
          <w:rFonts w:ascii="Gill Sans MT" w:hAnsi="Gill Sans MT" w:cs="Tahoma"/>
          <w:sz w:val="20"/>
          <w:szCs w:val="20"/>
        </w:rPr>
        <w:t>sat on policy review board; maintained policies and assessed gaps, recommending updates to existing policies and develop</w:t>
      </w:r>
      <w:r w:rsidR="006410A8">
        <w:rPr>
          <w:rFonts w:ascii="Gill Sans MT" w:hAnsi="Gill Sans MT" w:cs="Tahoma"/>
          <w:sz w:val="20"/>
          <w:szCs w:val="20"/>
        </w:rPr>
        <w:t>ing</w:t>
      </w:r>
      <w:r w:rsidR="009D6B05">
        <w:rPr>
          <w:rFonts w:ascii="Gill Sans MT" w:hAnsi="Gill Sans MT" w:cs="Tahoma"/>
          <w:sz w:val="20"/>
          <w:szCs w:val="20"/>
        </w:rPr>
        <w:t xml:space="preserve"> modernized </w:t>
      </w:r>
      <w:r w:rsidR="00EB5281">
        <w:rPr>
          <w:rFonts w:ascii="Gill Sans MT" w:hAnsi="Gill Sans MT" w:cs="Tahoma"/>
          <w:sz w:val="20"/>
          <w:szCs w:val="20"/>
        </w:rPr>
        <w:t xml:space="preserve">processes as needed. </w:t>
      </w:r>
    </w:p>
    <w:p w14:paraId="4C417589" w14:textId="63B27EC6" w:rsidR="00C860D1" w:rsidRDefault="00C860D1" w:rsidP="00C860D1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Rolled out updates targeting consistency and continuous improvements across BU ISO teams in collaboration with ECS Agile Coach and JIRA Administrator.</w:t>
      </w:r>
    </w:p>
    <w:p w14:paraId="406650A3" w14:textId="29AC4E21" w:rsidR="00C3114A" w:rsidRPr="006410A8" w:rsidRDefault="006410A8" w:rsidP="006410A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Coordinated initiatives, priorities, and roadmaps to broaden ISO team and business partners, liaising between BU ISO team and Product Area Leads. </w:t>
      </w:r>
      <w:r w:rsidR="00B91260" w:rsidRPr="006410A8">
        <w:rPr>
          <w:rFonts w:ascii="Gill Sans MT" w:hAnsi="Gill Sans MT" w:cs="Tahoma"/>
          <w:sz w:val="20"/>
          <w:szCs w:val="20"/>
        </w:rPr>
        <w:t xml:space="preserve">Ensured ISO processes and procedures aligned with ECS best practices. </w:t>
      </w:r>
    </w:p>
    <w:p w14:paraId="31CAB8AE" w14:textId="71EE3438" w:rsidR="00C3114A" w:rsidRPr="00F45026" w:rsidRDefault="005C763D" w:rsidP="00307F58">
      <w:pPr>
        <w:spacing w:before="120" w:after="0" w:line="252" w:lineRule="auto"/>
        <w:jc w:val="both"/>
        <w:rPr>
          <w:rFonts w:ascii="Goudy Old Style" w:hAnsi="Goudy Old Style"/>
          <w:i/>
          <w:iCs/>
          <w:szCs w:val="22"/>
        </w:rPr>
      </w:pPr>
      <w:r w:rsidRPr="00F45026">
        <w:rPr>
          <w:rFonts w:ascii="Goudy Old Style" w:hAnsi="Goudy Old Style" w:cs="Tahoma"/>
          <w:b/>
          <w:bCs/>
          <w:smallCaps/>
          <w:szCs w:val="22"/>
        </w:rPr>
        <w:t>Principal Cybersecurity Consultant | ISO (August 2020 – July 2022)</w:t>
      </w:r>
    </w:p>
    <w:p w14:paraId="643DE430" w14:textId="37C99D53" w:rsidR="00A15CC3" w:rsidRPr="00B02668" w:rsidRDefault="00705CE4" w:rsidP="004F0C4F">
      <w:pPr>
        <w:spacing w:before="60" w:after="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Facilitated business strategy planning</w:t>
      </w:r>
      <w:r w:rsidR="00555EEE">
        <w:rPr>
          <w:rFonts w:ascii="Gill Sans MT" w:hAnsi="Gill Sans MT" w:cs="Tahoma"/>
          <w:sz w:val="20"/>
          <w:szCs w:val="20"/>
        </w:rPr>
        <w:t>, updates,</w:t>
      </w:r>
      <w:r>
        <w:rPr>
          <w:rFonts w:ascii="Gill Sans MT" w:hAnsi="Gill Sans MT" w:cs="Tahoma"/>
          <w:sz w:val="20"/>
          <w:szCs w:val="20"/>
        </w:rPr>
        <w:t xml:space="preserve"> and process improvements across BU ISO teams</w:t>
      </w:r>
      <w:r w:rsidR="00305027">
        <w:rPr>
          <w:rFonts w:ascii="Gill Sans MT" w:hAnsi="Gill Sans MT" w:cs="Tahoma"/>
          <w:sz w:val="20"/>
          <w:szCs w:val="20"/>
        </w:rPr>
        <w:t>, winning alignment with enterprise cybersecurity initiatives and programs.</w:t>
      </w:r>
      <w:r w:rsidR="00B02668">
        <w:rPr>
          <w:rFonts w:ascii="Gill Sans MT" w:hAnsi="Gill Sans MT" w:cs="Tahoma"/>
          <w:sz w:val="20"/>
          <w:szCs w:val="20"/>
        </w:rPr>
        <w:t xml:space="preserve"> </w:t>
      </w:r>
      <w:r w:rsidR="00A15CC3" w:rsidRPr="00B02668">
        <w:rPr>
          <w:rFonts w:ascii="Gill Sans MT" w:hAnsi="Gill Sans MT" w:cs="Tahoma"/>
          <w:sz w:val="20"/>
          <w:szCs w:val="20"/>
        </w:rPr>
        <w:t>Performed extensive gap assessment for business partners, aiming for streamlined processes</w:t>
      </w:r>
      <w:r w:rsidR="00080DA0" w:rsidRPr="00B02668">
        <w:rPr>
          <w:rFonts w:ascii="Gill Sans MT" w:hAnsi="Gill Sans MT" w:cs="Tahoma"/>
          <w:sz w:val="20"/>
          <w:szCs w:val="20"/>
        </w:rPr>
        <w:t xml:space="preserve"> and internal automation.</w:t>
      </w:r>
    </w:p>
    <w:p w14:paraId="51AF1D18" w14:textId="76598B32" w:rsidR="005C763D" w:rsidRPr="0033037A" w:rsidRDefault="0096603A" w:rsidP="005C763D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Identified, assessed, and resolved gaps and areas of improvement, </w:t>
      </w:r>
      <w:r w:rsidR="00B84E97">
        <w:rPr>
          <w:rFonts w:ascii="Gill Sans MT" w:hAnsi="Gill Sans MT" w:cs="Tahoma"/>
          <w:sz w:val="20"/>
          <w:szCs w:val="20"/>
        </w:rPr>
        <w:t>developing comprehensive playbook for 98 business units</w:t>
      </w:r>
      <w:r w:rsidR="0016656A">
        <w:rPr>
          <w:rFonts w:ascii="Gill Sans MT" w:hAnsi="Gill Sans MT" w:cs="Tahoma"/>
          <w:sz w:val="20"/>
          <w:szCs w:val="20"/>
        </w:rPr>
        <w:t>, including access processes</w:t>
      </w:r>
      <w:r w:rsidR="00A15CC3">
        <w:rPr>
          <w:rFonts w:ascii="Gill Sans MT" w:hAnsi="Gill Sans MT" w:cs="Tahoma"/>
          <w:sz w:val="20"/>
          <w:szCs w:val="20"/>
        </w:rPr>
        <w:t xml:space="preserve"> and</w:t>
      </w:r>
      <w:r w:rsidR="0016656A">
        <w:rPr>
          <w:rFonts w:ascii="Gill Sans MT" w:hAnsi="Gill Sans MT" w:cs="Tahoma"/>
          <w:sz w:val="20"/>
          <w:szCs w:val="20"/>
        </w:rPr>
        <w:t xml:space="preserve"> controls</w:t>
      </w:r>
      <w:r w:rsidR="00A15CC3">
        <w:rPr>
          <w:rFonts w:ascii="Gill Sans MT" w:hAnsi="Gill Sans MT" w:cs="Tahoma"/>
          <w:sz w:val="20"/>
          <w:szCs w:val="20"/>
        </w:rPr>
        <w:t>.</w:t>
      </w:r>
    </w:p>
    <w:p w14:paraId="747FEF12" w14:textId="5F50B81F" w:rsidR="00C3114A" w:rsidRPr="00D67BB2" w:rsidRDefault="00562889" w:rsidP="00D67BB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Performed cohesive “pulse check” for </w:t>
      </w:r>
      <w:r w:rsidR="005A525B">
        <w:rPr>
          <w:rFonts w:ascii="Gill Sans MT" w:hAnsi="Gill Sans MT" w:cs="Tahoma"/>
          <w:sz w:val="20"/>
          <w:szCs w:val="20"/>
        </w:rPr>
        <w:t>all business units concerning ECS</w:t>
      </w:r>
      <w:r w:rsidR="00D67BB2">
        <w:rPr>
          <w:rFonts w:ascii="Gill Sans MT" w:hAnsi="Gill Sans MT" w:cs="Tahoma"/>
          <w:sz w:val="20"/>
          <w:szCs w:val="20"/>
        </w:rPr>
        <w:t>; a</w:t>
      </w:r>
      <w:r w:rsidR="005234BC" w:rsidRPr="00D67BB2">
        <w:rPr>
          <w:rFonts w:ascii="Gill Sans MT" w:hAnsi="Gill Sans MT" w:cs="Tahoma"/>
          <w:sz w:val="20"/>
          <w:szCs w:val="20"/>
        </w:rPr>
        <w:t xml:space="preserve">nalyzed, reported, and presented </w:t>
      </w:r>
      <w:r w:rsidR="00D67BB2">
        <w:rPr>
          <w:rFonts w:ascii="Gill Sans MT" w:hAnsi="Gill Sans MT" w:cs="Tahoma"/>
          <w:sz w:val="20"/>
          <w:szCs w:val="20"/>
        </w:rPr>
        <w:t xml:space="preserve">biannual </w:t>
      </w:r>
      <w:r w:rsidR="005234BC" w:rsidRPr="00D67BB2">
        <w:rPr>
          <w:rFonts w:ascii="Gill Sans MT" w:hAnsi="Gill Sans MT" w:cs="Tahoma"/>
          <w:sz w:val="20"/>
          <w:szCs w:val="20"/>
        </w:rPr>
        <w:t>customer satisfaction survey data</w:t>
      </w:r>
      <w:r w:rsidR="00F428E0" w:rsidRPr="00D67BB2">
        <w:rPr>
          <w:rFonts w:ascii="Gill Sans MT" w:hAnsi="Gill Sans MT" w:cs="Tahoma"/>
          <w:sz w:val="20"/>
          <w:szCs w:val="20"/>
        </w:rPr>
        <w:t xml:space="preserve"> and results as Program Lead, working to foster continuous improvements across all teams.</w:t>
      </w:r>
      <w:r w:rsidR="009D76EE" w:rsidRPr="00D67BB2">
        <w:rPr>
          <w:rFonts w:ascii="Gill Sans MT" w:hAnsi="Gill Sans MT" w:cs="Tahoma"/>
          <w:sz w:val="20"/>
          <w:szCs w:val="20"/>
        </w:rPr>
        <w:t xml:space="preserve"> Incorporated user feedback to enhance and improve existing survey</w:t>
      </w:r>
      <w:r w:rsidR="006410A8">
        <w:rPr>
          <w:rFonts w:ascii="Gill Sans MT" w:hAnsi="Gill Sans MT" w:cs="Tahoma"/>
          <w:sz w:val="20"/>
          <w:szCs w:val="20"/>
        </w:rPr>
        <w:t xml:space="preserve"> for future implementation.</w:t>
      </w:r>
    </w:p>
    <w:p w14:paraId="5CE6B519" w14:textId="77777777" w:rsidR="00C60039" w:rsidRDefault="009F2809" w:rsidP="00903DD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Improved proc</w:t>
      </w:r>
      <w:r w:rsidR="009A2ADC">
        <w:rPr>
          <w:rFonts w:ascii="Gill Sans MT" w:hAnsi="Gill Sans MT" w:cs="Tahoma"/>
          <w:sz w:val="20"/>
          <w:szCs w:val="20"/>
        </w:rPr>
        <w:t xml:space="preserve">esses and procedures, strengthening BU ISO operations and </w:t>
      </w:r>
      <w:r w:rsidR="00870739">
        <w:rPr>
          <w:rFonts w:ascii="Gill Sans MT" w:hAnsi="Gill Sans MT" w:cs="Tahoma"/>
          <w:sz w:val="20"/>
          <w:szCs w:val="20"/>
        </w:rPr>
        <w:t xml:space="preserve">cohesion as ISO Agile Team Practice Delivery Lead. </w:t>
      </w:r>
    </w:p>
    <w:p w14:paraId="269DA4D4" w14:textId="40EB61B1" w:rsidR="00F77942" w:rsidRPr="006410A8" w:rsidRDefault="00BF41ED" w:rsidP="006410A8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Disseminated new initiatives and priorities</w:t>
      </w:r>
      <w:r w:rsidR="00995FDC">
        <w:rPr>
          <w:rFonts w:ascii="Gill Sans MT" w:hAnsi="Gill Sans MT" w:cs="Tahoma"/>
          <w:sz w:val="20"/>
          <w:szCs w:val="20"/>
        </w:rPr>
        <w:t xml:space="preserve"> to broade</w:t>
      </w:r>
      <w:r w:rsidR="006410A8">
        <w:rPr>
          <w:rFonts w:ascii="Gill Sans MT" w:hAnsi="Gill Sans MT" w:cs="Tahoma"/>
          <w:sz w:val="20"/>
          <w:szCs w:val="20"/>
        </w:rPr>
        <w:t>n</w:t>
      </w:r>
      <w:r w:rsidR="00995FDC">
        <w:rPr>
          <w:rFonts w:ascii="Gill Sans MT" w:hAnsi="Gill Sans MT" w:cs="Tahoma"/>
          <w:sz w:val="20"/>
          <w:szCs w:val="20"/>
        </w:rPr>
        <w:t xml:space="preserve"> ISO team and business partners </w:t>
      </w:r>
      <w:r w:rsidR="00657276">
        <w:rPr>
          <w:rFonts w:ascii="Gill Sans MT" w:hAnsi="Gill Sans MT" w:cs="Tahoma"/>
          <w:sz w:val="20"/>
          <w:szCs w:val="20"/>
        </w:rPr>
        <w:t>in partnership with Product Area Leads.</w:t>
      </w:r>
    </w:p>
    <w:p w14:paraId="7488962F" w14:textId="77777777" w:rsidR="004F753B" w:rsidRDefault="004F753B" w:rsidP="00307F58">
      <w:pPr>
        <w:spacing w:before="120" w:after="0" w:line="252" w:lineRule="auto"/>
        <w:jc w:val="both"/>
        <w:rPr>
          <w:rFonts w:ascii="Goudy Old Style" w:hAnsi="Goudy Old Style" w:cs="Tahoma"/>
          <w:b/>
          <w:bCs/>
          <w:smallCaps/>
          <w:szCs w:val="22"/>
        </w:rPr>
      </w:pPr>
    </w:p>
    <w:p w14:paraId="50CD5433" w14:textId="77777777" w:rsidR="006F6B8A" w:rsidRDefault="006F6B8A" w:rsidP="00307F58">
      <w:pPr>
        <w:spacing w:before="120" w:after="0" w:line="252" w:lineRule="auto"/>
        <w:jc w:val="both"/>
        <w:rPr>
          <w:rFonts w:ascii="Goudy Old Style" w:hAnsi="Goudy Old Style" w:cs="Tahoma"/>
          <w:b/>
          <w:bCs/>
          <w:smallCaps/>
          <w:szCs w:val="22"/>
        </w:rPr>
      </w:pPr>
    </w:p>
    <w:p w14:paraId="2EC6B57B" w14:textId="77777777" w:rsidR="006F6B8A" w:rsidRDefault="006F6B8A" w:rsidP="00307F58">
      <w:pPr>
        <w:spacing w:before="120" w:after="0" w:line="252" w:lineRule="auto"/>
        <w:jc w:val="both"/>
        <w:rPr>
          <w:rFonts w:ascii="Goudy Old Style" w:hAnsi="Goudy Old Style" w:cs="Tahoma"/>
          <w:b/>
          <w:bCs/>
          <w:smallCaps/>
          <w:szCs w:val="22"/>
        </w:rPr>
      </w:pPr>
    </w:p>
    <w:p w14:paraId="38A052E0" w14:textId="5BDE26EF" w:rsidR="00593D72" w:rsidRPr="00F45026" w:rsidRDefault="00212072" w:rsidP="00307F58">
      <w:pPr>
        <w:spacing w:before="120" w:after="0" w:line="252" w:lineRule="auto"/>
        <w:jc w:val="both"/>
        <w:rPr>
          <w:rFonts w:ascii="Goudy Old Style" w:hAnsi="Goudy Old Style"/>
          <w:i/>
          <w:iCs/>
          <w:szCs w:val="22"/>
        </w:rPr>
      </w:pPr>
      <w:r w:rsidRPr="00F45026">
        <w:rPr>
          <w:rFonts w:ascii="Goudy Old Style" w:hAnsi="Goudy Old Style" w:cs="Tahoma"/>
          <w:b/>
          <w:bCs/>
          <w:smallCaps/>
          <w:szCs w:val="22"/>
        </w:rPr>
        <w:lastRenderedPageBreak/>
        <w:t>Principal Technology Risk Analyst | Cybersecurity | Customer Protection (August 2016 – July 2020)</w:t>
      </w:r>
    </w:p>
    <w:p w14:paraId="33058492" w14:textId="1BAC0F1B" w:rsidR="001F22B9" w:rsidRPr="00B02D44" w:rsidRDefault="001F22B9" w:rsidP="004F0C4F">
      <w:pPr>
        <w:spacing w:before="60" w:after="0"/>
        <w:jc w:val="both"/>
        <w:rPr>
          <w:rFonts w:ascii="Gill Sans MT" w:hAnsi="Gill Sans MT" w:cs="Tahoma"/>
          <w:sz w:val="20"/>
          <w:szCs w:val="20"/>
        </w:rPr>
      </w:pPr>
      <w:r w:rsidRPr="00B02D44">
        <w:rPr>
          <w:rFonts w:ascii="Gill Sans MT" w:hAnsi="Gill Sans MT" w:cs="Tahoma"/>
          <w:sz w:val="20"/>
          <w:szCs w:val="20"/>
        </w:rPr>
        <w:t>Coordinated IT security audits and promoted cybersecurity best practices</w:t>
      </w:r>
      <w:r w:rsidR="006A1478">
        <w:rPr>
          <w:rFonts w:ascii="Gill Sans MT" w:hAnsi="Gill Sans MT" w:cs="Tahoma"/>
          <w:sz w:val="20"/>
          <w:szCs w:val="20"/>
        </w:rPr>
        <w:t xml:space="preserve">, assessing </w:t>
      </w:r>
      <w:r w:rsidR="003E199F">
        <w:rPr>
          <w:rFonts w:ascii="Gill Sans MT" w:hAnsi="Gill Sans MT" w:cs="Tahoma"/>
          <w:sz w:val="20"/>
          <w:szCs w:val="20"/>
        </w:rPr>
        <w:t xml:space="preserve">controls, compliance, and governance processes’ </w:t>
      </w:r>
      <w:r w:rsidR="006A1478">
        <w:rPr>
          <w:rFonts w:ascii="Gill Sans MT" w:hAnsi="Gill Sans MT" w:cs="Tahoma"/>
          <w:sz w:val="20"/>
          <w:szCs w:val="20"/>
        </w:rPr>
        <w:t>eff</w:t>
      </w:r>
      <w:r w:rsidR="003E199F">
        <w:rPr>
          <w:rFonts w:ascii="Gill Sans MT" w:hAnsi="Gill Sans MT" w:cs="Tahoma"/>
          <w:sz w:val="20"/>
          <w:szCs w:val="20"/>
        </w:rPr>
        <w:t xml:space="preserve">icacy </w:t>
      </w:r>
      <w:r w:rsidR="003B1217">
        <w:rPr>
          <w:rFonts w:ascii="Gill Sans MT" w:hAnsi="Gill Sans MT" w:cs="Tahoma"/>
          <w:sz w:val="20"/>
          <w:szCs w:val="20"/>
        </w:rPr>
        <w:t>for potential improvements throughout business units.</w:t>
      </w:r>
      <w:r w:rsidR="00657655">
        <w:rPr>
          <w:rFonts w:ascii="Gill Sans MT" w:hAnsi="Gill Sans MT" w:cs="Tahoma"/>
          <w:sz w:val="20"/>
          <w:szCs w:val="20"/>
        </w:rPr>
        <w:t xml:space="preserve"> Implemented enterprise-wide initiatives in partnership with risk groups, including cyber security, privacy, corporate legal, and compliance. </w:t>
      </w:r>
    </w:p>
    <w:p w14:paraId="3B6A6B62" w14:textId="0C821B80" w:rsidR="00B91E8F" w:rsidRDefault="00A8537E" w:rsidP="00E6024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Managed </w:t>
      </w:r>
      <w:r w:rsidR="008F51E9">
        <w:rPr>
          <w:rFonts w:ascii="Gill Sans MT" w:hAnsi="Gill Sans MT" w:cs="Tahoma"/>
          <w:sz w:val="20"/>
          <w:szCs w:val="20"/>
        </w:rPr>
        <w:t xml:space="preserve">annual ISO 27001 onsite </w:t>
      </w:r>
      <w:r w:rsidR="008E7E29">
        <w:rPr>
          <w:rFonts w:ascii="Gill Sans MT" w:hAnsi="Gill Sans MT" w:cs="Tahoma"/>
          <w:sz w:val="20"/>
          <w:szCs w:val="20"/>
        </w:rPr>
        <w:t>audit, ensuring zero non</w:t>
      </w:r>
      <w:r w:rsidR="00F719CB">
        <w:rPr>
          <w:rFonts w:ascii="Gill Sans MT" w:hAnsi="Gill Sans MT" w:cs="Tahoma"/>
          <w:sz w:val="20"/>
          <w:szCs w:val="20"/>
        </w:rPr>
        <w:t>-</w:t>
      </w:r>
      <w:r w:rsidR="008E7E29">
        <w:rPr>
          <w:rFonts w:ascii="Gill Sans MT" w:hAnsi="Gill Sans MT" w:cs="Tahoma"/>
          <w:sz w:val="20"/>
          <w:szCs w:val="20"/>
        </w:rPr>
        <w:t>co</w:t>
      </w:r>
      <w:r w:rsidR="00E50D42">
        <w:rPr>
          <w:rFonts w:ascii="Gill Sans MT" w:hAnsi="Gill Sans MT" w:cs="Tahoma"/>
          <w:sz w:val="20"/>
          <w:szCs w:val="20"/>
        </w:rPr>
        <w:t>n</w:t>
      </w:r>
      <w:r w:rsidR="008E7E29">
        <w:rPr>
          <w:rFonts w:ascii="Gill Sans MT" w:hAnsi="Gill Sans MT" w:cs="Tahoma"/>
          <w:sz w:val="20"/>
          <w:szCs w:val="20"/>
        </w:rPr>
        <w:t xml:space="preserve">formities in partnership with related business units, such as cybersecurity and enterprise infrastructure. </w:t>
      </w:r>
    </w:p>
    <w:p w14:paraId="69D13425" w14:textId="460B7639" w:rsidR="00B02D44" w:rsidRPr="00E6024E" w:rsidRDefault="00B02D44" w:rsidP="00E6024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 w:rsidRPr="00E6024E">
        <w:rPr>
          <w:rFonts w:ascii="Gill Sans MT" w:hAnsi="Gill Sans MT" w:cs="Tahoma"/>
          <w:sz w:val="20"/>
          <w:szCs w:val="20"/>
        </w:rPr>
        <w:t>Served as Program Lead for</w:t>
      </w:r>
      <w:r w:rsidR="00A8537E">
        <w:rPr>
          <w:rFonts w:ascii="Gill Sans MT" w:hAnsi="Gill Sans MT" w:cs="Tahoma"/>
          <w:sz w:val="20"/>
          <w:szCs w:val="20"/>
        </w:rPr>
        <w:t xml:space="preserve"> workplace investing </w:t>
      </w:r>
      <w:r w:rsidRPr="00E6024E">
        <w:rPr>
          <w:rFonts w:ascii="Gill Sans MT" w:hAnsi="Gill Sans MT" w:cs="Tahoma"/>
          <w:sz w:val="20"/>
          <w:szCs w:val="20"/>
        </w:rPr>
        <w:t xml:space="preserve">(WI) ISO </w:t>
      </w:r>
      <w:r w:rsidR="008F51E9" w:rsidRPr="00E6024E">
        <w:rPr>
          <w:rFonts w:ascii="Gill Sans MT" w:hAnsi="Gill Sans MT" w:cs="Tahoma"/>
          <w:sz w:val="20"/>
          <w:szCs w:val="20"/>
        </w:rPr>
        <w:t>27001 certification program</w:t>
      </w:r>
      <w:r w:rsidR="00EE58BE">
        <w:rPr>
          <w:rFonts w:ascii="Gill Sans MT" w:hAnsi="Gill Sans MT" w:cs="Tahoma"/>
          <w:sz w:val="20"/>
          <w:szCs w:val="20"/>
        </w:rPr>
        <w:t xml:space="preserve"> expansion</w:t>
      </w:r>
      <w:r w:rsidR="00247C06">
        <w:rPr>
          <w:rFonts w:ascii="Gill Sans MT" w:hAnsi="Gill Sans MT" w:cs="Tahoma"/>
          <w:sz w:val="20"/>
          <w:szCs w:val="20"/>
        </w:rPr>
        <w:t xml:space="preserve"> into additional business units.</w:t>
      </w:r>
    </w:p>
    <w:p w14:paraId="08C333C7" w14:textId="05733FFD" w:rsidR="00CA40D9" w:rsidRDefault="00E6024E" w:rsidP="0025585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Supported IT risk regulatory examinations, audits, and control assessments, ensuring compliance with industry best practice</w:t>
      </w:r>
      <w:r w:rsidR="00E50D42">
        <w:rPr>
          <w:rFonts w:ascii="Gill Sans MT" w:hAnsi="Gill Sans MT" w:cs="Tahoma"/>
          <w:sz w:val="20"/>
          <w:szCs w:val="20"/>
        </w:rPr>
        <w:t>s</w:t>
      </w:r>
      <w:r w:rsidR="00255852">
        <w:rPr>
          <w:rFonts w:ascii="Gill Sans MT" w:hAnsi="Gill Sans MT" w:cs="Tahoma"/>
          <w:sz w:val="20"/>
          <w:szCs w:val="20"/>
        </w:rPr>
        <w:t>; m</w:t>
      </w:r>
      <w:r w:rsidR="001E0FBC" w:rsidRPr="00255852">
        <w:rPr>
          <w:rFonts w:ascii="Gill Sans MT" w:hAnsi="Gill Sans MT" w:cs="Tahoma"/>
          <w:sz w:val="20"/>
          <w:szCs w:val="20"/>
        </w:rPr>
        <w:t xml:space="preserve">anaged cybersecurity frameworks, including </w:t>
      </w:r>
      <w:r w:rsidR="001F22B9" w:rsidRPr="00255852">
        <w:rPr>
          <w:rFonts w:ascii="Gill Sans MT" w:hAnsi="Gill Sans MT" w:cs="Tahoma"/>
          <w:sz w:val="20"/>
          <w:szCs w:val="20"/>
        </w:rPr>
        <w:t xml:space="preserve">ISO 27001, ISO 27017, NIST CSF, </w:t>
      </w:r>
      <w:r w:rsidR="00A77796">
        <w:rPr>
          <w:rFonts w:ascii="Gill Sans MT" w:hAnsi="Gill Sans MT" w:cs="Tahoma"/>
          <w:sz w:val="20"/>
          <w:szCs w:val="20"/>
        </w:rPr>
        <w:t xml:space="preserve">COBIT, ITIL, </w:t>
      </w:r>
      <w:r w:rsidR="001F22B9" w:rsidRPr="00255852">
        <w:rPr>
          <w:rFonts w:ascii="Gill Sans MT" w:hAnsi="Gill Sans MT" w:cs="Tahoma"/>
          <w:sz w:val="20"/>
          <w:szCs w:val="20"/>
        </w:rPr>
        <w:t>GDPR, SOC 1, SOC 2, SOC 3, SPARK AUP, HITRUST.</w:t>
      </w:r>
    </w:p>
    <w:p w14:paraId="00E1E8C6" w14:textId="5F1FE10E" w:rsidR="00F142D6" w:rsidRPr="00F142D6" w:rsidRDefault="00F142D6" w:rsidP="00F142D6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Coordinated </w:t>
      </w:r>
      <w:r w:rsidR="00A8537E">
        <w:rPr>
          <w:rFonts w:ascii="Gill Sans MT" w:hAnsi="Gill Sans MT" w:cs="Tahoma"/>
          <w:sz w:val="20"/>
          <w:szCs w:val="20"/>
        </w:rPr>
        <w:t>SPARK AUP</w:t>
      </w:r>
      <w:r>
        <w:rPr>
          <w:rFonts w:ascii="Gill Sans MT" w:hAnsi="Gill Sans MT" w:cs="Tahoma"/>
          <w:sz w:val="20"/>
          <w:szCs w:val="20"/>
        </w:rPr>
        <w:t xml:space="preserve"> certification efforts, leading to successful </w:t>
      </w:r>
      <w:r w:rsidR="00F332E9">
        <w:rPr>
          <w:rFonts w:ascii="Gill Sans MT" w:hAnsi="Gill Sans MT" w:cs="Tahoma"/>
          <w:sz w:val="20"/>
          <w:szCs w:val="20"/>
        </w:rPr>
        <w:t xml:space="preserve">compliance for all audit procedures. </w:t>
      </w:r>
    </w:p>
    <w:p w14:paraId="3D66BF5F" w14:textId="749D7FFB" w:rsidR="00E950D1" w:rsidRDefault="00E950D1" w:rsidP="0025585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Developed risk responses to regulatory examinations for federal and industry regulators including Financial Industry Regulatory Authority (FINRA), Office of the </w:t>
      </w:r>
      <w:r w:rsidR="00814BB5">
        <w:rPr>
          <w:rFonts w:ascii="Gill Sans MT" w:hAnsi="Gill Sans MT" w:cs="Tahoma"/>
          <w:sz w:val="20"/>
          <w:szCs w:val="20"/>
        </w:rPr>
        <w:t>Comptroller of the Currency (OCC),</w:t>
      </w:r>
      <w:r w:rsidR="00A8537E">
        <w:rPr>
          <w:rFonts w:ascii="Gill Sans MT" w:hAnsi="Gill Sans MT" w:cs="Tahoma"/>
          <w:sz w:val="20"/>
          <w:szCs w:val="20"/>
        </w:rPr>
        <w:t xml:space="preserve"> Massachusetts Division of Banks </w:t>
      </w:r>
      <w:r w:rsidR="0088645C">
        <w:rPr>
          <w:rFonts w:ascii="Gill Sans MT" w:hAnsi="Gill Sans MT" w:cs="Tahoma"/>
          <w:sz w:val="20"/>
          <w:szCs w:val="20"/>
        </w:rPr>
        <w:t>(</w:t>
      </w:r>
      <w:proofErr w:type="spellStart"/>
      <w:r w:rsidR="0088645C">
        <w:rPr>
          <w:rFonts w:ascii="Gill Sans MT" w:hAnsi="Gill Sans MT" w:cs="Tahoma"/>
          <w:sz w:val="20"/>
          <w:szCs w:val="20"/>
        </w:rPr>
        <w:t>MADoB</w:t>
      </w:r>
      <w:proofErr w:type="spellEnd"/>
      <w:r w:rsidR="0088645C">
        <w:rPr>
          <w:rFonts w:ascii="Gill Sans MT" w:hAnsi="Gill Sans MT" w:cs="Tahoma"/>
          <w:sz w:val="20"/>
          <w:szCs w:val="20"/>
        </w:rPr>
        <w:t>), and Securities and Exchange Commission (SEC).</w:t>
      </w:r>
    </w:p>
    <w:p w14:paraId="7FF56F53" w14:textId="1934F8B1" w:rsidR="00A521A3" w:rsidRPr="0027223D" w:rsidRDefault="00B22626" w:rsidP="00307F58">
      <w:pPr>
        <w:spacing w:before="120" w:after="0" w:line="252" w:lineRule="auto"/>
        <w:jc w:val="both"/>
        <w:rPr>
          <w:rFonts w:ascii="Goudy Old Style" w:hAnsi="Goudy Old Style"/>
          <w:i/>
          <w:iCs/>
          <w:sz w:val="20"/>
          <w:szCs w:val="20"/>
        </w:rPr>
      </w:pPr>
      <w:r w:rsidRPr="00F45026">
        <w:rPr>
          <w:rFonts w:ascii="Goudy Old Style" w:hAnsi="Goudy Old Style" w:cs="Tahoma"/>
          <w:b/>
          <w:bCs/>
          <w:smallCaps/>
          <w:szCs w:val="22"/>
        </w:rPr>
        <w:t>Senior Technology Risk Analyst | Cybersecurity | Customer Protection (October 2011 – August 2016)</w:t>
      </w:r>
    </w:p>
    <w:p w14:paraId="6E5FB6D7" w14:textId="3EDF6B35" w:rsidR="00B22626" w:rsidRPr="00C970F1" w:rsidRDefault="00C970F1" w:rsidP="004F0C4F">
      <w:pPr>
        <w:spacing w:before="60" w:after="0"/>
        <w:jc w:val="both"/>
        <w:rPr>
          <w:rFonts w:ascii="Gill Sans MT" w:hAnsi="Gill Sans MT"/>
          <w:bCs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Spearheaded onsite cybersecurity assessments for top-tier clients. </w:t>
      </w:r>
      <w:r w:rsidR="0044655A" w:rsidRPr="00C970F1">
        <w:rPr>
          <w:rFonts w:ascii="Gill Sans MT" w:hAnsi="Gill Sans MT" w:cs="Tahoma"/>
          <w:sz w:val="20"/>
          <w:szCs w:val="20"/>
        </w:rPr>
        <w:t xml:space="preserve">Provided information security, cybersecurity, and risk assurances </w:t>
      </w:r>
      <w:r w:rsidR="00E33FCD" w:rsidRPr="00C970F1">
        <w:rPr>
          <w:rFonts w:ascii="Gill Sans MT" w:hAnsi="Gill Sans MT" w:cs="Tahoma"/>
          <w:sz w:val="20"/>
          <w:szCs w:val="20"/>
        </w:rPr>
        <w:t xml:space="preserve">to Workplace Solutions clients regarding proprietary safeguards. </w:t>
      </w:r>
    </w:p>
    <w:p w14:paraId="79E76114" w14:textId="1ACD49C6" w:rsidR="00593D72" w:rsidRDefault="00DD0DCC" w:rsidP="00903DD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Managed </w:t>
      </w:r>
      <w:r w:rsidR="00894079">
        <w:rPr>
          <w:rFonts w:ascii="Gill Sans MT" w:hAnsi="Gill Sans MT" w:cs="Tahoma"/>
          <w:sz w:val="20"/>
          <w:szCs w:val="20"/>
        </w:rPr>
        <w:t>legal</w:t>
      </w:r>
      <w:r w:rsidR="00AB0A86">
        <w:rPr>
          <w:rFonts w:ascii="Gill Sans MT" w:hAnsi="Gill Sans MT" w:cs="Tahoma"/>
          <w:sz w:val="20"/>
          <w:szCs w:val="20"/>
        </w:rPr>
        <w:t xml:space="preserve">, regulatory, and </w:t>
      </w:r>
      <w:r>
        <w:rPr>
          <w:rFonts w:ascii="Gill Sans MT" w:hAnsi="Gill Sans MT" w:cs="Tahoma"/>
          <w:sz w:val="20"/>
          <w:szCs w:val="20"/>
        </w:rPr>
        <w:t>client security and tech</w:t>
      </w:r>
      <w:r w:rsidR="00067559">
        <w:rPr>
          <w:rFonts w:ascii="Gill Sans MT" w:hAnsi="Gill Sans MT" w:cs="Tahoma"/>
          <w:sz w:val="20"/>
          <w:szCs w:val="20"/>
        </w:rPr>
        <w:t>nical risk inquiries, including requests for information (RFIs), request</w:t>
      </w:r>
      <w:r w:rsidR="00EF5F12">
        <w:rPr>
          <w:rFonts w:ascii="Gill Sans MT" w:hAnsi="Gill Sans MT" w:cs="Tahoma"/>
          <w:sz w:val="20"/>
          <w:szCs w:val="20"/>
        </w:rPr>
        <w:t>s for proposals (RFPs), and security assessments</w:t>
      </w:r>
      <w:r w:rsidR="00894079">
        <w:rPr>
          <w:rFonts w:ascii="Gill Sans MT" w:hAnsi="Gill Sans MT" w:cs="Tahoma"/>
          <w:sz w:val="20"/>
          <w:szCs w:val="20"/>
        </w:rPr>
        <w:t>; organized responses</w:t>
      </w:r>
      <w:r w:rsidR="00AB0A86">
        <w:rPr>
          <w:rFonts w:ascii="Gill Sans MT" w:hAnsi="Gill Sans MT" w:cs="Tahoma"/>
          <w:sz w:val="20"/>
          <w:szCs w:val="20"/>
        </w:rPr>
        <w:t xml:space="preserve"> as needed, such as SEC Cyber Exam.</w:t>
      </w:r>
      <w:r w:rsidR="00CF7C3D">
        <w:rPr>
          <w:rFonts w:ascii="Gill Sans MT" w:hAnsi="Gill Sans MT" w:cs="Tahoma"/>
          <w:sz w:val="20"/>
          <w:szCs w:val="20"/>
        </w:rPr>
        <w:t xml:space="preserve"> Maintained database of </w:t>
      </w:r>
      <w:r w:rsidR="009D1891">
        <w:rPr>
          <w:rFonts w:ascii="Gill Sans MT" w:hAnsi="Gill Sans MT" w:cs="Tahoma"/>
          <w:sz w:val="20"/>
          <w:szCs w:val="20"/>
        </w:rPr>
        <w:t xml:space="preserve">approximately </w:t>
      </w:r>
      <w:r w:rsidR="00BA1C08">
        <w:rPr>
          <w:rFonts w:ascii="Gill Sans MT" w:hAnsi="Gill Sans MT" w:cs="Tahoma"/>
          <w:sz w:val="20"/>
          <w:szCs w:val="20"/>
        </w:rPr>
        <w:t>500</w:t>
      </w:r>
      <w:r w:rsidR="009D1891">
        <w:rPr>
          <w:rFonts w:ascii="Gill Sans MT" w:hAnsi="Gill Sans MT" w:cs="Tahoma"/>
          <w:sz w:val="20"/>
          <w:szCs w:val="20"/>
        </w:rPr>
        <w:t xml:space="preserve"> </w:t>
      </w:r>
      <w:r w:rsidR="00CF7C3D">
        <w:rPr>
          <w:rFonts w:ascii="Gill Sans MT" w:hAnsi="Gill Sans MT" w:cs="Tahoma"/>
          <w:sz w:val="20"/>
          <w:szCs w:val="20"/>
        </w:rPr>
        <w:t>cybers</w:t>
      </w:r>
      <w:r w:rsidR="004F753B">
        <w:rPr>
          <w:rFonts w:ascii="Gill Sans MT" w:hAnsi="Gill Sans MT" w:cs="Tahoma"/>
          <w:sz w:val="20"/>
          <w:szCs w:val="20"/>
        </w:rPr>
        <w:t>ec</w:t>
      </w:r>
      <w:r w:rsidR="00CF7C3D">
        <w:rPr>
          <w:rFonts w:ascii="Gill Sans MT" w:hAnsi="Gill Sans MT" w:cs="Tahoma"/>
          <w:sz w:val="20"/>
          <w:szCs w:val="20"/>
        </w:rPr>
        <w:t>urity responses for RFP/assessments</w:t>
      </w:r>
      <w:r w:rsidR="009D1891">
        <w:rPr>
          <w:rFonts w:ascii="Gill Sans MT" w:hAnsi="Gill Sans MT" w:cs="Tahoma"/>
          <w:sz w:val="20"/>
          <w:szCs w:val="20"/>
        </w:rPr>
        <w:t>.</w:t>
      </w:r>
    </w:p>
    <w:p w14:paraId="2C0D0A54" w14:textId="02B5442B" w:rsidR="00966730" w:rsidRDefault="00966730" w:rsidP="00903DD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Mapped and analyzed internal controls in support of </w:t>
      </w:r>
      <w:r w:rsidR="001107BA">
        <w:rPr>
          <w:rFonts w:ascii="Gill Sans MT" w:hAnsi="Gill Sans MT" w:cs="Tahoma"/>
          <w:sz w:val="20"/>
          <w:szCs w:val="20"/>
        </w:rPr>
        <w:t xml:space="preserve">National Institute of Standards and Technology (NIST) </w:t>
      </w:r>
      <w:r w:rsidR="00551121">
        <w:rPr>
          <w:rFonts w:ascii="Gill Sans MT" w:hAnsi="Gill Sans MT" w:cs="Tahoma"/>
          <w:sz w:val="20"/>
          <w:szCs w:val="20"/>
        </w:rPr>
        <w:t>cybersecurity framework (CSF).</w:t>
      </w:r>
    </w:p>
    <w:p w14:paraId="4FA85BD2" w14:textId="601BF82F" w:rsidR="00C970F1" w:rsidRDefault="00792A00" w:rsidP="00903DDE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Contributed heavily to ISO 27001 governance team operations, passing audit with zero non-conformities. </w:t>
      </w:r>
    </w:p>
    <w:p w14:paraId="45EDD9F7" w14:textId="4DAFCCA0" w:rsidR="00CA42EB" w:rsidRDefault="000B6580" w:rsidP="000B6580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Ensured safety and protection of company brand and supported enterprise-wide initiatives, partnering with risk groups including cybersecurity, privacy, and corporate legal. </w:t>
      </w:r>
      <w:r w:rsidR="00CA42EB" w:rsidRPr="000B6580">
        <w:rPr>
          <w:rFonts w:ascii="Gill Sans MT" w:hAnsi="Gill Sans MT" w:cs="Tahoma"/>
          <w:sz w:val="20"/>
          <w:szCs w:val="20"/>
        </w:rPr>
        <w:t>Negotiated information security schedule</w:t>
      </w:r>
      <w:r>
        <w:rPr>
          <w:rFonts w:ascii="Gill Sans MT" w:hAnsi="Gill Sans MT" w:cs="Tahoma"/>
          <w:sz w:val="20"/>
          <w:szCs w:val="20"/>
        </w:rPr>
        <w:t xml:space="preserve"> </w:t>
      </w:r>
      <w:r w:rsidR="00CA42EB" w:rsidRPr="000B6580">
        <w:rPr>
          <w:rFonts w:ascii="Gill Sans MT" w:hAnsi="Gill Sans MT" w:cs="Tahoma"/>
          <w:sz w:val="20"/>
          <w:szCs w:val="20"/>
        </w:rPr>
        <w:t>with Privacy Officer and corporate legal.</w:t>
      </w:r>
    </w:p>
    <w:p w14:paraId="042D2B8B" w14:textId="21767C52" w:rsidR="00E100C2" w:rsidRPr="0027223D" w:rsidRDefault="00BD003C" w:rsidP="00307F58">
      <w:pPr>
        <w:spacing w:before="120" w:after="0" w:line="252" w:lineRule="auto"/>
        <w:jc w:val="both"/>
        <w:rPr>
          <w:rFonts w:ascii="Goudy Old Style" w:hAnsi="Goudy Old Style"/>
          <w:i/>
          <w:iCs/>
          <w:sz w:val="20"/>
          <w:szCs w:val="20"/>
        </w:rPr>
      </w:pPr>
      <w:r>
        <w:rPr>
          <w:rFonts w:ascii="Goudy Old Style" w:hAnsi="Goudy Old Style" w:cs="Tahoma"/>
          <w:b/>
          <w:bCs/>
          <w:smallCaps/>
          <w:szCs w:val="22"/>
        </w:rPr>
        <w:t>Contract specialist</w:t>
      </w:r>
      <w:r w:rsidR="00E100C2" w:rsidRPr="00F45026">
        <w:rPr>
          <w:rFonts w:ascii="Goudy Old Style" w:hAnsi="Goudy Old Style" w:cs="Tahoma"/>
          <w:b/>
          <w:bCs/>
          <w:smallCaps/>
          <w:szCs w:val="22"/>
        </w:rPr>
        <w:t xml:space="preserve"> | </w:t>
      </w:r>
      <w:r>
        <w:rPr>
          <w:rFonts w:ascii="Goudy Old Style" w:hAnsi="Goudy Old Style" w:cs="Tahoma"/>
          <w:b/>
          <w:bCs/>
          <w:smallCaps/>
          <w:szCs w:val="22"/>
        </w:rPr>
        <w:t>Procurement</w:t>
      </w:r>
      <w:r w:rsidRPr="00F45026">
        <w:rPr>
          <w:rFonts w:ascii="Goudy Old Style" w:hAnsi="Goudy Old Style" w:cs="Tahoma"/>
          <w:b/>
          <w:bCs/>
          <w:smallCaps/>
          <w:szCs w:val="22"/>
        </w:rPr>
        <w:t xml:space="preserve"> </w:t>
      </w:r>
      <w:r w:rsidR="00E100C2" w:rsidRPr="00F45026">
        <w:rPr>
          <w:rFonts w:ascii="Goudy Old Style" w:hAnsi="Goudy Old Style" w:cs="Tahoma"/>
          <w:b/>
          <w:bCs/>
          <w:smallCaps/>
          <w:szCs w:val="22"/>
        </w:rPr>
        <w:t xml:space="preserve">| </w:t>
      </w:r>
      <w:r>
        <w:rPr>
          <w:rFonts w:ascii="Goudy Old Style" w:hAnsi="Goudy Old Style" w:cs="Tahoma"/>
          <w:b/>
          <w:bCs/>
          <w:smallCaps/>
          <w:szCs w:val="22"/>
        </w:rPr>
        <w:t xml:space="preserve">Technology Vendors </w:t>
      </w:r>
      <w:r w:rsidR="00E100C2" w:rsidRPr="00F45026">
        <w:rPr>
          <w:rFonts w:ascii="Goudy Old Style" w:hAnsi="Goudy Old Style" w:cs="Tahoma"/>
          <w:b/>
          <w:bCs/>
          <w:smallCaps/>
          <w:szCs w:val="22"/>
        </w:rPr>
        <w:t>(</w:t>
      </w:r>
      <w:r>
        <w:rPr>
          <w:rFonts w:ascii="Goudy Old Style" w:hAnsi="Goudy Old Style" w:cs="Tahoma"/>
          <w:b/>
          <w:bCs/>
          <w:smallCaps/>
          <w:szCs w:val="22"/>
        </w:rPr>
        <w:t>January 2007</w:t>
      </w:r>
      <w:r w:rsidR="00E100C2" w:rsidRPr="00F45026">
        <w:rPr>
          <w:rFonts w:ascii="Goudy Old Style" w:hAnsi="Goudy Old Style" w:cs="Tahoma"/>
          <w:b/>
          <w:bCs/>
          <w:smallCaps/>
          <w:szCs w:val="22"/>
        </w:rPr>
        <w:t xml:space="preserve"> – </w:t>
      </w:r>
      <w:r>
        <w:rPr>
          <w:rFonts w:ascii="Goudy Old Style" w:hAnsi="Goudy Old Style" w:cs="Tahoma"/>
          <w:b/>
          <w:bCs/>
          <w:smallCaps/>
          <w:szCs w:val="22"/>
        </w:rPr>
        <w:t>October 2011</w:t>
      </w:r>
      <w:r w:rsidR="00E100C2" w:rsidRPr="00F45026">
        <w:rPr>
          <w:rFonts w:ascii="Goudy Old Style" w:hAnsi="Goudy Old Style" w:cs="Tahoma"/>
          <w:b/>
          <w:bCs/>
          <w:smallCaps/>
          <w:szCs w:val="22"/>
        </w:rPr>
        <w:t>)</w:t>
      </w:r>
    </w:p>
    <w:p w14:paraId="33B9B0A9" w14:textId="022EBFCE" w:rsidR="00E100C2" w:rsidRPr="00E131AC" w:rsidRDefault="004A7159" w:rsidP="004F0C4F">
      <w:pPr>
        <w:spacing w:before="60" w:after="0"/>
        <w:jc w:val="both"/>
        <w:rPr>
          <w:rFonts w:ascii="Gill Sans MT" w:hAnsi="Gill Sans MT" w:cs="Tahoma"/>
          <w:sz w:val="20"/>
          <w:szCs w:val="20"/>
        </w:rPr>
      </w:pPr>
      <w:r w:rsidRPr="00E131AC">
        <w:rPr>
          <w:rFonts w:ascii="Gill Sans MT" w:hAnsi="Gill Sans MT" w:cs="Tahoma"/>
          <w:sz w:val="20"/>
          <w:szCs w:val="20"/>
        </w:rPr>
        <w:t xml:space="preserve">Oversaw organizations contracts, </w:t>
      </w:r>
      <w:r w:rsidR="00A8537E">
        <w:rPr>
          <w:rFonts w:ascii="Gill Sans MT" w:hAnsi="Gill Sans MT" w:cs="Tahoma"/>
          <w:sz w:val="20"/>
          <w:szCs w:val="20"/>
        </w:rPr>
        <w:t>concentrated on</w:t>
      </w:r>
      <w:r w:rsidRPr="00E131AC">
        <w:rPr>
          <w:rFonts w:ascii="Gill Sans MT" w:hAnsi="Gill Sans MT" w:cs="Tahoma"/>
          <w:sz w:val="20"/>
          <w:szCs w:val="20"/>
        </w:rPr>
        <w:t xml:space="preserve"> offshore and IT vendors; built </w:t>
      </w:r>
      <w:r w:rsidR="00F17CC3" w:rsidRPr="00E131AC">
        <w:rPr>
          <w:rFonts w:ascii="Gill Sans MT" w:hAnsi="Gill Sans MT" w:cs="Tahoma"/>
          <w:sz w:val="20"/>
          <w:szCs w:val="20"/>
        </w:rPr>
        <w:t xml:space="preserve">relationships with internal stakeholders and suppliers to strengthen trust, ensure contract adherence, and improve overall operations. </w:t>
      </w:r>
    </w:p>
    <w:p w14:paraId="0E792661" w14:textId="5D056C01" w:rsidR="002E1BA5" w:rsidRDefault="002E1BA5" w:rsidP="00E100C2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>Requested and evaluated statements of work (SOW) and price proposals, 1.3-1.5k annually</w:t>
      </w:r>
      <w:r w:rsidR="00A84F63">
        <w:rPr>
          <w:rFonts w:ascii="Gill Sans MT" w:hAnsi="Gill Sans MT" w:cs="Tahoma"/>
          <w:sz w:val="20"/>
          <w:szCs w:val="20"/>
        </w:rPr>
        <w:t xml:space="preserve">, to ensure compliance with contractual terms and conditions. </w:t>
      </w:r>
    </w:p>
    <w:p w14:paraId="03C5814D" w14:textId="4DF951C2" w:rsidR="00E131AC" w:rsidRDefault="00395A30" w:rsidP="002945E3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Ensured successful Oracle </w:t>
      </w:r>
      <w:r w:rsidR="00522A28">
        <w:rPr>
          <w:rFonts w:ascii="Gill Sans MT" w:hAnsi="Gill Sans MT" w:cs="Tahoma"/>
          <w:sz w:val="20"/>
          <w:szCs w:val="20"/>
        </w:rPr>
        <w:t>R</w:t>
      </w:r>
      <w:r>
        <w:rPr>
          <w:rFonts w:ascii="Gill Sans MT" w:hAnsi="Gill Sans MT" w:cs="Tahoma"/>
          <w:sz w:val="20"/>
          <w:szCs w:val="20"/>
        </w:rPr>
        <w:t xml:space="preserve">12 roll-out as Super User; </w:t>
      </w:r>
      <w:r w:rsidR="00CA2357">
        <w:rPr>
          <w:rFonts w:ascii="Gill Sans MT" w:hAnsi="Gill Sans MT" w:cs="Tahoma"/>
          <w:sz w:val="20"/>
          <w:szCs w:val="20"/>
        </w:rPr>
        <w:t xml:space="preserve">performed user acceptance testing (UAT), wrote test scripts and testing rollout training. </w:t>
      </w:r>
    </w:p>
    <w:p w14:paraId="16ECBFD3" w14:textId="73A1083A" w:rsidR="008D0993" w:rsidRDefault="008D0993" w:rsidP="002945E3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Identified research and </w:t>
      </w:r>
      <w:r w:rsidR="00526430">
        <w:rPr>
          <w:rFonts w:ascii="Gill Sans MT" w:hAnsi="Gill Sans MT" w:cs="Tahoma"/>
          <w:sz w:val="20"/>
          <w:szCs w:val="20"/>
        </w:rPr>
        <w:t>resolved issues, developing corrective action programs in collaboration with suppliers and internal business partners</w:t>
      </w:r>
      <w:r w:rsidR="002945E3">
        <w:rPr>
          <w:rFonts w:ascii="Gill Sans MT" w:hAnsi="Gill Sans MT" w:cs="Tahoma"/>
          <w:sz w:val="20"/>
          <w:szCs w:val="20"/>
        </w:rPr>
        <w:t>.</w:t>
      </w:r>
      <w:r w:rsidR="00526430">
        <w:rPr>
          <w:rFonts w:ascii="Gill Sans MT" w:hAnsi="Gill Sans MT" w:cs="Tahoma"/>
          <w:sz w:val="20"/>
          <w:szCs w:val="20"/>
        </w:rPr>
        <w:t xml:space="preserve"> </w:t>
      </w:r>
      <w:r w:rsidR="002945E3" w:rsidRPr="002945E3">
        <w:rPr>
          <w:rFonts w:ascii="Gill Sans MT" w:hAnsi="Gill Sans MT" w:cs="Tahoma"/>
          <w:sz w:val="20"/>
          <w:szCs w:val="20"/>
        </w:rPr>
        <w:t>M</w:t>
      </w:r>
      <w:r w:rsidR="00526430" w:rsidRPr="002945E3">
        <w:rPr>
          <w:rFonts w:ascii="Gill Sans MT" w:hAnsi="Gill Sans MT" w:cs="Tahoma"/>
          <w:sz w:val="20"/>
          <w:szCs w:val="20"/>
        </w:rPr>
        <w:t xml:space="preserve">onitored progress and identified process improvements throughout program life cycles. </w:t>
      </w:r>
    </w:p>
    <w:p w14:paraId="66F0228B" w14:textId="0EA1233B" w:rsidR="00415BB5" w:rsidRDefault="00415BB5" w:rsidP="002945E3">
      <w:pPr>
        <w:pStyle w:val="ListParagraph"/>
        <w:numPr>
          <w:ilvl w:val="0"/>
          <w:numId w:val="1"/>
        </w:numPr>
        <w:spacing w:after="0"/>
        <w:ind w:left="36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sz w:val="20"/>
          <w:szCs w:val="20"/>
        </w:rPr>
        <w:t xml:space="preserve">Negotiated nondisclosure agreements (NDAs), amendments and termination letters, and related documentation in collaboration with corporate legal. </w:t>
      </w:r>
    </w:p>
    <w:p w14:paraId="31B31CDD" w14:textId="68E03B3D" w:rsidR="004F0C4F" w:rsidRPr="004F0C4F" w:rsidRDefault="004F0C4F" w:rsidP="004F753B">
      <w:pPr>
        <w:pBdr>
          <w:bottom w:val="double" w:sz="4" w:space="1" w:color="auto"/>
        </w:pBdr>
        <w:spacing w:before="240" w:after="0"/>
        <w:jc w:val="both"/>
        <w:rPr>
          <w:rFonts w:ascii="Goudy Old Style" w:hAnsi="Goudy Old Style" w:cs="Tahoma"/>
          <w:b/>
          <w:bCs/>
          <w:smallCaps/>
          <w:sz w:val="24"/>
        </w:rPr>
      </w:pPr>
      <w:r>
        <w:rPr>
          <w:rFonts w:ascii="Goudy Old Style" w:hAnsi="Goudy Old Style" w:cs="Tahoma"/>
          <w:b/>
          <w:bCs/>
          <w:smallCaps/>
          <w:sz w:val="24"/>
        </w:rPr>
        <w:t>Additional Experience</w:t>
      </w:r>
    </w:p>
    <w:p w14:paraId="313CD10A" w14:textId="6DEBD450" w:rsidR="00801DE3" w:rsidRPr="004F0C4F" w:rsidRDefault="0020484A" w:rsidP="004F753B">
      <w:pPr>
        <w:spacing w:before="40" w:after="0"/>
        <w:jc w:val="both"/>
        <w:rPr>
          <w:rFonts w:ascii="Gill Sans MT" w:hAnsi="Gill Sans MT" w:cs="Tahoma"/>
          <w:sz w:val="20"/>
          <w:szCs w:val="20"/>
        </w:rPr>
      </w:pPr>
      <w:r w:rsidRPr="004F0C4F">
        <w:rPr>
          <w:rFonts w:ascii="Gill Sans MT" w:hAnsi="Gill Sans MT" w:cs="Tahoma"/>
          <w:b/>
          <w:bCs/>
          <w:sz w:val="20"/>
          <w:szCs w:val="20"/>
        </w:rPr>
        <w:t>Senior Proposal Specialist</w:t>
      </w:r>
      <w:r w:rsidRPr="004F0C4F">
        <w:rPr>
          <w:rFonts w:ascii="Gill Sans MT" w:hAnsi="Gill Sans MT" w:cs="Tahoma"/>
          <w:sz w:val="20"/>
          <w:szCs w:val="20"/>
        </w:rPr>
        <w:t xml:space="preserve"> | </w:t>
      </w:r>
      <w:proofErr w:type="spellStart"/>
      <w:r w:rsidRPr="004F0C4F">
        <w:rPr>
          <w:rFonts w:ascii="Gill Sans MT" w:hAnsi="Gill Sans MT" w:cs="Tahoma"/>
          <w:sz w:val="20"/>
          <w:szCs w:val="20"/>
        </w:rPr>
        <w:t>GovConnection</w:t>
      </w:r>
      <w:proofErr w:type="spellEnd"/>
      <w:r w:rsidRPr="004F0C4F">
        <w:rPr>
          <w:rFonts w:ascii="Gill Sans MT" w:hAnsi="Gill Sans MT" w:cs="Tahoma"/>
          <w:sz w:val="20"/>
          <w:szCs w:val="20"/>
        </w:rPr>
        <w:t>, Inc., Merrimack, NH</w:t>
      </w:r>
    </w:p>
    <w:p w14:paraId="3ACE88D6" w14:textId="18DFB3B2" w:rsidR="0020484A" w:rsidRPr="004F0C4F" w:rsidRDefault="0020484A" w:rsidP="00C26A91">
      <w:pPr>
        <w:spacing w:before="20" w:after="0"/>
        <w:jc w:val="both"/>
        <w:rPr>
          <w:rFonts w:ascii="Gill Sans MT" w:hAnsi="Gill Sans MT" w:cs="Tahoma"/>
          <w:sz w:val="20"/>
          <w:szCs w:val="20"/>
        </w:rPr>
      </w:pPr>
      <w:r w:rsidRPr="004F0C4F">
        <w:rPr>
          <w:rFonts w:ascii="Gill Sans MT" w:hAnsi="Gill Sans MT" w:cs="Tahoma"/>
          <w:b/>
          <w:bCs/>
          <w:sz w:val="20"/>
          <w:szCs w:val="20"/>
        </w:rPr>
        <w:t>Senior Contract Administrator |</w:t>
      </w:r>
      <w:r w:rsidRPr="004F0C4F">
        <w:rPr>
          <w:rFonts w:ascii="Gill Sans MT" w:hAnsi="Gill Sans MT" w:cs="Tahoma"/>
          <w:sz w:val="20"/>
          <w:szCs w:val="20"/>
        </w:rPr>
        <w:t xml:space="preserve"> Skillsoft Corporation, Nashua, N</w:t>
      </w:r>
      <w:r w:rsidR="00E857A9" w:rsidRPr="004F0C4F">
        <w:rPr>
          <w:rFonts w:ascii="Gill Sans MT" w:hAnsi="Gill Sans MT" w:cs="Tahoma"/>
          <w:sz w:val="20"/>
          <w:szCs w:val="20"/>
        </w:rPr>
        <w:t>H</w:t>
      </w:r>
    </w:p>
    <w:p w14:paraId="0FBD7B79" w14:textId="6A789214" w:rsidR="00E857A9" w:rsidRPr="004F0C4F" w:rsidRDefault="008B607B" w:rsidP="00C26A91">
      <w:pPr>
        <w:spacing w:before="20" w:after="0"/>
        <w:jc w:val="both"/>
        <w:rPr>
          <w:rFonts w:ascii="Gill Sans MT" w:hAnsi="Gill Sans MT" w:cs="Tahoma"/>
          <w:sz w:val="20"/>
          <w:szCs w:val="20"/>
        </w:rPr>
      </w:pPr>
      <w:r w:rsidRPr="004F0C4F">
        <w:rPr>
          <w:rFonts w:ascii="Gill Sans MT" w:hAnsi="Gill Sans MT" w:cs="Tahoma"/>
          <w:b/>
          <w:bCs/>
          <w:sz w:val="20"/>
          <w:szCs w:val="20"/>
        </w:rPr>
        <w:t>Senior International Order Management Adm</w:t>
      </w:r>
      <w:r w:rsidR="00192113" w:rsidRPr="004F0C4F">
        <w:rPr>
          <w:rFonts w:ascii="Gill Sans MT" w:hAnsi="Gill Sans MT" w:cs="Tahoma"/>
          <w:b/>
          <w:bCs/>
          <w:sz w:val="20"/>
          <w:szCs w:val="20"/>
        </w:rPr>
        <w:t>inistrator</w:t>
      </w:r>
      <w:r w:rsidR="00192113" w:rsidRPr="004F0C4F">
        <w:rPr>
          <w:rFonts w:ascii="Gill Sans MT" w:hAnsi="Gill Sans MT" w:cs="Tahoma"/>
          <w:sz w:val="20"/>
          <w:szCs w:val="20"/>
        </w:rPr>
        <w:t xml:space="preserve"> | Draeger Medical, Danvers, MA</w:t>
      </w:r>
    </w:p>
    <w:p w14:paraId="5599E7AD" w14:textId="00870B41" w:rsidR="00192113" w:rsidRPr="004F0C4F" w:rsidRDefault="00192113" w:rsidP="00C26A91">
      <w:pPr>
        <w:spacing w:before="20" w:after="0"/>
        <w:jc w:val="both"/>
        <w:rPr>
          <w:rFonts w:ascii="Gill Sans MT" w:hAnsi="Gill Sans MT" w:cs="Tahoma"/>
          <w:sz w:val="20"/>
          <w:szCs w:val="20"/>
        </w:rPr>
      </w:pPr>
      <w:r w:rsidRPr="004F0C4F">
        <w:rPr>
          <w:rFonts w:ascii="Gill Sans MT" w:hAnsi="Gill Sans MT" w:cs="Tahoma"/>
          <w:b/>
          <w:bCs/>
          <w:sz w:val="20"/>
          <w:szCs w:val="20"/>
        </w:rPr>
        <w:t>Contract Administrator</w:t>
      </w:r>
      <w:r w:rsidRPr="004F0C4F">
        <w:rPr>
          <w:rFonts w:ascii="Gill Sans MT" w:hAnsi="Gill Sans MT" w:cs="Tahoma"/>
          <w:sz w:val="20"/>
          <w:szCs w:val="20"/>
        </w:rPr>
        <w:t xml:space="preserve"> | Philips Medical Systems, Andover, MA</w:t>
      </w:r>
    </w:p>
    <w:p w14:paraId="75B8B29F" w14:textId="77777777" w:rsidR="00341CAE" w:rsidRPr="0027223D" w:rsidRDefault="00341CAE" w:rsidP="004F753B">
      <w:pPr>
        <w:pBdr>
          <w:bottom w:val="double" w:sz="4" w:space="1" w:color="auto"/>
        </w:pBdr>
        <w:spacing w:before="240" w:after="0"/>
        <w:jc w:val="both"/>
        <w:rPr>
          <w:rFonts w:ascii="Goudy Old Style" w:hAnsi="Goudy Old Style" w:cs="Tahoma"/>
          <w:b/>
          <w:bCs/>
          <w:smallCaps/>
          <w:sz w:val="24"/>
        </w:rPr>
      </w:pPr>
      <w:r w:rsidRPr="0027223D">
        <w:rPr>
          <w:rFonts w:ascii="Goudy Old Style" w:hAnsi="Goudy Old Style" w:cs="Tahoma"/>
          <w:b/>
          <w:bCs/>
          <w:smallCaps/>
          <w:sz w:val="24"/>
        </w:rPr>
        <w:t>Education &amp; Professional Development</w:t>
      </w:r>
    </w:p>
    <w:p w14:paraId="75B8B2A0" w14:textId="347F0639" w:rsidR="00341CAE" w:rsidRPr="0033037A" w:rsidRDefault="006E43B1" w:rsidP="004F753B">
      <w:pPr>
        <w:spacing w:before="40" w:after="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b/>
          <w:bCs/>
          <w:sz w:val="20"/>
          <w:szCs w:val="20"/>
        </w:rPr>
        <w:t>Graduate Certificate, Information Security Management</w:t>
      </w:r>
      <w:r w:rsidR="002309BB" w:rsidRPr="0033037A">
        <w:rPr>
          <w:rFonts w:ascii="Gill Sans MT" w:hAnsi="Gill Sans MT" w:cs="Tahoma"/>
          <w:b/>
          <w:bCs/>
          <w:sz w:val="20"/>
          <w:szCs w:val="20"/>
        </w:rPr>
        <w:t xml:space="preserve"> </w:t>
      </w:r>
      <w:r w:rsidR="00341CAE" w:rsidRPr="0033037A">
        <w:rPr>
          <w:rFonts w:ascii="Gill Sans MT" w:hAnsi="Gill Sans MT" w:cs="Tahoma"/>
          <w:i/>
          <w:iCs/>
          <w:sz w:val="20"/>
          <w:szCs w:val="20"/>
        </w:rPr>
        <w:t>|</w:t>
      </w:r>
      <w:r w:rsidR="00341CAE" w:rsidRPr="0033037A">
        <w:rPr>
          <w:rFonts w:ascii="Gill Sans MT" w:hAnsi="Gill Sans MT" w:cs="Tahoma"/>
          <w:sz w:val="20"/>
          <w:szCs w:val="20"/>
        </w:rPr>
        <w:t xml:space="preserve"> </w:t>
      </w:r>
      <w:r>
        <w:rPr>
          <w:rFonts w:ascii="Gill Sans MT" w:hAnsi="Gill Sans MT" w:cs="Tahoma"/>
          <w:sz w:val="20"/>
          <w:szCs w:val="20"/>
        </w:rPr>
        <w:t>Northeastern University, Boston, MA (2017)</w:t>
      </w:r>
    </w:p>
    <w:p w14:paraId="32A69609" w14:textId="12C614E6" w:rsidR="00BD6FBA" w:rsidRPr="0033037A" w:rsidRDefault="00D26D0D" w:rsidP="006B12D4">
      <w:pPr>
        <w:spacing w:before="40" w:after="4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b/>
          <w:bCs/>
          <w:sz w:val="20"/>
          <w:szCs w:val="20"/>
        </w:rPr>
        <w:t xml:space="preserve">Bachelor of Science, Business </w:t>
      </w:r>
      <w:r w:rsidR="00993F3A">
        <w:rPr>
          <w:rFonts w:ascii="Gill Sans MT" w:hAnsi="Gill Sans MT" w:cs="Tahoma"/>
          <w:b/>
          <w:bCs/>
          <w:sz w:val="20"/>
          <w:szCs w:val="20"/>
        </w:rPr>
        <w:t>Management</w:t>
      </w:r>
      <w:r w:rsidR="00BD6FBA" w:rsidRPr="0033037A">
        <w:rPr>
          <w:rFonts w:ascii="Gill Sans MT" w:hAnsi="Gill Sans MT" w:cs="Tahoma"/>
          <w:b/>
          <w:bCs/>
          <w:sz w:val="20"/>
          <w:szCs w:val="20"/>
        </w:rPr>
        <w:t xml:space="preserve"> </w:t>
      </w:r>
      <w:r w:rsidR="00BD6FBA" w:rsidRPr="0033037A">
        <w:rPr>
          <w:rFonts w:ascii="Gill Sans MT" w:hAnsi="Gill Sans MT" w:cs="Tahoma"/>
          <w:sz w:val="20"/>
          <w:szCs w:val="20"/>
        </w:rPr>
        <w:t xml:space="preserve">| </w:t>
      </w:r>
      <w:r>
        <w:rPr>
          <w:rFonts w:ascii="Gill Sans MT" w:hAnsi="Gill Sans MT" w:cs="Tahoma"/>
          <w:sz w:val="20"/>
          <w:szCs w:val="20"/>
        </w:rPr>
        <w:t>Northeastern University, Boston, MA (2010)</w:t>
      </w:r>
    </w:p>
    <w:p w14:paraId="75B8B2A1" w14:textId="6A628E34" w:rsidR="00871053" w:rsidRDefault="00D26D0D" w:rsidP="006B12D4">
      <w:pPr>
        <w:spacing w:before="40" w:after="0"/>
        <w:jc w:val="both"/>
        <w:rPr>
          <w:rFonts w:ascii="Gill Sans MT" w:hAnsi="Gill Sans MT" w:cs="Tahoma"/>
          <w:sz w:val="20"/>
          <w:szCs w:val="20"/>
        </w:rPr>
      </w:pPr>
      <w:r>
        <w:rPr>
          <w:rFonts w:ascii="Gill Sans MT" w:hAnsi="Gill Sans MT" w:cs="Tahoma"/>
          <w:b/>
          <w:bCs/>
          <w:sz w:val="20"/>
          <w:szCs w:val="20"/>
        </w:rPr>
        <w:t>Associate of Science, Business Management</w:t>
      </w:r>
      <w:r w:rsidR="00BD6FBA" w:rsidRPr="0033037A">
        <w:rPr>
          <w:rFonts w:ascii="Gill Sans MT" w:hAnsi="Gill Sans MT" w:cs="Tahoma"/>
          <w:b/>
          <w:bCs/>
          <w:sz w:val="20"/>
          <w:szCs w:val="20"/>
        </w:rPr>
        <w:t xml:space="preserve"> </w:t>
      </w:r>
      <w:r w:rsidR="00BD6FBA" w:rsidRPr="0033037A">
        <w:rPr>
          <w:rFonts w:ascii="Gill Sans MT" w:hAnsi="Gill Sans MT" w:cs="Tahoma"/>
          <w:sz w:val="20"/>
          <w:szCs w:val="20"/>
        </w:rPr>
        <w:t xml:space="preserve">| </w:t>
      </w:r>
      <w:r>
        <w:rPr>
          <w:rFonts w:ascii="Gill Sans MT" w:hAnsi="Gill Sans MT" w:cs="Tahoma"/>
          <w:sz w:val="20"/>
          <w:szCs w:val="20"/>
        </w:rPr>
        <w:t>Northern Essex Community College, Haverhill, MA</w:t>
      </w:r>
    </w:p>
    <w:p w14:paraId="41FADE48" w14:textId="521A26CA" w:rsidR="00D26D0D" w:rsidRDefault="00594F7C" w:rsidP="006B12D4">
      <w:pPr>
        <w:spacing w:before="120" w:after="0"/>
        <w:jc w:val="both"/>
        <w:rPr>
          <w:rFonts w:ascii="Gill Sans MT" w:hAnsi="Gill Sans MT" w:cs="Tahoma"/>
          <w:sz w:val="20"/>
          <w:szCs w:val="20"/>
        </w:rPr>
      </w:pPr>
      <w:r w:rsidRPr="00594F7C">
        <w:rPr>
          <w:rFonts w:ascii="Gill Sans MT" w:hAnsi="Gill Sans MT" w:cs="Tahoma"/>
          <w:b/>
          <w:bCs/>
          <w:sz w:val="20"/>
          <w:szCs w:val="20"/>
        </w:rPr>
        <w:t>Certified Scrum Master</w:t>
      </w:r>
      <w:r>
        <w:rPr>
          <w:rFonts w:ascii="Gill Sans MT" w:hAnsi="Gill Sans MT" w:cs="Tahoma"/>
          <w:sz w:val="20"/>
          <w:szCs w:val="20"/>
        </w:rPr>
        <w:t xml:space="preserve"> | Scrum Alliance (2021)</w:t>
      </w:r>
    </w:p>
    <w:p w14:paraId="1ADC6D2F" w14:textId="707D166C" w:rsidR="00D26D0D" w:rsidRDefault="00594F7C" w:rsidP="006B12D4">
      <w:pPr>
        <w:spacing w:before="40" w:after="0"/>
        <w:jc w:val="both"/>
        <w:rPr>
          <w:rFonts w:ascii="Gill Sans MT" w:hAnsi="Gill Sans MT" w:cs="Tahoma"/>
          <w:sz w:val="20"/>
          <w:szCs w:val="20"/>
        </w:rPr>
      </w:pPr>
      <w:r w:rsidRPr="00594F7C">
        <w:rPr>
          <w:rFonts w:ascii="Gill Sans MT" w:hAnsi="Gill Sans MT" w:cs="Tahoma"/>
          <w:b/>
          <w:bCs/>
          <w:sz w:val="20"/>
          <w:szCs w:val="20"/>
        </w:rPr>
        <w:t>ISO/IEC 27001:2013 Lead Auditor</w:t>
      </w:r>
      <w:r>
        <w:rPr>
          <w:rFonts w:ascii="Gill Sans MT" w:hAnsi="Gill Sans MT" w:cs="Tahoma"/>
          <w:sz w:val="20"/>
          <w:szCs w:val="20"/>
        </w:rPr>
        <w:t xml:space="preserve"> | The British Standards Institution (BSI)</w:t>
      </w:r>
    </w:p>
    <w:sectPr w:rsidR="00D26D0D" w:rsidSect="0063799B">
      <w:headerReference w:type="default" r:id="rId10"/>
      <w:footerReference w:type="default" r:id="rId11"/>
      <w:footerReference w:type="first" r:id="rId12"/>
      <w:pgSz w:w="12240" w:h="15840"/>
      <w:pgMar w:top="720" w:right="720" w:bottom="720" w:left="72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75EB65" w14:textId="77777777" w:rsidR="00D5613B" w:rsidRDefault="00D5613B">
      <w:pPr>
        <w:spacing w:after="0" w:line="240" w:lineRule="auto"/>
      </w:pPr>
      <w:r>
        <w:separator/>
      </w:r>
    </w:p>
  </w:endnote>
  <w:endnote w:type="continuationSeparator" w:id="0">
    <w:p w14:paraId="7947C172" w14:textId="77777777" w:rsidR="00D5613B" w:rsidRDefault="00D5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B2A4" w14:textId="77777777" w:rsidR="00BF0F4C" w:rsidRPr="004C2FC8" w:rsidRDefault="00BF0F4C" w:rsidP="004C2FC8">
    <w:pPr>
      <w:tabs>
        <w:tab w:val="right" w:pos="10080"/>
      </w:tabs>
      <w:spacing w:after="0" w:line="240" w:lineRule="auto"/>
      <w:rPr>
        <w:rFonts w:ascii="Garamond" w:hAnsi="Garamond"/>
        <w:b/>
        <w:color w:val="3B3838" w:themeColor="background2" w:themeShade="40"/>
        <w:spacing w:val="30"/>
        <w:position w:val="6"/>
        <w:sz w:val="40"/>
        <w:szCs w:val="44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D599A" w14:textId="3B46A698" w:rsidR="00C26A91" w:rsidRPr="00C26A91" w:rsidRDefault="00C26A91" w:rsidP="00C26A91">
    <w:pPr>
      <w:pStyle w:val="Footer"/>
      <w:jc w:val="right"/>
      <w:rPr>
        <w:rFonts w:ascii="Gill Sans MT" w:hAnsi="Gill Sans MT"/>
        <w:i/>
        <w:iCs/>
        <w:sz w:val="20"/>
        <w:szCs w:val="20"/>
      </w:rPr>
    </w:pPr>
    <w:r w:rsidRPr="00C26A91">
      <w:rPr>
        <w:rFonts w:ascii="Gill Sans MT" w:hAnsi="Gill Sans MT"/>
        <w:i/>
        <w:iCs/>
        <w:sz w:val="20"/>
        <w:szCs w:val="20"/>
      </w:rPr>
      <w:t>Continued…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FED634" w14:textId="77777777" w:rsidR="00D5613B" w:rsidRDefault="00D5613B">
      <w:pPr>
        <w:spacing w:after="0" w:line="240" w:lineRule="auto"/>
      </w:pPr>
      <w:r>
        <w:separator/>
      </w:r>
    </w:p>
  </w:footnote>
  <w:footnote w:type="continuationSeparator" w:id="0">
    <w:p w14:paraId="2EA42B24" w14:textId="77777777" w:rsidR="00D5613B" w:rsidRDefault="00D5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8B2A2" w14:textId="3659C98C" w:rsidR="00BF0F4C" w:rsidRPr="000424FE" w:rsidRDefault="00C26A91" w:rsidP="00CC50C8">
    <w:pPr>
      <w:tabs>
        <w:tab w:val="right" w:pos="10710"/>
      </w:tabs>
      <w:spacing w:after="0" w:line="240" w:lineRule="auto"/>
      <w:jc w:val="both"/>
      <w:rPr>
        <w:rFonts w:ascii="Gill Sans MT" w:hAnsi="Gill Sans MT"/>
      </w:rPr>
    </w:pPr>
    <w:r>
      <w:rPr>
        <w:rFonts w:ascii="Gill Sans MT" w:hAnsi="Gill Sans MT"/>
        <w:b/>
        <w:bCs/>
        <w:smallCaps/>
        <w:sz w:val="28"/>
        <w:szCs w:val="28"/>
      </w:rPr>
      <w:t>Diane (Deanne) Goyette</w:t>
    </w:r>
    <w:r w:rsidR="00341CAE" w:rsidRPr="00B3209D">
      <w:rPr>
        <w:rFonts w:ascii="Gill Sans MT" w:hAnsi="Gill Sans MT"/>
        <w:smallCaps/>
        <w:sz w:val="28"/>
        <w:szCs w:val="28"/>
      </w:rPr>
      <w:t xml:space="preserve"> |</w:t>
    </w:r>
    <w:r w:rsidR="00341CAE" w:rsidRPr="00B3209D">
      <w:rPr>
        <w:rFonts w:ascii="Gill Sans MT" w:hAnsi="Gill Sans MT"/>
        <w:smallCaps/>
        <w:sz w:val="24"/>
      </w:rPr>
      <w:t xml:space="preserve"> </w:t>
    </w:r>
    <w:r w:rsidRPr="00C26A91">
      <w:rPr>
        <w:rFonts w:ascii="Gill Sans MT" w:hAnsi="Gill Sans MT"/>
        <w:i/>
        <w:iCs/>
        <w:smallCaps/>
        <w:sz w:val="24"/>
      </w:rPr>
      <w:t>978.761.8064</w:t>
    </w:r>
    <w:r w:rsidR="00341CAE" w:rsidRPr="000424FE">
      <w:rPr>
        <w:rFonts w:ascii="Gill Sans MT" w:hAnsi="Gill Sans MT"/>
      </w:rPr>
      <w:tab/>
    </w:r>
    <w:r w:rsidR="00341CAE" w:rsidRPr="00CC50C8">
      <w:rPr>
        <w:rFonts w:ascii="Gill Sans MT" w:hAnsi="Gill Sans MT"/>
        <w:i/>
        <w:iCs/>
      </w:rPr>
      <w:t xml:space="preserve"> Page 2</w:t>
    </w:r>
  </w:p>
  <w:p w14:paraId="75B8B2A3" w14:textId="77777777" w:rsidR="00BF0F4C" w:rsidRPr="00CC50C8" w:rsidRDefault="00BF0F4C" w:rsidP="00CC50C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C1AE2"/>
    <w:multiLevelType w:val="hybridMultilevel"/>
    <w:tmpl w:val="3DD8FF7C"/>
    <w:lvl w:ilvl="0" w:tplc="D278BF7A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0881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7cwMDY1NrG0NLUwMjRV0lEKTi0uzszPAykwrQUAwtxbBSwAAAA="/>
  </w:docVars>
  <w:rsids>
    <w:rsidRoot w:val="00327013"/>
    <w:rsid w:val="00010A5A"/>
    <w:rsid w:val="00015547"/>
    <w:rsid w:val="00017051"/>
    <w:rsid w:val="00052FEA"/>
    <w:rsid w:val="00063BE4"/>
    <w:rsid w:val="0006650F"/>
    <w:rsid w:val="000670A6"/>
    <w:rsid w:val="00067559"/>
    <w:rsid w:val="00070111"/>
    <w:rsid w:val="00072B98"/>
    <w:rsid w:val="00075599"/>
    <w:rsid w:val="00077011"/>
    <w:rsid w:val="00080DA0"/>
    <w:rsid w:val="00092791"/>
    <w:rsid w:val="00096B34"/>
    <w:rsid w:val="000B025B"/>
    <w:rsid w:val="000B6580"/>
    <w:rsid w:val="000C15C5"/>
    <w:rsid w:val="000D2562"/>
    <w:rsid w:val="000F4B37"/>
    <w:rsid w:val="001107BA"/>
    <w:rsid w:val="00115591"/>
    <w:rsid w:val="001212E2"/>
    <w:rsid w:val="001221E0"/>
    <w:rsid w:val="001274E5"/>
    <w:rsid w:val="00130105"/>
    <w:rsid w:val="00161E5A"/>
    <w:rsid w:val="0016656A"/>
    <w:rsid w:val="00167208"/>
    <w:rsid w:val="001773E5"/>
    <w:rsid w:val="001869A8"/>
    <w:rsid w:val="00192113"/>
    <w:rsid w:val="001A5858"/>
    <w:rsid w:val="001C4A70"/>
    <w:rsid w:val="001E0FBC"/>
    <w:rsid w:val="001E2663"/>
    <w:rsid w:val="001F22B9"/>
    <w:rsid w:val="00204288"/>
    <w:rsid w:val="00204827"/>
    <w:rsid w:val="0020484A"/>
    <w:rsid w:val="00212072"/>
    <w:rsid w:val="002309BB"/>
    <w:rsid w:val="002413C5"/>
    <w:rsid w:val="00247C06"/>
    <w:rsid w:val="00247C61"/>
    <w:rsid w:val="0025363A"/>
    <w:rsid w:val="00255852"/>
    <w:rsid w:val="0026239B"/>
    <w:rsid w:val="0026408B"/>
    <w:rsid w:val="0026485C"/>
    <w:rsid w:val="0027223D"/>
    <w:rsid w:val="00274722"/>
    <w:rsid w:val="00290EB6"/>
    <w:rsid w:val="002945E3"/>
    <w:rsid w:val="00294770"/>
    <w:rsid w:val="0029722E"/>
    <w:rsid w:val="002A02FB"/>
    <w:rsid w:val="002B70EA"/>
    <w:rsid w:val="002D15FC"/>
    <w:rsid w:val="002E1BA5"/>
    <w:rsid w:val="002F4615"/>
    <w:rsid w:val="002F6375"/>
    <w:rsid w:val="00305027"/>
    <w:rsid w:val="00307F58"/>
    <w:rsid w:val="00320985"/>
    <w:rsid w:val="00321FA9"/>
    <w:rsid w:val="00323F99"/>
    <w:rsid w:val="00323FE6"/>
    <w:rsid w:val="00326563"/>
    <w:rsid w:val="00327013"/>
    <w:rsid w:val="0033037A"/>
    <w:rsid w:val="00341CAE"/>
    <w:rsid w:val="00345523"/>
    <w:rsid w:val="0035769C"/>
    <w:rsid w:val="003866D0"/>
    <w:rsid w:val="00395A30"/>
    <w:rsid w:val="003B1118"/>
    <w:rsid w:val="003B1217"/>
    <w:rsid w:val="003B48A0"/>
    <w:rsid w:val="003C3B56"/>
    <w:rsid w:val="003D0460"/>
    <w:rsid w:val="003E199F"/>
    <w:rsid w:val="00400D9B"/>
    <w:rsid w:val="00413D9E"/>
    <w:rsid w:val="00415BB5"/>
    <w:rsid w:val="00436DE8"/>
    <w:rsid w:val="00443B36"/>
    <w:rsid w:val="0044655A"/>
    <w:rsid w:val="00446D97"/>
    <w:rsid w:val="004627FB"/>
    <w:rsid w:val="00474B05"/>
    <w:rsid w:val="004828AD"/>
    <w:rsid w:val="00485F1D"/>
    <w:rsid w:val="00493D73"/>
    <w:rsid w:val="004A37A1"/>
    <w:rsid w:val="004A7159"/>
    <w:rsid w:val="004B63A2"/>
    <w:rsid w:val="004B7A70"/>
    <w:rsid w:val="004D7DF3"/>
    <w:rsid w:val="004E188D"/>
    <w:rsid w:val="004E2A5F"/>
    <w:rsid w:val="004E5E81"/>
    <w:rsid w:val="004E5EFA"/>
    <w:rsid w:val="004F0C4F"/>
    <w:rsid w:val="004F239F"/>
    <w:rsid w:val="004F476A"/>
    <w:rsid w:val="004F5533"/>
    <w:rsid w:val="004F753B"/>
    <w:rsid w:val="0050517E"/>
    <w:rsid w:val="005057D6"/>
    <w:rsid w:val="00517D39"/>
    <w:rsid w:val="00522A28"/>
    <w:rsid w:val="005234BC"/>
    <w:rsid w:val="00526430"/>
    <w:rsid w:val="00527D85"/>
    <w:rsid w:val="005301B6"/>
    <w:rsid w:val="005313DC"/>
    <w:rsid w:val="0053682C"/>
    <w:rsid w:val="0053743D"/>
    <w:rsid w:val="00551121"/>
    <w:rsid w:val="00555EEE"/>
    <w:rsid w:val="00560B4B"/>
    <w:rsid w:val="00562889"/>
    <w:rsid w:val="0057036F"/>
    <w:rsid w:val="005727B5"/>
    <w:rsid w:val="00593D72"/>
    <w:rsid w:val="00594F7C"/>
    <w:rsid w:val="005A4E3F"/>
    <w:rsid w:val="005A525B"/>
    <w:rsid w:val="005B11FD"/>
    <w:rsid w:val="005B75EB"/>
    <w:rsid w:val="005C763D"/>
    <w:rsid w:val="005D60C1"/>
    <w:rsid w:val="005E4286"/>
    <w:rsid w:val="005F6DE9"/>
    <w:rsid w:val="00602EC7"/>
    <w:rsid w:val="00614716"/>
    <w:rsid w:val="006410A8"/>
    <w:rsid w:val="00650EA3"/>
    <w:rsid w:val="00657276"/>
    <w:rsid w:val="00657655"/>
    <w:rsid w:val="00675BAC"/>
    <w:rsid w:val="006A1478"/>
    <w:rsid w:val="006A2977"/>
    <w:rsid w:val="006B12D4"/>
    <w:rsid w:val="006D22B4"/>
    <w:rsid w:val="006D6CF0"/>
    <w:rsid w:val="006D755F"/>
    <w:rsid w:val="006E0021"/>
    <w:rsid w:val="006E0C9A"/>
    <w:rsid w:val="006E43B1"/>
    <w:rsid w:val="006F3BDD"/>
    <w:rsid w:val="006F5C87"/>
    <w:rsid w:val="006F6B8A"/>
    <w:rsid w:val="007020EE"/>
    <w:rsid w:val="00705CE4"/>
    <w:rsid w:val="00706B49"/>
    <w:rsid w:val="0070766E"/>
    <w:rsid w:val="0072533A"/>
    <w:rsid w:val="007312BC"/>
    <w:rsid w:val="007610DC"/>
    <w:rsid w:val="00767188"/>
    <w:rsid w:val="007816AE"/>
    <w:rsid w:val="00792A00"/>
    <w:rsid w:val="007D4173"/>
    <w:rsid w:val="007E184B"/>
    <w:rsid w:val="007F1D0B"/>
    <w:rsid w:val="007F62CD"/>
    <w:rsid w:val="00801DE3"/>
    <w:rsid w:val="0081445D"/>
    <w:rsid w:val="00814BB5"/>
    <w:rsid w:val="008241B0"/>
    <w:rsid w:val="00827875"/>
    <w:rsid w:val="00834AE0"/>
    <w:rsid w:val="00837693"/>
    <w:rsid w:val="00840FBB"/>
    <w:rsid w:val="00845BD5"/>
    <w:rsid w:val="00852A2B"/>
    <w:rsid w:val="00865FE7"/>
    <w:rsid w:val="00870739"/>
    <w:rsid w:val="00871053"/>
    <w:rsid w:val="0087300B"/>
    <w:rsid w:val="008809FA"/>
    <w:rsid w:val="0088158C"/>
    <w:rsid w:val="0088645C"/>
    <w:rsid w:val="008915F7"/>
    <w:rsid w:val="00894079"/>
    <w:rsid w:val="00895046"/>
    <w:rsid w:val="008B607B"/>
    <w:rsid w:val="008C3C76"/>
    <w:rsid w:val="008D0993"/>
    <w:rsid w:val="008D2C66"/>
    <w:rsid w:val="008E1A6E"/>
    <w:rsid w:val="008E77A9"/>
    <w:rsid w:val="008E7E29"/>
    <w:rsid w:val="008F138C"/>
    <w:rsid w:val="008F51E9"/>
    <w:rsid w:val="00903DDE"/>
    <w:rsid w:val="00922D25"/>
    <w:rsid w:val="009337D4"/>
    <w:rsid w:val="00936EAF"/>
    <w:rsid w:val="0095774A"/>
    <w:rsid w:val="0096603A"/>
    <w:rsid w:val="00966730"/>
    <w:rsid w:val="00992177"/>
    <w:rsid w:val="00993F3A"/>
    <w:rsid w:val="00995FDC"/>
    <w:rsid w:val="009A2ADC"/>
    <w:rsid w:val="009D1891"/>
    <w:rsid w:val="009D6B05"/>
    <w:rsid w:val="009D76EE"/>
    <w:rsid w:val="009E22C0"/>
    <w:rsid w:val="009F2809"/>
    <w:rsid w:val="00A15CC3"/>
    <w:rsid w:val="00A44480"/>
    <w:rsid w:val="00A521A3"/>
    <w:rsid w:val="00A5284E"/>
    <w:rsid w:val="00A52A69"/>
    <w:rsid w:val="00A52AC5"/>
    <w:rsid w:val="00A52D87"/>
    <w:rsid w:val="00A55C18"/>
    <w:rsid w:val="00A644BF"/>
    <w:rsid w:val="00A71D19"/>
    <w:rsid w:val="00A72B1C"/>
    <w:rsid w:val="00A73DB6"/>
    <w:rsid w:val="00A77029"/>
    <w:rsid w:val="00A77796"/>
    <w:rsid w:val="00A84F63"/>
    <w:rsid w:val="00A8537E"/>
    <w:rsid w:val="00AA10AC"/>
    <w:rsid w:val="00AA2585"/>
    <w:rsid w:val="00AB0A86"/>
    <w:rsid w:val="00AB1634"/>
    <w:rsid w:val="00AB3A80"/>
    <w:rsid w:val="00AC436F"/>
    <w:rsid w:val="00AD6059"/>
    <w:rsid w:val="00AE7A1D"/>
    <w:rsid w:val="00B02668"/>
    <w:rsid w:val="00B02D44"/>
    <w:rsid w:val="00B22626"/>
    <w:rsid w:val="00B24BE9"/>
    <w:rsid w:val="00B27786"/>
    <w:rsid w:val="00B71011"/>
    <w:rsid w:val="00B7599C"/>
    <w:rsid w:val="00B84E97"/>
    <w:rsid w:val="00B91260"/>
    <w:rsid w:val="00B91E8F"/>
    <w:rsid w:val="00B94E60"/>
    <w:rsid w:val="00BA1C08"/>
    <w:rsid w:val="00BA1E55"/>
    <w:rsid w:val="00BA6CB3"/>
    <w:rsid w:val="00BB7212"/>
    <w:rsid w:val="00BD003C"/>
    <w:rsid w:val="00BD5FAB"/>
    <w:rsid w:val="00BD6FBA"/>
    <w:rsid w:val="00BE1184"/>
    <w:rsid w:val="00BF0F4C"/>
    <w:rsid w:val="00BF41ED"/>
    <w:rsid w:val="00BF7D8B"/>
    <w:rsid w:val="00C26887"/>
    <w:rsid w:val="00C26A91"/>
    <w:rsid w:val="00C3114A"/>
    <w:rsid w:val="00C358A2"/>
    <w:rsid w:val="00C60039"/>
    <w:rsid w:val="00C70AFC"/>
    <w:rsid w:val="00C860D1"/>
    <w:rsid w:val="00C94F88"/>
    <w:rsid w:val="00C9527A"/>
    <w:rsid w:val="00C970F1"/>
    <w:rsid w:val="00CA2357"/>
    <w:rsid w:val="00CA40D9"/>
    <w:rsid w:val="00CA42EB"/>
    <w:rsid w:val="00CC5163"/>
    <w:rsid w:val="00CD5B3A"/>
    <w:rsid w:val="00CD6360"/>
    <w:rsid w:val="00CE3348"/>
    <w:rsid w:val="00CF745A"/>
    <w:rsid w:val="00CF7C3D"/>
    <w:rsid w:val="00D26D0D"/>
    <w:rsid w:val="00D3280A"/>
    <w:rsid w:val="00D32865"/>
    <w:rsid w:val="00D32BA8"/>
    <w:rsid w:val="00D3757D"/>
    <w:rsid w:val="00D54447"/>
    <w:rsid w:val="00D55AEF"/>
    <w:rsid w:val="00D5613B"/>
    <w:rsid w:val="00D67BB2"/>
    <w:rsid w:val="00D81B7D"/>
    <w:rsid w:val="00DD0DCC"/>
    <w:rsid w:val="00DD7562"/>
    <w:rsid w:val="00DE68B5"/>
    <w:rsid w:val="00DF31C9"/>
    <w:rsid w:val="00DF5234"/>
    <w:rsid w:val="00E100C2"/>
    <w:rsid w:val="00E131AC"/>
    <w:rsid w:val="00E16D8E"/>
    <w:rsid w:val="00E23D82"/>
    <w:rsid w:val="00E27018"/>
    <w:rsid w:val="00E33189"/>
    <w:rsid w:val="00E33FCD"/>
    <w:rsid w:val="00E440EB"/>
    <w:rsid w:val="00E45338"/>
    <w:rsid w:val="00E46560"/>
    <w:rsid w:val="00E50D42"/>
    <w:rsid w:val="00E6024E"/>
    <w:rsid w:val="00E608F8"/>
    <w:rsid w:val="00E62FEA"/>
    <w:rsid w:val="00E65FD1"/>
    <w:rsid w:val="00E857A9"/>
    <w:rsid w:val="00E950D1"/>
    <w:rsid w:val="00EB162B"/>
    <w:rsid w:val="00EB5281"/>
    <w:rsid w:val="00EB7940"/>
    <w:rsid w:val="00EB7C24"/>
    <w:rsid w:val="00ED4D1B"/>
    <w:rsid w:val="00ED6490"/>
    <w:rsid w:val="00EE58BE"/>
    <w:rsid w:val="00EF055E"/>
    <w:rsid w:val="00EF586C"/>
    <w:rsid w:val="00EF5F12"/>
    <w:rsid w:val="00F01C68"/>
    <w:rsid w:val="00F142D6"/>
    <w:rsid w:val="00F17CC3"/>
    <w:rsid w:val="00F320B1"/>
    <w:rsid w:val="00F32BAA"/>
    <w:rsid w:val="00F332E9"/>
    <w:rsid w:val="00F428E0"/>
    <w:rsid w:val="00F45026"/>
    <w:rsid w:val="00F653DB"/>
    <w:rsid w:val="00F719CB"/>
    <w:rsid w:val="00F77942"/>
    <w:rsid w:val="00F832BA"/>
    <w:rsid w:val="00F90D48"/>
    <w:rsid w:val="00FA4ACF"/>
    <w:rsid w:val="00FC62D8"/>
    <w:rsid w:val="00FD4B50"/>
    <w:rsid w:val="00FE1BCE"/>
    <w:rsid w:val="00FE4A47"/>
    <w:rsid w:val="00FF23B1"/>
    <w:rsid w:val="00FF4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8B291"/>
  <w15:chartTrackingRefBased/>
  <w15:docId w15:val="{45942295-F520-42D4-B041-780378043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1CAE"/>
    <w:rPr>
      <w:rFonts w:ascii="Calibri" w:hAnsi="Calibri" w:cs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1CA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1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1CAE"/>
    <w:rPr>
      <w:rFonts w:ascii="Calibri" w:hAnsi="Calibri" w:cs="Calibri"/>
      <w:szCs w:val="24"/>
    </w:rPr>
  </w:style>
  <w:style w:type="paragraph" w:styleId="Footer">
    <w:name w:val="footer"/>
    <w:basedOn w:val="Normal"/>
    <w:link w:val="FooterChar"/>
    <w:uiPriority w:val="99"/>
    <w:unhideWhenUsed/>
    <w:rsid w:val="00341C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1CAE"/>
    <w:rPr>
      <w:rFonts w:ascii="Calibri" w:hAnsi="Calibri" w:cs="Calibri"/>
      <w:szCs w:val="24"/>
    </w:rPr>
  </w:style>
  <w:style w:type="character" w:styleId="Hyperlink">
    <w:name w:val="Hyperlink"/>
    <w:basedOn w:val="DefaultParagraphFont"/>
    <w:uiPriority w:val="99"/>
    <w:unhideWhenUsed/>
    <w:rsid w:val="003B111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11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D6CF0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167208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167208"/>
    <w:rPr>
      <w:rFonts w:ascii="Trebuchet MS" w:eastAsia="Trebuchet MS" w:hAnsi="Trebuchet MS" w:cs="Trebuchet MS"/>
      <w:sz w:val="20"/>
      <w:szCs w:val="20"/>
    </w:rPr>
  </w:style>
  <w:style w:type="paragraph" w:styleId="Revision">
    <w:name w:val="Revision"/>
    <w:hidden/>
    <w:uiPriority w:val="99"/>
    <w:semiHidden/>
    <w:rsid w:val="00BD003C"/>
    <w:pPr>
      <w:spacing w:after="0" w:line="240" w:lineRule="auto"/>
    </w:pPr>
    <w:rPr>
      <w:rFonts w:ascii="Calibri" w:hAnsi="Calibri" w:cs="Calibri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D003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003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003C"/>
    <w:rPr>
      <w:rFonts w:ascii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003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003C"/>
    <w:rPr>
      <w:rFonts w:ascii="Calibri" w:hAnsi="Calibri" w:cs="Calibr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anemgoyette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diane-goyette-8329091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6AAB0A-5043-40F1-8501-5E1BF74A14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1273</Words>
  <Characters>7262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Philippon</dc:creator>
  <cp:keywords/>
  <dc:description/>
  <cp:lastModifiedBy>Diane Goyette</cp:lastModifiedBy>
  <cp:revision>2</cp:revision>
  <dcterms:created xsi:type="dcterms:W3CDTF">2025-06-15T21:29:00Z</dcterms:created>
  <dcterms:modified xsi:type="dcterms:W3CDTF">2025-06-15T21:29:00Z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69df6c141771b212a2ed08f170838a104c21db8dd3ef34aae985cc8ddf158b9b</vt:lpwstr>
  </property>
</Properties>
</file>