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第二题  电商场景下 Apriori 与 FP-growth 工程对比</w:t>
      </w:r>
    </w:p>
    <w:p>
      <w:r>
        <w:rPr>
          <w:rFonts w:ascii="Times New Roman" w:hAnsi="Times New Roman" w:eastAsia="黑体"/>
          <w:b/>
          <w:sz w:val="30"/>
        </w:rPr>
        <w:t>题目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电商平台积累了500万条用户购物篮数据（每条数据包含用户单次下单的所有商品），商品种类达800+，核心需求是挖掘商品之间的关联规则（如"购买牛奶→购买面包"），用于商品组合推荐，要求挖掘效率高、规则冗余少，适配电商实时推荐的工程需求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（1）分析 Apriori 算法在该工程场景中应用的核心痛点（结合数据规模和算法原理）；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（2）说明 FP-growth 算法如何解决上述痛点，结合算法原理简述其在该场景的工程实现步骤；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（3）对比 Apriori 算法与 FP-growth 算法在该场景的工程适用性，说明该场景应优先选择哪种算法及原因。</w:t>
      </w:r>
    </w:p>
    <w:p>
      <w:r>
        <w:rPr>
          <w:rFonts w:ascii="Times New Roman" w:hAnsi="Times New Roman" w:eastAsia="黑体"/>
          <w:b/>
          <w:sz w:val="30"/>
        </w:rPr>
        <w:t>（1）Apriori 算法的核心痛点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候选项集爆炸：800 种商品在 k=2 时候选已达 C(800,2)≈32 万，k 增大后呈指数级膨胀，内存压力极大。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多次扫描磁盘 I/O 代价高：挖到 k 层频繁项集需扫描数据库 k 次，500 万条记录配合多轮 I/O，时延为分钟到小时级，无法满足实时推荐。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支持度阈值难权衡：阈值高则规则太少漏掉长尾组合，阈值低则候选爆炸；电商商品长尾分布显著，矛盾尤其突出。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冗余规则多：Apriori 不区分闭频繁项集与最大频繁项集，输出大量冗余规则，需额外后处理。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增量与并行差：电商订单流式新增，Apriori 每次需重跑全量；候选连接逻辑也不易自然分布式拆分。</w:t>
      </w:r>
    </w:p>
    <w:p>
      <w:r>
        <w:rPr>
          <w:rFonts w:ascii="Times New Roman" w:hAnsi="Times New Roman" w:eastAsia="黑体"/>
          <w:b/>
          <w:sz w:val="30"/>
        </w:rPr>
        <w:t>（2）FP-growth 解决思路与工程实现步骤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原理层解决方案：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用 FP-tree 共享前缀压缩 500 万事务，相同热门商品组合（如"牛奶+面包"）只需一条路径计数，存储与扫描开销骤降；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仅需两次扫库（统计单项频度 + 建树），消除多轮 I/O；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通过条件模式基（Conditional Pattern Base）→ 条件 FP 树递归挖掘，完全省掉候选生成步骤。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电商场景工程实现步骤：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数据预处理：从订单库抽取 user_id × order_id × item_list，过滤无效订单，按 order_id 聚合成事务集，落盘至 HDFS/Parquet。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第一次扫描：用 MapReduce/Spark 全表统计每件商品支持计数，过滤低于 min_support 的商品，得到频繁 1-项集 F1，按降序构建头表。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第二次扫描：将每条事务按 F1 顺序重排，并发插入 FP-tree；分布式可采用 PFP-Growth：按头表分组将事务路由到不同分区，各自构建子 FP-tree。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挖掘阶段：对头表自底向上，针对每个频繁项 i 抽取条件模式基 → 构建条件 FP-tree → 递归挖掘，生成完整频繁项集。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规则生成与剪枝：基于频繁项集生成规则，结合 confidence、lift、leverage 多指标过滤，保留 lift&gt;1 且置信度达阈值的强关联规则。</w:t>
      </w:r>
    </w:p>
    <w:p>
      <w:pPr>
        <w:pStyle w:val="ListBullet"/>
      </w:pPr>
      <w:r>
        <w:rPr>
          <w:rFonts w:ascii="Times New Roman" w:hAnsi="Times New Roman" w:eastAsia="宋体"/>
          <w:sz w:val="24"/>
        </w:rPr>
        <w:t>上线服务：将规则写入 Redis/HBase，键为前件商品，值为后件 Top-N 推荐列表，供推荐引擎毫秒级查询；定时（小时/天级）增量重训以跟进趋势。</w:t>
      </w:r>
    </w:p>
    <w:p>
      <w:r>
        <w:rPr>
          <w:rFonts w:ascii="Times New Roman" w:hAnsi="Times New Roman" w:eastAsia="黑体"/>
          <w:b/>
          <w:sz w:val="30"/>
        </w:rPr>
        <w:t>（3）适用性对比与选型结论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对比维度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Apriori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22"/>
              </w:rPr>
              <w:t>FP-growth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数据库扫描次数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k 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2 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候选集生成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大量显式生成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内存占用（800+商品×500万事务）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候选集爆炸，常 OOM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树结构高度压缩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时间复杂度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高（指数级）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显著更低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分布式扩展性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较弱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有成熟 PFP-Growth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实时/准实时推荐适配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适配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规则冗余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22"/>
              </w:rPr>
              <w:t>较少（结合闭模式更优）</w:t>
            </w:r>
          </w:p>
        </w:tc>
      </w:tr>
    </w:tbl>
    <w:p>
      <w:pPr>
        <w:spacing w:after="80"/>
        <w:ind w:firstLine="420"/>
      </w:pPr>
      <w:r>
        <w:rPr>
          <w:rFonts w:ascii="Times New Roman" w:hAnsi="Times New Roman" w:eastAsia="宋体"/>
          <w:b/>
          <w:sz w:val="24"/>
        </w:rPr>
        <w:t>结论：该场景应优先选择 FP-growth。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4"/>
        </w:rPr>
        <w:t>原因：电商 500 万条订单、800+ 商品规模下，Apriori 候选爆炸与多次扫库会导致挖掘耗时不可接受；FP-growth 通过 FP-tree 压缩、仅两次扫库、无候选生成三大优势，可在分布式集群上将整轮挖掘压缩到分钟级，输出的关联规则可直接落地实时推荐引擎，满足"高效率、低冗余、可上线"的工程需求。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