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99BF3" w14:textId="77777777" w:rsidR="00925FEE" w:rsidRPr="00925FEE" w:rsidRDefault="00925FEE" w:rsidP="00925FEE">
      <w:pPr>
        <w:rPr>
          <w:b/>
          <w:bCs/>
        </w:rPr>
      </w:pPr>
      <w:r w:rsidRPr="00925FEE">
        <w:rPr>
          <w:b/>
          <w:bCs/>
        </w:rPr>
        <w:t>The Humane Connection™ System</w:t>
      </w:r>
    </w:p>
    <w:p w14:paraId="55407EBC" w14:textId="77777777" w:rsidR="00925FEE" w:rsidRPr="00925FEE" w:rsidRDefault="00925FEE" w:rsidP="00925FEE">
      <w:r w:rsidRPr="00925FEE">
        <w:t xml:space="preserve">The </w:t>
      </w:r>
      <w:r w:rsidRPr="00925FEE">
        <w:rPr>
          <w:b/>
          <w:bCs/>
        </w:rPr>
        <w:t>Humane Connection™</w:t>
      </w:r>
      <w:r w:rsidRPr="00925FEE">
        <w:t xml:space="preserve"> framework is a holistic system for fostering dignity and trust through communication. It operates on two interconnected levels: the </w:t>
      </w:r>
      <w:r w:rsidRPr="00925FEE">
        <w:rPr>
          <w:b/>
          <w:bCs/>
        </w:rPr>
        <w:t>Foundational Principles</w:t>
      </w:r>
      <w:r w:rsidRPr="00925FEE">
        <w:t xml:space="preserve"> and the </w:t>
      </w:r>
      <w:r w:rsidRPr="00925FEE">
        <w:rPr>
          <w:b/>
          <w:bCs/>
        </w:rPr>
        <w:t>Practical Expressions</w:t>
      </w:r>
      <w:r w:rsidRPr="00925FEE">
        <w:t>.</w:t>
      </w:r>
    </w:p>
    <w:p w14:paraId="264ADAC0" w14:textId="77777777" w:rsidR="00925FEE" w:rsidRPr="00925FEE" w:rsidRDefault="00925FEE" w:rsidP="00925FEE">
      <w:pPr>
        <w:rPr>
          <w:b/>
          <w:bCs/>
        </w:rPr>
      </w:pPr>
      <w:r w:rsidRPr="00925FEE">
        <w:rPr>
          <w:b/>
          <w:bCs/>
        </w:rPr>
        <w:t>Foundational Principles</w:t>
      </w:r>
    </w:p>
    <w:p w14:paraId="20B6B32C" w14:textId="77777777" w:rsidR="00925FEE" w:rsidRPr="00925FEE" w:rsidRDefault="00925FEE" w:rsidP="00925FEE">
      <w:r w:rsidRPr="00925FEE">
        <w:t>This is the big-picture context that sets the stage for the entire framework. It's the "why" behind the "how."</w:t>
      </w:r>
    </w:p>
    <w:p w14:paraId="1C045409" w14:textId="77777777" w:rsidR="00925FEE" w:rsidRPr="00925FEE" w:rsidRDefault="00925FEE" w:rsidP="00925FEE">
      <w:pPr>
        <w:numPr>
          <w:ilvl w:val="0"/>
          <w:numId w:val="2"/>
        </w:numPr>
      </w:pPr>
      <w:r w:rsidRPr="00925FEE">
        <w:rPr>
          <w:b/>
          <w:bCs/>
        </w:rPr>
        <w:t>The Four Influences:</w:t>
      </w:r>
      <w:r w:rsidRPr="00925FEE">
        <w:t xml:space="preserve"> Your framework correctly identifies that effective communication isn't just about what you say, but is deeply influenced by </w:t>
      </w:r>
      <w:r w:rsidRPr="00925FEE">
        <w:rPr>
          <w:b/>
          <w:bCs/>
        </w:rPr>
        <w:t>Background</w:t>
      </w:r>
      <w:r w:rsidRPr="00925FEE">
        <w:t xml:space="preserve">, </w:t>
      </w:r>
      <w:r w:rsidRPr="00925FEE">
        <w:rPr>
          <w:b/>
          <w:bCs/>
        </w:rPr>
        <w:t>Context</w:t>
      </w:r>
      <w:r w:rsidRPr="00925FEE">
        <w:t xml:space="preserve">, </w:t>
      </w:r>
      <w:r w:rsidRPr="00925FEE">
        <w:rPr>
          <w:b/>
          <w:bCs/>
        </w:rPr>
        <w:t>Information</w:t>
      </w:r>
      <w:r w:rsidRPr="00925FEE">
        <w:t xml:space="preserve">, and </w:t>
      </w:r>
      <w:r w:rsidRPr="00925FEE">
        <w:rPr>
          <w:b/>
          <w:bCs/>
        </w:rPr>
        <w:t>Personality</w:t>
      </w:r>
      <w:r w:rsidRPr="00925FEE">
        <w:t xml:space="preserve">. These are the silent variables that shape every interaction. By acknowledging these factors, you provide a sophisticated lens for understanding communication breakdowns, moving beyond simple missteps to a deeper appreciation of human complexity. This serves as the intellectual scaffolding for both </w:t>
      </w:r>
      <w:r w:rsidRPr="00925FEE">
        <w:rPr>
          <w:b/>
          <w:bCs/>
        </w:rPr>
        <w:t>Empathy</w:t>
      </w:r>
      <w:r w:rsidRPr="00925FEE">
        <w:t xml:space="preserve"> and </w:t>
      </w:r>
      <w:r w:rsidRPr="00925FEE">
        <w:rPr>
          <w:b/>
          <w:bCs/>
        </w:rPr>
        <w:t>Adaptability</w:t>
      </w:r>
      <w:r w:rsidRPr="00925FEE">
        <w:t>, explaining why we need to flex our approach and seek to understand others' perspectives.</w:t>
      </w:r>
    </w:p>
    <w:p w14:paraId="6D18A7D2" w14:textId="77777777" w:rsidR="00925FEE" w:rsidRPr="00925FEE" w:rsidRDefault="00925FEE" w:rsidP="00925FEE">
      <w:pPr>
        <w:numPr>
          <w:ilvl w:val="1"/>
          <w:numId w:val="2"/>
        </w:numPr>
      </w:pPr>
      <w:r w:rsidRPr="00925FEE">
        <w:rPr>
          <w:b/>
          <w:bCs/>
        </w:rPr>
        <w:t>Application:</w:t>
      </w:r>
      <w:r w:rsidRPr="00925FEE">
        <w:t xml:space="preserve"> When teaching </w:t>
      </w:r>
      <w:r w:rsidRPr="00925FEE">
        <w:rPr>
          <w:b/>
          <w:bCs/>
        </w:rPr>
        <w:t>Communicating Across Cultures</w:t>
      </w:r>
      <w:r w:rsidRPr="00925FEE">
        <w:t xml:space="preserve">, you connect the </w:t>
      </w:r>
      <w:r w:rsidRPr="00925FEE">
        <w:rPr>
          <w:b/>
          <w:bCs/>
        </w:rPr>
        <w:t>Four Influences</w:t>
      </w:r>
      <w:r w:rsidRPr="00925FEE">
        <w:t xml:space="preserve"> </w:t>
      </w:r>
      <w:proofErr w:type="gramStart"/>
      <w:r w:rsidRPr="00925FEE">
        <w:t>to</w:t>
      </w:r>
      <w:proofErr w:type="gramEnd"/>
      <w:r w:rsidRPr="00925FEE">
        <w:t xml:space="preserve"> real-world scenarios. For example, a difference in </w:t>
      </w:r>
      <w:r w:rsidRPr="00925FEE">
        <w:rPr>
          <w:b/>
          <w:bCs/>
        </w:rPr>
        <w:t>Context</w:t>
      </w:r>
      <w:r w:rsidRPr="00925FEE">
        <w:t xml:space="preserve"> (cultural norms) or </w:t>
      </w:r>
      <w:r w:rsidRPr="00925FEE">
        <w:rPr>
          <w:b/>
          <w:bCs/>
        </w:rPr>
        <w:t>Background</w:t>
      </w:r>
      <w:r w:rsidRPr="00925FEE">
        <w:t xml:space="preserve"> (lived experiences) can lead to a misunderstanding, even if the words are the same. This </w:t>
      </w:r>
      <w:proofErr w:type="gramStart"/>
      <w:r w:rsidRPr="00925FEE">
        <w:t>validates</w:t>
      </w:r>
      <w:proofErr w:type="gramEnd"/>
      <w:r w:rsidRPr="00925FEE">
        <w:t xml:space="preserve"> that communication is </w:t>
      </w:r>
      <w:r w:rsidRPr="00925FEE">
        <w:rPr>
          <w:b/>
          <w:bCs/>
        </w:rPr>
        <w:t>culture-bound</w:t>
      </w:r>
      <w:r w:rsidRPr="00925FEE">
        <w:t xml:space="preserve"> and that misunderstandings are not a sign of personal failing but a natural outcome of differing influences.</w:t>
      </w:r>
    </w:p>
    <w:p w14:paraId="65EB1939" w14:textId="77777777" w:rsidR="00925FEE" w:rsidRPr="00925FEE" w:rsidRDefault="00925FEE" w:rsidP="00925FEE">
      <w:pPr>
        <w:rPr>
          <w:b/>
          <w:bCs/>
        </w:rPr>
      </w:pPr>
      <w:r w:rsidRPr="00925FEE">
        <w:rPr>
          <w:b/>
          <w:bCs/>
        </w:rPr>
        <w:t>Practical Expressions</w:t>
      </w:r>
    </w:p>
    <w:p w14:paraId="07339C51" w14:textId="7FD5C161" w:rsidR="00925FEE" w:rsidRDefault="00925FEE" w:rsidP="00925FEE">
      <w:r w:rsidRPr="00925FEE">
        <w:t xml:space="preserve">These are the five core </w:t>
      </w:r>
      <w:r w:rsidR="00C03EB3">
        <w:t>expressions</w:t>
      </w:r>
      <w:r w:rsidRPr="00925FEE">
        <w:t>—the tuning forks—that teams can apply daily to uphold dignity and improve communication. They are the "how-to" components of the system.</w:t>
      </w:r>
    </w:p>
    <w:p w14:paraId="04CEE619" w14:textId="7D105E5E" w:rsidR="007D19CE" w:rsidRPr="00925FEE" w:rsidRDefault="007D19CE" w:rsidP="007D19CE">
      <w:pPr>
        <w:numPr>
          <w:ilvl w:val="0"/>
          <w:numId w:val="3"/>
        </w:numPr>
      </w:pPr>
      <w:r w:rsidRPr="00925FEE">
        <w:rPr>
          <w:b/>
          <w:bCs/>
        </w:rPr>
        <w:t>Presence:</w:t>
      </w:r>
      <w:r w:rsidRPr="00925FEE">
        <w:t xml:space="preserve"> </w:t>
      </w:r>
      <w:r w:rsidR="005E1249" w:rsidRPr="005E1249">
        <w:t>Presence is the state of being fully engaged, intentional, and attuned in a moment so that others experience your focus, authenticity, and steadiness.</w:t>
      </w:r>
    </w:p>
    <w:p w14:paraId="19058BBF" w14:textId="5FC99CBD" w:rsidR="007D19CE" w:rsidRDefault="000751FF" w:rsidP="00925FEE">
      <w:pPr>
        <w:numPr>
          <w:ilvl w:val="1"/>
          <w:numId w:val="3"/>
        </w:numPr>
      </w:pPr>
      <w:r>
        <w:rPr>
          <w:b/>
          <w:bCs/>
        </w:rPr>
        <w:t>How</w:t>
      </w:r>
      <w:r w:rsidR="007D19CE" w:rsidRPr="00925FEE">
        <w:rPr>
          <w:b/>
          <w:bCs/>
        </w:rPr>
        <w:t>:</w:t>
      </w:r>
      <w:r w:rsidR="007D19CE" w:rsidRPr="00925FEE">
        <w:t xml:space="preserve"> </w:t>
      </w:r>
      <w:r w:rsidR="003E279C">
        <w:t xml:space="preserve">Show up fully by listening actively, observing nonverbal cues, and responding thoughtfully. </w:t>
      </w:r>
    </w:p>
    <w:p w14:paraId="7CB28A2A" w14:textId="77777777" w:rsidR="009F02DA" w:rsidRPr="00925FEE" w:rsidRDefault="009F02DA" w:rsidP="009F02DA">
      <w:pPr>
        <w:numPr>
          <w:ilvl w:val="0"/>
          <w:numId w:val="3"/>
        </w:numPr>
      </w:pPr>
      <w:r w:rsidRPr="00925FEE">
        <w:rPr>
          <w:b/>
          <w:bCs/>
        </w:rPr>
        <w:t>Empathy and Adaptability:</w:t>
      </w:r>
      <w:r w:rsidRPr="00925FEE">
        <w:t xml:space="preserve"> These expressions are interconnected and rely on the foundational understanding of the </w:t>
      </w:r>
      <w:r w:rsidRPr="00925FEE">
        <w:rPr>
          <w:b/>
          <w:bCs/>
        </w:rPr>
        <w:t>Four Influences</w:t>
      </w:r>
      <w:r w:rsidRPr="00925FEE">
        <w:t>.</w:t>
      </w:r>
    </w:p>
    <w:p w14:paraId="7DE4FD4E" w14:textId="77777777" w:rsidR="00D1525B" w:rsidRDefault="009F02DA" w:rsidP="00967EBB">
      <w:pPr>
        <w:numPr>
          <w:ilvl w:val="1"/>
          <w:numId w:val="3"/>
        </w:numPr>
      </w:pPr>
      <w:r w:rsidRPr="00D1525B">
        <w:rPr>
          <w:b/>
          <w:bCs/>
        </w:rPr>
        <w:t>Empathy</w:t>
      </w:r>
      <w:r w:rsidR="008E6C01">
        <w:t xml:space="preserve">: </w:t>
      </w:r>
      <w:r w:rsidR="00D1525B">
        <w:t xml:space="preserve">Empathy </w:t>
      </w:r>
      <w:r w:rsidR="00D1525B" w:rsidRPr="00925FEE">
        <w:t xml:space="preserve">is the internal work of understanding another's reality, shaped by their </w:t>
      </w:r>
      <w:r w:rsidR="00D1525B" w:rsidRPr="00D1525B">
        <w:rPr>
          <w:b/>
          <w:bCs/>
        </w:rPr>
        <w:t>Background</w:t>
      </w:r>
      <w:r w:rsidR="00D1525B" w:rsidRPr="00925FEE">
        <w:t xml:space="preserve"> and </w:t>
      </w:r>
      <w:r w:rsidR="00D1525B" w:rsidRPr="00D1525B">
        <w:rPr>
          <w:b/>
          <w:bCs/>
        </w:rPr>
        <w:t>Personality</w:t>
      </w:r>
      <w:r w:rsidR="00D1525B" w:rsidRPr="00925FEE">
        <w:t>.</w:t>
      </w:r>
      <w:r w:rsidR="00D1525B">
        <w:t xml:space="preserve">) </w:t>
      </w:r>
    </w:p>
    <w:p w14:paraId="686B5B07" w14:textId="2C430C0D" w:rsidR="009F02DA" w:rsidRPr="00925FEE" w:rsidRDefault="00967EBB" w:rsidP="00D1525B">
      <w:pPr>
        <w:numPr>
          <w:ilvl w:val="1"/>
          <w:numId w:val="3"/>
        </w:numPr>
      </w:pPr>
      <w:r w:rsidRPr="00D1525B">
        <w:rPr>
          <w:b/>
          <w:bCs/>
        </w:rPr>
        <w:lastRenderedPageBreak/>
        <w:t>How</w:t>
      </w:r>
      <w:r w:rsidRPr="00967EBB">
        <w:t>:</w:t>
      </w:r>
      <w:r>
        <w:t xml:space="preserve"> </w:t>
      </w:r>
      <w:r w:rsidR="00D1525B">
        <w:t xml:space="preserve">Step into another’s perspective with curiosity and care while honoring lived experiences to gain understanding. </w:t>
      </w:r>
    </w:p>
    <w:p w14:paraId="5657DDEB" w14:textId="4ACD451B" w:rsidR="00967EBB" w:rsidRDefault="009F02DA" w:rsidP="00967EBB">
      <w:pPr>
        <w:numPr>
          <w:ilvl w:val="1"/>
          <w:numId w:val="3"/>
        </w:numPr>
      </w:pPr>
      <w:r w:rsidRPr="00925FEE">
        <w:rPr>
          <w:b/>
          <w:bCs/>
        </w:rPr>
        <w:t>Adaptability</w:t>
      </w:r>
      <w:r w:rsidR="00663675">
        <w:rPr>
          <w:b/>
          <w:bCs/>
        </w:rPr>
        <w:t xml:space="preserve">: </w:t>
      </w:r>
      <w:r w:rsidR="00012635">
        <w:t xml:space="preserve">Adaptability </w:t>
      </w:r>
      <w:r w:rsidR="00012635" w:rsidRPr="00925FEE">
        <w:t xml:space="preserve">is the external action of adjusting your communication based on that understanding, flexing for different </w:t>
      </w:r>
      <w:r w:rsidR="00012635" w:rsidRPr="00925FEE">
        <w:rPr>
          <w:b/>
          <w:bCs/>
        </w:rPr>
        <w:t>Contexts</w:t>
      </w:r>
      <w:r w:rsidR="00012635" w:rsidRPr="00925FEE">
        <w:t xml:space="preserve"> and </w:t>
      </w:r>
      <w:r w:rsidR="00012635" w:rsidRPr="00925FEE">
        <w:rPr>
          <w:b/>
          <w:bCs/>
        </w:rPr>
        <w:t>Information</w:t>
      </w:r>
      <w:r w:rsidR="00012635" w:rsidRPr="00925FEE">
        <w:t xml:space="preserve"> needs.</w:t>
      </w:r>
      <w:r w:rsidR="00012635">
        <w:t xml:space="preserve">) </w:t>
      </w:r>
    </w:p>
    <w:p w14:paraId="612C5480" w14:textId="3FE0F78C" w:rsidR="009F02DA" w:rsidRPr="00925FEE" w:rsidRDefault="00967EBB" w:rsidP="00967EBB">
      <w:pPr>
        <w:ind w:left="1440"/>
      </w:pPr>
      <w:r>
        <w:rPr>
          <w:b/>
          <w:bCs/>
        </w:rPr>
        <w:t>How:</w:t>
      </w:r>
      <w:r>
        <w:t xml:space="preserve"> </w:t>
      </w:r>
      <w:r w:rsidR="00012635" w:rsidRPr="008D4620">
        <w:t>Navigate differences gracefully by adjusting tone, style, and delivery to respect each person’s context and culture.</w:t>
      </w:r>
    </w:p>
    <w:p w14:paraId="62008586" w14:textId="428DC35B" w:rsidR="00925FEE" w:rsidRPr="00925FEE" w:rsidRDefault="00925FEE" w:rsidP="00925FEE">
      <w:pPr>
        <w:numPr>
          <w:ilvl w:val="0"/>
          <w:numId w:val="3"/>
        </w:numPr>
      </w:pPr>
      <w:r w:rsidRPr="00925FEE">
        <w:rPr>
          <w:b/>
          <w:bCs/>
        </w:rPr>
        <w:t>Clarity:</w:t>
      </w:r>
      <w:r w:rsidRPr="00925FEE">
        <w:t xml:space="preserve"> </w:t>
      </w:r>
      <w:r w:rsidR="001763BF">
        <w:t>Make sure your message is clear, candid, and kind.</w:t>
      </w:r>
      <w:r w:rsidR="00833554">
        <w:br/>
      </w:r>
      <w:r w:rsidR="007D19CE">
        <w:rPr>
          <w:b/>
          <w:bCs/>
        </w:rPr>
        <w:t>How</w:t>
      </w:r>
      <w:r w:rsidR="00CF5B20">
        <w:t xml:space="preserve">: </w:t>
      </w:r>
      <w:r w:rsidRPr="00925FEE">
        <w:t>The PREP Method is a perfect tool for operationalizing this expression.</w:t>
      </w:r>
    </w:p>
    <w:p w14:paraId="490F4510" w14:textId="77777777" w:rsidR="00925FEE" w:rsidRPr="00925FEE" w:rsidRDefault="00925FEE" w:rsidP="00925FEE">
      <w:pPr>
        <w:numPr>
          <w:ilvl w:val="1"/>
          <w:numId w:val="3"/>
        </w:numPr>
      </w:pPr>
      <w:r w:rsidRPr="00925FEE">
        <w:rPr>
          <w:b/>
          <w:bCs/>
        </w:rPr>
        <w:t>The PREP Method:</w:t>
      </w:r>
    </w:p>
    <w:p w14:paraId="69D9596A" w14:textId="77777777" w:rsidR="00925FEE" w:rsidRPr="00925FEE" w:rsidRDefault="00925FEE" w:rsidP="00925FEE">
      <w:pPr>
        <w:numPr>
          <w:ilvl w:val="2"/>
          <w:numId w:val="3"/>
        </w:numPr>
      </w:pPr>
      <w:r w:rsidRPr="00925FEE">
        <w:rPr>
          <w:b/>
          <w:bCs/>
        </w:rPr>
        <w:t>P</w:t>
      </w:r>
      <w:r w:rsidRPr="00925FEE">
        <w:t>oint: State your main idea clearly and concisely.</w:t>
      </w:r>
    </w:p>
    <w:p w14:paraId="52483935" w14:textId="77777777" w:rsidR="00925FEE" w:rsidRPr="00925FEE" w:rsidRDefault="00925FEE" w:rsidP="00925FEE">
      <w:pPr>
        <w:numPr>
          <w:ilvl w:val="2"/>
          <w:numId w:val="3"/>
        </w:numPr>
      </w:pPr>
      <w:r w:rsidRPr="00925FEE">
        <w:rPr>
          <w:b/>
          <w:bCs/>
        </w:rPr>
        <w:t>R</w:t>
      </w:r>
      <w:r w:rsidRPr="00925FEE">
        <w:t>eason: Explain why you believe this.</w:t>
      </w:r>
    </w:p>
    <w:p w14:paraId="37C79034" w14:textId="77777777" w:rsidR="00925FEE" w:rsidRPr="00925FEE" w:rsidRDefault="00925FEE" w:rsidP="00925FEE">
      <w:pPr>
        <w:numPr>
          <w:ilvl w:val="2"/>
          <w:numId w:val="3"/>
        </w:numPr>
      </w:pPr>
      <w:r w:rsidRPr="00925FEE">
        <w:rPr>
          <w:b/>
          <w:bCs/>
        </w:rPr>
        <w:t>E</w:t>
      </w:r>
      <w:r w:rsidRPr="00925FEE">
        <w:t>xample: Provide a specific, concrete story or data point.</w:t>
      </w:r>
    </w:p>
    <w:p w14:paraId="7DF3EE95" w14:textId="77777777" w:rsidR="00925FEE" w:rsidRPr="00925FEE" w:rsidRDefault="00925FEE" w:rsidP="00925FEE">
      <w:pPr>
        <w:numPr>
          <w:ilvl w:val="2"/>
          <w:numId w:val="3"/>
        </w:numPr>
      </w:pPr>
      <w:r w:rsidRPr="00925FEE">
        <w:rPr>
          <w:b/>
          <w:bCs/>
        </w:rPr>
        <w:t>P</w:t>
      </w:r>
      <w:r w:rsidRPr="00925FEE">
        <w:t>oint: Reiterate your main idea to anchor the message.</w:t>
      </w:r>
    </w:p>
    <w:p w14:paraId="1214C637" w14:textId="77777777" w:rsidR="00925FEE" w:rsidRPr="00925FEE" w:rsidRDefault="00925FEE" w:rsidP="00925FEE">
      <w:pPr>
        <w:numPr>
          <w:ilvl w:val="1"/>
          <w:numId w:val="3"/>
        </w:numPr>
      </w:pPr>
      <w:r w:rsidRPr="00925FEE">
        <w:rPr>
          <w:b/>
          <w:bCs/>
        </w:rPr>
        <w:t>System Integration:</w:t>
      </w:r>
      <w:r w:rsidRPr="00925FEE">
        <w:t xml:space="preserve"> PREP provides a structured approach to communication, ensuring the message is not just kind but also unambiguous. It directly combats the </w:t>
      </w:r>
      <w:r w:rsidRPr="00687DB8">
        <w:t>Challenges of Clarity</w:t>
      </w:r>
      <w:r w:rsidRPr="00925FEE">
        <w:t xml:space="preserve"> (vagueness, passive-aggressiveness) by forcing a logical, easy-to-follow structure.</w:t>
      </w:r>
    </w:p>
    <w:p w14:paraId="79515C1B" w14:textId="1E2F822A" w:rsidR="00925FEE" w:rsidRDefault="00925FEE" w:rsidP="00925FEE">
      <w:pPr>
        <w:numPr>
          <w:ilvl w:val="0"/>
          <w:numId w:val="3"/>
        </w:numPr>
      </w:pPr>
      <w:r w:rsidRPr="00925FEE">
        <w:rPr>
          <w:b/>
          <w:bCs/>
        </w:rPr>
        <w:t>Recognition of Humanity:</w:t>
      </w:r>
      <w:r w:rsidRPr="00925FEE">
        <w:t xml:space="preserve"> </w:t>
      </w:r>
      <w:r w:rsidR="00EE444B">
        <w:t xml:space="preserve">See and honor </w:t>
      </w:r>
      <w:proofErr w:type="gramStart"/>
      <w:r w:rsidR="00EE444B">
        <w:t>the humanity</w:t>
      </w:r>
      <w:proofErr w:type="gramEnd"/>
      <w:r w:rsidR="00EE444B">
        <w:t xml:space="preserve"> (and inherent worth) on one another to build common ground and mutual value. </w:t>
      </w:r>
    </w:p>
    <w:p w14:paraId="6E4FB7A8" w14:textId="39A7F241" w:rsidR="0060303A" w:rsidRDefault="0060303A" w:rsidP="00925FEE">
      <w:pPr>
        <w:numPr>
          <w:ilvl w:val="0"/>
          <w:numId w:val="3"/>
        </w:numPr>
      </w:pPr>
      <w:r>
        <w:rPr>
          <w:b/>
          <w:bCs/>
        </w:rPr>
        <w:t>How:</w:t>
      </w:r>
      <w:r>
        <w:t xml:space="preserve"> </w:t>
      </w:r>
      <w:r w:rsidR="00CF481D">
        <w:t>Resist dehumanizing shortcuts by avoiding labels, stereotypes, or transactional language that flattens a person’s story.</w:t>
      </w:r>
    </w:p>
    <w:p w14:paraId="1DC84ADE" w14:textId="1E609A6E" w:rsidR="009745E2" w:rsidRPr="00925FEE" w:rsidRDefault="008B6BE9" w:rsidP="008B6BE9">
      <w:pPr>
        <w:ind w:left="720"/>
      </w:pPr>
      <w:r>
        <w:rPr>
          <w:b/>
          <w:bCs/>
        </w:rPr>
        <w:t>Mechanisms of integration:</w:t>
      </w:r>
    </w:p>
    <w:p w14:paraId="41476BCC" w14:textId="77777777" w:rsidR="00925FEE" w:rsidRPr="00925FEE" w:rsidRDefault="00925FEE" w:rsidP="00925FEE">
      <w:pPr>
        <w:numPr>
          <w:ilvl w:val="1"/>
          <w:numId w:val="3"/>
        </w:numPr>
      </w:pPr>
      <w:r w:rsidRPr="00925FEE">
        <w:rPr>
          <w:b/>
          <w:bCs/>
        </w:rPr>
        <w:t>Personality Assessments:</w:t>
      </w:r>
      <w:r w:rsidRPr="00925FEE">
        <w:t xml:space="preserve"> Using the 16 Personalities test is a great starting point for self-awareness. The key is your crucial caveat: it's a tool for growth, not labeling. By having each employee validate their own "best vs. stress" state, you center their personal experience and ensure dignity is upheld. This exercise builds empathy and provides a framework for team members to understand each other's unique operating styles.</w:t>
      </w:r>
    </w:p>
    <w:p w14:paraId="6BFF51D7" w14:textId="77777777" w:rsidR="00925FEE" w:rsidRPr="00925FEE" w:rsidRDefault="00925FEE" w:rsidP="00925FEE">
      <w:pPr>
        <w:numPr>
          <w:ilvl w:val="1"/>
          <w:numId w:val="3"/>
        </w:numPr>
      </w:pPr>
      <w:r w:rsidRPr="00925FEE">
        <w:rPr>
          <w:b/>
          <w:bCs/>
        </w:rPr>
        <w:t>Role and Interdependency:</w:t>
      </w:r>
      <w:r w:rsidRPr="00925FEE">
        <w:t xml:space="preserve"> This section elevates the conversation from individual personalities to systemic function. By reframing roles as an </w:t>
      </w:r>
      <w:r w:rsidRPr="00925FEE">
        <w:rPr>
          <w:b/>
          <w:bCs/>
        </w:rPr>
        <w:lastRenderedPageBreak/>
        <w:t>Interdependency Map</w:t>
      </w:r>
      <w:r w:rsidRPr="00925FEE">
        <w:t xml:space="preserve"> and using the </w:t>
      </w:r>
      <w:r w:rsidRPr="00925FEE">
        <w:rPr>
          <w:b/>
          <w:bCs/>
        </w:rPr>
        <w:t>Leadership Ecosystem</w:t>
      </w:r>
      <w:r w:rsidRPr="00925FEE">
        <w:t xml:space="preserve"> analogy, you show that every individual is a vital part of a larger, interconnected system. The </w:t>
      </w:r>
      <w:r w:rsidRPr="00925FEE">
        <w:rPr>
          <w:b/>
          <w:bCs/>
        </w:rPr>
        <w:t>Advisor/Implementer</w:t>
      </w:r>
      <w:r w:rsidRPr="00925FEE">
        <w:t xml:space="preserve"> breakdown is a brilliant addition. It empowers employees to see their role as a strategic one, fostering a sense of ownership and proactive engagement that goes beyond the basic job description. It's a key part of what moves a team from transactional to relational.</w:t>
      </w:r>
    </w:p>
    <w:p w14:paraId="61227DD0" w14:textId="77777777" w:rsidR="00925FEE" w:rsidRPr="00925FEE" w:rsidRDefault="00925FEE" w:rsidP="00925FEE">
      <w:pPr>
        <w:rPr>
          <w:b/>
          <w:bCs/>
        </w:rPr>
      </w:pPr>
      <w:r w:rsidRPr="00925FEE">
        <w:rPr>
          <w:b/>
          <w:bCs/>
        </w:rPr>
        <w:t>How it all Comes Together</w:t>
      </w:r>
    </w:p>
    <w:p w14:paraId="034177C6" w14:textId="77777777" w:rsidR="00925FEE" w:rsidRPr="00925FEE" w:rsidRDefault="00925FEE" w:rsidP="00925FEE">
      <w:r w:rsidRPr="00925FEE">
        <w:t xml:space="preserve">The </w:t>
      </w:r>
      <w:r w:rsidRPr="00925FEE">
        <w:rPr>
          <w:b/>
          <w:bCs/>
        </w:rPr>
        <w:t>Humane Connection™</w:t>
      </w:r>
      <w:r w:rsidRPr="00925FEE">
        <w:t xml:space="preserve"> system is a feedback loop. You first ground people in the </w:t>
      </w:r>
      <w:r w:rsidRPr="00925FEE">
        <w:rPr>
          <w:b/>
          <w:bCs/>
        </w:rPr>
        <w:t>Foundational Principles</w:t>
      </w:r>
      <w:r w:rsidRPr="00925FEE">
        <w:t xml:space="preserve"> (the Four Influences), giving them the context to understand </w:t>
      </w:r>
      <w:r w:rsidRPr="00925FEE">
        <w:rPr>
          <w:i/>
          <w:iCs/>
        </w:rPr>
        <w:t>why</w:t>
      </w:r>
      <w:r w:rsidRPr="00925FEE">
        <w:t xml:space="preserve"> communication is so complex. Then, you provide them with </w:t>
      </w:r>
      <w:proofErr w:type="gramStart"/>
      <w:r w:rsidRPr="00925FEE">
        <w:t xml:space="preserve">the </w:t>
      </w:r>
      <w:r w:rsidRPr="00925FEE">
        <w:rPr>
          <w:b/>
          <w:bCs/>
        </w:rPr>
        <w:t>Practical</w:t>
      </w:r>
      <w:proofErr w:type="gramEnd"/>
      <w:r w:rsidRPr="00925FEE">
        <w:rPr>
          <w:b/>
          <w:bCs/>
        </w:rPr>
        <w:t xml:space="preserve"> Expressions</w:t>
      </w:r>
      <w:r w:rsidRPr="00925FEE">
        <w:t xml:space="preserve"> (Clarity, Presence, etc.)—the specific tools to navigate that complexity with dignity.</w:t>
      </w:r>
    </w:p>
    <w:p w14:paraId="019C86EE" w14:textId="77777777" w:rsidR="00925FEE" w:rsidRPr="00925FEE" w:rsidRDefault="00925FEE" w:rsidP="00925FEE">
      <w:r w:rsidRPr="00925FEE">
        <w:t>For example:</w:t>
      </w:r>
    </w:p>
    <w:p w14:paraId="6CF0FB14" w14:textId="77777777" w:rsidR="00925FEE" w:rsidRPr="00925FEE" w:rsidRDefault="00925FEE" w:rsidP="00925FEE">
      <w:pPr>
        <w:numPr>
          <w:ilvl w:val="0"/>
          <w:numId w:val="4"/>
        </w:numPr>
      </w:pPr>
      <w:r w:rsidRPr="00925FEE">
        <w:t xml:space="preserve">You use </w:t>
      </w:r>
      <w:r w:rsidRPr="00925FEE">
        <w:rPr>
          <w:b/>
          <w:bCs/>
        </w:rPr>
        <w:t>Active Listening</w:t>
      </w:r>
      <w:r w:rsidRPr="00925FEE">
        <w:t xml:space="preserve"> (Presence) to understand a colleague's perspective (Empathy), which is shaped by their cultural </w:t>
      </w:r>
      <w:r w:rsidRPr="00925FEE">
        <w:rPr>
          <w:b/>
          <w:bCs/>
        </w:rPr>
        <w:t>Background</w:t>
      </w:r>
      <w:r w:rsidRPr="00925FEE">
        <w:t xml:space="preserve"> (Foundational Principle).</w:t>
      </w:r>
    </w:p>
    <w:p w14:paraId="73DD1BF4" w14:textId="77777777" w:rsidR="00925FEE" w:rsidRPr="00925FEE" w:rsidRDefault="00925FEE" w:rsidP="00925FEE">
      <w:pPr>
        <w:numPr>
          <w:ilvl w:val="0"/>
          <w:numId w:val="4"/>
        </w:numPr>
      </w:pPr>
      <w:r w:rsidRPr="00925FEE">
        <w:t xml:space="preserve">You then structure your response using the </w:t>
      </w:r>
      <w:r w:rsidRPr="00925FEE">
        <w:rPr>
          <w:b/>
          <w:bCs/>
        </w:rPr>
        <w:t>PREP Method</w:t>
      </w:r>
      <w:r w:rsidRPr="00925FEE">
        <w:t xml:space="preserve"> (Clarity) and adjust your tone and word choice (Adaptability) to fit the </w:t>
      </w:r>
      <w:r w:rsidRPr="00925FEE">
        <w:rPr>
          <w:b/>
          <w:bCs/>
        </w:rPr>
        <w:t>Context</w:t>
      </w:r>
      <w:r w:rsidRPr="00925FEE">
        <w:t xml:space="preserve"> and the other person's </w:t>
      </w:r>
      <w:r w:rsidRPr="00925FEE">
        <w:rPr>
          <w:b/>
          <w:bCs/>
        </w:rPr>
        <w:t>Personality</w:t>
      </w:r>
      <w:r w:rsidRPr="00925FEE">
        <w:t>.</w:t>
      </w:r>
    </w:p>
    <w:p w14:paraId="7286E67E" w14:textId="6EEA354C" w:rsidR="007C4FC0" w:rsidRDefault="00925FEE" w:rsidP="00925FEE">
      <w:r w:rsidRPr="00925FEE">
        <w:t xml:space="preserve">The </w:t>
      </w:r>
      <w:r w:rsidRPr="00925FEE">
        <w:rPr>
          <w:b/>
          <w:bCs/>
        </w:rPr>
        <w:t>Recognition of Humanity</w:t>
      </w:r>
      <w:r w:rsidRPr="00925FEE">
        <w:t xml:space="preserve"> section serves as a powerful anchor for the entire system, reminding everyone that </w:t>
      </w:r>
      <w:proofErr w:type="gramStart"/>
      <w:r w:rsidRPr="00925FEE">
        <w:t>all of</w:t>
      </w:r>
      <w:proofErr w:type="gramEnd"/>
      <w:r w:rsidRPr="00925FEE">
        <w:t xml:space="preserve"> these tools exist to honor the person on the other side of the conversation.</w:t>
      </w:r>
    </w:p>
    <w:p w14:paraId="2ECA993D" w14:textId="4FBBCBD1" w:rsidR="00925FEE" w:rsidRPr="00925FEE" w:rsidRDefault="00925FEE" w:rsidP="00925FEE">
      <w:r w:rsidRPr="00925FEE">
        <w:t>This structure allows you to build a comprehensive book and training program where each module reinforces the others, creating a powerful, copyrightable system that is both intellectually rigorous and immensely practical.</w:t>
      </w:r>
    </w:p>
    <w:p w14:paraId="0E094FAA" w14:textId="02FD4147" w:rsidR="005629C1" w:rsidRPr="005629C1" w:rsidRDefault="005629C1" w:rsidP="005629C1">
      <w:pPr>
        <w:rPr>
          <w:b/>
          <w:bCs/>
        </w:rPr>
      </w:pPr>
      <w:r w:rsidRPr="005629C1">
        <w:rPr>
          <w:b/>
          <w:bCs/>
        </w:rPr>
        <w:t>Humane Connection™ Ground Rules</w:t>
      </w:r>
      <w:r w:rsidR="00096D04">
        <w:rPr>
          <w:b/>
          <w:bCs/>
        </w:rPr>
        <w:t xml:space="preserve"> </w:t>
      </w:r>
      <w:proofErr w:type="gramStart"/>
      <w:r w:rsidR="00096D04">
        <w:rPr>
          <w:b/>
          <w:bCs/>
        </w:rPr>
        <w:t>For</w:t>
      </w:r>
      <w:proofErr w:type="gramEnd"/>
      <w:r w:rsidR="00096D04">
        <w:rPr>
          <w:b/>
          <w:bCs/>
        </w:rPr>
        <w:t xml:space="preserve"> Group Settings</w:t>
      </w:r>
    </w:p>
    <w:p w14:paraId="1641DFA3" w14:textId="77777777" w:rsidR="005629C1" w:rsidRPr="005629C1" w:rsidRDefault="005629C1" w:rsidP="005629C1">
      <w:pPr>
        <w:rPr>
          <w:b/>
          <w:bCs/>
        </w:rPr>
      </w:pPr>
      <w:r w:rsidRPr="005629C1">
        <w:rPr>
          <w:b/>
          <w:bCs/>
        </w:rPr>
        <w:t>1. Presence</w:t>
      </w:r>
    </w:p>
    <w:p w14:paraId="782D3C00" w14:textId="77777777" w:rsidR="005629C1" w:rsidRPr="005629C1" w:rsidRDefault="005629C1" w:rsidP="005629C1">
      <w:pPr>
        <w:numPr>
          <w:ilvl w:val="0"/>
          <w:numId w:val="5"/>
        </w:numPr>
      </w:pPr>
      <w:r w:rsidRPr="005629C1">
        <w:t>Arrive fully — minimize distractions (phones, side work, multitasking).</w:t>
      </w:r>
    </w:p>
    <w:p w14:paraId="7A63D501" w14:textId="77777777" w:rsidR="005629C1" w:rsidRPr="005629C1" w:rsidRDefault="005629C1" w:rsidP="005629C1">
      <w:pPr>
        <w:numPr>
          <w:ilvl w:val="0"/>
          <w:numId w:val="5"/>
        </w:numPr>
      </w:pPr>
      <w:r w:rsidRPr="005629C1">
        <w:t xml:space="preserve">Listen actively without </w:t>
      </w:r>
      <w:proofErr w:type="gramStart"/>
      <w:r w:rsidRPr="005629C1">
        <w:t>interrupting</w:t>
      </w:r>
      <w:proofErr w:type="gramEnd"/>
      <w:r w:rsidRPr="005629C1">
        <w:t>; give your full attention to whoever is speaking.</w:t>
      </w:r>
    </w:p>
    <w:p w14:paraId="62EF797A" w14:textId="77777777" w:rsidR="005629C1" w:rsidRPr="005629C1" w:rsidRDefault="005629C1" w:rsidP="005629C1">
      <w:pPr>
        <w:rPr>
          <w:b/>
          <w:bCs/>
        </w:rPr>
      </w:pPr>
      <w:r w:rsidRPr="005629C1">
        <w:rPr>
          <w:b/>
          <w:bCs/>
        </w:rPr>
        <w:t>2. Empathy</w:t>
      </w:r>
    </w:p>
    <w:p w14:paraId="18142FBD" w14:textId="77777777" w:rsidR="005629C1" w:rsidRPr="005629C1" w:rsidRDefault="005629C1" w:rsidP="005629C1">
      <w:pPr>
        <w:numPr>
          <w:ilvl w:val="0"/>
          <w:numId w:val="6"/>
        </w:numPr>
      </w:pPr>
      <w:r w:rsidRPr="005629C1">
        <w:t>Assume positive intent and seek to understand before responding.</w:t>
      </w:r>
    </w:p>
    <w:p w14:paraId="59782725" w14:textId="77777777" w:rsidR="005629C1" w:rsidRPr="005629C1" w:rsidRDefault="005629C1" w:rsidP="005629C1">
      <w:pPr>
        <w:numPr>
          <w:ilvl w:val="0"/>
          <w:numId w:val="6"/>
        </w:numPr>
      </w:pPr>
      <w:r w:rsidRPr="005629C1">
        <w:t>Acknowledge the feelings or perspectives of others, even if you don’t agree.</w:t>
      </w:r>
    </w:p>
    <w:p w14:paraId="7182AD33" w14:textId="77777777" w:rsidR="005629C1" w:rsidRPr="005629C1" w:rsidRDefault="005629C1" w:rsidP="005629C1">
      <w:pPr>
        <w:rPr>
          <w:b/>
          <w:bCs/>
        </w:rPr>
      </w:pPr>
      <w:r w:rsidRPr="005629C1">
        <w:rPr>
          <w:b/>
          <w:bCs/>
        </w:rPr>
        <w:t>3. Recognition of Humanity</w:t>
      </w:r>
    </w:p>
    <w:p w14:paraId="3D3B79E9" w14:textId="77777777" w:rsidR="005629C1" w:rsidRPr="005629C1" w:rsidRDefault="005629C1" w:rsidP="005629C1">
      <w:pPr>
        <w:numPr>
          <w:ilvl w:val="0"/>
          <w:numId w:val="7"/>
        </w:numPr>
      </w:pPr>
      <w:r w:rsidRPr="005629C1">
        <w:lastRenderedPageBreak/>
        <w:t>Speak to and about others with dignity — no dismissive language, sarcasm, or personal attacks.</w:t>
      </w:r>
    </w:p>
    <w:p w14:paraId="2DC0A734" w14:textId="77777777" w:rsidR="005629C1" w:rsidRPr="005629C1" w:rsidRDefault="005629C1" w:rsidP="005629C1">
      <w:pPr>
        <w:numPr>
          <w:ilvl w:val="0"/>
          <w:numId w:val="7"/>
        </w:numPr>
      </w:pPr>
      <w:r w:rsidRPr="005629C1">
        <w:t>Use names, pronouns, and identities correctly; correct yourself with humility if you make a mistake.</w:t>
      </w:r>
    </w:p>
    <w:p w14:paraId="52DB3B46" w14:textId="77777777" w:rsidR="005629C1" w:rsidRPr="005629C1" w:rsidRDefault="005629C1" w:rsidP="005629C1">
      <w:pPr>
        <w:rPr>
          <w:b/>
          <w:bCs/>
        </w:rPr>
      </w:pPr>
      <w:r w:rsidRPr="005629C1">
        <w:rPr>
          <w:b/>
          <w:bCs/>
        </w:rPr>
        <w:t>4. Clarity</w:t>
      </w:r>
    </w:p>
    <w:p w14:paraId="3F7DCDE9" w14:textId="77777777" w:rsidR="005629C1" w:rsidRPr="005629C1" w:rsidRDefault="005629C1" w:rsidP="005629C1">
      <w:pPr>
        <w:numPr>
          <w:ilvl w:val="0"/>
          <w:numId w:val="8"/>
        </w:numPr>
      </w:pPr>
      <w:r w:rsidRPr="005629C1">
        <w:t xml:space="preserve">Be concise and transparent in your communication — say what you </w:t>
      </w:r>
      <w:proofErr w:type="gramStart"/>
      <w:r w:rsidRPr="005629C1">
        <w:t>mean, and</w:t>
      </w:r>
      <w:proofErr w:type="gramEnd"/>
      <w:r w:rsidRPr="005629C1">
        <w:t xml:space="preserve"> check for understanding.</w:t>
      </w:r>
    </w:p>
    <w:p w14:paraId="5851498C" w14:textId="77777777" w:rsidR="005629C1" w:rsidRPr="005629C1" w:rsidRDefault="005629C1" w:rsidP="005629C1">
      <w:pPr>
        <w:numPr>
          <w:ilvl w:val="0"/>
          <w:numId w:val="8"/>
        </w:numPr>
      </w:pPr>
      <w:r w:rsidRPr="005629C1">
        <w:t>Ask clarifying questions instead of making assumptions.</w:t>
      </w:r>
    </w:p>
    <w:p w14:paraId="417F5AE6" w14:textId="77777777" w:rsidR="005629C1" w:rsidRPr="005629C1" w:rsidRDefault="005629C1" w:rsidP="005629C1">
      <w:pPr>
        <w:rPr>
          <w:b/>
          <w:bCs/>
        </w:rPr>
      </w:pPr>
      <w:r w:rsidRPr="005629C1">
        <w:rPr>
          <w:b/>
          <w:bCs/>
        </w:rPr>
        <w:t>5. Adaptability</w:t>
      </w:r>
    </w:p>
    <w:p w14:paraId="4DCEF7A1" w14:textId="77777777" w:rsidR="005629C1" w:rsidRPr="005629C1" w:rsidRDefault="005629C1" w:rsidP="005629C1">
      <w:pPr>
        <w:numPr>
          <w:ilvl w:val="0"/>
          <w:numId w:val="9"/>
        </w:numPr>
      </w:pPr>
      <w:r w:rsidRPr="005629C1">
        <w:t>Stay open to feedback and adjust your approach when needed.</w:t>
      </w:r>
    </w:p>
    <w:p w14:paraId="17FEBFAC" w14:textId="77777777" w:rsidR="005629C1" w:rsidRPr="005629C1" w:rsidRDefault="005629C1" w:rsidP="005629C1">
      <w:pPr>
        <w:numPr>
          <w:ilvl w:val="0"/>
          <w:numId w:val="9"/>
        </w:numPr>
      </w:pPr>
      <w:r w:rsidRPr="005629C1">
        <w:t>Recognize that different people process information differently; allow space for multiple communication styles.</w:t>
      </w:r>
    </w:p>
    <w:p w14:paraId="230BD758" w14:textId="63EE9A45" w:rsidR="005629C1" w:rsidRPr="005629C1" w:rsidRDefault="005629C1" w:rsidP="005629C1">
      <w:pPr>
        <w:rPr>
          <w:b/>
          <w:bCs/>
        </w:rPr>
      </w:pPr>
      <w:r w:rsidRPr="005629C1">
        <w:rPr>
          <w:b/>
          <w:bCs/>
        </w:rPr>
        <w:t>Additional Group Norms for Safety &amp; Respect</w:t>
      </w:r>
    </w:p>
    <w:p w14:paraId="185104BE" w14:textId="77777777" w:rsidR="005629C1" w:rsidRPr="005629C1" w:rsidRDefault="005629C1" w:rsidP="005629C1">
      <w:pPr>
        <w:numPr>
          <w:ilvl w:val="0"/>
          <w:numId w:val="10"/>
        </w:numPr>
      </w:pPr>
      <w:r w:rsidRPr="005629C1">
        <w:rPr>
          <w:b/>
          <w:bCs/>
        </w:rPr>
        <w:t>Confidentiality:</w:t>
      </w:r>
      <w:r w:rsidRPr="005629C1">
        <w:t xml:space="preserve"> What’s shared in the room stays in the room, unless explicit permission is given.</w:t>
      </w:r>
    </w:p>
    <w:p w14:paraId="772FA238" w14:textId="77777777" w:rsidR="005629C1" w:rsidRPr="005629C1" w:rsidRDefault="005629C1" w:rsidP="005629C1">
      <w:pPr>
        <w:numPr>
          <w:ilvl w:val="0"/>
          <w:numId w:val="10"/>
        </w:numPr>
      </w:pPr>
      <w:r w:rsidRPr="005629C1">
        <w:rPr>
          <w:b/>
          <w:bCs/>
        </w:rPr>
        <w:t>Step Up / Step Back:</w:t>
      </w:r>
      <w:r w:rsidRPr="005629C1">
        <w:t xml:space="preserve"> If you tend to speak often, make space for others. If you tend to hold back, challenge yourself to contribute.</w:t>
      </w:r>
    </w:p>
    <w:p w14:paraId="796F3D32" w14:textId="77777777" w:rsidR="005629C1" w:rsidRPr="005629C1" w:rsidRDefault="005629C1" w:rsidP="005629C1">
      <w:pPr>
        <w:numPr>
          <w:ilvl w:val="0"/>
          <w:numId w:val="10"/>
        </w:numPr>
      </w:pPr>
      <w:r w:rsidRPr="005629C1">
        <w:rPr>
          <w:b/>
          <w:bCs/>
        </w:rPr>
        <w:t>Impact Over Intent:</w:t>
      </w:r>
      <w:r w:rsidRPr="005629C1">
        <w:t xml:space="preserve"> If harm occurs, focus on repairing the impact rather than defending intent.</w:t>
      </w:r>
    </w:p>
    <w:p w14:paraId="3B8B94EF" w14:textId="77777777" w:rsidR="005629C1" w:rsidRPr="005629C1" w:rsidRDefault="005629C1" w:rsidP="005629C1">
      <w:pPr>
        <w:numPr>
          <w:ilvl w:val="0"/>
          <w:numId w:val="10"/>
        </w:numPr>
      </w:pPr>
      <w:r w:rsidRPr="005629C1">
        <w:rPr>
          <w:b/>
          <w:bCs/>
        </w:rPr>
        <w:t>Shared Responsibility:</w:t>
      </w:r>
      <w:r w:rsidRPr="005629C1">
        <w:t xml:space="preserve"> Everyone is accountable for upholding these ground rules, not just the facilitator.</w:t>
      </w:r>
    </w:p>
    <w:p w14:paraId="18D88AF8" w14:textId="743108B6" w:rsidR="003C54DC" w:rsidRDefault="004D15B9" w:rsidP="00925FEE">
      <w:r>
        <w:t>Intellectual Property</w:t>
      </w:r>
    </w:p>
    <w:p w14:paraId="69566FE6" w14:textId="77777777" w:rsidR="00B5417B" w:rsidRPr="00B5417B" w:rsidRDefault="00B5417B" w:rsidP="00B5417B">
      <w:pPr>
        <w:rPr>
          <w:b/>
          <w:bCs/>
        </w:rPr>
      </w:pPr>
      <w:r w:rsidRPr="00B5417B">
        <w:rPr>
          <w:b/>
          <w:bCs/>
        </w:rPr>
        <w:t>Proprietary Intellectual Property (IP) Assets</w:t>
      </w:r>
    </w:p>
    <w:p w14:paraId="340FC763" w14:textId="77777777" w:rsidR="00B5417B" w:rsidRPr="00B5417B" w:rsidRDefault="00B5417B" w:rsidP="00B5417B">
      <w:r w:rsidRPr="00B5417B">
        <w:t>Yes, our product, the AI Diagnostic Tool, is underpinned by several layers of proprietary Intellectual Property (IP) that create a strong competitive moat against generalized and emerging competitors.</w:t>
      </w:r>
    </w:p>
    <w:p w14:paraId="5C60EBF7" w14:textId="77777777" w:rsidR="00B5417B" w:rsidRPr="00B5417B" w:rsidRDefault="00B5417B" w:rsidP="00B5417B">
      <w:pPr>
        <w:rPr>
          <w:b/>
          <w:bCs/>
        </w:rPr>
      </w:pPr>
      <w:r w:rsidRPr="00B5417B">
        <w:rPr>
          <w:b/>
          <w:bCs/>
        </w:rPr>
        <w:t>1. Legal IP (Filed and Pending)</w:t>
      </w:r>
    </w:p>
    <w:p w14:paraId="0D495C1E" w14:textId="77777777" w:rsidR="00B5417B" w:rsidRPr="00B5417B" w:rsidRDefault="00B5417B" w:rsidP="00B5417B">
      <w:pPr>
        <w:numPr>
          <w:ilvl w:val="0"/>
          <w:numId w:val="11"/>
        </w:numPr>
      </w:pPr>
      <w:r w:rsidRPr="00B5417B">
        <w:rPr>
          <w:b/>
          <w:bCs/>
        </w:rPr>
        <w:t>Trademark: Humane Connection™</w:t>
      </w:r>
    </w:p>
    <w:p w14:paraId="525FA844" w14:textId="77777777" w:rsidR="00B5417B" w:rsidRPr="00B5417B" w:rsidRDefault="00B5417B" w:rsidP="00B5417B">
      <w:pPr>
        <w:numPr>
          <w:ilvl w:val="1"/>
          <w:numId w:val="11"/>
        </w:numPr>
      </w:pPr>
      <w:r w:rsidRPr="00B5417B">
        <w:lastRenderedPageBreak/>
        <w:t xml:space="preserve">We have </w:t>
      </w:r>
      <w:r w:rsidRPr="00B5417B">
        <w:rPr>
          <w:b/>
          <w:bCs/>
        </w:rPr>
        <w:t>filed a trademark application</w:t>
      </w:r>
      <w:r w:rsidRPr="00B5417B">
        <w:t xml:space="preserve"> for </w:t>
      </w:r>
      <w:r w:rsidRPr="00B5417B">
        <w:rPr>
          <w:b/>
          <w:bCs/>
        </w:rPr>
        <w:t>Humane Connection™</w:t>
      </w:r>
      <w:r w:rsidRPr="00B5417B">
        <w:t>, which is currently in process.</w:t>
      </w:r>
    </w:p>
    <w:p w14:paraId="3AC7097A" w14:textId="77777777" w:rsidR="00B5417B" w:rsidRPr="00B5417B" w:rsidRDefault="00B5417B" w:rsidP="00B5417B">
      <w:pPr>
        <w:numPr>
          <w:ilvl w:val="1"/>
          <w:numId w:val="11"/>
        </w:numPr>
      </w:pPr>
      <w:r w:rsidRPr="00B5417B">
        <w:t>This trademark legally protects the brand name of our core methodology, ensuring no competitor can use this specific terminology to describe their communication frameworks or products.</w:t>
      </w:r>
    </w:p>
    <w:p w14:paraId="00C35FD2" w14:textId="77777777" w:rsidR="00B5417B" w:rsidRPr="00B5417B" w:rsidRDefault="00B5417B" w:rsidP="00B5417B">
      <w:pPr>
        <w:rPr>
          <w:b/>
          <w:bCs/>
        </w:rPr>
      </w:pPr>
      <w:r w:rsidRPr="00B5417B">
        <w:rPr>
          <w:b/>
          <w:bCs/>
        </w:rPr>
        <w:t>2. Algorithmic and Structural IP (Trade Secrets)</w:t>
      </w:r>
    </w:p>
    <w:p w14:paraId="623FAE3D" w14:textId="77777777" w:rsidR="00B5417B" w:rsidRPr="00B5417B" w:rsidRDefault="00B5417B" w:rsidP="00B5417B">
      <w:r w:rsidRPr="00B5417B">
        <w:t xml:space="preserve">Our most defensible IP resides in our proprietary data structures and algorithms, which are classified as </w:t>
      </w:r>
      <w:r w:rsidRPr="00B5417B">
        <w:rPr>
          <w:b/>
          <w:bCs/>
        </w:rPr>
        <w:t>Trade Secrets</w:t>
      </w:r>
      <w:r w:rsidRPr="00B5417B">
        <w:t>.</w:t>
      </w:r>
    </w:p>
    <w:p w14:paraId="400C47C8" w14:textId="77777777" w:rsidR="00B5417B" w:rsidRPr="00B5417B" w:rsidRDefault="00B5417B" w:rsidP="00B5417B">
      <w:pPr>
        <w:numPr>
          <w:ilvl w:val="0"/>
          <w:numId w:val="12"/>
        </w:numPr>
      </w:pPr>
      <w:r w:rsidRPr="00B5417B">
        <w:rPr>
          <w:b/>
          <w:bCs/>
        </w:rPr>
        <w:t>The Humane Connection™ Framework (Proprietary Methodology)</w:t>
      </w:r>
    </w:p>
    <w:p w14:paraId="322A9EFF" w14:textId="77777777" w:rsidR="00B5417B" w:rsidRPr="00B5417B" w:rsidRDefault="00B5417B" w:rsidP="00B5417B">
      <w:pPr>
        <w:numPr>
          <w:ilvl w:val="1"/>
          <w:numId w:val="12"/>
        </w:numPr>
      </w:pPr>
      <w:r w:rsidRPr="00B5417B">
        <w:t xml:space="preserve">This is our core </w:t>
      </w:r>
      <w:r w:rsidRPr="00B5417B">
        <w:rPr>
          <w:b/>
          <w:bCs/>
        </w:rPr>
        <w:t>proprietary diagnostic methodology</w:t>
      </w:r>
      <w:r w:rsidRPr="00B5417B">
        <w:t>. It is a unique, values-based model defining communication through five core expressions (Presence, Empathy, Recognition of Humanity, Clarity, and Adaptability).</w:t>
      </w:r>
    </w:p>
    <w:p w14:paraId="28226039" w14:textId="77777777" w:rsidR="00B5417B" w:rsidRPr="00B5417B" w:rsidRDefault="00B5417B" w:rsidP="00B5417B">
      <w:pPr>
        <w:numPr>
          <w:ilvl w:val="1"/>
          <w:numId w:val="12"/>
        </w:numPr>
      </w:pPr>
      <w:r w:rsidRPr="00B5417B">
        <w:t xml:space="preserve">This structure serves as the </w:t>
      </w:r>
      <w:r w:rsidRPr="00B5417B">
        <w:rPr>
          <w:b/>
          <w:bCs/>
        </w:rPr>
        <w:t>exclusive logic gate</w:t>
      </w:r>
      <w:r w:rsidRPr="00B5417B">
        <w:t xml:space="preserve"> for interpreting all user data. No competitor uses this specific, dignity-centered framework to categorize and score team performance.</w:t>
      </w:r>
    </w:p>
    <w:p w14:paraId="49D23E67" w14:textId="77777777" w:rsidR="00B5417B" w:rsidRPr="00B5417B" w:rsidRDefault="00B5417B" w:rsidP="00B5417B">
      <w:pPr>
        <w:numPr>
          <w:ilvl w:val="0"/>
          <w:numId w:val="12"/>
        </w:numPr>
      </w:pPr>
      <w:r w:rsidRPr="00B5417B">
        <w:rPr>
          <w:b/>
          <w:bCs/>
        </w:rPr>
        <w:t>Proprietary AI Data Schema and Fine-Tuning</w:t>
      </w:r>
    </w:p>
    <w:p w14:paraId="21B0CB23" w14:textId="77777777" w:rsidR="00B5417B" w:rsidRPr="00B5417B" w:rsidRDefault="00B5417B" w:rsidP="00B5417B">
      <w:pPr>
        <w:numPr>
          <w:ilvl w:val="1"/>
          <w:numId w:val="12"/>
        </w:numPr>
      </w:pPr>
      <w:r w:rsidRPr="00B5417B">
        <w:t xml:space="preserve">We are developing a </w:t>
      </w:r>
      <w:r w:rsidRPr="00B5417B">
        <w:rPr>
          <w:b/>
          <w:bCs/>
        </w:rPr>
        <w:t xml:space="preserve">proprietary data </w:t>
      </w:r>
      <w:proofErr w:type="gramStart"/>
      <w:r w:rsidRPr="00B5417B">
        <w:rPr>
          <w:b/>
          <w:bCs/>
        </w:rPr>
        <w:t>schema</w:t>
      </w:r>
      <w:proofErr w:type="gramEnd"/>
      <w:r w:rsidRPr="00B5417B">
        <w:t xml:space="preserve"> (Trade Secret) used to preprocess and structure organizational assessment data. This schema transforms raw text and behavioral inputs into the specific format required by our AI.</w:t>
      </w:r>
    </w:p>
    <w:p w14:paraId="166DCFC4" w14:textId="77777777" w:rsidR="00B5417B" w:rsidRPr="00B5417B" w:rsidRDefault="00B5417B" w:rsidP="00B5417B">
      <w:pPr>
        <w:numPr>
          <w:ilvl w:val="1"/>
          <w:numId w:val="12"/>
        </w:numPr>
      </w:pPr>
      <w:r w:rsidRPr="00B5417B">
        <w:t xml:space="preserve">The </w:t>
      </w:r>
      <w:r w:rsidRPr="00B5417B">
        <w:rPr>
          <w:b/>
          <w:bCs/>
        </w:rPr>
        <w:t>unique fine-tuning dataset and weights</w:t>
      </w:r>
      <w:r w:rsidRPr="00B5417B">
        <w:t xml:space="preserve"> generated by training our model exclusively on data categorized by the Humane Connection™ Framework constitute a specialized algorithmic advantage that cannot be replicated by simply accessing a general-purpose LLM API.</w:t>
      </w:r>
    </w:p>
    <w:p w14:paraId="0DC841B6" w14:textId="77777777" w:rsidR="00B5417B" w:rsidRPr="00B5417B" w:rsidRDefault="00B5417B" w:rsidP="00B5417B">
      <w:pPr>
        <w:numPr>
          <w:ilvl w:val="0"/>
          <w:numId w:val="12"/>
        </w:numPr>
      </w:pPr>
      <w:r w:rsidRPr="00B5417B">
        <w:rPr>
          <w:b/>
          <w:bCs/>
        </w:rPr>
        <w:t>Communication as a Performance System (Strategic IP)</w:t>
      </w:r>
    </w:p>
    <w:p w14:paraId="568D9CBC" w14:textId="77777777" w:rsidR="00B5417B" w:rsidRPr="00B5417B" w:rsidRDefault="00B5417B" w:rsidP="00B5417B">
      <w:pPr>
        <w:numPr>
          <w:ilvl w:val="1"/>
          <w:numId w:val="12"/>
        </w:numPr>
      </w:pPr>
      <w:r w:rsidRPr="00B5417B">
        <w:t xml:space="preserve">We have developed proprietary reporting logic and visualization tools that translate communication diagnostics into </w:t>
      </w:r>
      <w:r w:rsidRPr="00B5417B">
        <w:rPr>
          <w:b/>
          <w:bCs/>
        </w:rPr>
        <w:t>actionable execution blueprints</w:t>
      </w:r>
      <w:r w:rsidRPr="00B5417B">
        <w:t xml:space="preserve"> tied directly to business KPIs (Key Performance Indicators).</w:t>
      </w:r>
    </w:p>
    <w:p w14:paraId="11C2CC4A" w14:textId="77777777" w:rsidR="00B5417B" w:rsidRPr="00B5417B" w:rsidRDefault="00B5417B" w:rsidP="00B5417B">
      <w:pPr>
        <w:numPr>
          <w:ilvl w:val="1"/>
          <w:numId w:val="12"/>
        </w:numPr>
      </w:pPr>
      <w:r w:rsidRPr="00B5417B">
        <w:t xml:space="preserve">This is not just a diagnostic tool; it is a proprietary system that links measurable human behavior to </w:t>
      </w:r>
      <w:r w:rsidRPr="00B5417B">
        <w:rPr>
          <w:b/>
          <w:bCs/>
        </w:rPr>
        <w:t>operational accountability</w:t>
      </w:r>
      <w:r w:rsidRPr="00B5417B">
        <w:t>, which is distinct from tools focused only on engagement or culture.</w:t>
      </w:r>
    </w:p>
    <w:p w14:paraId="4E451D55" w14:textId="77777777" w:rsidR="008D724E" w:rsidRPr="008D724E" w:rsidRDefault="008D724E" w:rsidP="008D724E">
      <w:proofErr w:type="gramStart"/>
      <w:r>
        <w:lastRenderedPageBreak/>
        <w:t>Accelerator</w:t>
      </w:r>
      <w:proofErr w:type="gramEnd"/>
      <w:r>
        <w:t xml:space="preserve"> support we need:</w:t>
      </w:r>
      <w:r>
        <w:br/>
      </w:r>
      <w:r w:rsidRPr="008D724E">
        <w:t xml:space="preserve">Your platform, validated by a case study with the Center for Inclusive Growth, is ready to transition from a successful pilot phase to a scalable, repeatable business model. We now focus on </w:t>
      </w:r>
      <w:r w:rsidRPr="008D724E">
        <w:rPr>
          <w:b/>
          <w:bCs/>
        </w:rPr>
        <w:t>building the machine</w:t>
      </w:r>
      <w:r w:rsidRPr="008D724E">
        <w:t xml:space="preserve"> rather than proving the concept.</w:t>
      </w:r>
    </w:p>
    <w:p w14:paraId="4C832ACF" w14:textId="77777777" w:rsidR="008D724E" w:rsidRPr="008D724E" w:rsidRDefault="008D724E" w:rsidP="008D724E">
      <w:pPr>
        <w:rPr>
          <w:b/>
          <w:bCs/>
        </w:rPr>
      </w:pPr>
      <w:r w:rsidRPr="008D724E">
        <w:rPr>
          <w:b/>
          <w:bCs/>
        </w:rPr>
        <w:t>1. AI Development Governance and Ethical Scaling</w:t>
      </w:r>
    </w:p>
    <w:p w14:paraId="5F0E1460" w14:textId="77777777" w:rsidR="008D724E" w:rsidRPr="008D724E" w:rsidRDefault="008D724E" w:rsidP="008D724E">
      <w:r w:rsidRPr="008D724E">
        <w:rPr>
          <w:i/>
          <w:iCs/>
        </w:rPr>
        <w:t>(No change to this critical, foundational challenge.)</w:t>
      </w:r>
    </w:p>
    <w:p w14:paraId="3A308429" w14:textId="77777777" w:rsidR="008D724E" w:rsidRPr="008D724E" w:rsidRDefault="008D724E" w:rsidP="008D724E">
      <w:pPr>
        <w:numPr>
          <w:ilvl w:val="0"/>
          <w:numId w:val="13"/>
        </w:numPr>
      </w:pPr>
      <w:r w:rsidRPr="008D724E">
        <w:rPr>
          <w:b/>
          <w:bCs/>
        </w:rPr>
        <w:t>Pain Point:</w:t>
      </w:r>
      <w:r w:rsidRPr="008D724E">
        <w:t xml:space="preserve"> </w:t>
      </w:r>
      <w:r w:rsidRPr="008D724E">
        <w:rPr>
          <w:b/>
          <w:bCs/>
        </w:rPr>
        <w:t>Establishing a best-in-class AI governance framework.</w:t>
      </w:r>
      <w:r w:rsidRPr="008D724E">
        <w:t xml:space="preserve"> Our core need is guidance on how to secure an </w:t>
      </w:r>
      <w:r w:rsidRPr="008D724E">
        <w:rPr>
          <w:b/>
          <w:bCs/>
        </w:rPr>
        <w:t>AI lead/advisor</w:t>
      </w:r>
      <w:r w:rsidRPr="008D724E">
        <w:t xml:space="preserve"> who can architect our AI roadmap while navigating the rapidly evolving landscape of HR-specific AI regulations (e.g., bias auditing, explainability, data privacy).</w:t>
      </w:r>
    </w:p>
    <w:p w14:paraId="724AF833" w14:textId="77777777" w:rsidR="008D724E" w:rsidRPr="008D724E" w:rsidRDefault="008D724E" w:rsidP="008D724E">
      <w:pPr>
        <w:numPr>
          <w:ilvl w:val="0"/>
          <w:numId w:val="13"/>
        </w:numPr>
      </w:pPr>
      <w:r w:rsidRPr="008D724E">
        <w:rPr>
          <w:b/>
          <w:bCs/>
        </w:rPr>
        <w:t>Support Sought:</w:t>
      </w:r>
      <w:r w:rsidRPr="008D724E">
        <w:t xml:space="preserve"> Access to SHRM Labs' network of </w:t>
      </w:r>
      <w:r w:rsidRPr="008D724E">
        <w:rPr>
          <w:b/>
          <w:bCs/>
        </w:rPr>
        <w:t>Chief HR Officers (CHROs)</w:t>
      </w:r>
      <w:r w:rsidRPr="008D724E">
        <w:t xml:space="preserve"> and legal/compliance advisors to inform our </w:t>
      </w:r>
      <w:r w:rsidRPr="008D724E">
        <w:rPr>
          <w:b/>
          <w:bCs/>
        </w:rPr>
        <w:t>AI Ethics and Governance framework</w:t>
      </w:r>
      <w:r w:rsidRPr="008D724E">
        <w:t>, ensuring the platform is immediately trustworthy and defensible against bias claims from day one.</w:t>
      </w:r>
    </w:p>
    <w:p w14:paraId="4120BE87" w14:textId="77777777" w:rsidR="008D724E" w:rsidRPr="008D724E" w:rsidRDefault="00000000" w:rsidP="008D724E">
      <w:r>
        <w:pict w14:anchorId="16B304C9">
          <v:rect id="_x0000_i1025" style="width:0;height:1.5pt" o:hralign="center" o:hrstd="t" o:hr="t" fillcolor="#a0a0a0" stroked="f"/>
        </w:pict>
      </w:r>
    </w:p>
    <w:p w14:paraId="203A2094" w14:textId="77777777" w:rsidR="008D724E" w:rsidRPr="008D724E" w:rsidRDefault="008D724E" w:rsidP="008D724E">
      <w:pPr>
        <w:rPr>
          <w:b/>
          <w:bCs/>
        </w:rPr>
      </w:pPr>
      <w:r w:rsidRPr="008D724E">
        <w:rPr>
          <w:b/>
          <w:bCs/>
        </w:rPr>
        <w:t>2. Refining Product-Market Fit (PMF) for the HR Buyer</w:t>
      </w:r>
    </w:p>
    <w:p w14:paraId="710097F1" w14:textId="77777777" w:rsidR="008D724E" w:rsidRPr="008D724E" w:rsidRDefault="008D724E" w:rsidP="008D724E">
      <w:r w:rsidRPr="008D724E">
        <w:rPr>
          <w:i/>
          <w:iCs/>
        </w:rPr>
        <w:t>(This remains vital to leverage the SHRM network.)</w:t>
      </w:r>
    </w:p>
    <w:p w14:paraId="3ED1F203" w14:textId="77777777" w:rsidR="008D724E" w:rsidRPr="008D724E" w:rsidRDefault="008D724E" w:rsidP="008D724E">
      <w:pPr>
        <w:numPr>
          <w:ilvl w:val="0"/>
          <w:numId w:val="14"/>
        </w:numPr>
      </w:pPr>
      <w:r w:rsidRPr="008D724E">
        <w:rPr>
          <w:b/>
          <w:bCs/>
        </w:rPr>
        <w:t>Pain Point:</w:t>
      </w:r>
      <w:r w:rsidRPr="008D724E">
        <w:t xml:space="preserve"> </w:t>
      </w:r>
      <w:r w:rsidRPr="008D724E">
        <w:rPr>
          <w:b/>
          <w:bCs/>
        </w:rPr>
        <w:t>Collapsing the long HR tech sales cycle.</w:t>
      </w:r>
      <w:r w:rsidRPr="008D724E">
        <w:t xml:space="preserve"> Our cross-functional value (improving L&amp;D, Ops, and Performance) can be confusing to a single buyer persona. We need a targeted go-to-market (GTM) strategy that speaks directly to a specific, urgent pain point (e.g., retention, skills gaps).</w:t>
      </w:r>
    </w:p>
    <w:p w14:paraId="173E2181" w14:textId="77777777" w:rsidR="008D724E" w:rsidRPr="008D724E" w:rsidRDefault="008D724E" w:rsidP="008D724E">
      <w:pPr>
        <w:numPr>
          <w:ilvl w:val="0"/>
          <w:numId w:val="14"/>
        </w:numPr>
      </w:pPr>
      <w:r w:rsidRPr="008D724E">
        <w:rPr>
          <w:b/>
          <w:bCs/>
        </w:rPr>
        <w:t>Support Sought:</w:t>
      </w:r>
      <w:r w:rsidRPr="008D724E">
        <w:t xml:space="preserve"> Structured mentorship from SHRM advisors to help us </w:t>
      </w:r>
      <w:r w:rsidRPr="008D724E">
        <w:rPr>
          <w:b/>
          <w:bCs/>
        </w:rPr>
        <w:t>laser-focus our Ideal Customer Profile (ICP)</w:t>
      </w:r>
      <w:r w:rsidRPr="008D724E">
        <w:t xml:space="preserve">, refine our </w:t>
      </w:r>
      <w:r w:rsidRPr="008D724E">
        <w:rPr>
          <w:b/>
          <w:bCs/>
        </w:rPr>
        <w:t>ROI storytelling (leveraging the Center for Inclusive Growth case study)</w:t>
      </w:r>
      <w:r w:rsidRPr="008D724E">
        <w:t xml:space="preserve">, and conduct A/B testing on our product messaging for maximum resonance with </w:t>
      </w:r>
      <w:r w:rsidRPr="008D724E">
        <w:rPr>
          <w:b/>
          <w:bCs/>
        </w:rPr>
        <w:t>SHRM's network of HR practitioners.</w:t>
      </w:r>
    </w:p>
    <w:p w14:paraId="4597FF1F" w14:textId="77777777" w:rsidR="008D724E" w:rsidRPr="008D724E" w:rsidRDefault="00000000" w:rsidP="008D724E">
      <w:r>
        <w:pict w14:anchorId="6CCB4C90">
          <v:rect id="_x0000_i1026" style="width:0;height:1.5pt" o:hralign="center" o:hrstd="t" o:hr="t" fillcolor="#a0a0a0" stroked="f"/>
        </w:pict>
      </w:r>
    </w:p>
    <w:p w14:paraId="73231702" w14:textId="77777777" w:rsidR="008D724E" w:rsidRPr="008D724E" w:rsidRDefault="008D724E" w:rsidP="008D724E">
      <w:pPr>
        <w:rPr>
          <w:b/>
          <w:bCs/>
        </w:rPr>
      </w:pPr>
      <w:r w:rsidRPr="008D724E">
        <w:rPr>
          <w:b/>
          <w:bCs/>
        </w:rPr>
        <w:t>3. Building a Repeatable Go-to-Market (GTM) Engine and Channel Strategy (NEW)</w:t>
      </w:r>
    </w:p>
    <w:p w14:paraId="2436A442" w14:textId="77777777" w:rsidR="008D724E" w:rsidRPr="008D724E" w:rsidRDefault="008D724E" w:rsidP="008D724E">
      <w:pPr>
        <w:numPr>
          <w:ilvl w:val="0"/>
          <w:numId w:val="15"/>
        </w:numPr>
      </w:pPr>
      <w:r w:rsidRPr="008D724E">
        <w:rPr>
          <w:b/>
          <w:bCs/>
        </w:rPr>
        <w:t>Pain Point:</w:t>
      </w:r>
      <w:r w:rsidRPr="008D724E">
        <w:t xml:space="preserve"> </w:t>
      </w:r>
      <w:r w:rsidRPr="008D724E">
        <w:rPr>
          <w:b/>
          <w:bCs/>
        </w:rPr>
        <w:t>Creating a scalable, repeatable sales playbook.</w:t>
      </w:r>
      <w:r w:rsidRPr="008D724E">
        <w:t xml:space="preserve"> The challenge is no longer </w:t>
      </w:r>
      <w:r w:rsidRPr="008D724E">
        <w:rPr>
          <w:i/>
          <w:iCs/>
        </w:rPr>
        <w:t>if</w:t>
      </w:r>
      <w:r w:rsidRPr="008D724E">
        <w:t xml:space="preserve"> our product works, but </w:t>
      </w:r>
      <w:r w:rsidRPr="008D724E">
        <w:rPr>
          <w:i/>
          <w:iCs/>
        </w:rPr>
        <w:t>how</w:t>
      </w:r>
      <w:r w:rsidRPr="008D724E">
        <w:t xml:space="preserve"> to transition from opportunistic, founder-led sales to a systematized, </w:t>
      </w:r>
      <w:r w:rsidRPr="008D724E">
        <w:rPr>
          <w:b/>
          <w:bCs/>
        </w:rPr>
        <w:t>channel-partner-driven distribution model</w:t>
      </w:r>
      <w:r w:rsidRPr="008D724E">
        <w:t xml:space="preserve"> that achieves a predictable revenue stream.</w:t>
      </w:r>
    </w:p>
    <w:p w14:paraId="5F484D9E" w14:textId="77777777" w:rsidR="008D724E" w:rsidRPr="008D724E" w:rsidRDefault="008D724E" w:rsidP="008D724E">
      <w:pPr>
        <w:numPr>
          <w:ilvl w:val="0"/>
          <w:numId w:val="15"/>
        </w:numPr>
      </w:pPr>
      <w:r w:rsidRPr="008D724E">
        <w:rPr>
          <w:b/>
          <w:bCs/>
        </w:rPr>
        <w:lastRenderedPageBreak/>
        <w:t>Support Sought:</w:t>
      </w:r>
      <w:r w:rsidRPr="008D724E">
        <w:t xml:space="preserve"> Strategic introductions to </w:t>
      </w:r>
      <w:r w:rsidRPr="008D724E">
        <w:rPr>
          <w:b/>
          <w:bCs/>
        </w:rPr>
        <w:t>SHRM's channel partners, integrators, and consulting network</w:t>
      </w:r>
      <w:r w:rsidRPr="008D724E">
        <w:t xml:space="preserve"> to explore co-selling opportunities. We seek guidance on </w:t>
      </w:r>
      <w:r w:rsidRPr="008D724E">
        <w:rPr>
          <w:b/>
          <w:bCs/>
        </w:rPr>
        <w:t>B2B pricing models, sales team structure, and partnership agreements</w:t>
      </w:r>
      <w:r w:rsidRPr="008D724E">
        <w:t xml:space="preserve"> that can leverage SHRM’s industry authority to accelerate adoption beyond direct sales.</w:t>
      </w:r>
    </w:p>
    <w:p w14:paraId="58F30C9F" w14:textId="73D697D6" w:rsidR="004D15B9" w:rsidRPr="00925FEE" w:rsidRDefault="004D15B9" w:rsidP="00925FEE"/>
    <w:sectPr w:rsidR="004D15B9" w:rsidRPr="00925F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D03BA"/>
    <w:multiLevelType w:val="multilevel"/>
    <w:tmpl w:val="3A2A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52847"/>
    <w:multiLevelType w:val="multilevel"/>
    <w:tmpl w:val="E348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0237E"/>
    <w:multiLevelType w:val="multilevel"/>
    <w:tmpl w:val="968C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7128E"/>
    <w:multiLevelType w:val="multilevel"/>
    <w:tmpl w:val="20AA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B5090F"/>
    <w:multiLevelType w:val="multilevel"/>
    <w:tmpl w:val="532E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28578D"/>
    <w:multiLevelType w:val="multilevel"/>
    <w:tmpl w:val="E474B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5C11AB"/>
    <w:multiLevelType w:val="multilevel"/>
    <w:tmpl w:val="02E8E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9D2ABD"/>
    <w:multiLevelType w:val="multilevel"/>
    <w:tmpl w:val="BD80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1A4317"/>
    <w:multiLevelType w:val="multilevel"/>
    <w:tmpl w:val="3AA4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9B4BF5"/>
    <w:multiLevelType w:val="multilevel"/>
    <w:tmpl w:val="877A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5A024C"/>
    <w:multiLevelType w:val="multilevel"/>
    <w:tmpl w:val="8FAE7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591A51"/>
    <w:multiLevelType w:val="multilevel"/>
    <w:tmpl w:val="86BC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B239F7"/>
    <w:multiLevelType w:val="multilevel"/>
    <w:tmpl w:val="06D44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E63C82"/>
    <w:multiLevelType w:val="multilevel"/>
    <w:tmpl w:val="0082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551115"/>
    <w:multiLevelType w:val="multilevel"/>
    <w:tmpl w:val="1B362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8739947">
    <w:abstractNumId w:val="12"/>
  </w:num>
  <w:num w:numId="2" w16cid:durableId="295524264">
    <w:abstractNumId w:val="10"/>
  </w:num>
  <w:num w:numId="3" w16cid:durableId="1287005229">
    <w:abstractNumId w:val="5"/>
  </w:num>
  <w:num w:numId="4" w16cid:durableId="1416197535">
    <w:abstractNumId w:val="1"/>
  </w:num>
  <w:num w:numId="5" w16cid:durableId="695279050">
    <w:abstractNumId w:val="3"/>
  </w:num>
  <w:num w:numId="6" w16cid:durableId="331373455">
    <w:abstractNumId w:val="2"/>
  </w:num>
  <w:num w:numId="7" w16cid:durableId="1759205278">
    <w:abstractNumId w:val="9"/>
  </w:num>
  <w:num w:numId="8" w16cid:durableId="1724062583">
    <w:abstractNumId w:val="0"/>
  </w:num>
  <w:num w:numId="9" w16cid:durableId="120420080">
    <w:abstractNumId w:val="11"/>
  </w:num>
  <w:num w:numId="10" w16cid:durableId="322318778">
    <w:abstractNumId w:val="7"/>
  </w:num>
  <w:num w:numId="11" w16cid:durableId="379987454">
    <w:abstractNumId w:val="14"/>
  </w:num>
  <w:num w:numId="12" w16cid:durableId="180289809">
    <w:abstractNumId w:val="6"/>
  </w:num>
  <w:num w:numId="13" w16cid:durableId="662247276">
    <w:abstractNumId w:val="13"/>
  </w:num>
  <w:num w:numId="14" w16cid:durableId="491602375">
    <w:abstractNumId w:val="8"/>
  </w:num>
  <w:num w:numId="15" w16cid:durableId="4889115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FEE"/>
    <w:rsid w:val="00012635"/>
    <w:rsid w:val="000751FF"/>
    <w:rsid w:val="00096D04"/>
    <w:rsid w:val="00163A07"/>
    <w:rsid w:val="001763BF"/>
    <w:rsid w:val="00191CA3"/>
    <w:rsid w:val="002D7FDF"/>
    <w:rsid w:val="0038204B"/>
    <w:rsid w:val="003C54DC"/>
    <w:rsid w:val="003E279C"/>
    <w:rsid w:val="004925CA"/>
    <w:rsid w:val="004D15B9"/>
    <w:rsid w:val="005202BE"/>
    <w:rsid w:val="005629C1"/>
    <w:rsid w:val="00567497"/>
    <w:rsid w:val="00573059"/>
    <w:rsid w:val="005E1249"/>
    <w:rsid w:val="0060303A"/>
    <w:rsid w:val="00663675"/>
    <w:rsid w:val="00687DB8"/>
    <w:rsid w:val="00727B3C"/>
    <w:rsid w:val="00742476"/>
    <w:rsid w:val="007C4FC0"/>
    <w:rsid w:val="007D19CE"/>
    <w:rsid w:val="00833554"/>
    <w:rsid w:val="0084371C"/>
    <w:rsid w:val="008B6BE9"/>
    <w:rsid w:val="008D4620"/>
    <w:rsid w:val="008D724E"/>
    <w:rsid w:val="008E6C01"/>
    <w:rsid w:val="00925FEE"/>
    <w:rsid w:val="00967EBB"/>
    <w:rsid w:val="009745E2"/>
    <w:rsid w:val="009F02DA"/>
    <w:rsid w:val="00A21018"/>
    <w:rsid w:val="00B5417B"/>
    <w:rsid w:val="00C02BDB"/>
    <w:rsid w:val="00C03EB3"/>
    <w:rsid w:val="00C27233"/>
    <w:rsid w:val="00C802AA"/>
    <w:rsid w:val="00C82597"/>
    <w:rsid w:val="00CF481D"/>
    <w:rsid w:val="00CF5B20"/>
    <w:rsid w:val="00D1525B"/>
    <w:rsid w:val="00EE444B"/>
    <w:rsid w:val="00F94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02F92"/>
  <w15:chartTrackingRefBased/>
  <w15:docId w15:val="{A11C7D3D-5779-4413-92E7-10D5CCA55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02DA"/>
  </w:style>
  <w:style w:type="paragraph" w:styleId="Heading1">
    <w:name w:val="heading 1"/>
    <w:basedOn w:val="Normal"/>
    <w:next w:val="Normal"/>
    <w:link w:val="Heading1Char"/>
    <w:uiPriority w:val="9"/>
    <w:qFormat/>
    <w:rsid w:val="00925F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5F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F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F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F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F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F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F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F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F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5F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F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F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5F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5F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F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F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FEE"/>
    <w:rPr>
      <w:rFonts w:eastAsiaTheme="majorEastAsia" w:cstheme="majorBidi"/>
      <w:color w:val="272727" w:themeColor="text1" w:themeTint="D8"/>
    </w:rPr>
  </w:style>
  <w:style w:type="paragraph" w:styleId="Title">
    <w:name w:val="Title"/>
    <w:basedOn w:val="Normal"/>
    <w:next w:val="Normal"/>
    <w:link w:val="TitleChar"/>
    <w:uiPriority w:val="10"/>
    <w:qFormat/>
    <w:rsid w:val="00925F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F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F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F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FEE"/>
    <w:pPr>
      <w:spacing w:before="160"/>
      <w:jc w:val="center"/>
    </w:pPr>
    <w:rPr>
      <w:i/>
      <w:iCs/>
      <w:color w:val="404040" w:themeColor="text1" w:themeTint="BF"/>
    </w:rPr>
  </w:style>
  <w:style w:type="character" w:customStyle="1" w:styleId="QuoteChar">
    <w:name w:val="Quote Char"/>
    <w:basedOn w:val="DefaultParagraphFont"/>
    <w:link w:val="Quote"/>
    <w:uiPriority w:val="29"/>
    <w:rsid w:val="00925FEE"/>
    <w:rPr>
      <w:i/>
      <w:iCs/>
      <w:color w:val="404040" w:themeColor="text1" w:themeTint="BF"/>
    </w:rPr>
  </w:style>
  <w:style w:type="paragraph" w:styleId="ListParagraph">
    <w:name w:val="List Paragraph"/>
    <w:basedOn w:val="Normal"/>
    <w:uiPriority w:val="34"/>
    <w:qFormat/>
    <w:rsid w:val="00925FEE"/>
    <w:pPr>
      <w:ind w:left="720"/>
      <w:contextualSpacing/>
    </w:pPr>
  </w:style>
  <w:style w:type="character" w:styleId="IntenseEmphasis">
    <w:name w:val="Intense Emphasis"/>
    <w:basedOn w:val="DefaultParagraphFont"/>
    <w:uiPriority w:val="21"/>
    <w:qFormat/>
    <w:rsid w:val="00925FEE"/>
    <w:rPr>
      <w:i/>
      <w:iCs/>
      <w:color w:val="0F4761" w:themeColor="accent1" w:themeShade="BF"/>
    </w:rPr>
  </w:style>
  <w:style w:type="paragraph" w:styleId="IntenseQuote">
    <w:name w:val="Intense Quote"/>
    <w:basedOn w:val="Normal"/>
    <w:next w:val="Normal"/>
    <w:link w:val="IntenseQuoteChar"/>
    <w:uiPriority w:val="30"/>
    <w:qFormat/>
    <w:rsid w:val="00925F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FEE"/>
    <w:rPr>
      <w:i/>
      <w:iCs/>
      <w:color w:val="0F4761" w:themeColor="accent1" w:themeShade="BF"/>
    </w:rPr>
  </w:style>
  <w:style w:type="character" w:styleId="IntenseReference">
    <w:name w:val="Intense Reference"/>
    <w:basedOn w:val="DefaultParagraphFont"/>
    <w:uiPriority w:val="32"/>
    <w:qFormat/>
    <w:rsid w:val="00925FEE"/>
    <w:rPr>
      <w:b/>
      <w:bCs/>
      <w:smallCaps/>
      <w:color w:val="0F4761" w:themeColor="accent1" w:themeShade="BF"/>
      <w:spacing w:val="5"/>
    </w:rPr>
  </w:style>
  <w:style w:type="paragraph" w:styleId="NormalWeb">
    <w:name w:val="Normal (Web)"/>
    <w:basedOn w:val="Normal"/>
    <w:uiPriority w:val="99"/>
    <w:semiHidden/>
    <w:unhideWhenUsed/>
    <w:rsid w:val="008D724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7</Pages>
  <Words>1674</Words>
  <Characters>9916</Characters>
  <Application>Microsoft Office Word</Application>
  <DocSecurity>0</DocSecurity>
  <Lines>188</Lines>
  <Paragraphs>85</Paragraphs>
  <ScaleCrop>false</ScaleCrop>
  <Company/>
  <LinksUpToDate>false</LinksUpToDate>
  <CharactersWithSpaces>11542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Natasha Zena Clark</dc:creator>
  <cp:keywords/>
  <dc:description/>
  <cp:lastModifiedBy>Natasha Zena Clark</cp:lastModifiedBy>
  <cp:revision>36</cp:revision>
  <dcterms:created xsi:type="dcterms:W3CDTF">2025-09-03T16:16:00Z</dcterms:created>
  <dcterms:modified xsi:type="dcterms:W3CDTF">2025-11-19T12:50:00Z</dcterms:modified>
</cp:coreProperties>
</file>