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195F2" w14:textId="77777777" w:rsidR="004D36D7" w:rsidRPr="00FD4A68" w:rsidRDefault="00E43174" w:rsidP="00B47940">
      <w:pPr>
        <w:pStyle w:val="Ttulo"/>
        <w:rPr>
          <w:rStyle w:val="LabTitleInstVersred"/>
          <w:b/>
          <w:color w:val="auto"/>
        </w:rPr>
      </w:pPr>
      <w:sdt>
        <w:sdtPr>
          <w:rPr>
            <w:b w:val="0"/>
            <w:color w:val="EE0000"/>
          </w:rPr>
          <w:alias w:val="Título"/>
          <w:tag w:val=""/>
          <w:id w:val="-487021785"/>
          <w:placeholder>
            <w:docPart w:val="3A93131170CF437CAC0FA92D05B4198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02B8">
            <w:t>Práctica de laboratorio: Casos prácticos de ciberseguridad</w:t>
          </w:r>
        </w:sdtContent>
      </w:sdt>
      <w:r w:rsidR="00AD02B8">
        <w:rPr>
          <w:rStyle w:val="LabTitleInstVersred"/>
        </w:rPr>
        <w:t xml:space="preserve"> (versión para el instructor)</w:t>
      </w:r>
    </w:p>
    <w:p w14:paraId="2E82280D"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52474AF8" w14:textId="77777777" w:rsidR="003B3DF6" w:rsidRDefault="003B3DF6" w:rsidP="003B3DF6">
      <w:pPr>
        <w:pStyle w:val="Ttulo1"/>
        <w:numPr>
          <w:ilvl w:val="0"/>
          <w:numId w:val="3"/>
        </w:numPr>
      </w:pPr>
      <w:r>
        <w:t>Objetivos</w:t>
      </w:r>
    </w:p>
    <w:p w14:paraId="1413FA8B" w14:textId="3D2750CC" w:rsidR="003B3DF6" w:rsidRDefault="003B3DF6" w:rsidP="003B3DF6">
      <w:pPr>
        <w:pStyle w:val="BodyTextL25"/>
      </w:pPr>
      <w:r>
        <w:t>Investigar y analizar incidentes de ciberseguridad</w:t>
      </w:r>
    </w:p>
    <w:p w14:paraId="28536F36" w14:textId="34FF8A07" w:rsidR="009E60C8" w:rsidRPr="00F47B39" w:rsidRDefault="00F255FB" w:rsidP="00F47B39">
      <w:pPr>
        <w:pStyle w:val="BodyTextL25Bold"/>
      </w:pPr>
      <w:r>
        <w:t>Parte 1: Realice una búsqueda de ciberataques de alto perfil</w:t>
      </w:r>
    </w:p>
    <w:p w14:paraId="08F64029" w14:textId="2A7B4070" w:rsidR="009E60C8" w:rsidRPr="00F47B39" w:rsidRDefault="00F255FB" w:rsidP="00F47B39">
      <w:pPr>
        <w:pStyle w:val="BodyTextL25Bold"/>
      </w:pPr>
      <w:r>
        <w:t>Parte 2: Escriba un análisis de un ciberataque</w:t>
      </w:r>
    </w:p>
    <w:p w14:paraId="5D7F4FEE" w14:textId="77777777" w:rsidR="003B3DF6" w:rsidRDefault="003B3DF6" w:rsidP="003B3DF6">
      <w:pPr>
        <w:pStyle w:val="Ttulo1"/>
        <w:numPr>
          <w:ilvl w:val="0"/>
          <w:numId w:val="3"/>
        </w:numPr>
      </w:pPr>
      <w:r>
        <w:t>Antecedentes / Escenario</w:t>
      </w:r>
    </w:p>
    <w:p w14:paraId="782A4875" w14:textId="25D5683C" w:rsidR="003B3DF6" w:rsidRDefault="003B3DF6" w:rsidP="003B3DF6">
      <w:pPr>
        <w:pStyle w:val="BodyTextL25"/>
      </w:pPr>
      <w:r>
        <w:t xml:space="preserve">Los gobiernos, las empresas y los usuarios individuales cada vez son más propensos a ser víctimas de ciberataques y los expertos predicen que en el futuro probablemente haya más ataques. La educación en ciberseguridad es la máxima prioridad internacional ya que los incidentes de alto nivel relacionados con ciberseguridad aumentan los temores de que los ataques puedan amenazar a la economía global. El centro de estrategia y estudios internacionales estima que el costo de los </w:t>
      </w:r>
      <w:proofErr w:type="spellStart"/>
      <w:r>
        <w:t>cibercrimenes</w:t>
      </w:r>
      <w:proofErr w:type="spellEnd"/>
      <w:r>
        <w:t xml:space="preserve"> en la economía global es más de $600 billones anuales.  En esta práctica de laboratorio estudiarán cuatro ciberataques de alto perfil y se prepararán para analizar el quién, qué, por qué y cómo de cada ataque.</w:t>
      </w:r>
    </w:p>
    <w:p w14:paraId="092A9908" w14:textId="77777777" w:rsidR="003B3DF6" w:rsidRDefault="003B3DF6" w:rsidP="003B3DF6">
      <w:pPr>
        <w:pStyle w:val="Ttulo1"/>
        <w:numPr>
          <w:ilvl w:val="0"/>
          <w:numId w:val="3"/>
        </w:numPr>
      </w:pPr>
      <w:r>
        <w:t>Recursos necesarios</w:t>
      </w:r>
    </w:p>
    <w:p w14:paraId="423D8A5E" w14:textId="77777777" w:rsidR="003B3DF6" w:rsidRDefault="003B3DF6" w:rsidP="003B3DF6">
      <w:pPr>
        <w:pStyle w:val="Bulletlevel1"/>
        <w:spacing w:before="60" w:after="60" w:line="276" w:lineRule="auto"/>
      </w:pPr>
      <w:r>
        <w:t>Computadora personal o dispositivo móvil con acceso a internet</w:t>
      </w:r>
    </w:p>
    <w:p w14:paraId="4DF21668" w14:textId="77777777" w:rsidR="003B3DF6" w:rsidRDefault="003B3DF6" w:rsidP="003B3DF6">
      <w:pPr>
        <w:pStyle w:val="Ttulo1"/>
      </w:pPr>
      <w:r>
        <w:t>Instrucciones</w:t>
      </w:r>
    </w:p>
    <w:p w14:paraId="5B5280F3" w14:textId="77777777" w:rsidR="003B3DF6" w:rsidRDefault="003B3DF6" w:rsidP="003B3DF6">
      <w:pPr>
        <w:pStyle w:val="Ttulo2"/>
      </w:pPr>
      <w:r>
        <w:t>Buscar ciberataques de alto perfil</w:t>
      </w:r>
    </w:p>
    <w:p w14:paraId="0729DD12" w14:textId="77777777" w:rsidR="003B3DF6" w:rsidRDefault="003B3DF6" w:rsidP="003B3DF6">
      <w:pPr>
        <w:pStyle w:val="SubStepAlpha"/>
      </w:pPr>
      <w:r>
        <w:t>Utilicen su motor de búsqueda favorito para buscar cada uno de los ciberataques que se mencionan a continuación. En su búsqueda probablemente encuentren varios resultados que pueden ser desde noticias hasta artículos técnicos.</w:t>
      </w:r>
    </w:p>
    <w:p w14:paraId="6C12B981" w14:textId="77777777" w:rsidR="003B3DF6" w:rsidRPr="00171BA7" w:rsidRDefault="003B3DF6" w:rsidP="003B3DF6">
      <w:pPr>
        <w:pStyle w:val="Bulletlevel2"/>
      </w:pPr>
      <w:r>
        <w:t>El virus Stuxnet</w:t>
      </w:r>
    </w:p>
    <w:p w14:paraId="25636C05" w14:textId="77777777" w:rsidR="003B3DF6" w:rsidRDefault="003B3DF6" w:rsidP="003B3DF6">
      <w:pPr>
        <w:pStyle w:val="Bulletlevel2"/>
      </w:pPr>
      <w:r>
        <w:t>Violación de datos Marriott</w:t>
      </w:r>
    </w:p>
    <w:p w14:paraId="7233D3DB" w14:textId="77777777" w:rsidR="003B3DF6" w:rsidRDefault="003B3DF6" w:rsidP="003B3DF6">
      <w:pPr>
        <w:pStyle w:val="Bulletlevel2"/>
      </w:pPr>
      <w:r>
        <w:t>Violación de datos de las Naciones Unidas</w:t>
      </w:r>
    </w:p>
    <w:p w14:paraId="495362CF" w14:textId="77777777" w:rsidR="003B3DF6" w:rsidRDefault="003B3DF6" w:rsidP="003B3DF6">
      <w:pPr>
        <w:pStyle w:val="Bulletlevel2"/>
      </w:pPr>
      <w:r>
        <w:t>Violación de la base de datos de soporte al cliente de Microsoft</w:t>
      </w:r>
    </w:p>
    <w:p w14:paraId="1F02688E" w14:textId="77777777" w:rsidR="003B3DF6" w:rsidRPr="00171BA7" w:rsidRDefault="003B3DF6" w:rsidP="003B3DF6">
      <w:pPr>
        <w:pStyle w:val="Bulletlevel2"/>
      </w:pPr>
      <w:r>
        <w:t xml:space="preserve">Violación de datos de </w:t>
      </w:r>
      <w:proofErr w:type="spellStart"/>
      <w:r>
        <w:t>Lifelabs</w:t>
      </w:r>
      <w:proofErr w:type="spellEnd"/>
    </w:p>
    <w:p w14:paraId="3A71E2C2" w14:textId="77777777" w:rsidR="003B3DF6" w:rsidRDefault="003B3DF6" w:rsidP="003B3DF6">
      <w:pPr>
        <w:pStyle w:val="BodyTextL50"/>
      </w:pPr>
      <w:r>
        <w:rPr>
          <w:b/>
        </w:rPr>
        <w:t>Nota</w:t>
      </w:r>
      <w:r>
        <w:t xml:space="preserve">: Puede utilizar el navegador web de la máquina virtual instalada en una práctica de laboratorio anterior para investigar el </w:t>
      </w:r>
      <w:proofErr w:type="spellStart"/>
      <w:r>
        <w:t>hack</w:t>
      </w:r>
      <w:proofErr w:type="spellEnd"/>
      <w:r>
        <w:t>. Si utilizan la máquina virtual, pueden impedir que se instale malware en su computadora.</w:t>
      </w:r>
    </w:p>
    <w:p w14:paraId="3E14F7C8" w14:textId="77777777" w:rsidR="003B3DF6" w:rsidRDefault="003B3DF6" w:rsidP="003B3DF6">
      <w:pPr>
        <w:pStyle w:val="SubStepAlpha"/>
      </w:pPr>
      <w:r>
        <w:t>Lean los artículos que encontraron en sus búsquedas del paso 1a y prepárense para analizar y compartir sus búsquedas con respecto al quién, qué, cuándo, dónde y por qué de cada ataque.</w:t>
      </w:r>
    </w:p>
    <w:p w14:paraId="45727C30" w14:textId="77777777" w:rsidR="003B3DF6" w:rsidRPr="00FA1E7B" w:rsidRDefault="003B3DF6" w:rsidP="003B3DF6">
      <w:pPr>
        <w:pStyle w:val="Ttulo2"/>
      </w:pPr>
      <w:r>
        <w:t>Redactar un análisis de un ciberataque</w:t>
      </w:r>
    </w:p>
    <w:p w14:paraId="541310AF" w14:textId="74621DFE" w:rsidR="003B3DF6" w:rsidRDefault="003B3DF6" w:rsidP="003B3DF6">
      <w:pPr>
        <w:pStyle w:val="BodyTextL25"/>
        <w:spacing w:after="0"/>
      </w:pPr>
      <w:r>
        <w:t>Seleccionen uno de los ciberataques de alto perfil del paso 1a y redacten un análisis del ataque en el que se incluyan respuestas para las siguientes preguntas.</w:t>
      </w:r>
    </w:p>
    <w:p w14:paraId="73259547" w14:textId="472B45CE" w:rsidR="003B3DF6" w:rsidRDefault="003B3DF6" w:rsidP="003B3DF6">
      <w:pPr>
        <w:pStyle w:val="Ttulo3"/>
      </w:pPr>
      <w:r>
        <w:lastRenderedPageBreak/>
        <w:t>Preguntas:</w:t>
      </w:r>
    </w:p>
    <w:p w14:paraId="7A73DBD8" w14:textId="77777777" w:rsidR="003B3DF6" w:rsidRDefault="003B3DF6" w:rsidP="00677585">
      <w:pPr>
        <w:pStyle w:val="SubStepAlpha"/>
        <w:keepNext/>
        <w:spacing w:before="0"/>
      </w:pPr>
      <w:r>
        <w:t>¿Quiénes fueron las víctimas de los ataques?</w:t>
      </w:r>
    </w:p>
    <w:p w14:paraId="1C820FDD" w14:textId="59E32AC1" w:rsidR="003B3DF6" w:rsidRDefault="003B3DF6" w:rsidP="003B3DF6">
      <w:pPr>
        <w:pStyle w:val="AnswerLineL50"/>
      </w:pPr>
      <w:r>
        <w:t>Escriba sus respuestas aquí.</w:t>
      </w:r>
    </w:p>
    <w:p w14:paraId="44A740CA" w14:textId="495BD3AE" w:rsidR="003B3DF6" w:rsidRPr="00CF6F01" w:rsidRDefault="003B3DF6" w:rsidP="003B3DF6">
      <w:pPr>
        <w:pStyle w:val="BodyTextL50"/>
        <w:rPr>
          <w:rStyle w:val="AnswerGray"/>
        </w:rPr>
      </w:pPr>
      <w:r>
        <w:rPr>
          <w:rStyle w:val="AnswerGray"/>
          <w:highlight w:val="lightGray"/>
        </w:rPr>
        <w:t>Las respuestas van a variar según el ciberataque que se haya elegido.</w:t>
      </w:r>
    </w:p>
    <w:p w14:paraId="5F6D655D" w14:textId="77777777" w:rsidR="003B3DF6" w:rsidRDefault="003B3DF6" w:rsidP="00677585">
      <w:pPr>
        <w:pStyle w:val="SubStepAlpha"/>
        <w:keepNext/>
      </w:pPr>
      <w:r>
        <w:t>¿Qué tecnologías y herramientas se utilizaron en el ataque?</w:t>
      </w:r>
    </w:p>
    <w:p w14:paraId="4B75B343" w14:textId="77777777" w:rsidR="003B3DF6" w:rsidRDefault="003B3DF6" w:rsidP="003B3DF6">
      <w:pPr>
        <w:pStyle w:val="AnswerLineL50"/>
      </w:pPr>
      <w:r>
        <w:t>Escriba sus respuestas aquí.</w:t>
      </w:r>
    </w:p>
    <w:p w14:paraId="6D7FBF44" w14:textId="77777777" w:rsidR="003B3DF6" w:rsidRPr="00CF6F01" w:rsidRDefault="003B3DF6" w:rsidP="003B3DF6">
      <w:pPr>
        <w:pStyle w:val="BodyTextL50"/>
        <w:rPr>
          <w:rStyle w:val="AnswerGray"/>
        </w:rPr>
      </w:pPr>
      <w:r>
        <w:rPr>
          <w:rStyle w:val="AnswerGray"/>
          <w:highlight w:val="lightGray"/>
        </w:rPr>
        <w:t>Las respuestas variarán según el ciberataque que se haya elegido.</w:t>
      </w:r>
    </w:p>
    <w:p w14:paraId="58D997CD" w14:textId="77777777" w:rsidR="003B3DF6" w:rsidRDefault="003B3DF6" w:rsidP="00677585">
      <w:pPr>
        <w:pStyle w:val="SubStepAlpha"/>
        <w:keepNext/>
      </w:pPr>
      <w:r>
        <w:t>¿Cuándo ocurrió el ataque en la red?</w:t>
      </w:r>
    </w:p>
    <w:p w14:paraId="09659A0B" w14:textId="77777777" w:rsidR="003B3DF6" w:rsidRDefault="003B3DF6" w:rsidP="003B3DF6">
      <w:pPr>
        <w:pStyle w:val="AnswerLineL50"/>
      </w:pPr>
      <w:r>
        <w:t>Escriba sus respuestas aquí.</w:t>
      </w:r>
    </w:p>
    <w:p w14:paraId="127EC85F" w14:textId="77777777" w:rsidR="003B3DF6" w:rsidRPr="00CF6F01" w:rsidRDefault="003B3DF6" w:rsidP="003B3DF6">
      <w:pPr>
        <w:pStyle w:val="BodyTextL50"/>
        <w:rPr>
          <w:rStyle w:val="AnswerGray"/>
        </w:rPr>
      </w:pPr>
      <w:r>
        <w:rPr>
          <w:rStyle w:val="AnswerGray"/>
          <w:highlight w:val="lightGray"/>
        </w:rPr>
        <w:t>Las respuestas variarán según el ciberataque que se haya elegido.</w:t>
      </w:r>
    </w:p>
    <w:p w14:paraId="24D99D02" w14:textId="77777777" w:rsidR="003B3DF6" w:rsidRDefault="003B3DF6" w:rsidP="00677585">
      <w:pPr>
        <w:pStyle w:val="SubStepAlpha"/>
        <w:keepNext/>
      </w:pPr>
      <w:r>
        <w:t>¿Cuáles fueron los sistemas objetivo?</w:t>
      </w:r>
    </w:p>
    <w:p w14:paraId="59343BF0" w14:textId="77777777" w:rsidR="003B3DF6" w:rsidRDefault="003B3DF6" w:rsidP="003B3DF6">
      <w:pPr>
        <w:pStyle w:val="AnswerLineL50"/>
      </w:pPr>
      <w:r>
        <w:t>Escriba sus respuestas aquí.</w:t>
      </w:r>
    </w:p>
    <w:p w14:paraId="4424F8F5" w14:textId="77777777" w:rsidR="003B3DF6" w:rsidRPr="00CF6F01" w:rsidRDefault="003B3DF6" w:rsidP="003B3DF6">
      <w:pPr>
        <w:pStyle w:val="BodyTextL50"/>
        <w:rPr>
          <w:rStyle w:val="AnswerGray"/>
        </w:rPr>
      </w:pPr>
      <w:r>
        <w:rPr>
          <w:rStyle w:val="AnswerGray"/>
          <w:highlight w:val="lightGray"/>
        </w:rPr>
        <w:t>Las respuestas variarán según el ciberataque que se haya elegido.</w:t>
      </w:r>
    </w:p>
    <w:p w14:paraId="596FBA4D" w14:textId="77777777" w:rsidR="003B3DF6" w:rsidRDefault="003B3DF6" w:rsidP="00677585">
      <w:pPr>
        <w:pStyle w:val="SubStepAlpha"/>
        <w:keepNext/>
      </w:pPr>
      <w:r>
        <w:t xml:space="preserve">¿Qué motivó a los atacantes en este caso? ¿Qué esperaban lograr? </w:t>
      </w:r>
    </w:p>
    <w:p w14:paraId="43EC5BC0" w14:textId="77777777" w:rsidR="003B3DF6" w:rsidRDefault="003B3DF6" w:rsidP="003B3DF6">
      <w:pPr>
        <w:pStyle w:val="AnswerLineL50"/>
      </w:pPr>
      <w:r>
        <w:t>Escriba sus respuestas aquí.</w:t>
      </w:r>
    </w:p>
    <w:p w14:paraId="299CCA2D" w14:textId="77777777" w:rsidR="003B3DF6" w:rsidRPr="00CF6F01" w:rsidRDefault="003B3DF6" w:rsidP="003B3DF6">
      <w:pPr>
        <w:pStyle w:val="BodyTextL50"/>
        <w:rPr>
          <w:rStyle w:val="AnswerGray"/>
        </w:rPr>
      </w:pPr>
      <w:r>
        <w:rPr>
          <w:rStyle w:val="AnswerGray"/>
          <w:highlight w:val="lightGray"/>
        </w:rPr>
        <w:t>Las respuestas variarán según el ciberataque que se haya elegido.</w:t>
      </w:r>
    </w:p>
    <w:p w14:paraId="7F04E953" w14:textId="77777777" w:rsidR="003B3DF6" w:rsidRDefault="003B3DF6" w:rsidP="00677585">
      <w:pPr>
        <w:pStyle w:val="SubStepAlpha"/>
        <w:keepNext/>
      </w:pPr>
      <w:r>
        <w:t>¿Cuál fue el resultado del ataque? (datos robados, rescate, daños en el sistema, etc.)</w:t>
      </w:r>
    </w:p>
    <w:p w14:paraId="5D88AE5D" w14:textId="77777777" w:rsidR="003B3DF6" w:rsidRDefault="003B3DF6" w:rsidP="003B3DF6">
      <w:pPr>
        <w:pStyle w:val="AnswerLineL50"/>
      </w:pPr>
      <w:r>
        <w:t>Escriba sus respuestas aquí.</w:t>
      </w:r>
    </w:p>
    <w:p w14:paraId="29079F75" w14:textId="4D58122C" w:rsidR="003B3DF6" w:rsidRPr="00CF6F01" w:rsidRDefault="003B3DF6" w:rsidP="003B3DF6">
      <w:pPr>
        <w:pStyle w:val="BodyTextL50"/>
        <w:rPr>
          <w:rStyle w:val="AnswerGray"/>
        </w:rPr>
      </w:pPr>
      <w:r>
        <w:rPr>
          <w:rStyle w:val="AnswerGray"/>
          <w:highlight w:val="lightGray"/>
        </w:rPr>
        <w:t>Las respuestas variarán según el ciberataque que se haya elegido.</w:t>
      </w:r>
    </w:p>
    <w:p w14:paraId="46BE07D0" w14:textId="4147A3C2" w:rsidR="003B3DF6" w:rsidRDefault="003B3DF6" w:rsidP="003B3DF6">
      <w:pPr>
        <w:pStyle w:val="ConfigWindow"/>
      </w:pPr>
      <w:r>
        <w:t>Fin del documento</w:t>
      </w:r>
    </w:p>
    <w:sectPr w:rsidR="003B3DF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1D5CE" w14:textId="77777777" w:rsidR="00AD02B8" w:rsidRDefault="00AD02B8" w:rsidP="00710659">
      <w:pPr>
        <w:spacing w:after="0" w:line="240" w:lineRule="auto"/>
      </w:pPr>
      <w:r>
        <w:separator/>
      </w:r>
    </w:p>
    <w:p w14:paraId="55843758" w14:textId="77777777" w:rsidR="00AD02B8" w:rsidRDefault="00AD02B8"/>
  </w:endnote>
  <w:endnote w:type="continuationSeparator" w:id="0">
    <w:p w14:paraId="1F803B69" w14:textId="77777777" w:rsidR="00AD02B8" w:rsidRDefault="00AD02B8" w:rsidP="00710659">
      <w:pPr>
        <w:spacing w:after="0" w:line="240" w:lineRule="auto"/>
      </w:pPr>
      <w:r>
        <w:continuationSeparator/>
      </w:r>
    </w:p>
    <w:p w14:paraId="1573F447" w14:textId="77777777" w:rsidR="00AD02B8" w:rsidRDefault="00AD02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6F3B1" w14:textId="4C9B6796" w:rsidR="00003CDC" w:rsidRPr="003B3DF6" w:rsidRDefault="008E00D5" w:rsidP="003B3DF6">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E43174">
      <w:t>–</w:t>
    </w:r>
    <w:r>
      <w:t xml:space="preserve"> </w:t>
    </w:r>
    <w:r w:rsidR="00E43174">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8D723" w14:textId="16CAF4A8"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E43174">
      <w:t>–</w:t>
    </w:r>
    <w:r>
      <w:t xml:space="preserve"> </w:t>
    </w:r>
    <w:r w:rsidR="00E43174">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1C3F2" w14:textId="77777777" w:rsidR="00AD02B8" w:rsidRDefault="00AD02B8" w:rsidP="00710659">
      <w:pPr>
        <w:spacing w:after="0" w:line="240" w:lineRule="auto"/>
      </w:pPr>
      <w:r>
        <w:separator/>
      </w:r>
    </w:p>
    <w:p w14:paraId="57771067" w14:textId="77777777" w:rsidR="00AD02B8" w:rsidRDefault="00AD02B8"/>
  </w:footnote>
  <w:footnote w:type="continuationSeparator" w:id="0">
    <w:p w14:paraId="2CE02F3C" w14:textId="77777777" w:rsidR="00AD02B8" w:rsidRDefault="00AD02B8" w:rsidP="00710659">
      <w:pPr>
        <w:spacing w:after="0" w:line="240" w:lineRule="auto"/>
      </w:pPr>
      <w:r>
        <w:continuationSeparator/>
      </w:r>
    </w:p>
    <w:p w14:paraId="2F80CC84" w14:textId="77777777" w:rsidR="00AD02B8" w:rsidRDefault="00AD02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3A93131170CF437CAC0FA92D05B4198D"/>
      </w:placeholder>
      <w:dataBinding w:prefixMappings="xmlns:ns0='http://purl.org/dc/elements/1.1/' xmlns:ns1='http://schemas.openxmlformats.org/package/2006/metadata/core-properties' " w:xpath="/ns1:coreProperties[1]/ns0:title[1]" w:storeItemID="{6C3C8BC8-F283-45AE-878A-BAB7291924A1}"/>
      <w:text/>
    </w:sdtPr>
    <w:sdtEndPr/>
    <w:sdtContent>
      <w:p w14:paraId="5F9797B5" w14:textId="77777777" w:rsidR="00926CB2" w:rsidRDefault="003B3DF6" w:rsidP="008402F2">
        <w:pPr>
          <w:pStyle w:val="PageHead"/>
        </w:pPr>
        <w:r>
          <w:t>Práctica de laboratorio: Casos prácticos de ciberseguridad</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FA593" w14:textId="77777777" w:rsidR="00926CB2" w:rsidRDefault="00882B63" w:rsidP="006C3FCF">
    <w:pPr>
      <w:ind w:left="-288"/>
    </w:pPr>
    <w:r>
      <w:rPr>
        <w:noProof/>
      </w:rPr>
      <w:drawing>
        <wp:inline distT="0" distB="0" distL="0" distR="0" wp14:anchorId="2EA02950" wp14:editId="515DA1E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9B4740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02BE7"/>
    <w:multiLevelType w:val="multilevel"/>
    <w:tmpl w:val="9242673A"/>
    <w:lvl w:ilvl="0">
      <w:start w:val="1"/>
      <w:numFmt w:val="decimal"/>
      <w:pStyle w:val="PartHead"/>
      <w:suff w:val="space"/>
      <w:lvlText w:val="Parte %1:"/>
      <w:lvlJc w:val="left"/>
      <w:pPr>
        <w:ind w:left="5760" w:hanging="1080"/>
      </w:pPr>
      <w:rPr>
        <w:rFonts w:hint="default"/>
      </w:rPr>
    </w:lvl>
    <w:lvl w:ilvl="1">
      <w:start w:val="1"/>
      <w:numFmt w:val="decimal"/>
      <w:pStyle w:val="StepHead"/>
      <w:suff w:val="space"/>
      <w:lvlText w:val="Paso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5"/>
  </w:num>
  <w:num w:numId="11">
    <w:abstractNumId w:val="8"/>
    <w:lvlOverride w:ilvl="0">
      <w:lvl w:ilvl="0">
        <w:start w:val="1"/>
        <w:numFmt w:val="decimal"/>
        <w:pStyle w:val="PartHead"/>
        <w:suff w:val="space"/>
        <w:lvlText w:val="Parte %1:"/>
        <w:lvlJc w:val="left"/>
        <w:pPr>
          <w:ind w:left="5760" w:hanging="1080"/>
        </w:pPr>
        <w:rPr>
          <w:rFonts w:hint="default"/>
        </w:rPr>
      </w:lvl>
    </w:lvlOverride>
  </w:num>
  <w:num w:numId="12">
    <w:abstractNumId w:val="7"/>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A6"/>
    <w:rsid w:val="00001BDF"/>
    <w:rsid w:val="0000380F"/>
    <w:rsid w:val="00003CDC"/>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421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DF6"/>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AD7"/>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77585"/>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0C8"/>
    <w:rsid w:val="009F4C2E"/>
    <w:rsid w:val="00A014A3"/>
    <w:rsid w:val="00A027CC"/>
    <w:rsid w:val="00A0412D"/>
    <w:rsid w:val="00A15DF0"/>
    <w:rsid w:val="00A21211"/>
    <w:rsid w:val="00A24E7E"/>
    <w:rsid w:val="00A30F8A"/>
    <w:rsid w:val="00A33890"/>
    <w:rsid w:val="00A34E7F"/>
    <w:rsid w:val="00A46F0A"/>
    <w:rsid w:val="00A46F25"/>
    <w:rsid w:val="00A47CC2"/>
    <w:rsid w:val="00A502BA"/>
    <w:rsid w:val="00A60146"/>
    <w:rsid w:val="00A601A9"/>
    <w:rsid w:val="00A60F6F"/>
    <w:rsid w:val="00A622C4"/>
    <w:rsid w:val="00A6283D"/>
    <w:rsid w:val="00A676FF"/>
    <w:rsid w:val="00A70CA6"/>
    <w:rsid w:val="00A73EBA"/>
    <w:rsid w:val="00A754B4"/>
    <w:rsid w:val="00A76665"/>
    <w:rsid w:val="00A76749"/>
    <w:rsid w:val="00A807C1"/>
    <w:rsid w:val="00A82658"/>
    <w:rsid w:val="00A83374"/>
    <w:rsid w:val="00A96172"/>
    <w:rsid w:val="00A96D52"/>
    <w:rsid w:val="00A97C5F"/>
    <w:rsid w:val="00AA3E09"/>
    <w:rsid w:val="00AB0D6A"/>
    <w:rsid w:val="00AB43B3"/>
    <w:rsid w:val="00AB49B9"/>
    <w:rsid w:val="00AB501D"/>
    <w:rsid w:val="00AB758A"/>
    <w:rsid w:val="00AC027E"/>
    <w:rsid w:val="00AC05AB"/>
    <w:rsid w:val="00AC1E7E"/>
    <w:rsid w:val="00AC507D"/>
    <w:rsid w:val="00AC66E4"/>
    <w:rsid w:val="00AD0118"/>
    <w:rsid w:val="00AD02B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335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F01"/>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2715"/>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3174"/>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5FB"/>
    <w:rsid w:val="00F25ABB"/>
    <w:rsid w:val="00F266F0"/>
    <w:rsid w:val="00F26F62"/>
    <w:rsid w:val="00F27963"/>
    <w:rsid w:val="00F30103"/>
    <w:rsid w:val="00F30446"/>
    <w:rsid w:val="00F4135D"/>
    <w:rsid w:val="00F41F1B"/>
    <w:rsid w:val="00F46BD9"/>
    <w:rsid w:val="00F47B39"/>
    <w:rsid w:val="00F60BE0"/>
    <w:rsid w:val="00F6280E"/>
    <w:rsid w:val="00F666EC"/>
    <w:rsid w:val="00F7050A"/>
    <w:rsid w:val="00F75533"/>
    <w:rsid w:val="00F8036D"/>
    <w:rsid w:val="00F8063E"/>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8EB78"/>
  <w15:docId w15:val="{F5A4E218-9416-4ED1-A98A-D9DF0098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255FB"/>
    <w:pPr>
      <w:spacing w:before="60" w:after="60" w:line="276" w:lineRule="auto"/>
    </w:pPr>
    <w:rPr>
      <w:sz w:val="22"/>
      <w:szCs w:val="22"/>
    </w:rPr>
  </w:style>
  <w:style w:type="paragraph" w:styleId="Ttulo1">
    <w:name w:val="heading 1"/>
    <w:basedOn w:val="Normal"/>
    <w:next w:val="BodyTextL25"/>
    <w:link w:val="Ttulo1Car"/>
    <w:uiPriority w:val="9"/>
    <w:unhideWhenUsed/>
    <w:qFormat/>
    <w:rsid w:val="00F255FB"/>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F255FB"/>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B83358"/>
    <w:pPr>
      <w:keepNext/>
      <w:spacing w:before="0" w:after="0" w:line="240" w:lineRule="auto"/>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F6F01"/>
    <w:pPr>
      <w:spacing w:after="8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83358"/>
    <w:pPr>
      <w:spacing w:before="0" w:after="0"/>
    </w:pPr>
    <w:rPr>
      <w:i/>
      <w:color w:val="FFFFFF" w:themeColor="background1"/>
      <w:sz w:val="6"/>
    </w:rPr>
  </w:style>
  <w:style w:type="paragraph" w:customStyle="1" w:styleId="SubStepAlpha">
    <w:name w:val="SubStep Alpha"/>
    <w:basedOn w:val="BodyTextL25"/>
    <w:qFormat/>
    <w:rsid w:val="00F255F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F255FB"/>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F255FB"/>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B83358"/>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Ttulo3"/>
    <w:next w:val="BodyTextL25"/>
    <w:qFormat/>
    <w:rsid w:val="003B3DF6"/>
    <w:pPr>
      <w:numPr>
        <w:ilvl w:val="1"/>
        <w:numId w:val="11"/>
      </w:numPr>
      <w:spacing w:line="276" w:lineRule="auto"/>
      <w:outlineLvl w:val="0"/>
    </w:pPr>
    <w:rPr>
      <w:rFonts w:ascii="Cambria" w:hAnsi="Cambria"/>
      <w:b/>
      <w:sz w:val="26"/>
    </w:rPr>
  </w:style>
  <w:style w:type="paragraph" w:customStyle="1" w:styleId="PartHead">
    <w:name w:val="Part Head"/>
    <w:basedOn w:val="Ttulo2"/>
    <w:next w:val="BodyTextL25"/>
    <w:qFormat/>
    <w:rsid w:val="003B3DF6"/>
    <w:pPr>
      <w:keepLines/>
      <w:numPr>
        <w:ilvl w:val="0"/>
        <w:numId w:val="11"/>
      </w:numPr>
      <w:spacing w:after="0" w:line="276" w:lineRule="auto"/>
      <w:outlineLvl w:val="0"/>
    </w:pPr>
    <w:rPr>
      <w:rFonts w:ascii="Cambria" w:hAnsi="Cambria"/>
      <w:b w:val="0"/>
      <w:color w:val="4F81B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93131170CF437CAC0FA92D05B4198D"/>
        <w:category>
          <w:name w:val="General"/>
          <w:gallery w:val="placeholder"/>
        </w:category>
        <w:types>
          <w:type w:val="bbPlcHdr"/>
        </w:types>
        <w:behaviors>
          <w:behavior w:val="content"/>
        </w:behaviors>
        <w:guid w:val="{2C4AE877-24AB-4C69-A494-8E902DB6BF7C}"/>
      </w:docPartPr>
      <w:docPartBody>
        <w:p w:rsidR="0026115C" w:rsidRDefault="004501AF">
          <w:pPr>
            <w:pStyle w:val="3A93131170CF437CAC0FA92D05B4198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AF"/>
    <w:rsid w:val="0026115C"/>
    <w:rsid w:val="004501AF"/>
    <w:rsid w:val="00511769"/>
    <w:rsid w:val="006E6A47"/>
    <w:rsid w:val="0074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A93131170CF437CAC0FA92D05B4198D">
    <w:name w:val="3A93131170CF437CAC0FA92D05B41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4A67F5-25E6-414F-9D72-5BB9178D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TotalTime>
  <Pages>2</Pages>
  <Words>495</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 Cybersecurity Case Studies</vt:lpstr>
    </vt:vector>
  </TitlesOfParts>
  <Company>Cisco Systems, Inc.</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Casos prácticos de ciberseguridad</dc:title>
  <dc:creator>SP</dc:creator>
  <dc:description>2018</dc:description>
  <cp:lastModifiedBy>Jose Ramirez Perez</cp:lastModifiedBy>
  <cp:revision>8</cp:revision>
  <cp:lastPrinted>2020-07-15T22:39:00Z</cp:lastPrinted>
  <dcterms:created xsi:type="dcterms:W3CDTF">2020-04-23T19:25:00Z</dcterms:created>
  <dcterms:modified xsi:type="dcterms:W3CDTF">2020-12-11T20:38:00Z</dcterms:modified>
</cp:coreProperties>
</file>