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AED5" w14:textId="7BA32071" w:rsidR="00A50140" w:rsidRPr="00327B51" w:rsidRDefault="00327B51">
      <w:pPr>
        <w:rPr>
          <w:b/>
          <w:bCs/>
        </w:rPr>
      </w:pPr>
      <w:r w:rsidRPr="00327B51">
        <w:rPr>
          <w:b/>
          <w:bCs/>
        </w:rPr>
        <w:t>PRACTICA</w:t>
      </w:r>
      <w:r w:rsidR="002D44C0">
        <w:rPr>
          <w:b/>
          <w:bCs/>
        </w:rPr>
        <w:t xml:space="preserve"> 1</w:t>
      </w:r>
      <w:r w:rsidRPr="00327B51">
        <w:rPr>
          <w:b/>
          <w:bCs/>
        </w:rPr>
        <w:t>: MICROSERVICIO CON CACHE</w:t>
      </w:r>
      <w:r w:rsidR="002D44C0">
        <w:rPr>
          <w:b/>
          <w:bCs/>
        </w:rPr>
        <w:t xml:space="preserve"> EN REDIS Y ACCESO A BD CON MYSQL</w:t>
      </w:r>
    </w:p>
    <w:p w14:paraId="454143F4" w14:textId="3076F09B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 xml:space="preserve">Tenemos dos contenedores: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redis</w:t>
      </w:r>
      <w:proofErr w:type="spellEnd"/>
      <w:r>
        <w:t xml:space="preserve"> que hay que desplegar y restaurar </w:t>
      </w:r>
      <w:proofErr w:type="gramStart"/>
      <w:r>
        <w:t xml:space="preserve">el </w:t>
      </w:r>
      <w:proofErr w:type="spellStart"/>
      <w:r>
        <w:t>backup</w:t>
      </w:r>
      <w:proofErr w:type="spellEnd"/>
      <w:proofErr w:type="gramEnd"/>
      <w:r>
        <w:t xml:space="preserve"> de </w:t>
      </w:r>
      <w:proofErr w:type="spellStart"/>
      <w:r>
        <w:t>mysql</w:t>
      </w:r>
      <w:proofErr w:type="spellEnd"/>
      <w:r>
        <w:t xml:space="preserve"> con la BD empresa3.</w:t>
      </w:r>
    </w:p>
    <w:p w14:paraId="4A6485FD" w14:textId="30CF5FE7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 xml:space="preserve">El contenedor de </w:t>
      </w:r>
      <w:proofErr w:type="spellStart"/>
      <w:r>
        <w:t>redis</w:t>
      </w:r>
      <w:proofErr w:type="spellEnd"/>
      <w:r>
        <w:t xml:space="preserve"> actuará como cache.</w:t>
      </w:r>
    </w:p>
    <w:p w14:paraId="3F1CD2F3" w14:textId="389D764E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 xml:space="preserve">Utilizamos la clase </w:t>
      </w:r>
      <w:proofErr w:type="spellStart"/>
      <w:r>
        <w:t>EmpleadoRepository</w:t>
      </w:r>
      <w:proofErr w:type="spellEnd"/>
      <w:r>
        <w:t xml:space="preserve"> para las operaciones CRUD contra los empleados: id, nombre y cargo con la BD de MySQL.</w:t>
      </w:r>
    </w:p>
    <w:p w14:paraId="2ECFCE7F" w14:textId="79052280" w:rsidR="00327B51" w:rsidRDefault="00220499" w:rsidP="00327B51">
      <w:pPr>
        <w:pStyle w:val="Prrafodelista"/>
        <w:numPr>
          <w:ilvl w:val="0"/>
          <w:numId w:val="1"/>
        </w:numPr>
        <w:jc w:val="both"/>
      </w:pPr>
      <w:r>
        <w:t xml:space="preserve">La clase </w:t>
      </w:r>
      <w:proofErr w:type="spellStart"/>
      <w:r>
        <w:t>RedisCache</w:t>
      </w:r>
      <w:proofErr w:type="spellEnd"/>
      <w:r>
        <w:t xml:space="preserve"> interactúa con </w:t>
      </w:r>
      <w:proofErr w:type="spellStart"/>
      <w:r>
        <w:t>redis</w:t>
      </w:r>
      <w:proofErr w:type="spellEnd"/>
      <w:r>
        <w:t xml:space="preserve"> con métodos: </w:t>
      </w:r>
      <w:proofErr w:type="spellStart"/>
      <w:r>
        <w:t>getEmpleado</w:t>
      </w:r>
      <w:proofErr w:type="spellEnd"/>
      <w:r>
        <w:t xml:space="preserve">(id) y </w:t>
      </w:r>
      <w:proofErr w:type="spellStart"/>
      <w:r>
        <w:t>setEmpleado</w:t>
      </w:r>
      <w:proofErr w:type="spellEnd"/>
      <w:r>
        <w:t>(</w:t>
      </w:r>
      <w:proofErr w:type="spellStart"/>
      <w:r>
        <w:t>emp</w:t>
      </w:r>
      <w:proofErr w:type="spellEnd"/>
      <w:r>
        <w:t xml:space="preserve">) para poder recuperar y escribir un empleado en </w:t>
      </w:r>
      <w:proofErr w:type="spellStart"/>
      <w:r>
        <w:t>redis</w:t>
      </w:r>
      <w:proofErr w:type="spellEnd"/>
      <w:r>
        <w:t>.</w:t>
      </w:r>
    </w:p>
    <w:p w14:paraId="6A133008" w14:textId="5C990EFB" w:rsidR="00220499" w:rsidRDefault="00220499" w:rsidP="00327B51">
      <w:pPr>
        <w:pStyle w:val="Prrafodelista"/>
        <w:numPr>
          <w:ilvl w:val="0"/>
          <w:numId w:val="1"/>
        </w:numPr>
        <w:jc w:val="both"/>
      </w:pPr>
      <w:r>
        <w:t xml:space="preserve">Una clase </w:t>
      </w:r>
      <w:proofErr w:type="spellStart"/>
      <w:r>
        <w:t>EmpleadoService</w:t>
      </w:r>
      <w:proofErr w:type="spellEnd"/>
      <w:r>
        <w:t xml:space="preserve"> que realiza la siguiente tarea: consulta en </w:t>
      </w:r>
      <w:proofErr w:type="spellStart"/>
      <w:r>
        <w:t>redis</w:t>
      </w:r>
      <w:proofErr w:type="spellEnd"/>
      <w:r>
        <w:t xml:space="preserve"> si el empleado existe lo recupera de </w:t>
      </w:r>
      <w:proofErr w:type="spellStart"/>
      <w:r>
        <w:t>redis</w:t>
      </w:r>
      <w:proofErr w:type="spellEnd"/>
      <w:r>
        <w:t>, si no, tiene que ir a MySQL a recuperarlo.</w:t>
      </w:r>
    </w:p>
    <w:p w14:paraId="542DD199" w14:textId="31454321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 xml:space="preserve">Implementar un servicio en </w:t>
      </w:r>
      <w:proofErr w:type="spellStart"/>
      <w:r>
        <w:t>Crow</w:t>
      </w:r>
      <w:proofErr w:type="spellEnd"/>
      <w:r>
        <w:t xml:space="preserve"> que permita la recuperación de empleados</w:t>
      </w:r>
      <w:r w:rsidR="00220499">
        <w:t xml:space="preserve">, se apoyara en </w:t>
      </w:r>
      <w:proofErr w:type="spellStart"/>
      <w:r w:rsidR="00220499">
        <w:t>EmpleadoService</w:t>
      </w:r>
      <w:proofErr w:type="spellEnd"/>
      <w:r w:rsidR="00220499">
        <w:t>.</w:t>
      </w:r>
    </w:p>
    <w:p w14:paraId="4ED3EBF1" w14:textId="5B2EDEAF" w:rsidR="00014665" w:rsidRDefault="00014665" w:rsidP="00327B51">
      <w:pPr>
        <w:pStyle w:val="Prrafodelista"/>
        <w:numPr>
          <w:ilvl w:val="0"/>
          <w:numId w:val="1"/>
        </w:numPr>
        <w:jc w:val="both"/>
      </w:pPr>
      <w:r>
        <w:t>Proyecto en C++ 17</w:t>
      </w:r>
    </w:p>
    <w:p w14:paraId="6E5708DB" w14:textId="13C268D5" w:rsidR="002D44C0" w:rsidRDefault="00A45559" w:rsidP="002D44C0">
      <w:pPr>
        <w:pStyle w:val="Prrafodelista"/>
        <w:numPr>
          <w:ilvl w:val="0"/>
          <w:numId w:val="1"/>
        </w:numPr>
        <w:jc w:val="both"/>
      </w:pPr>
      <w:r>
        <w:t xml:space="preserve">Probar el servicio desde </w:t>
      </w:r>
      <w:proofErr w:type="spellStart"/>
      <w:r>
        <w:t>PostMan</w:t>
      </w:r>
      <w:proofErr w:type="spellEnd"/>
      <w:r w:rsidR="00FB04F5">
        <w:t>.</w:t>
      </w:r>
      <w:r w:rsidR="00AE1D1E">
        <w:t xml:space="preserve"> Conectar al contenedor de Docker (</w:t>
      </w:r>
      <w:proofErr w:type="spellStart"/>
      <w:r w:rsidR="00AE1D1E">
        <w:t>redis</w:t>
      </w:r>
      <w:proofErr w:type="spellEnd"/>
      <w:r w:rsidR="00AE1D1E">
        <w:t>) y comprobar si se han creado las claves que hemos solicitado (</w:t>
      </w:r>
      <w:proofErr w:type="spellStart"/>
      <w:r w:rsidR="00AE1D1E">
        <w:t>keys</w:t>
      </w:r>
      <w:proofErr w:type="spellEnd"/>
      <w:r w:rsidR="00AE1D1E">
        <w:t xml:space="preserve"> *)</w:t>
      </w:r>
    </w:p>
    <w:p w14:paraId="279A1834" w14:textId="77777777" w:rsidR="00FB04F5" w:rsidRDefault="00FB04F5" w:rsidP="00FB04F5">
      <w:pPr>
        <w:pStyle w:val="Prrafodelista"/>
        <w:jc w:val="both"/>
      </w:pPr>
    </w:p>
    <w:p w14:paraId="7AD2BE3E" w14:textId="3E73F58D" w:rsidR="002D44C0" w:rsidRDefault="002D44C0" w:rsidP="00327B51">
      <w:pPr>
        <w:pStyle w:val="Prrafodelista"/>
        <w:numPr>
          <w:ilvl w:val="0"/>
          <w:numId w:val="1"/>
        </w:numPr>
        <w:jc w:val="both"/>
      </w:pPr>
      <w:r w:rsidRPr="00AE1D1E">
        <w:rPr>
          <w:b/>
          <w:bCs/>
        </w:rPr>
        <w:t>CLASES</w:t>
      </w:r>
      <w:r>
        <w:t>:</w:t>
      </w:r>
    </w:p>
    <w:p w14:paraId="62831234" w14:textId="77777777" w:rsidR="002D44C0" w:rsidRDefault="002D44C0" w:rsidP="002D44C0">
      <w:pPr>
        <w:pStyle w:val="Prrafodelista"/>
      </w:pPr>
    </w:p>
    <w:p w14:paraId="234328DB" w14:textId="36E2464A" w:rsidR="002D44C0" w:rsidRDefault="00014665" w:rsidP="002D44C0">
      <w:pPr>
        <w:pStyle w:val="Prrafodelista"/>
        <w:numPr>
          <w:ilvl w:val="1"/>
          <w:numId w:val="1"/>
        </w:numPr>
        <w:jc w:val="both"/>
      </w:pPr>
      <w:r>
        <w:t xml:space="preserve">Empleado: puede ser una estructura: id: </w:t>
      </w:r>
      <w:proofErr w:type="spellStart"/>
      <w:r>
        <w:t>int</w:t>
      </w:r>
      <w:proofErr w:type="spellEnd"/>
      <w:r>
        <w:t xml:space="preserve">, nombre: </w:t>
      </w:r>
      <w:proofErr w:type="spellStart"/>
      <w:r>
        <w:t>string</w:t>
      </w:r>
      <w:proofErr w:type="spellEnd"/>
      <w:r>
        <w:t xml:space="preserve">, </w:t>
      </w:r>
      <w:proofErr w:type="spellStart"/>
      <w:proofErr w:type="gramStart"/>
      <w:r>
        <w:t>cargo:string</w:t>
      </w:r>
      <w:proofErr w:type="spellEnd"/>
      <w:proofErr w:type="gramEnd"/>
    </w:p>
    <w:p w14:paraId="416E56DC" w14:textId="77777777" w:rsidR="00FB04F5" w:rsidRDefault="00FB04F5" w:rsidP="00FB04F5">
      <w:pPr>
        <w:pStyle w:val="Prrafodelista"/>
        <w:ind w:left="1440"/>
        <w:jc w:val="both"/>
      </w:pPr>
    </w:p>
    <w:p w14:paraId="5F4D76D4" w14:textId="69BE8D1E" w:rsidR="00014665" w:rsidRDefault="00FB04F5" w:rsidP="002D44C0">
      <w:pPr>
        <w:pStyle w:val="Prrafodelista"/>
        <w:numPr>
          <w:ilvl w:val="1"/>
          <w:numId w:val="1"/>
        </w:numPr>
        <w:jc w:val="both"/>
      </w:pPr>
      <w:proofErr w:type="spellStart"/>
      <w:r>
        <w:t>EmpleadoRepository</w:t>
      </w:r>
      <w:proofErr w:type="spellEnd"/>
      <w:r>
        <w:t>: La clase que proporciona las operaciones CRUD con la BD de MySQL</w:t>
      </w:r>
    </w:p>
    <w:p w14:paraId="3A194855" w14:textId="77777777" w:rsidR="00FB04F5" w:rsidRDefault="00FB04F5" w:rsidP="00FB04F5">
      <w:pPr>
        <w:pStyle w:val="Prrafodelista"/>
        <w:ind w:left="1440"/>
        <w:jc w:val="both"/>
      </w:pPr>
    </w:p>
    <w:p w14:paraId="71156DF3" w14:textId="5F31A0E3" w:rsidR="00FB04F5" w:rsidRDefault="00FB04F5" w:rsidP="002D44C0">
      <w:pPr>
        <w:pStyle w:val="Prrafodelista"/>
        <w:numPr>
          <w:ilvl w:val="1"/>
          <w:numId w:val="1"/>
        </w:numPr>
        <w:jc w:val="both"/>
      </w:pPr>
      <w:proofErr w:type="spellStart"/>
      <w:r>
        <w:t>EmpleadoCache</w:t>
      </w:r>
      <w:proofErr w:type="spellEnd"/>
      <w:r>
        <w:t>: Las operaciones con Redis, para recuperar y grabar.</w:t>
      </w:r>
    </w:p>
    <w:p w14:paraId="38B77EFE" w14:textId="77777777" w:rsidR="00FB04F5" w:rsidRDefault="00FB04F5" w:rsidP="00FB04F5">
      <w:pPr>
        <w:pStyle w:val="Prrafodelista"/>
      </w:pPr>
    </w:p>
    <w:p w14:paraId="3112C90B" w14:textId="02652CF9" w:rsidR="00FB04F5" w:rsidRDefault="00FB04F5" w:rsidP="002D44C0">
      <w:pPr>
        <w:pStyle w:val="Prrafodelista"/>
        <w:numPr>
          <w:ilvl w:val="1"/>
          <w:numId w:val="1"/>
        </w:numPr>
        <w:jc w:val="both"/>
      </w:pPr>
      <w:proofErr w:type="spellStart"/>
      <w:r>
        <w:t>EmpleadoService</w:t>
      </w:r>
      <w:proofErr w:type="spellEnd"/>
      <w:r>
        <w:t>: Capa intermedia, lógica de negocio. Utiliza el repositorio y la caché para comprobar si un empleado esta o no en la cache.</w:t>
      </w:r>
      <w:r w:rsidR="00AE1D1E">
        <w:t xml:space="preserve"> Mantiene atributos de la cache y el repositorio.</w:t>
      </w:r>
    </w:p>
    <w:p w14:paraId="51982C54" w14:textId="77777777" w:rsidR="00AE1D1E" w:rsidRDefault="00AE1D1E" w:rsidP="00AE1D1E">
      <w:pPr>
        <w:pStyle w:val="Prrafodelista"/>
      </w:pPr>
    </w:p>
    <w:p w14:paraId="3E0E9C8A" w14:textId="47660A51" w:rsidR="00AE1D1E" w:rsidRDefault="00AE1D1E" w:rsidP="002D44C0">
      <w:pPr>
        <w:pStyle w:val="Prrafodelista"/>
        <w:numPr>
          <w:ilvl w:val="1"/>
          <w:numId w:val="1"/>
        </w:numPr>
        <w:jc w:val="both"/>
      </w:pPr>
      <w:proofErr w:type="spellStart"/>
      <w:r>
        <w:t>MicroServicioCROW</w:t>
      </w:r>
      <w:proofErr w:type="spellEnd"/>
      <w:r>
        <w:t xml:space="preserve">: Mantiene un atributo de </w:t>
      </w:r>
      <w:proofErr w:type="spellStart"/>
      <w:r>
        <w:t>EmpleadoService</w:t>
      </w:r>
      <w:proofErr w:type="spellEnd"/>
      <w:r>
        <w:t>, publica una operación GET en /empleado/&lt;</w:t>
      </w:r>
      <w:proofErr w:type="spellStart"/>
      <w:r>
        <w:t>int</w:t>
      </w:r>
      <w:proofErr w:type="spellEnd"/>
      <w:r>
        <w:t>&gt;</w:t>
      </w:r>
    </w:p>
    <w:p w14:paraId="5E915022" w14:textId="77777777" w:rsidR="00AE1D1E" w:rsidRDefault="00AE1D1E" w:rsidP="00AE1D1E">
      <w:pPr>
        <w:pStyle w:val="Prrafodelista"/>
      </w:pPr>
    </w:p>
    <w:p w14:paraId="4FE6A694" w14:textId="58FDD1B1" w:rsidR="00AE1D1E" w:rsidRDefault="00AE1D1E" w:rsidP="002D44C0">
      <w:pPr>
        <w:pStyle w:val="Prrafodelista"/>
        <w:numPr>
          <w:ilvl w:val="1"/>
          <w:numId w:val="1"/>
        </w:numPr>
        <w:jc w:val="both"/>
      </w:pPr>
      <w:proofErr w:type="spellStart"/>
      <w:r>
        <w:t>Main</w:t>
      </w:r>
      <w:proofErr w:type="spellEnd"/>
      <w:r>
        <w:t>: Crear los objetos necesarios: persistencia, servicios, microservicio y lo pone en marcha.</w:t>
      </w:r>
    </w:p>
    <w:p w14:paraId="492456C6" w14:textId="77777777" w:rsidR="002D44C0" w:rsidRDefault="002D44C0" w:rsidP="002D44C0">
      <w:pPr>
        <w:jc w:val="both"/>
      </w:pPr>
    </w:p>
    <w:sectPr w:rsidR="002D44C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FE73E" w14:textId="77777777" w:rsidR="00E04706" w:rsidRDefault="00E04706" w:rsidP="00805119">
      <w:pPr>
        <w:spacing w:after="0" w:line="240" w:lineRule="auto"/>
      </w:pPr>
      <w:r>
        <w:separator/>
      </w:r>
    </w:p>
  </w:endnote>
  <w:endnote w:type="continuationSeparator" w:id="0">
    <w:p w14:paraId="4C36C04C" w14:textId="77777777" w:rsidR="00E04706" w:rsidRDefault="00E04706" w:rsidP="0080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312633"/>
      <w:docPartObj>
        <w:docPartGallery w:val="Page Numbers (Bottom of Page)"/>
        <w:docPartUnique/>
      </w:docPartObj>
    </w:sdtPr>
    <w:sdtContent>
      <w:p w14:paraId="2117FD2E" w14:textId="3496825A" w:rsidR="00805119" w:rsidRDefault="008051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26D44" w14:textId="77777777" w:rsidR="00805119" w:rsidRDefault="008051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F2E2E" w14:textId="77777777" w:rsidR="00E04706" w:rsidRDefault="00E04706" w:rsidP="00805119">
      <w:pPr>
        <w:spacing w:after="0" w:line="240" w:lineRule="auto"/>
      </w:pPr>
      <w:r>
        <w:separator/>
      </w:r>
    </w:p>
  </w:footnote>
  <w:footnote w:type="continuationSeparator" w:id="0">
    <w:p w14:paraId="1EDAB173" w14:textId="77777777" w:rsidR="00E04706" w:rsidRDefault="00E04706" w:rsidP="0080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075CC"/>
    <w:multiLevelType w:val="hybridMultilevel"/>
    <w:tmpl w:val="443AB986"/>
    <w:lvl w:ilvl="0" w:tplc="EC0401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A"/>
    <w:rsid w:val="00014665"/>
    <w:rsid w:val="00220499"/>
    <w:rsid w:val="002D44C0"/>
    <w:rsid w:val="00327B51"/>
    <w:rsid w:val="004F71DA"/>
    <w:rsid w:val="00560C82"/>
    <w:rsid w:val="00574922"/>
    <w:rsid w:val="008017C3"/>
    <w:rsid w:val="00805119"/>
    <w:rsid w:val="00A45559"/>
    <w:rsid w:val="00A50140"/>
    <w:rsid w:val="00AE1D1E"/>
    <w:rsid w:val="00E04706"/>
    <w:rsid w:val="00F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A8BF"/>
  <w15:chartTrackingRefBased/>
  <w15:docId w15:val="{CBB6D27D-99C7-4369-AEC0-DEE5D1BB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1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05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19"/>
  </w:style>
  <w:style w:type="paragraph" w:styleId="Piedepgina">
    <w:name w:val="footer"/>
    <w:basedOn w:val="Normal"/>
    <w:link w:val="PiedepginaCar"/>
    <w:uiPriority w:val="99"/>
    <w:unhideWhenUsed/>
    <w:rsid w:val="00805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7</cp:revision>
  <dcterms:created xsi:type="dcterms:W3CDTF">2025-09-17T08:55:00Z</dcterms:created>
  <dcterms:modified xsi:type="dcterms:W3CDTF">2025-09-17T13:55:00Z</dcterms:modified>
</cp:coreProperties>
</file>