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4B75A" w14:textId="77777777" w:rsidR="008851B5" w:rsidRPr="00730ED1" w:rsidRDefault="008851B5" w:rsidP="008851B5">
      <w:pPr>
        <w:pStyle w:val="Piedepgina"/>
      </w:pPr>
    </w:p>
    <w:p w14:paraId="056AEC24" w14:textId="77777777" w:rsidR="008851B5" w:rsidRPr="00730ED1" w:rsidRDefault="008851B5" w:rsidP="008851B5"/>
    <w:p w14:paraId="71F1CF88" w14:textId="77777777" w:rsidR="008851B5" w:rsidRPr="00730ED1" w:rsidRDefault="008851B5" w:rsidP="008851B5"/>
    <w:p w14:paraId="64B385EC" w14:textId="77777777" w:rsidR="008851B5" w:rsidRPr="00730ED1" w:rsidRDefault="008851B5" w:rsidP="008851B5"/>
    <w:p w14:paraId="56258FC4" w14:textId="77777777" w:rsidR="008851B5" w:rsidRPr="00730ED1" w:rsidRDefault="008851B5" w:rsidP="008851B5"/>
    <w:p w14:paraId="7A0934A8" w14:textId="77777777" w:rsidR="008851B5" w:rsidRPr="00730ED1" w:rsidRDefault="008851B5" w:rsidP="008851B5"/>
    <w:p w14:paraId="4E3604CC" w14:textId="77777777" w:rsidR="008851B5" w:rsidRPr="00730ED1" w:rsidRDefault="008851B5" w:rsidP="008851B5"/>
    <w:p w14:paraId="0962D204" w14:textId="77777777" w:rsidR="008851B5" w:rsidRPr="00730ED1" w:rsidRDefault="008851B5" w:rsidP="008851B5"/>
    <w:p w14:paraId="2F1F9701" w14:textId="77777777" w:rsidR="008851B5" w:rsidRPr="00730ED1" w:rsidRDefault="008851B5" w:rsidP="008851B5"/>
    <w:p w14:paraId="69F0DA00" w14:textId="77777777" w:rsidR="008851B5" w:rsidRPr="00730ED1" w:rsidRDefault="008851B5" w:rsidP="008851B5"/>
    <w:p w14:paraId="57E82DA1" w14:textId="77777777" w:rsidR="008851B5" w:rsidRPr="00730ED1" w:rsidRDefault="008851B5" w:rsidP="008851B5"/>
    <w:p w14:paraId="012B6E75" w14:textId="77777777" w:rsidR="008851B5" w:rsidRPr="00730ED1" w:rsidRDefault="008851B5" w:rsidP="008851B5"/>
    <w:p w14:paraId="7A39205E" w14:textId="77777777" w:rsidR="008851B5" w:rsidRPr="00730ED1" w:rsidRDefault="008851B5" w:rsidP="008851B5"/>
    <w:p w14:paraId="7C9BBA3F" w14:textId="77777777" w:rsidR="008851B5" w:rsidRPr="00730ED1" w:rsidRDefault="008851B5" w:rsidP="008851B5"/>
    <w:p w14:paraId="7D44F141" w14:textId="77777777" w:rsidR="008851B5" w:rsidRPr="00730ED1" w:rsidRDefault="008851B5" w:rsidP="008851B5"/>
    <w:p w14:paraId="58E839E1" w14:textId="77777777" w:rsidR="008851B5" w:rsidRPr="00730ED1" w:rsidRDefault="008851B5" w:rsidP="008851B5">
      <w:pPr>
        <w:pStyle w:val="Piedepgina"/>
      </w:pPr>
    </w:p>
    <w:p w14:paraId="5BD60702" w14:textId="3C6A3AD4" w:rsidR="00616B38" w:rsidRDefault="00616B38" w:rsidP="008851B5">
      <w:pPr>
        <w:jc w:val="center"/>
        <w:rPr>
          <w:b/>
          <w:bCs/>
          <w:sz w:val="48"/>
        </w:rPr>
      </w:pPr>
      <w:r>
        <w:rPr>
          <w:b/>
          <w:bCs/>
          <w:sz w:val="48"/>
        </w:rPr>
        <w:t>(REFORMA TRIBUTARIA 2017)</w:t>
      </w:r>
    </w:p>
    <w:p w14:paraId="600162E6" w14:textId="33D70B37" w:rsidR="008851B5" w:rsidRDefault="00ED2481" w:rsidP="008851B5">
      <w:pPr>
        <w:jc w:val="center"/>
        <w:rPr>
          <w:b/>
          <w:bCs/>
          <w:sz w:val="48"/>
        </w:rPr>
      </w:pPr>
      <w:r>
        <w:rPr>
          <w:b/>
          <w:bCs/>
          <w:sz w:val="48"/>
        </w:rPr>
        <w:t>REGIMENES FISCALES, CATEGORIAS TRIBUTARIAS E INDICADORES DE RETENCIÓN</w:t>
      </w:r>
    </w:p>
    <w:p w14:paraId="303BFC8E" w14:textId="77777777" w:rsidR="008851B5" w:rsidRDefault="008851B5" w:rsidP="008851B5">
      <w:pPr>
        <w:jc w:val="center"/>
        <w:rPr>
          <w:b/>
          <w:bCs/>
          <w:sz w:val="48"/>
        </w:rPr>
      </w:pPr>
    </w:p>
    <w:p w14:paraId="085495C0" w14:textId="77777777" w:rsidR="008851B5" w:rsidRPr="00ED2481" w:rsidRDefault="008851B5" w:rsidP="008851B5">
      <w:pPr>
        <w:pStyle w:val="Encabezado"/>
        <w:rPr>
          <w:lang w:val="es-CO"/>
        </w:rPr>
      </w:pPr>
    </w:p>
    <w:p w14:paraId="3001A923" w14:textId="77777777" w:rsidR="00893B97" w:rsidRPr="00ED2481" w:rsidRDefault="00893B97" w:rsidP="008851B5">
      <w:pPr>
        <w:pStyle w:val="Encabezado"/>
        <w:rPr>
          <w:lang w:val="es-CO"/>
        </w:rPr>
      </w:pPr>
    </w:p>
    <w:p w14:paraId="4AC27B02" w14:textId="77777777" w:rsidR="00893B97" w:rsidRPr="00ED2481" w:rsidRDefault="00893B97" w:rsidP="008851B5">
      <w:pPr>
        <w:pStyle w:val="Encabezado"/>
        <w:rPr>
          <w:lang w:val="es-CO"/>
        </w:rPr>
      </w:pPr>
    </w:p>
    <w:p w14:paraId="21F5C6A8" w14:textId="77777777" w:rsidR="00F771C8" w:rsidRPr="00ED2481" w:rsidRDefault="00F771C8" w:rsidP="008851B5">
      <w:pPr>
        <w:pStyle w:val="Encabezado"/>
        <w:rPr>
          <w:lang w:val="es-CO"/>
        </w:rPr>
      </w:pPr>
    </w:p>
    <w:p w14:paraId="6CD2E715" w14:textId="77777777" w:rsidR="00DC4EEE" w:rsidRPr="00ED2481" w:rsidRDefault="00DC4EEE" w:rsidP="008851B5">
      <w:pPr>
        <w:pStyle w:val="Encabezado"/>
        <w:rPr>
          <w:lang w:val="es-CO"/>
        </w:rPr>
      </w:pPr>
    </w:p>
    <w:p w14:paraId="71F7F87A" w14:textId="77777777" w:rsidR="00DC4EEE" w:rsidRPr="00ED2481" w:rsidRDefault="00DC4EEE" w:rsidP="008851B5">
      <w:pPr>
        <w:pStyle w:val="Encabezado"/>
        <w:rPr>
          <w:lang w:val="es-CO"/>
        </w:rPr>
      </w:pPr>
    </w:p>
    <w:p w14:paraId="5104573B" w14:textId="77777777" w:rsidR="00DC4EEE" w:rsidRPr="00ED2481" w:rsidRDefault="00DC4EEE" w:rsidP="008851B5">
      <w:pPr>
        <w:pStyle w:val="Encabezado"/>
        <w:rPr>
          <w:lang w:val="es-CO"/>
        </w:rPr>
      </w:pPr>
    </w:p>
    <w:p w14:paraId="2E935677" w14:textId="77777777" w:rsidR="00DC4EEE" w:rsidRPr="00ED2481" w:rsidRDefault="00DC4EEE" w:rsidP="008851B5">
      <w:pPr>
        <w:pStyle w:val="Encabezado"/>
        <w:rPr>
          <w:lang w:val="es-CO"/>
        </w:rPr>
      </w:pPr>
    </w:p>
    <w:p w14:paraId="6568D983" w14:textId="77777777" w:rsidR="008851B5" w:rsidRPr="00ED2481" w:rsidRDefault="008851B5" w:rsidP="008851B5">
      <w:pPr>
        <w:rPr>
          <w:lang w:val="es-CO"/>
        </w:rPr>
      </w:pPr>
    </w:p>
    <w:tbl>
      <w:tblPr>
        <w:tblW w:w="5000" w:type="pct"/>
        <w:jc w:val="center"/>
        <w:tblBorders>
          <w:top w:val="single" w:sz="6" w:space="0" w:color="auto"/>
          <w:left w:val="single" w:sz="6" w:space="0" w:color="auto"/>
          <w:bottom w:val="single" w:sz="6" w:space="0" w:color="auto"/>
          <w:right w:val="single" w:sz="6" w:space="0" w:color="auto"/>
        </w:tblBorders>
        <w:tblCellMar>
          <w:left w:w="70" w:type="dxa"/>
          <w:right w:w="70" w:type="dxa"/>
        </w:tblCellMar>
        <w:tblLook w:val="0000" w:firstRow="0" w:lastRow="0" w:firstColumn="0" w:lastColumn="0" w:noHBand="0" w:noVBand="0"/>
      </w:tblPr>
      <w:tblGrid>
        <w:gridCol w:w="2246"/>
        <w:gridCol w:w="3158"/>
        <w:gridCol w:w="4143"/>
      </w:tblGrid>
      <w:tr w:rsidR="003E17F8" w14:paraId="3BA49C17" w14:textId="77777777" w:rsidTr="0070016D">
        <w:trPr>
          <w:jc w:val="center"/>
        </w:trPr>
        <w:tc>
          <w:tcPr>
            <w:tcW w:w="1176" w:type="pct"/>
            <w:tcBorders>
              <w:top w:val="single" w:sz="6" w:space="0" w:color="auto"/>
              <w:left w:val="single" w:sz="6" w:space="0" w:color="auto"/>
              <w:bottom w:val="single" w:sz="6" w:space="0" w:color="auto"/>
              <w:right w:val="single" w:sz="6" w:space="0" w:color="auto"/>
            </w:tcBorders>
            <w:shd w:val="pct20" w:color="auto" w:fill="auto"/>
          </w:tcPr>
          <w:p w14:paraId="026D5EF8" w14:textId="77777777" w:rsidR="003E17F8" w:rsidRDefault="003E17F8" w:rsidP="0070016D">
            <w:pPr>
              <w:pStyle w:val="Textoindependiente"/>
              <w:jc w:val="center"/>
              <w:rPr>
                <w:b/>
              </w:rPr>
            </w:pPr>
            <w:r>
              <w:rPr>
                <w:b/>
              </w:rPr>
              <w:t>Versión</w:t>
            </w:r>
          </w:p>
        </w:tc>
        <w:tc>
          <w:tcPr>
            <w:tcW w:w="1654" w:type="pct"/>
            <w:tcBorders>
              <w:top w:val="single" w:sz="6" w:space="0" w:color="auto"/>
              <w:left w:val="single" w:sz="6" w:space="0" w:color="auto"/>
              <w:bottom w:val="single" w:sz="6" w:space="0" w:color="auto"/>
              <w:right w:val="single" w:sz="6" w:space="0" w:color="auto"/>
            </w:tcBorders>
            <w:shd w:val="pct20" w:color="auto" w:fill="auto"/>
          </w:tcPr>
          <w:p w14:paraId="38E1048B" w14:textId="77777777" w:rsidR="003E17F8" w:rsidRDefault="003E17F8" w:rsidP="0070016D">
            <w:pPr>
              <w:pStyle w:val="Textoindependiente"/>
              <w:jc w:val="center"/>
              <w:rPr>
                <w:b/>
              </w:rPr>
            </w:pPr>
            <w:r>
              <w:rPr>
                <w:b/>
              </w:rPr>
              <w:t>Responsable</w:t>
            </w:r>
          </w:p>
        </w:tc>
        <w:tc>
          <w:tcPr>
            <w:tcW w:w="2170" w:type="pct"/>
            <w:tcBorders>
              <w:top w:val="single" w:sz="6" w:space="0" w:color="auto"/>
              <w:left w:val="single" w:sz="6" w:space="0" w:color="auto"/>
              <w:bottom w:val="single" w:sz="6" w:space="0" w:color="auto"/>
              <w:right w:val="single" w:sz="6" w:space="0" w:color="auto"/>
            </w:tcBorders>
            <w:shd w:val="pct20" w:color="auto" w:fill="auto"/>
          </w:tcPr>
          <w:p w14:paraId="2B782809" w14:textId="77777777" w:rsidR="003E17F8" w:rsidRDefault="003E17F8" w:rsidP="0070016D">
            <w:pPr>
              <w:pStyle w:val="Textoindependiente"/>
              <w:jc w:val="center"/>
              <w:rPr>
                <w:b/>
              </w:rPr>
            </w:pPr>
            <w:r>
              <w:rPr>
                <w:b/>
              </w:rPr>
              <w:t>Fecha Actualización</w:t>
            </w:r>
          </w:p>
        </w:tc>
      </w:tr>
      <w:tr w:rsidR="003E17F8" w14:paraId="727D09CA" w14:textId="77777777" w:rsidTr="0070016D">
        <w:trPr>
          <w:trHeight w:val="408"/>
          <w:jc w:val="center"/>
        </w:trPr>
        <w:tc>
          <w:tcPr>
            <w:tcW w:w="1176" w:type="pct"/>
            <w:tcBorders>
              <w:top w:val="single" w:sz="6" w:space="0" w:color="auto"/>
              <w:left w:val="single" w:sz="6" w:space="0" w:color="auto"/>
              <w:bottom w:val="single" w:sz="6" w:space="0" w:color="auto"/>
              <w:right w:val="single" w:sz="6" w:space="0" w:color="auto"/>
            </w:tcBorders>
            <w:vAlign w:val="center"/>
          </w:tcPr>
          <w:p w14:paraId="3504E863" w14:textId="77777777" w:rsidR="003E17F8" w:rsidRPr="00DC4EEE" w:rsidRDefault="003E17F8" w:rsidP="0070016D">
            <w:pPr>
              <w:pStyle w:val="Textoindependiente"/>
              <w:jc w:val="center"/>
              <w:rPr>
                <w:sz w:val="16"/>
                <w:szCs w:val="16"/>
              </w:rPr>
            </w:pPr>
            <w:r w:rsidRPr="00DC4EEE">
              <w:rPr>
                <w:sz w:val="16"/>
                <w:szCs w:val="16"/>
              </w:rPr>
              <w:t>1.0</w:t>
            </w:r>
          </w:p>
        </w:tc>
        <w:tc>
          <w:tcPr>
            <w:tcW w:w="1654" w:type="pct"/>
            <w:tcBorders>
              <w:top w:val="single" w:sz="6" w:space="0" w:color="auto"/>
              <w:left w:val="single" w:sz="6" w:space="0" w:color="auto"/>
              <w:bottom w:val="single" w:sz="6" w:space="0" w:color="auto"/>
              <w:right w:val="single" w:sz="6" w:space="0" w:color="auto"/>
            </w:tcBorders>
            <w:vAlign w:val="center"/>
          </w:tcPr>
          <w:p w14:paraId="1853E320" w14:textId="50E0ED28" w:rsidR="003E17F8" w:rsidRPr="00DC4EEE" w:rsidRDefault="00F77E39" w:rsidP="0070016D">
            <w:pPr>
              <w:pStyle w:val="Textoindependiente"/>
              <w:jc w:val="center"/>
              <w:rPr>
                <w:sz w:val="16"/>
                <w:szCs w:val="16"/>
              </w:rPr>
            </w:pPr>
            <w:r>
              <w:rPr>
                <w:sz w:val="16"/>
                <w:szCs w:val="16"/>
              </w:rPr>
              <w:t xml:space="preserve">Leonardo Zúñiga </w:t>
            </w:r>
          </w:p>
        </w:tc>
        <w:tc>
          <w:tcPr>
            <w:tcW w:w="2170" w:type="pct"/>
            <w:tcBorders>
              <w:top w:val="single" w:sz="6" w:space="0" w:color="auto"/>
              <w:left w:val="single" w:sz="6" w:space="0" w:color="auto"/>
              <w:bottom w:val="single" w:sz="6" w:space="0" w:color="auto"/>
              <w:right w:val="single" w:sz="6" w:space="0" w:color="auto"/>
            </w:tcBorders>
            <w:vAlign w:val="center"/>
          </w:tcPr>
          <w:p w14:paraId="653D0F33" w14:textId="48A34EBA" w:rsidR="003E17F8" w:rsidRPr="00DC4EEE" w:rsidRDefault="003E17F8" w:rsidP="0070016D">
            <w:pPr>
              <w:pStyle w:val="Textoindependiente"/>
              <w:jc w:val="center"/>
              <w:rPr>
                <w:sz w:val="16"/>
                <w:szCs w:val="16"/>
              </w:rPr>
            </w:pPr>
          </w:p>
        </w:tc>
      </w:tr>
      <w:tr w:rsidR="003E17F8" w14:paraId="790470BB" w14:textId="77777777" w:rsidTr="0070016D">
        <w:trPr>
          <w:trHeight w:val="414"/>
          <w:jc w:val="center"/>
        </w:trPr>
        <w:tc>
          <w:tcPr>
            <w:tcW w:w="1176" w:type="pct"/>
            <w:tcBorders>
              <w:top w:val="single" w:sz="6" w:space="0" w:color="auto"/>
              <w:left w:val="single" w:sz="6" w:space="0" w:color="auto"/>
              <w:bottom w:val="single" w:sz="6" w:space="0" w:color="auto"/>
              <w:right w:val="single" w:sz="6" w:space="0" w:color="auto"/>
            </w:tcBorders>
            <w:vAlign w:val="center"/>
          </w:tcPr>
          <w:p w14:paraId="41ED8AA9" w14:textId="77777777" w:rsidR="003E17F8" w:rsidRPr="00DC4EEE" w:rsidRDefault="003E17F8" w:rsidP="0070016D">
            <w:pPr>
              <w:pStyle w:val="Textoindependiente"/>
              <w:jc w:val="center"/>
              <w:rPr>
                <w:sz w:val="16"/>
                <w:szCs w:val="16"/>
              </w:rPr>
            </w:pPr>
          </w:p>
        </w:tc>
        <w:tc>
          <w:tcPr>
            <w:tcW w:w="1654" w:type="pct"/>
            <w:tcBorders>
              <w:top w:val="single" w:sz="6" w:space="0" w:color="auto"/>
              <w:left w:val="single" w:sz="6" w:space="0" w:color="auto"/>
              <w:bottom w:val="single" w:sz="6" w:space="0" w:color="auto"/>
              <w:right w:val="single" w:sz="6" w:space="0" w:color="auto"/>
            </w:tcBorders>
            <w:vAlign w:val="center"/>
          </w:tcPr>
          <w:p w14:paraId="50ED4E09" w14:textId="77777777" w:rsidR="003E17F8" w:rsidRPr="00DC4EEE" w:rsidRDefault="003E17F8" w:rsidP="0070016D">
            <w:pPr>
              <w:pStyle w:val="Textoindependiente"/>
              <w:jc w:val="center"/>
              <w:rPr>
                <w:sz w:val="16"/>
                <w:szCs w:val="16"/>
              </w:rPr>
            </w:pPr>
          </w:p>
        </w:tc>
        <w:tc>
          <w:tcPr>
            <w:tcW w:w="2170" w:type="pct"/>
            <w:tcBorders>
              <w:top w:val="single" w:sz="6" w:space="0" w:color="auto"/>
              <w:left w:val="single" w:sz="6" w:space="0" w:color="auto"/>
              <w:bottom w:val="single" w:sz="6" w:space="0" w:color="auto"/>
              <w:right w:val="single" w:sz="6" w:space="0" w:color="auto"/>
            </w:tcBorders>
            <w:vAlign w:val="center"/>
          </w:tcPr>
          <w:p w14:paraId="3AD7848A" w14:textId="77777777" w:rsidR="003E17F8" w:rsidRPr="00DC4EEE" w:rsidRDefault="003E17F8" w:rsidP="0070016D">
            <w:pPr>
              <w:pStyle w:val="Textoindependiente"/>
              <w:jc w:val="center"/>
              <w:rPr>
                <w:sz w:val="16"/>
                <w:szCs w:val="16"/>
              </w:rPr>
            </w:pPr>
          </w:p>
        </w:tc>
      </w:tr>
    </w:tbl>
    <w:p w14:paraId="3A65A487" w14:textId="77777777" w:rsidR="003E17F8" w:rsidRDefault="003E17F8" w:rsidP="003E17F8"/>
    <w:p w14:paraId="6865ACC7" w14:textId="77777777" w:rsidR="003E17F8" w:rsidRDefault="003E17F8" w:rsidP="003E17F8"/>
    <w:p w14:paraId="1FA2310D" w14:textId="77777777" w:rsidR="003E17F8" w:rsidRDefault="003E17F8" w:rsidP="003E17F8"/>
    <w:p w14:paraId="2C4082A3" w14:textId="77777777" w:rsidR="003E17F8" w:rsidRDefault="003E17F8" w:rsidP="003E17F8"/>
    <w:tbl>
      <w:tblPr>
        <w:tblW w:w="5000" w:type="pct"/>
        <w:jc w:val="center"/>
        <w:tblBorders>
          <w:top w:val="single" w:sz="6" w:space="0" w:color="auto"/>
          <w:left w:val="single" w:sz="6" w:space="0" w:color="auto"/>
          <w:bottom w:val="single" w:sz="6" w:space="0" w:color="auto"/>
          <w:right w:val="single" w:sz="6" w:space="0" w:color="auto"/>
        </w:tblBorders>
        <w:tblCellMar>
          <w:left w:w="70" w:type="dxa"/>
          <w:right w:w="70" w:type="dxa"/>
        </w:tblCellMar>
        <w:tblLook w:val="0000" w:firstRow="0" w:lastRow="0" w:firstColumn="0" w:lastColumn="0" w:noHBand="0" w:noVBand="0"/>
      </w:tblPr>
      <w:tblGrid>
        <w:gridCol w:w="1644"/>
        <w:gridCol w:w="2312"/>
        <w:gridCol w:w="3034"/>
        <w:gridCol w:w="2557"/>
      </w:tblGrid>
      <w:tr w:rsidR="003E17F8" w14:paraId="2B93E5F3" w14:textId="77777777" w:rsidTr="0070016D">
        <w:trPr>
          <w:jc w:val="center"/>
        </w:trPr>
        <w:tc>
          <w:tcPr>
            <w:tcW w:w="861" w:type="pct"/>
            <w:tcBorders>
              <w:top w:val="single" w:sz="6" w:space="0" w:color="auto"/>
              <w:left w:val="single" w:sz="6" w:space="0" w:color="auto"/>
              <w:bottom w:val="single" w:sz="6" w:space="0" w:color="auto"/>
              <w:right w:val="single" w:sz="6" w:space="0" w:color="auto"/>
            </w:tcBorders>
            <w:shd w:val="pct20" w:color="auto" w:fill="auto"/>
          </w:tcPr>
          <w:p w14:paraId="41E0628F" w14:textId="77777777" w:rsidR="003E17F8" w:rsidRDefault="003E17F8" w:rsidP="0070016D">
            <w:pPr>
              <w:pStyle w:val="Textoindependiente"/>
              <w:jc w:val="center"/>
              <w:rPr>
                <w:b/>
              </w:rPr>
            </w:pPr>
            <w:r>
              <w:rPr>
                <w:b/>
              </w:rPr>
              <w:t>Fecha</w:t>
            </w:r>
          </w:p>
        </w:tc>
        <w:tc>
          <w:tcPr>
            <w:tcW w:w="1211" w:type="pct"/>
            <w:tcBorders>
              <w:top w:val="single" w:sz="6" w:space="0" w:color="auto"/>
              <w:left w:val="single" w:sz="6" w:space="0" w:color="auto"/>
              <w:bottom w:val="single" w:sz="6" w:space="0" w:color="auto"/>
              <w:right w:val="single" w:sz="6" w:space="0" w:color="auto"/>
            </w:tcBorders>
            <w:shd w:val="pct20" w:color="auto" w:fill="auto"/>
          </w:tcPr>
          <w:p w14:paraId="5831DC64" w14:textId="77777777" w:rsidR="003E17F8" w:rsidRDefault="003E17F8" w:rsidP="0070016D">
            <w:pPr>
              <w:pStyle w:val="Textoindependiente"/>
              <w:jc w:val="center"/>
              <w:rPr>
                <w:b/>
              </w:rPr>
            </w:pPr>
            <w:r>
              <w:rPr>
                <w:b/>
              </w:rPr>
              <w:t>Nombre</w:t>
            </w:r>
          </w:p>
        </w:tc>
        <w:tc>
          <w:tcPr>
            <w:tcW w:w="1589" w:type="pct"/>
            <w:tcBorders>
              <w:top w:val="single" w:sz="6" w:space="0" w:color="auto"/>
              <w:left w:val="single" w:sz="6" w:space="0" w:color="auto"/>
              <w:bottom w:val="single" w:sz="6" w:space="0" w:color="auto"/>
              <w:right w:val="single" w:sz="6" w:space="0" w:color="auto"/>
            </w:tcBorders>
            <w:shd w:val="pct20" w:color="auto" w:fill="auto"/>
          </w:tcPr>
          <w:p w14:paraId="0BE0DD5F" w14:textId="77777777" w:rsidR="003E17F8" w:rsidRDefault="003E17F8" w:rsidP="0070016D">
            <w:pPr>
              <w:pStyle w:val="Textoindependiente"/>
              <w:jc w:val="center"/>
              <w:rPr>
                <w:b/>
              </w:rPr>
            </w:pPr>
            <w:r>
              <w:rPr>
                <w:b/>
              </w:rPr>
              <w:t>Firma</w:t>
            </w:r>
          </w:p>
        </w:tc>
        <w:tc>
          <w:tcPr>
            <w:tcW w:w="1339" w:type="pct"/>
            <w:tcBorders>
              <w:top w:val="single" w:sz="6" w:space="0" w:color="auto"/>
              <w:left w:val="single" w:sz="6" w:space="0" w:color="auto"/>
              <w:bottom w:val="single" w:sz="6" w:space="0" w:color="auto"/>
              <w:right w:val="single" w:sz="6" w:space="0" w:color="auto"/>
            </w:tcBorders>
            <w:shd w:val="pct20" w:color="auto" w:fill="auto"/>
          </w:tcPr>
          <w:p w14:paraId="4C992E59" w14:textId="77777777" w:rsidR="003E17F8" w:rsidRDefault="003E17F8" w:rsidP="0070016D">
            <w:pPr>
              <w:pStyle w:val="Textoindependiente"/>
              <w:jc w:val="center"/>
              <w:rPr>
                <w:b/>
              </w:rPr>
            </w:pPr>
            <w:r>
              <w:rPr>
                <w:b/>
              </w:rPr>
              <w:t>Cargo</w:t>
            </w:r>
          </w:p>
        </w:tc>
      </w:tr>
      <w:tr w:rsidR="003E17F8" w14:paraId="17059306" w14:textId="77777777" w:rsidTr="0070016D">
        <w:trPr>
          <w:trHeight w:val="408"/>
          <w:jc w:val="center"/>
        </w:trPr>
        <w:tc>
          <w:tcPr>
            <w:tcW w:w="861" w:type="pct"/>
            <w:tcBorders>
              <w:top w:val="single" w:sz="6" w:space="0" w:color="auto"/>
              <w:left w:val="single" w:sz="6" w:space="0" w:color="auto"/>
              <w:bottom w:val="single" w:sz="6" w:space="0" w:color="auto"/>
              <w:right w:val="single" w:sz="6" w:space="0" w:color="auto"/>
            </w:tcBorders>
            <w:vAlign w:val="center"/>
          </w:tcPr>
          <w:p w14:paraId="63E9580B" w14:textId="77777777" w:rsidR="003E17F8" w:rsidRPr="00DC4EEE" w:rsidRDefault="003E17F8" w:rsidP="0070016D">
            <w:pPr>
              <w:pStyle w:val="Textoindependiente"/>
              <w:jc w:val="center"/>
              <w:rPr>
                <w:sz w:val="16"/>
                <w:szCs w:val="16"/>
              </w:rPr>
            </w:pPr>
            <w:r w:rsidRPr="00DC4EEE">
              <w:rPr>
                <w:sz w:val="16"/>
                <w:szCs w:val="16"/>
              </w:rPr>
              <w:t>1.0</w:t>
            </w:r>
          </w:p>
        </w:tc>
        <w:tc>
          <w:tcPr>
            <w:tcW w:w="1211" w:type="pct"/>
            <w:tcBorders>
              <w:top w:val="single" w:sz="6" w:space="0" w:color="auto"/>
              <w:left w:val="single" w:sz="6" w:space="0" w:color="auto"/>
              <w:bottom w:val="single" w:sz="6" w:space="0" w:color="auto"/>
              <w:right w:val="single" w:sz="6" w:space="0" w:color="auto"/>
            </w:tcBorders>
            <w:vAlign w:val="center"/>
          </w:tcPr>
          <w:p w14:paraId="09E383C1" w14:textId="77777777" w:rsidR="003E17F8" w:rsidRPr="00DC4EEE" w:rsidRDefault="003E17F8" w:rsidP="0070016D">
            <w:pPr>
              <w:pStyle w:val="Textoindependiente"/>
              <w:jc w:val="center"/>
              <w:rPr>
                <w:sz w:val="16"/>
                <w:szCs w:val="16"/>
              </w:rPr>
            </w:pPr>
          </w:p>
        </w:tc>
        <w:tc>
          <w:tcPr>
            <w:tcW w:w="1589" w:type="pct"/>
            <w:tcBorders>
              <w:top w:val="single" w:sz="6" w:space="0" w:color="auto"/>
              <w:left w:val="single" w:sz="6" w:space="0" w:color="auto"/>
              <w:bottom w:val="single" w:sz="6" w:space="0" w:color="auto"/>
              <w:right w:val="single" w:sz="6" w:space="0" w:color="auto"/>
            </w:tcBorders>
            <w:vAlign w:val="center"/>
          </w:tcPr>
          <w:p w14:paraId="784229D9" w14:textId="77777777" w:rsidR="003E17F8" w:rsidRPr="00DC4EEE" w:rsidRDefault="003E17F8" w:rsidP="0070016D">
            <w:pPr>
              <w:pStyle w:val="Textoindependiente"/>
              <w:jc w:val="center"/>
              <w:rPr>
                <w:sz w:val="16"/>
                <w:szCs w:val="16"/>
              </w:rPr>
            </w:pPr>
          </w:p>
        </w:tc>
        <w:tc>
          <w:tcPr>
            <w:tcW w:w="1339" w:type="pct"/>
            <w:tcBorders>
              <w:top w:val="single" w:sz="6" w:space="0" w:color="auto"/>
              <w:left w:val="single" w:sz="6" w:space="0" w:color="auto"/>
              <w:bottom w:val="single" w:sz="6" w:space="0" w:color="auto"/>
              <w:right w:val="single" w:sz="6" w:space="0" w:color="auto"/>
            </w:tcBorders>
            <w:vAlign w:val="center"/>
          </w:tcPr>
          <w:p w14:paraId="1D4C6684" w14:textId="77777777" w:rsidR="003E17F8" w:rsidRPr="00DC4EEE" w:rsidRDefault="003E17F8" w:rsidP="0070016D">
            <w:pPr>
              <w:pStyle w:val="Textoindependiente"/>
              <w:jc w:val="center"/>
              <w:rPr>
                <w:sz w:val="16"/>
                <w:szCs w:val="16"/>
              </w:rPr>
            </w:pPr>
          </w:p>
        </w:tc>
      </w:tr>
      <w:tr w:rsidR="003E17F8" w14:paraId="484E6BDD" w14:textId="77777777" w:rsidTr="0070016D">
        <w:trPr>
          <w:trHeight w:val="414"/>
          <w:jc w:val="center"/>
        </w:trPr>
        <w:tc>
          <w:tcPr>
            <w:tcW w:w="861" w:type="pct"/>
            <w:tcBorders>
              <w:top w:val="single" w:sz="6" w:space="0" w:color="auto"/>
              <w:left w:val="single" w:sz="6" w:space="0" w:color="auto"/>
              <w:bottom w:val="single" w:sz="6" w:space="0" w:color="auto"/>
              <w:right w:val="single" w:sz="6" w:space="0" w:color="auto"/>
            </w:tcBorders>
            <w:vAlign w:val="center"/>
          </w:tcPr>
          <w:p w14:paraId="4BE60214" w14:textId="77777777" w:rsidR="003E17F8" w:rsidRPr="00DC4EEE" w:rsidRDefault="003E17F8" w:rsidP="0070016D">
            <w:pPr>
              <w:pStyle w:val="Textoindependiente"/>
              <w:jc w:val="center"/>
              <w:rPr>
                <w:sz w:val="16"/>
                <w:szCs w:val="16"/>
              </w:rPr>
            </w:pPr>
          </w:p>
        </w:tc>
        <w:tc>
          <w:tcPr>
            <w:tcW w:w="1211" w:type="pct"/>
            <w:tcBorders>
              <w:top w:val="single" w:sz="6" w:space="0" w:color="auto"/>
              <w:left w:val="single" w:sz="6" w:space="0" w:color="auto"/>
              <w:bottom w:val="single" w:sz="6" w:space="0" w:color="auto"/>
              <w:right w:val="single" w:sz="6" w:space="0" w:color="auto"/>
            </w:tcBorders>
            <w:vAlign w:val="center"/>
          </w:tcPr>
          <w:p w14:paraId="51EA9C3F" w14:textId="77777777" w:rsidR="003E17F8" w:rsidRPr="00DC4EEE" w:rsidRDefault="003E17F8" w:rsidP="0070016D">
            <w:pPr>
              <w:pStyle w:val="Textoindependiente"/>
              <w:jc w:val="center"/>
              <w:rPr>
                <w:sz w:val="16"/>
                <w:szCs w:val="16"/>
              </w:rPr>
            </w:pPr>
          </w:p>
        </w:tc>
        <w:tc>
          <w:tcPr>
            <w:tcW w:w="1589" w:type="pct"/>
            <w:tcBorders>
              <w:top w:val="single" w:sz="6" w:space="0" w:color="auto"/>
              <w:left w:val="single" w:sz="6" w:space="0" w:color="auto"/>
              <w:bottom w:val="single" w:sz="6" w:space="0" w:color="auto"/>
              <w:right w:val="single" w:sz="6" w:space="0" w:color="auto"/>
            </w:tcBorders>
            <w:vAlign w:val="center"/>
          </w:tcPr>
          <w:p w14:paraId="3078F4B4" w14:textId="77777777" w:rsidR="003E17F8" w:rsidRPr="00DC4EEE" w:rsidRDefault="003E17F8" w:rsidP="0070016D">
            <w:pPr>
              <w:pStyle w:val="Textoindependiente"/>
              <w:jc w:val="center"/>
              <w:rPr>
                <w:sz w:val="16"/>
                <w:szCs w:val="16"/>
              </w:rPr>
            </w:pPr>
          </w:p>
        </w:tc>
        <w:tc>
          <w:tcPr>
            <w:tcW w:w="1339" w:type="pct"/>
            <w:tcBorders>
              <w:top w:val="single" w:sz="6" w:space="0" w:color="auto"/>
              <w:left w:val="single" w:sz="6" w:space="0" w:color="auto"/>
              <w:bottom w:val="single" w:sz="6" w:space="0" w:color="auto"/>
              <w:right w:val="single" w:sz="6" w:space="0" w:color="auto"/>
            </w:tcBorders>
            <w:vAlign w:val="center"/>
          </w:tcPr>
          <w:p w14:paraId="2B5072BC" w14:textId="77777777" w:rsidR="003E17F8" w:rsidRPr="00DC4EEE" w:rsidRDefault="003E17F8" w:rsidP="0070016D">
            <w:pPr>
              <w:pStyle w:val="Textoindependiente"/>
              <w:jc w:val="center"/>
              <w:rPr>
                <w:sz w:val="16"/>
                <w:szCs w:val="16"/>
              </w:rPr>
            </w:pPr>
          </w:p>
        </w:tc>
      </w:tr>
    </w:tbl>
    <w:p w14:paraId="038CE7C3" w14:textId="77777777" w:rsidR="008851B5" w:rsidRDefault="008851B5" w:rsidP="008851B5"/>
    <w:p w14:paraId="4FA3DB96" w14:textId="77777777" w:rsidR="008851B5" w:rsidRDefault="008851B5" w:rsidP="008851B5"/>
    <w:p w14:paraId="5C2BE8BA" w14:textId="77777777" w:rsidR="008851B5" w:rsidRDefault="008851B5" w:rsidP="008851B5"/>
    <w:p w14:paraId="53FDB314" w14:textId="77777777" w:rsidR="00CE269E" w:rsidRDefault="00CE269E" w:rsidP="008851B5"/>
    <w:p w14:paraId="27746EBC" w14:textId="77777777" w:rsidR="00CE269E" w:rsidRDefault="00CE269E" w:rsidP="008851B5"/>
    <w:p w14:paraId="38C8DFE4" w14:textId="34F8D9A2" w:rsidR="00CE269E" w:rsidRPr="00CE269E" w:rsidRDefault="00CE269E" w:rsidP="00CE269E">
      <w:pPr>
        <w:jc w:val="center"/>
        <w:rPr>
          <w:b/>
          <w:sz w:val="28"/>
          <w:szCs w:val="28"/>
        </w:rPr>
      </w:pPr>
      <w:r w:rsidRPr="00CE269E">
        <w:rPr>
          <w:b/>
          <w:sz w:val="28"/>
          <w:szCs w:val="28"/>
        </w:rPr>
        <w:t>TABLA DE CONTENIDO</w:t>
      </w:r>
    </w:p>
    <w:p w14:paraId="2B37C50E" w14:textId="77777777" w:rsidR="003674F1" w:rsidRDefault="00CE269E">
      <w:pPr>
        <w:pStyle w:val="TDC1"/>
        <w:rPr>
          <w:rFonts w:asciiTheme="minorHAnsi" w:eastAsiaTheme="minorEastAsia" w:hAnsiTheme="minorHAnsi" w:cstheme="minorBidi"/>
          <w:b w:val="0"/>
          <w:bCs w:val="0"/>
          <w:smallCaps w:val="0"/>
          <w:sz w:val="22"/>
          <w:szCs w:val="22"/>
          <w:lang w:val="es-CO" w:eastAsia="es-CO"/>
        </w:rPr>
      </w:pPr>
      <w:r>
        <w:fldChar w:fldCharType="begin"/>
      </w:r>
      <w:r>
        <w:instrText xml:space="preserve"> TOC \o "1-6" \h \z \u </w:instrText>
      </w:r>
      <w:r>
        <w:fldChar w:fldCharType="separate"/>
      </w:r>
      <w:hyperlink w:anchor="_Toc482885607" w:history="1">
        <w:r w:rsidR="003674F1" w:rsidRPr="00330945">
          <w:rPr>
            <w:rStyle w:val="Hipervnculo"/>
          </w:rPr>
          <w:t>1</w:t>
        </w:r>
        <w:r w:rsidR="003674F1">
          <w:rPr>
            <w:rFonts w:asciiTheme="minorHAnsi" w:eastAsiaTheme="minorEastAsia" w:hAnsiTheme="minorHAnsi" w:cstheme="minorBidi"/>
            <w:b w:val="0"/>
            <w:bCs w:val="0"/>
            <w:smallCaps w:val="0"/>
            <w:sz w:val="22"/>
            <w:szCs w:val="22"/>
            <w:lang w:val="es-CO" w:eastAsia="es-CO"/>
          </w:rPr>
          <w:tab/>
        </w:r>
        <w:r w:rsidR="003674F1" w:rsidRPr="00330945">
          <w:rPr>
            <w:rStyle w:val="Hipervnculo"/>
          </w:rPr>
          <w:t>regímenes tributarios</w:t>
        </w:r>
        <w:r w:rsidR="003674F1">
          <w:rPr>
            <w:webHidden/>
          </w:rPr>
          <w:tab/>
        </w:r>
        <w:r w:rsidR="003674F1">
          <w:rPr>
            <w:webHidden/>
          </w:rPr>
          <w:fldChar w:fldCharType="begin"/>
        </w:r>
        <w:r w:rsidR="003674F1">
          <w:rPr>
            <w:webHidden/>
          </w:rPr>
          <w:instrText xml:space="preserve"> PAGEREF _Toc482885607 \h </w:instrText>
        </w:r>
        <w:r w:rsidR="003674F1">
          <w:rPr>
            <w:webHidden/>
          </w:rPr>
        </w:r>
        <w:r w:rsidR="003674F1">
          <w:rPr>
            <w:webHidden/>
          </w:rPr>
          <w:fldChar w:fldCharType="separate"/>
        </w:r>
        <w:r w:rsidR="003674F1">
          <w:rPr>
            <w:webHidden/>
          </w:rPr>
          <w:t>4</w:t>
        </w:r>
        <w:r w:rsidR="003674F1">
          <w:rPr>
            <w:webHidden/>
          </w:rPr>
          <w:fldChar w:fldCharType="end"/>
        </w:r>
      </w:hyperlink>
    </w:p>
    <w:p w14:paraId="158F7518" w14:textId="77777777" w:rsidR="003674F1" w:rsidRDefault="003674F1">
      <w:pPr>
        <w:pStyle w:val="TDC2"/>
        <w:rPr>
          <w:rFonts w:asciiTheme="minorHAnsi" w:eastAsiaTheme="minorEastAsia" w:hAnsiTheme="minorHAnsi" w:cstheme="minorBidi"/>
          <w:smallCaps w:val="0"/>
          <w:szCs w:val="22"/>
          <w:lang w:val="es-CO" w:eastAsia="es-CO"/>
        </w:rPr>
      </w:pPr>
      <w:hyperlink w:anchor="_Toc482885608" w:history="1">
        <w:r w:rsidRPr="00330945">
          <w:rPr>
            <w:rStyle w:val="Hipervnculo"/>
          </w:rPr>
          <w:t>1.1</w:t>
        </w:r>
        <w:r>
          <w:rPr>
            <w:rFonts w:asciiTheme="minorHAnsi" w:eastAsiaTheme="minorEastAsia" w:hAnsiTheme="minorHAnsi" w:cstheme="minorBidi"/>
            <w:smallCaps w:val="0"/>
            <w:szCs w:val="22"/>
            <w:lang w:val="es-CO" w:eastAsia="es-CO"/>
          </w:rPr>
          <w:tab/>
        </w:r>
        <w:r w:rsidRPr="00330945">
          <w:rPr>
            <w:rStyle w:val="Hipervnculo"/>
          </w:rPr>
          <w:t>Regímenes tributarios</w:t>
        </w:r>
        <w:r>
          <w:rPr>
            <w:webHidden/>
          </w:rPr>
          <w:tab/>
        </w:r>
        <w:r>
          <w:rPr>
            <w:webHidden/>
          </w:rPr>
          <w:fldChar w:fldCharType="begin"/>
        </w:r>
        <w:r>
          <w:rPr>
            <w:webHidden/>
          </w:rPr>
          <w:instrText xml:space="preserve"> PAGEREF _Toc482885608 \h </w:instrText>
        </w:r>
        <w:r>
          <w:rPr>
            <w:webHidden/>
          </w:rPr>
        </w:r>
        <w:r>
          <w:rPr>
            <w:webHidden/>
          </w:rPr>
          <w:fldChar w:fldCharType="separate"/>
        </w:r>
        <w:r>
          <w:rPr>
            <w:webHidden/>
          </w:rPr>
          <w:t>4</w:t>
        </w:r>
        <w:r>
          <w:rPr>
            <w:webHidden/>
          </w:rPr>
          <w:fldChar w:fldCharType="end"/>
        </w:r>
      </w:hyperlink>
    </w:p>
    <w:p w14:paraId="3B8BC660" w14:textId="77777777" w:rsidR="003674F1" w:rsidRDefault="003674F1">
      <w:pPr>
        <w:pStyle w:val="TDC2"/>
        <w:rPr>
          <w:rFonts w:asciiTheme="minorHAnsi" w:eastAsiaTheme="minorEastAsia" w:hAnsiTheme="minorHAnsi" w:cstheme="minorBidi"/>
          <w:smallCaps w:val="0"/>
          <w:szCs w:val="22"/>
          <w:lang w:val="es-CO" w:eastAsia="es-CO"/>
        </w:rPr>
      </w:pPr>
      <w:hyperlink w:anchor="_Toc482885609" w:history="1">
        <w:r w:rsidRPr="00330945">
          <w:rPr>
            <w:rStyle w:val="Hipervnculo"/>
          </w:rPr>
          <w:t>1.2</w:t>
        </w:r>
        <w:r>
          <w:rPr>
            <w:rFonts w:asciiTheme="minorHAnsi" w:eastAsiaTheme="minorEastAsia" w:hAnsiTheme="minorHAnsi" w:cstheme="minorBidi"/>
            <w:smallCaps w:val="0"/>
            <w:szCs w:val="22"/>
            <w:lang w:val="es-CO" w:eastAsia="es-CO"/>
          </w:rPr>
          <w:tab/>
        </w:r>
        <w:r w:rsidRPr="00330945">
          <w:rPr>
            <w:rStyle w:val="Hipervnculo"/>
          </w:rPr>
          <w:t>Regímenes tributarios que aplican a personas naturales y jurídicas</w:t>
        </w:r>
        <w:r>
          <w:rPr>
            <w:webHidden/>
          </w:rPr>
          <w:tab/>
        </w:r>
        <w:r>
          <w:rPr>
            <w:webHidden/>
          </w:rPr>
          <w:fldChar w:fldCharType="begin"/>
        </w:r>
        <w:r>
          <w:rPr>
            <w:webHidden/>
          </w:rPr>
          <w:instrText xml:space="preserve"> PAGEREF _Toc482885609 \h </w:instrText>
        </w:r>
        <w:r>
          <w:rPr>
            <w:webHidden/>
          </w:rPr>
        </w:r>
        <w:r>
          <w:rPr>
            <w:webHidden/>
          </w:rPr>
          <w:fldChar w:fldCharType="separate"/>
        </w:r>
        <w:r>
          <w:rPr>
            <w:webHidden/>
          </w:rPr>
          <w:t>4</w:t>
        </w:r>
        <w:r>
          <w:rPr>
            <w:webHidden/>
          </w:rPr>
          <w:fldChar w:fldCharType="end"/>
        </w:r>
      </w:hyperlink>
    </w:p>
    <w:p w14:paraId="7C46349A" w14:textId="77777777" w:rsidR="003674F1" w:rsidRDefault="003674F1">
      <w:pPr>
        <w:pStyle w:val="TDC1"/>
        <w:rPr>
          <w:rFonts w:asciiTheme="minorHAnsi" w:eastAsiaTheme="minorEastAsia" w:hAnsiTheme="minorHAnsi" w:cstheme="minorBidi"/>
          <w:b w:val="0"/>
          <w:bCs w:val="0"/>
          <w:smallCaps w:val="0"/>
          <w:sz w:val="22"/>
          <w:szCs w:val="22"/>
          <w:lang w:val="es-CO" w:eastAsia="es-CO"/>
        </w:rPr>
      </w:pPr>
      <w:hyperlink w:anchor="_Toc482885610" w:history="1">
        <w:r w:rsidRPr="00330945">
          <w:rPr>
            <w:rStyle w:val="Hipervnculo"/>
          </w:rPr>
          <w:t>2</w:t>
        </w:r>
        <w:r>
          <w:rPr>
            <w:rFonts w:asciiTheme="minorHAnsi" w:eastAsiaTheme="minorEastAsia" w:hAnsiTheme="minorHAnsi" w:cstheme="minorBidi"/>
            <w:b w:val="0"/>
            <w:bCs w:val="0"/>
            <w:smallCaps w:val="0"/>
            <w:sz w:val="22"/>
            <w:szCs w:val="22"/>
            <w:lang w:val="es-CO" w:eastAsia="es-CO"/>
          </w:rPr>
          <w:tab/>
        </w:r>
        <w:r w:rsidRPr="00330945">
          <w:rPr>
            <w:rStyle w:val="Hipervnculo"/>
          </w:rPr>
          <w:t>IMPUESTOS VS REGIMENES TRIBUTARIOS</w:t>
        </w:r>
        <w:r>
          <w:rPr>
            <w:webHidden/>
          </w:rPr>
          <w:tab/>
        </w:r>
        <w:r>
          <w:rPr>
            <w:webHidden/>
          </w:rPr>
          <w:fldChar w:fldCharType="begin"/>
        </w:r>
        <w:r>
          <w:rPr>
            <w:webHidden/>
          </w:rPr>
          <w:instrText xml:space="preserve"> PAGEREF _Toc482885610 \h </w:instrText>
        </w:r>
        <w:r>
          <w:rPr>
            <w:webHidden/>
          </w:rPr>
        </w:r>
        <w:r>
          <w:rPr>
            <w:webHidden/>
          </w:rPr>
          <w:fldChar w:fldCharType="separate"/>
        </w:r>
        <w:r>
          <w:rPr>
            <w:webHidden/>
          </w:rPr>
          <w:t>5</w:t>
        </w:r>
        <w:r>
          <w:rPr>
            <w:webHidden/>
          </w:rPr>
          <w:fldChar w:fldCharType="end"/>
        </w:r>
      </w:hyperlink>
    </w:p>
    <w:p w14:paraId="2C5CEF15" w14:textId="77777777" w:rsidR="003674F1" w:rsidRDefault="003674F1">
      <w:pPr>
        <w:pStyle w:val="TDC2"/>
        <w:rPr>
          <w:rFonts w:asciiTheme="minorHAnsi" w:eastAsiaTheme="minorEastAsia" w:hAnsiTheme="minorHAnsi" w:cstheme="minorBidi"/>
          <w:smallCaps w:val="0"/>
          <w:szCs w:val="22"/>
          <w:lang w:val="es-CO" w:eastAsia="es-CO"/>
        </w:rPr>
      </w:pPr>
      <w:hyperlink w:anchor="_Toc482885611" w:history="1">
        <w:r w:rsidRPr="00330945">
          <w:rPr>
            <w:rStyle w:val="Hipervnculo"/>
          </w:rPr>
          <w:t>2.1</w:t>
        </w:r>
        <w:r>
          <w:rPr>
            <w:rFonts w:asciiTheme="minorHAnsi" w:eastAsiaTheme="minorEastAsia" w:hAnsiTheme="minorHAnsi" w:cstheme="minorBidi"/>
            <w:smallCaps w:val="0"/>
            <w:szCs w:val="22"/>
            <w:lang w:val="es-CO" w:eastAsia="es-CO"/>
          </w:rPr>
          <w:tab/>
        </w:r>
        <w:r w:rsidRPr="00330945">
          <w:rPr>
            <w:rStyle w:val="Hipervnculo"/>
          </w:rPr>
          <w:t>REGIMEN SIMPLIFICADO</w:t>
        </w:r>
        <w:r>
          <w:rPr>
            <w:webHidden/>
          </w:rPr>
          <w:tab/>
        </w:r>
        <w:r>
          <w:rPr>
            <w:webHidden/>
          </w:rPr>
          <w:fldChar w:fldCharType="begin"/>
        </w:r>
        <w:r>
          <w:rPr>
            <w:webHidden/>
          </w:rPr>
          <w:instrText xml:space="preserve"> PAGEREF _Toc482885611 \h </w:instrText>
        </w:r>
        <w:r>
          <w:rPr>
            <w:webHidden/>
          </w:rPr>
        </w:r>
        <w:r>
          <w:rPr>
            <w:webHidden/>
          </w:rPr>
          <w:fldChar w:fldCharType="separate"/>
        </w:r>
        <w:r>
          <w:rPr>
            <w:webHidden/>
          </w:rPr>
          <w:t>5</w:t>
        </w:r>
        <w:r>
          <w:rPr>
            <w:webHidden/>
          </w:rPr>
          <w:fldChar w:fldCharType="end"/>
        </w:r>
      </w:hyperlink>
    </w:p>
    <w:p w14:paraId="044CCB47" w14:textId="77777777" w:rsidR="003674F1" w:rsidRDefault="003674F1">
      <w:pPr>
        <w:pStyle w:val="TDC4"/>
        <w:rPr>
          <w:rFonts w:asciiTheme="minorHAnsi" w:eastAsiaTheme="minorEastAsia" w:hAnsiTheme="minorHAnsi" w:cstheme="minorBidi"/>
          <w:i w:val="0"/>
          <w:iCs w:val="0"/>
          <w:lang w:val="es-CO" w:eastAsia="es-CO"/>
        </w:rPr>
      </w:pPr>
      <w:hyperlink w:anchor="_Toc482885612" w:history="1">
        <w:r w:rsidRPr="00330945">
          <w:rPr>
            <w:rStyle w:val="Hipervnculo"/>
          </w:rPr>
          <w:t>2.1.1.1</w:t>
        </w:r>
        <w:r>
          <w:rPr>
            <w:rFonts w:asciiTheme="minorHAnsi" w:eastAsiaTheme="minorEastAsia" w:hAnsiTheme="minorHAnsi" w:cstheme="minorBidi"/>
            <w:i w:val="0"/>
            <w:iCs w:val="0"/>
            <w:lang w:val="es-CO" w:eastAsia="es-CO"/>
          </w:rPr>
          <w:tab/>
        </w:r>
        <w:r w:rsidRPr="00330945">
          <w:rPr>
            <w:rStyle w:val="Hipervnculo"/>
          </w:rPr>
          <w:t>Combinaciones Posibles Régimen Simplificado</w:t>
        </w:r>
        <w:r>
          <w:rPr>
            <w:webHidden/>
          </w:rPr>
          <w:tab/>
        </w:r>
        <w:r>
          <w:rPr>
            <w:webHidden/>
          </w:rPr>
          <w:fldChar w:fldCharType="begin"/>
        </w:r>
        <w:r>
          <w:rPr>
            <w:webHidden/>
          </w:rPr>
          <w:instrText xml:space="preserve"> PAGEREF _Toc482885612 \h </w:instrText>
        </w:r>
        <w:r>
          <w:rPr>
            <w:webHidden/>
          </w:rPr>
        </w:r>
        <w:r>
          <w:rPr>
            <w:webHidden/>
          </w:rPr>
          <w:fldChar w:fldCharType="separate"/>
        </w:r>
        <w:r>
          <w:rPr>
            <w:webHidden/>
          </w:rPr>
          <w:t>5</w:t>
        </w:r>
        <w:r>
          <w:rPr>
            <w:webHidden/>
          </w:rPr>
          <w:fldChar w:fldCharType="end"/>
        </w:r>
      </w:hyperlink>
    </w:p>
    <w:p w14:paraId="111F23AF" w14:textId="77777777" w:rsidR="003674F1" w:rsidRDefault="003674F1">
      <w:pPr>
        <w:pStyle w:val="TDC2"/>
        <w:rPr>
          <w:rFonts w:asciiTheme="minorHAnsi" w:eastAsiaTheme="minorEastAsia" w:hAnsiTheme="minorHAnsi" w:cstheme="minorBidi"/>
          <w:smallCaps w:val="0"/>
          <w:szCs w:val="22"/>
          <w:lang w:val="es-CO" w:eastAsia="es-CO"/>
        </w:rPr>
      </w:pPr>
      <w:hyperlink w:anchor="_Toc482885613" w:history="1">
        <w:r w:rsidRPr="00330945">
          <w:rPr>
            <w:rStyle w:val="Hipervnculo"/>
          </w:rPr>
          <w:t>2.2</w:t>
        </w:r>
        <w:r>
          <w:rPr>
            <w:rFonts w:asciiTheme="minorHAnsi" w:eastAsiaTheme="minorEastAsia" w:hAnsiTheme="minorHAnsi" w:cstheme="minorBidi"/>
            <w:smallCaps w:val="0"/>
            <w:szCs w:val="22"/>
            <w:lang w:val="es-CO" w:eastAsia="es-CO"/>
          </w:rPr>
          <w:tab/>
        </w:r>
        <w:r w:rsidRPr="00330945">
          <w:rPr>
            <w:rStyle w:val="Hipervnculo"/>
          </w:rPr>
          <w:t>REGIMEN COMUN</w:t>
        </w:r>
        <w:r>
          <w:rPr>
            <w:webHidden/>
          </w:rPr>
          <w:tab/>
        </w:r>
        <w:r>
          <w:rPr>
            <w:webHidden/>
          </w:rPr>
          <w:fldChar w:fldCharType="begin"/>
        </w:r>
        <w:r>
          <w:rPr>
            <w:webHidden/>
          </w:rPr>
          <w:instrText xml:space="preserve"> PAGEREF _Toc482885613 \h </w:instrText>
        </w:r>
        <w:r>
          <w:rPr>
            <w:webHidden/>
          </w:rPr>
        </w:r>
        <w:r>
          <w:rPr>
            <w:webHidden/>
          </w:rPr>
          <w:fldChar w:fldCharType="separate"/>
        </w:r>
        <w:r>
          <w:rPr>
            <w:webHidden/>
          </w:rPr>
          <w:t>6</w:t>
        </w:r>
        <w:r>
          <w:rPr>
            <w:webHidden/>
          </w:rPr>
          <w:fldChar w:fldCharType="end"/>
        </w:r>
      </w:hyperlink>
    </w:p>
    <w:p w14:paraId="72A8AF96" w14:textId="77777777" w:rsidR="003674F1" w:rsidRDefault="003674F1">
      <w:pPr>
        <w:pStyle w:val="TDC4"/>
        <w:rPr>
          <w:rFonts w:asciiTheme="minorHAnsi" w:eastAsiaTheme="minorEastAsia" w:hAnsiTheme="minorHAnsi" w:cstheme="minorBidi"/>
          <w:i w:val="0"/>
          <w:iCs w:val="0"/>
          <w:lang w:val="es-CO" w:eastAsia="es-CO"/>
        </w:rPr>
      </w:pPr>
      <w:hyperlink w:anchor="_Toc482885614" w:history="1">
        <w:r w:rsidRPr="00330945">
          <w:rPr>
            <w:rStyle w:val="Hipervnculo"/>
          </w:rPr>
          <w:t>2.2.1.1</w:t>
        </w:r>
        <w:r>
          <w:rPr>
            <w:rFonts w:asciiTheme="minorHAnsi" w:eastAsiaTheme="minorEastAsia" w:hAnsiTheme="minorHAnsi" w:cstheme="minorBidi"/>
            <w:i w:val="0"/>
            <w:iCs w:val="0"/>
            <w:lang w:val="es-CO" w:eastAsia="es-CO"/>
          </w:rPr>
          <w:tab/>
        </w:r>
        <w:r w:rsidRPr="00330945">
          <w:rPr>
            <w:rStyle w:val="Hipervnculo"/>
          </w:rPr>
          <w:t>Combinaciones Posibles Régimen Común</w:t>
        </w:r>
        <w:r>
          <w:rPr>
            <w:webHidden/>
          </w:rPr>
          <w:tab/>
        </w:r>
        <w:r>
          <w:rPr>
            <w:webHidden/>
          </w:rPr>
          <w:fldChar w:fldCharType="begin"/>
        </w:r>
        <w:r>
          <w:rPr>
            <w:webHidden/>
          </w:rPr>
          <w:instrText xml:space="preserve"> PAGEREF _Toc482885614 \h </w:instrText>
        </w:r>
        <w:r>
          <w:rPr>
            <w:webHidden/>
          </w:rPr>
        </w:r>
        <w:r>
          <w:rPr>
            <w:webHidden/>
          </w:rPr>
          <w:fldChar w:fldCharType="separate"/>
        </w:r>
        <w:r>
          <w:rPr>
            <w:webHidden/>
          </w:rPr>
          <w:t>6</w:t>
        </w:r>
        <w:r>
          <w:rPr>
            <w:webHidden/>
          </w:rPr>
          <w:fldChar w:fldCharType="end"/>
        </w:r>
      </w:hyperlink>
    </w:p>
    <w:p w14:paraId="4C65047A" w14:textId="77777777" w:rsidR="003674F1" w:rsidRDefault="003674F1">
      <w:pPr>
        <w:pStyle w:val="TDC2"/>
        <w:rPr>
          <w:rFonts w:asciiTheme="minorHAnsi" w:eastAsiaTheme="minorEastAsia" w:hAnsiTheme="minorHAnsi" w:cstheme="minorBidi"/>
          <w:smallCaps w:val="0"/>
          <w:szCs w:val="22"/>
          <w:lang w:val="es-CO" w:eastAsia="es-CO"/>
        </w:rPr>
      </w:pPr>
      <w:hyperlink w:anchor="_Toc482885615" w:history="1">
        <w:r w:rsidRPr="00330945">
          <w:rPr>
            <w:rStyle w:val="Hipervnculo"/>
          </w:rPr>
          <w:t>2.3</w:t>
        </w:r>
        <w:r>
          <w:rPr>
            <w:rFonts w:asciiTheme="minorHAnsi" w:eastAsiaTheme="minorEastAsia" w:hAnsiTheme="minorHAnsi" w:cstheme="minorBidi"/>
            <w:smallCaps w:val="0"/>
            <w:szCs w:val="22"/>
            <w:lang w:val="es-CO" w:eastAsia="es-CO"/>
          </w:rPr>
          <w:tab/>
        </w:r>
        <w:r w:rsidRPr="00330945">
          <w:rPr>
            <w:rStyle w:val="Hipervnculo"/>
          </w:rPr>
          <w:t>REGIMEN COMUN AUTO - RETENEDOR</w:t>
        </w:r>
        <w:r>
          <w:rPr>
            <w:webHidden/>
          </w:rPr>
          <w:tab/>
        </w:r>
        <w:r>
          <w:rPr>
            <w:webHidden/>
          </w:rPr>
          <w:fldChar w:fldCharType="begin"/>
        </w:r>
        <w:r>
          <w:rPr>
            <w:webHidden/>
          </w:rPr>
          <w:instrText xml:space="preserve"> PAGEREF _Toc482885615 \h </w:instrText>
        </w:r>
        <w:r>
          <w:rPr>
            <w:webHidden/>
          </w:rPr>
        </w:r>
        <w:r>
          <w:rPr>
            <w:webHidden/>
          </w:rPr>
          <w:fldChar w:fldCharType="separate"/>
        </w:r>
        <w:r>
          <w:rPr>
            <w:webHidden/>
          </w:rPr>
          <w:t>7</w:t>
        </w:r>
        <w:r>
          <w:rPr>
            <w:webHidden/>
          </w:rPr>
          <w:fldChar w:fldCharType="end"/>
        </w:r>
      </w:hyperlink>
    </w:p>
    <w:p w14:paraId="5A69A73E" w14:textId="77777777" w:rsidR="003674F1" w:rsidRDefault="003674F1">
      <w:pPr>
        <w:pStyle w:val="TDC4"/>
        <w:rPr>
          <w:rFonts w:asciiTheme="minorHAnsi" w:eastAsiaTheme="minorEastAsia" w:hAnsiTheme="minorHAnsi" w:cstheme="minorBidi"/>
          <w:i w:val="0"/>
          <w:iCs w:val="0"/>
          <w:lang w:val="es-CO" w:eastAsia="es-CO"/>
        </w:rPr>
      </w:pPr>
      <w:hyperlink w:anchor="_Toc482885616" w:history="1">
        <w:r w:rsidRPr="00330945">
          <w:rPr>
            <w:rStyle w:val="Hipervnculo"/>
          </w:rPr>
          <w:t>2.3.1.1</w:t>
        </w:r>
        <w:r>
          <w:rPr>
            <w:rFonts w:asciiTheme="minorHAnsi" w:eastAsiaTheme="minorEastAsia" w:hAnsiTheme="minorHAnsi" w:cstheme="minorBidi"/>
            <w:i w:val="0"/>
            <w:iCs w:val="0"/>
            <w:lang w:val="es-CO" w:eastAsia="es-CO"/>
          </w:rPr>
          <w:tab/>
        </w:r>
        <w:r w:rsidRPr="00330945">
          <w:rPr>
            <w:rStyle w:val="Hipervnculo"/>
          </w:rPr>
          <w:t>Combinaciones Posibles Régimen Común Auto retenedor</w:t>
        </w:r>
        <w:r>
          <w:rPr>
            <w:webHidden/>
          </w:rPr>
          <w:tab/>
        </w:r>
        <w:r>
          <w:rPr>
            <w:webHidden/>
          </w:rPr>
          <w:fldChar w:fldCharType="begin"/>
        </w:r>
        <w:r>
          <w:rPr>
            <w:webHidden/>
          </w:rPr>
          <w:instrText xml:space="preserve"> PAGEREF _Toc482885616 \h </w:instrText>
        </w:r>
        <w:r>
          <w:rPr>
            <w:webHidden/>
          </w:rPr>
        </w:r>
        <w:r>
          <w:rPr>
            <w:webHidden/>
          </w:rPr>
          <w:fldChar w:fldCharType="separate"/>
        </w:r>
        <w:r>
          <w:rPr>
            <w:webHidden/>
          </w:rPr>
          <w:t>8</w:t>
        </w:r>
        <w:r>
          <w:rPr>
            <w:webHidden/>
          </w:rPr>
          <w:fldChar w:fldCharType="end"/>
        </w:r>
      </w:hyperlink>
    </w:p>
    <w:p w14:paraId="2241D715" w14:textId="77777777" w:rsidR="003674F1" w:rsidRDefault="003674F1">
      <w:pPr>
        <w:pStyle w:val="TDC2"/>
        <w:rPr>
          <w:rFonts w:asciiTheme="minorHAnsi" w:eastAsiaTheme="minorEastAsia" w:hAnsiTheme="minorHAnsi" w:cstheme="minorBidi"/>
          <w:smallCaps w:val="0"/>
          <w:szCs w:val="22"/>
          <w:lang w:val="es-CO" w:eastAsia="es-CO"/>
        </w:rPr>
      </w:pPr>
      <w:hyperlink w:anchor="_Toc482885617" w:history="1">
        <w:r w:rsidRPr="00330945">
          <w:rPr>
            <w:rStyle w:val="Hipervnculo"/>
          </w:rPr>
          <w:t>2.4</w:t>
        </w:r>
        <w:r>
          <w:rPr>
            <w:rFonts w:asciiTheme="minorHAnsi" w:eastAsiaTheme="minorEastAsia" w:hAnsiTheme="minorHAnsi" w:cstheme="minorBidi"/>
            <w:smallCaps w:val="0"/>
            <w:szCs w:val="22"/>
            <w:lang w:val="es-CO" w:eastAsia="es-CO"/>
          </w:rPr>
          <w:tab/>
        </w:r>
        <w:r w:rsidRPr="00330945">
          <w:rPr>
            <w:rStyle w:val="Hipervnculo"/>
          </w:rPr>
          <w:t>REGIMEN GRAN CONTRIBUYENTE</w:t>
        </w:r>
        <w:r>
          <w:rPr>
            <w:webHidden/>
          </w:rPr>
          <w:tab/>
        </w:r>
        <w:r>
          <w:rPr>
            <w:webHidden/>
          </w:rPr>
          <w:fldChar w:fldCharType="begin"/>
        </w:r>
        <w:r>
          <w:rPr>
            <w:webHidden/>
          </w:rPr>
          <w:instrText xml:space="preserve"> PAGEREF _Toc482885617 \h </w:instrText>
        </w:r>
        <w:r>
          <w:rPr>
            <w:webHidden/>
          </w:rPr>
        </w:r>
        <w:r>
          <w:rPr>
            <w:webHidden/>
          </w:rPr>
          <w:fldChar w:fldCharType="separate"/>
        </w:r>
        <w:r>
          <w:rPr>
            <w:webHidden/>
          </w:rPr>
          <w:t>9</w:t>
        </w:r>
        <w:r>
          <w:rPr>
            <w:webHidden/>
          </w:rPr>
          <w:fldChar w:fldCharType="end"/>
        </w:r>
      </w:hyperlink>
    </w:p>
    <w:p w14:paraId="52E50723" w14:textId="77777777" w:rsidR="003674F1" w:rsidRDefault="003674F1">
      <w:pPr>
        <w:pStyle w:val="TDC4"/>
        <w:rPr>
          <w:rFonts w:asciiTheme="minorHAnsi" w:eastAsiaTheme="minorEastAsia" w:hAnsiTheme="minorHAnsi" w:cstheme="minorBidi"/>
          <w:i w:val="0"/>
          <w:iCs w:val="0"/>
          <w:lang w:val="es-CO" w:eastAsia="es-CO"/>
        </w:rPr>
      </w:pPr>
      <w:hyperlink w:anchor="_Toc482885618" w:history="1">
        <w:r w:rsidRPr="00330945">
          <w:rPr>
            <w:rStyle w:val="Hipervnculo"/>
          </w:rPr>
          <w:t>2.4.1.1</w:t>
        </w:r>
        <w:r>
          <w:rPr>
            <w:rFonts w:asciiTheme="minorHAnsi" w:eastAsiaTheme="minorEastAsia" w:hAnsiTheme="minorHAnsi" w:cstheme="minorBidi"/>
            <w:i w:val="0"/>
            <w:iCs w:val="0"/>
            <w:lang w:val="es-CO" w:eastAsia="es-CO"/>
          </w:rPr>
          <w:tab/>
        </w:r>
        <w:r w:rsidRPr="00330945">
          <w:rPr>
            <w:rStyle w:val="Hipervnculo"/>
          </w:rPr>
          <w:t>Combinaciones Posibles Régimen Gran Contribuyente</w:t>
        </w:r>
        <w:r>
          <w:rPr>
            <w:webHidden/>
          </w:rPr>
          <w:tab/>
        </w:r>
        <w:r>
          <w:rPr>
            <w:webHidden/>
          </w:rPr>
          <w:fldChar w:fldCharType="begin"/>
        </w:r>
        <w:r>
          <w:rPr>
            <w:webHidden/>
          </w:rPr>
          <w:instrText xml:space="preserve"> PAGEREF _Toc482885618 \h </w:instrText>
        </w:r>
        <w:r>
          <w:rPr>
            <w:webHidden/>
          </w:rPr>
        </w:r>
        <w:r>
          <w:rPr>
            <w:webHidden/>
          </w:rPr>
          <w:fldChar w:fldCharType="separate"/>
        </w:r>
        <w:r>
          <w:rPr>
            <w:webHidden/>
          </w:rPr>
          <w:t>10</w:t>
        </w:r>
        <w:r>
          <w:rPr>
            <w:webHidden/>
          </w:rPr>
          <w:fldChar w:fldCharType="end"/>
        </w:r>
      </w:hyperlink>
    </w:p>
    <w:p w14:paraId="374FA0A2" w14:textId="77777777" w:rsidR="003674F1" w:rsidRDefault="003674F1">
      <w:pPr>
        <w:pStyle w:val="TDC2"/>
        <w:rPr>
          <w:rFonts w:asciiTheme="minorHAnsi" w:eastAsiaTheme="minorEastAsia" w:hAnsiTheme="minorHAnsi" w:cstheme="minorBidi"/>
          <w:smallCaps w:val="0"/>
          <w:szCs w:val="22"/>
          <w:lang w:val="es-CO" w:eastAsia="es-CO"/>
        </w:rPr>
      </w:pPr>
      <w:hyperlink w:anchor="_Toc482885619" w:history="1">
        <w:r w:rsidRPr="00330945">
          <w:rPr>
            <w:rStyle w:val="Hipervnculo"/>
          </w:rPr>
          <w:t>2.5</w:t>
        </w:r>
        <w:r>
          <w:rPr>
            <w:rFonts w:asciiTheme="minorHAnsi" w:eastAsiaTheme="minorEastAsia" w:hAnsiTheme="minorHAnsi" w:cstheme="minorBidi"/>
            <w:smallCaps w:val="0"/>
            <w:szCs w:val="22"/>
            <w:lang w:val="es-CO" w:eastAsia="es-CO"/>
          </w:rPr>
          <w:tab/>
        </w:r>
        <w:r w:rsidRPr="00330945">
          <w:rPr>
            <w:rStyle w:val="Hipervnculo"/>
          </w:rPr>
          <w:t>REGIMEN GRAN CONTRIBUYENTE  AUTORETENDOR</w:t>
        </w:r>
        <w:r>
          <w:rPr>
            <w:webHidden/>
          </w:rPr>
          <w:tab/>
        </w:r>
        <w:r>
          <w:rPr>
            <w:webHidden/>
          </w:rPr>
          <w:fldChar w:fldCharType="begin"/>
        </w:r>
        <w:r>
          <w:rPr>
            <w:webHidden/>
          </w:rPr>
          <w:instrText xml:space="preserve"> PAGEREF _Toc482885619 \h </w:instrText>
        </w:r>
        <w:r>
          <w:rPr>
            <w:webHidden/>
          </w:rPr>
        </w:r>
        <w:r>
          <w:rPr>
            <w:webHidden/>
          </w:rPr>
          <w:fldChar w:fldCharType="separate"/>
        </w:r>
        <w:r>
          <w:rPr>
            <w:webHidden/>
          </w:rPr>
          <w:t>12</w:t>
        </w:r>
        <w:r>
          <w:rPr>
            <w:webHidden/>
          </w:rPr>
          <w:fldChar w:fldCharType="end"/>
        </w:r>
      </w:hyperlink>
    </w:p>
    <w:p w14:paraId="04D2354E" w14:textId="77777777" w:rsidR="003674F1" w:rsidRDefault="003674F1">
      <w:pPr>
        <w:pStyle w:val="TDC4"/>
        <w:rPr>
          <w:rFonts w:asciiTheme="minorHAnsi" w:eastAsiaTheme="minorEastAsia" w:hAnsiTheme="minorHAnsi" w:cstheme="minorBidi"/>
          <w:i w:val="0"/>
          <w:iCs w:val="0"/>
          <w:lang w:val="es-CO" w:eastAsia="es-CO"/>
        </w:rPr>
      </w:pPr>
      <w:hyperlink w:anchor="_Toc482885620" w:history="1">
        <w:r w:rsidRPr="00330945">
          <w:rPr>
            <w:rStyle w:val="Hipervnculo"/>
          </w:rPr>
          <w:t>2.5.1.1</w:t>
        </w:r>
        <w:r>
          <w:rPr>
            <w:rFonts w:asciiTheme="minorHAnsi" w:eastAsiaTheme="minorEastAsia" w:hAnsiTheme="minorHAnsi" w:cstheme="minorBidi"/>
            <w:i w:val="0"/>
            <w:iCs w:val="0"/>
            <w:lang w:val="es-CO" w:eastAsia="es-CO"/>
          </w:rPr>
          <w:tab/>
        </w:r>
        <w:r w:rsidRPr="00330945">
          <w:rPr>
            <w:rStyle w:val="Hipervnculo"/>
          </w:rPr>
          <w:t>Combinaciones Posibles Régimen Gran Contribuyente Auto-retenedor</w:t>
        </w:r>
        <w:r>
          <w:rPr>
            <w:webHidden/>
          </w:rPr>
          <w:tab/>
        </w:r>
        <w:r>
          <w:rPr>
            <w:webHidden/>
          </w:rPr>
          <w:fldChar w:fldCharType="begin"/>
        </w:r>
        <w:r>
          <w:rPr>
            <w:webHidden/>
          </w:rPr>
          <w:instrText xml:space="preserve"> PAGEREF _Toc482885620 \h </w:instrText>
        </w:r>
        <w:r>
          <w:rPr>
            <w:webHidden/>
          </w:rPr>
        </w:r>
        <w:r>
          <w:rPr>
            <w:webHidden/>
          </w:rPr>
          <w:fldChar w:fldCharType="separate"/>
        </w:r>
        <w:r>
          <w:rPr>
            <w:webHidden/>
          </w:rPr>
          <w:t>12</w:t>
        </w:r>
        <w:r>
          <w:rPr>
            <w:webHidden/>
          </w:rPr>
          <w:fldChar w:fldCharType="end"/>
        </w:r>
      </w:hyperlink>
    </w:p>
    <w:p w14:paraId="0F53ABA2" w14:textId="77777777" w:rsidR="003674F1" w:rsidRDefault="003674F1">
      <w:pPr>
        <w:pStyle w:val="TDC2"/>
        <w:rPr>
          <w:rFonts w:asciiTheme="minorHAnsi" w:eastAsiaTheme="minorEastAsia" w:hAnsiTheme="minorHAnsi" w:cstheme="minorBidi"/>
          <w:smallCaps w:val="0"/>
          <w:szCs w:val="22"/>
          <w:lang w:val="es-CO" w:eastAsia="es-CO"/>
        </w:rPr>
      </w:pPr>
      <w:hyperlink w:anchor="_Toc482885621" w:history="1">
        <w:r w:rsidRPr="00330945">
          <w:rPr>
            <w:rStyle w:val="Hipervnculo"/>
          </w:rPr>
          <w:t>2.6</w:t>
        </w:r>
        <w:r>
          <w:rPr>
            <w:rFonts w:asciiTheme="minorHAnsi" w:eastAsiaTheme="minorEastAsia" w:hAnsiTheme="minorHAnsi" w:cstheme="minorBidi"/>
            <w:smallCaps w:val="0"/>
            <w:szCs w:val="22"/>
            <w:lang w:val="es-CO" w:eastAsia="es-CO"/>
          </w:rPr>
          <w:tab/>
        </w:r>
        <w:r w:rsidRPr="00330945">
          <w:rPr>
            <w:rStyle w:val="Hipervnculo"/>
          </w:rPr>
          <w:t>REGIMEN ESPECIAL</w:t>
        </w:r>
        <w:r>
          <w:rPr>
            <w:webHidden/>
          </w:rPr>
          <w:tab/>
        </w:r>
        <w:r>
          <w:rPr>
            <w:webHidden/>
          </w:rPr>
          <w:fldChar w:fldCharType="begin"/>
        </w:r>
        <w:r>
          <w:rPr>
            <w:webHidden/>
          </w:rPr>
          <w:instrText xml:space="preserve"> PAGEREF _Toc482885621 \h </w:instrText>
        </w:r>
        <w:r>
          <w:rPr>
            <w:webHidden/>
          </w:rPr>
        </w:r>
        <w:r>
          <w:rPr>
            <w:webHidden/>
          </w:rPr>
          <w:fldChar w:fldCharType="separate"/>
        </w:r>
        <w:r>
          <w:rPr>
            <w:webHidden/>
          </w:rPr>
          <w:t>17</w:t>
        </w:r>
        <w:r>
          <w:rPr>
            <w:webHidden/>
          </w:rPr>
          <w:fldChar w:fldCharType="end"/>
        </w:r>
      </w:hyperlink>
    </w:p>
    <w:p w14:paraId="17EC2578" w14:textId="77777777" w:rsidR="003674F1" w:rsidRDefault="003674F1">
      <w:pPr>
        <w:pStyle w:val="TDC4"/>
        <w:rPr>
          <w:rFonts w:asciiTheme="minorHAnsi" w:eastAsiaTheme="minorEastAsia" w:hAnsiTheme="minorHAnsi" w:cstheme="minorBidi"/>
          <w:i w:val="0"/>
          <w:iCs w:val="0"/>
          <w:lang w:val="es-CO" w:eastAsia="es-CO"/>
        </w:rPr>
      </w:pPr>
      <w:hyperlink w:anchor="_Toc482885622" w:history="1">
        <w:r w:rsidRPr="00330945">
          <w:rPr>
            <w:rStyle w:val="Hipervnculo"/>
          </w:rPr>
          <w:t>2.6.1.1</w:t>
        </w:r>
        <w:r>
          <w:rPr>
            <w:rFonts w:asciiTheme="minorHAnsi" w:eastAsiaTheme="minorEastAsia" w:hAnsiTheme="minorHAnsi" w:cstheme="minorBidi"/>
            <w:i w:val="0"/>
            <w:iCs w:val="0"/>
            <w:lang w:val="es-CO" w:eastAsia="es-CO"/>
          </w:rPr>
          <w:tab/>
        </w:r>
        <w:r w:rsidRPr="00330945">
          <w:rPr>
            <w:rStyle w:val="Hipervnculo"/>
          </w:rPr>
          <w:t>Combinaciones Posibles Régimen Especial</w:t>
        </w:r>
        <w:r>
          <w:rPr>
            <w:webHidden/>
          </w:rPr>
          <w:tab/>
        </w:r>
        <w:r>
          <w:rPr>
            <w:webHidden/>
          </w:rPr>
          <w:fldChar w:fldCharType="begin"/>
        </w:r>
        <w:r>
          <w:rPr>
            <w:webHidden/>
          </w:rPr>
          <w:instrText xml:space="preserve"> PAGEREF _Toc482885622 \h </w:instrText>
        </w:r>
        <w:r>
          <w:rPr>
            <w:webHidden/>
          </w:rPr>
        </w:r>
        <w:r>
          <w:rPr>
            <w:webHidden/>
          </w:rPr>
          <w:fldChar w:fldCharType="separate"/>
        </w:r>
        <w:r>
          <w:rPr>
            <w:webHidden/>
          </w:rPr>
          <w:t>17</w:t>
        </w:r>
        <w:r>
          <w:rPr>
            <w:webHidden/>
          </w:rPr>
          <w:fldChar w:fldCharType="end"/>
        </w:r>
      </w:hyperlink>
    </w:p>
    <w:p w14:paraId="5966283C" w14:textId="77777777" w:rsidR="003674F1" w:rsidRDefault="003674F1">
      <w:pPr>
        <w:pStyle w:val="TDC2"/>
        <w:rPr>
          <w:rFonts w:asciiTheme="minorHAnsi" w:eastAsiaTheme="minorEastAsia" w:hAnsiTheme="minorHAnsi" w:cstheme="minorBidi"/>
          <w:smallCaps w:val="0"/>
          <w:szCs w:val="22"/>
          <w:lang w:val="es-CO" w:eastAsia="es-CO"/>
        </w:rPr>
      </w:pPr>
      <w:hyperlink w:anchor="_Toc482885623" w:history="1">
        <w:r w:rsidRPr="00330945">
          <w:rPr>
            <w:rStyle w:val="Hipervnculo"/>
          </w:rPr>
          <w:t>2.7</w:t>
        </w:r>
        <w:r>
          <w:rPr>
            <w:rFonts w:asciiTheme="minorHAnsi" w:eastAsiaTheme="minorEastAsia" w:hAnsiTheme="minorHAnsi" w:cstheme="minorBidi"/>
            <w:smallCaps w:val="0"/>
            <w:szCs w:val="22"/>
            <w:lang w:val="es-CO" w:eastAsia="es-CO"/>
          </w:rPr>
          <w:tab/>
        </w:r>
        <w:r w:rsidRPr="00330945">
          <w:rPr>
            <w:rStyle w:val="Hipervnculo"/>
          </w:rPr>
          <w:t>REGIMEN EMPRESAS DEL ESTADO</w:t>
        </w:r>
        <w:r>
          <w:rPr>
            <w:webHidden/>
          </w:rPr>
          <w:tab/>
        </w:r>
        <w:r>
          <w:rPr>
            <w:webHidden/>
          </w:rPr>
          <w:fldChar w:fldCharType="begin"/>
        </w:r>
        <w:r>
          <w:rPr>
            <w:webHidden/>
          </w:rPr>
          <w:instrText xml:space="preserve"> PAGEREF _Toc482885623 \h </w:instrText>
        </w:r>
        <w:r>
          <w:rPr>
            <w:webHidden/>
          </w:rPr>
        </w:r>
        <w:r>
          <w:rPr>
            <w:webHidden/>
          </w:rPr>
          <w:fldChar w:fldCharType="separate"/>
        </w:r>
        <w:r>
          <w:rPr>
            <w:webHidden/>
          </w:rPr>
          <w:t>18</w:t>
        </w:r>
        <w:r>
          <w:rPr>
            <w:webHidden/>
          </w:rPr>
          <w:fldChar w:fldCharType="end"/>
        </w:r>
      </w:hyperlink>
    </w:p>
    <w:p w14:paraId="3F22761D" w14:textId="77777777" w:rsidR="003674F1" w:rsidRDefault="003674F1">
      <w:pPr>
        <w:pStyle w:val="TDC4"/>
        <w:rPr>
          <w:rFonts w:asciiTheme="minorHAnsi" w:eastAsiaTheme="minorEastAsia" w:hAnsiTheme="minorHAnsi" w:cstheme="minorBidi"/>
          <w:i w:val="0"/>
          <w:iCs w:val="0"/>
          <w:lang w:val="es-CO" w:eastAsia="es-CO"/>
        </w:rPr>
      </w:pPr>
      <w:hyperlink w:anchor="_Toc482885624" w:history="1">
        <w:r w:rsidRPr="00330945">
          <w:rPr>
            <w:rStyle w:val="Hipervnculo"/>
          </w:rPr>
          <w:t>2.7.1.1</w:t>
        </w:r>
        <w:r>
          <w:rPr>
            <w:rFonts w:asciiTheme="minorHAnsi" w:eastAsiaTheme="minorEastAsia" w:hAnsiTheme="minorHAnsi" w:cstheme="minorBidi"/>
            <w:i w:val="0"/>
            <w:iCs w:val="0"/>
            <w:lang w:val="es-CO" w:eastAsia="es-CO"/>
          </w:rPr>
          <w:tab/>
        </w:r>
        <w:r w:rsidRPr="00330945">
          <w:rPr>
            <w:rStyle w:val="Hipervnculo"/>
          </w:rPr>
          <w:t>Combinaciones Posibles Régimen Empresas del Estado</w:t>
        </w:r>
        <w:r>
          <w:rPr>
            <w:webHidden/>
          </w:rPr>
          <w:tab/>
        </w:r>
        <w:r>
          <w:rPr>
            <w:webHidden/>
          </w:rPr>
          <w:fldChar w:fldCharType="begin"/>
        </w:r>
        <w:r>
          <w:rPr>
            <w:webHidden/>
          </w:rPr>
          <w:instrText xml:space="preserve"> PAGEREF _Toc482885624 \h </w:instrText>
        </w:r>
        <w:r>
          <w:rPr>
            <w:webHidden/>
          </w:rPr>
        </w:r>
        <w:r>
          <w:rPr>
            <w:webHidden/>
          </w:rPr>
          <w:fldChar w:fldCharType="separate"/>
        </w:r>
        <w:r>
          <w:rPr>
            <w:webHidden/>
          </w:rPr>
          <w:t>18</w:t>
        </w:r>
        <w:r>
          <w:rPr>
            <w:webHidden/>
          </w:rPr>
          <w:fldChar w:fldCharType="end"/>
        </w:r>
      </w:hyperlink>
    </w:p>
    <w:p w14:paraId="281A1B17" w14:textId="77777777" w:rsidR="003674F1" w:rsidRDefault="003674F1">
      <w:pPr>
        <w:pStyle w:val="TDC2"/>
        <w:rPr>
          <w:rFonts w:asciiTheme="minorHAnsi" w:eastAsiaTheme="minorEastAsia" w:hAnsiTheme="minorHAnsi" w:cstheme="minorBidi"/>
          <w:smallCaps w:val="0"/>
          <w:szCs w:val="22"/>
          <w:lang w:val="es-CO" w:eastAsia="es-CO"/>
        </w:rPr>
      </w:pPr>
      <w:hyperlink w:anchor="_Toc482885625" w:history="1">
        <w:r w:rsidRPr="00330945">
          <w:rPr>
            <w:rStyle w:val="Hipervnculo"/>
          </w:rPr>
          <w:t>2.8</w:t>
        </w:r>
        <w:r>
          <w:rPr>
            <w:rFonts w:asciiTheme="minorHAnsi" w:eastAsiaTheme="minorEastAsia" w:hAnsiTheme="minorHAnsi" w:cstheme="minorBidi"/>
            <w:smallCaps w:val="0"/>
            <w:szCs w:val="22"/>
            <w:lang w:val="es-CO" w:eastAsia="es-CO"/>
          </w:rPr>
          <w:tab/>
        </w:r>
        <w:r w:rsidRPr="00330945">
          <w:rPr>
            <w:rStyle w:val="Hipervnculo"/>
          </w:rPr>
          <w:t>REGIMEN EMPRESAS DEL EXTERIOR</w:t>
        </w:r>
        <w:r>
          <w:rPr>
            <w:webHidden/>
          </w:rPr>
          <w:tab/>
        </w:r>
        <w:r>
          <w:rPr>
            <w:webHidden/>
          </w:rPr>
          <w:fldChar w:fldCharType="begin"/>
        </w:r>
        <w:r>
          <w:rPr>
            <w:webHidden/>
          </w:rPr>
          <w:instrText xml:space="preserve"> PAGEREF _Toc482885625 \h </w:instrText>
        </w:r>
        <w:r>
          <w:rPr>
            <w:webHidden/>
          </w:rPr>
        </w:r>
        <w:r>
          <w:rPr>
            <w:webHidden/>
          </w:rPr>
          <w:fldChar w:fldCharType="separate"/>
        </w:r>
        <w:r>
          <w:rPr>
            <w:webHidden/>
          </w:rPr>
          <w:t>18</w:t>
        </w:r>
        <w:r>
          <w:rPr>
            <w:webHidden/>
          </w:rPr>
          <w:fldChar w:fldCharType="end"/>
        </w:r>
      </w:hyperlink>
    </w:p>
    <w:p w14:paraId="0C8E120F" w14:textId="77777777" w:rsidR="003674F1" w:rsidRDefault="003674F1">
      <w:pPr>
        <w:pStyle w:val="TDC4"/>
        <w:rPr>
          <w:rFonts w:asciiTheme="minorHAnsi" w:eastAsiaTheme="minorEastAsia" w:hAnsiTheme="minorHAnsi" w:cstheme="minorBidi"/>
          <w:i w:val="0"/>
          <w:iCs w:val="0"/>
          <w:lang w:val="es-CO" w:eastAsia="es-CO"/>
        </w:rPr>
      </w:pPr>
      <w:hyperlink w:anchor="_Toc482885626" w:history="1">
        <w:r w:rsidRPr="00330945">
          <w:rPr>
            <w:rStyle w:val="Hipervnculo"/>
          </w:rPr>
          <w:t>2.8.1.1</w:t>
        </w:r>
        <w:r>
          <w:rPr>
            <w:rFonts w:asciiTheme="minorHAnsi" w:eastAsiaTheme="minorEastAsia" w:hAnsiTheme="minorHAnsi" w:cstheme="minorBidi"/>
            <w:i w:val="0"/>
            <w:iCs w:val="0"/>
            <w:lang w:val="es-CO" w:eastAsia="es-CO"/>
          </w:rPr>
          <w:tab/>
        </w:r>
        <w:r w:rsidRPr="00330945">
          <w:rPr>
            <w:rStyle w:val="Hipervnculo"/>
          </w:rPr>
          <w:t>Combinaciones Posibles Régimen Empresas del Estado</w:t>
        </w:r>
        <w:r>
          <w:rPr>
            <w:webHidden/>
          </w:rPr>
          <w:tab/>
        </w:r>
        <w:r>
          <w:rPr>
            <w:webHidden/>
          </w:rPr>
          <w:fldChar w:fldCharType="begin"/>
        </w:r>
        <w:r>
          <w:rPr>
            <w:webHidden/>
          </w:rPr>
          <w:instrText xml:space="preserve"> PAGEREF _Toc482885626 \h </w:instrText>
        </w:r>
        <w:r>
          <w:rPr>
            <w:webHidden/>
          </w:rPr>
        </w:r>
        <w:r>
          <w:rPr>
            <w:webHidden/>
          </w:rPr>
          <w:fldChar w:fldCharType="separate"/>
        </w:r>
        <w:r>
          <w:rPr>
            <w:webHidden/>
          </w:rPr>
          <w:t>19</w:t>
        </w:r>
        <w:r>
          <w:rPr>
            <w:webHidden/>
          </w:rPr>
          <w:fldChar w:fldCharType="end"/>
        </w:r>
      </w:hyperlink>
    </w:p>
    <w:p w14:paraId="41576E9D" w14:textId="77777777" w:rsidR="003674F1" w:rsidRDefault="003674F1">
      <w:pPr>
        <w:pStyle w:val="TDC2"/>
        <w:rPr>
          <w:rFonts w:asciiTheme="minorHAnsi" w:eastAsiaTheme="minorEastAsia" w:hAnsiTheme="minorHAnsi" w:cstheme="minorBidi"/>
          <w:smallCaps w:val="0"/>
          <w:szCs w:val="22"/>
          <w:lang w:val="es-CO" w:eastAsia="es-CO"/>
        </w:rPr>
      </w:pPr>
      <w:hyperlink w:anchor="_Toc482885627" w:history="1">
        <w:r w:rsidRPr="00330945">
          <w:rPr>
            <w:rStyle w:val="Hipervnculo"/>
          </w:rPr>
          <w:t>2.9</w:t>
        </w:r>
        <w:r>
          <w:rPr>
            <w:rFonts w:asciiTheme="minorHAnsi" w:eastAsiaTheme="minorEastAsia" w:hAnsiTheme="minorHAnsi" w:cstheme="minorBidi"/>
            <w:smallCaps w:val="0"/>
            <w:szCs w:val="22"/>
            <w:lang w:val="es-CO" w:eastAsia="es-CO"/>
          </w:rPr>
          <w:tab/>
        </w:r>
        <w:r w:rsidRPr="00330945">
          <w:rPr>
            <w:rStyle w:val="Hipervnculo"/>
          </w:rPr>
          <w:t>REGIMEN PERSONAS  DEL EXTERIOR</w:t>
        </w:r>
        <w:r>
          <w:rPr>
            <w:webHidden/>
          </w:rPr>
          <w:tab/>
        </w:r>
        <w:r>
          <w:rPr>
            <w:webHidden/>
          </w:rPr>
          <w:fldChar w:fldCharType="begin"/>
        </w:r>
        <w:r>
          <w:rPr>
            <w:webHidden/>
          </w:rPr>
          <w:instrText xml:space="preserve"> PAGEREF _Toc482885627 \h </w:instrText>
        </w:r>
        <w:r>
          <w:rPr>
            <w:webHidden/>
          </w:rPr>
        </w:r>
        <w:r>
          <w:rPr>
            <w:webHidden/>
          </w:rPr>
          <w:fldChar w:fldCharType="separate"/>
        </w:r>
        <w:r>
          <w:rPr>
            <w:webHidden/>
          </w:rPr>
          <w:t>19</w:t>
        </w:r>
        <w:r>
          <w:rPr>
            <w:webHidden/>
          </w:rPr>
          <w:fldChar w:fldCharType="end"/>
        </w:r>
      </w:hyperlink>
    </w:p>
    <w:p w14:paraId="523B5A78" w14:textId="77777777" w:rsidR="003674F1" w:rsidRDefault="003674F1">
      <w:pPr>
        <w:pStyle w:val="TDC4"/>
        <w:rPr>
          <w:rFonts w:asciiTheme="minorHAnsi" w:eastAsiaTheme="minorEastAsia" w:hAnsiTheme="minorHAnsi" w:cstheme="minorBidi"/>
          <w:i w:val="0"/>
          <w:iCs w:val="0"/>
          <w:lang w:val="es-CO" w:eastAsia="es-CO"/>
        </w:rPr>
      </w:pPr>
      <w:hyperlink w:anchor="_Toc482885628" w:history="1">
        <w:r w:rsidRPr="00330945">
          <w:rPr>
            <w:rStyle w:val="Hipervnculo"/>
          </w:rPr>
          <w:t>2.9.1.1</w:t>
        </w:r>
        <w:r>
          <w:rPr>
            <w:rFonts w:asciiTheme="minorHAnsi" w:eastAsiaTheme="minorEastAsia" w:hAnsiTheme="minorHAnsi" w:cstheme="minorBidi"/>
            <w:i w:val="0"/>
            <w:iCs w:val="0"/>
            <w:lang w:val="es-CO" w:eastAsia="es-CO"/>
          </w:rPr>
          <w:tab/>
        </w:r>
        <w:r w:rsidRPr="00330945">
          <w:rPr>
            <w:rStyle w:val="Hipervnculo"/>
          </w:rPr>
          <w:t>Combinaciones Posibles Régimen Personas del Exterior</w:t>
        </w:r>
        <w:r>
          <w:rPr>
            <w:webHidden/>
          </w:rPr>
          <w:tab/>
        </w:r>
        <w:r>
          <w:rPr>
            <w:webHidden/>
          </w:rPr>
          <w:fldChar w:fldCharType="begin"/>
        </w:r>
        <w:r>
          <w:rPr>
            <w:webHidden/>
          </w:rPr>
          <w:instrText xml:space="preserve"> PAGEREF _Toc482885628 \h </w:instrText>
        </w:r>
        <w:r>
          <w:rPr>
            <w:webHidden/>
          </w:rPr>
        </w:r>
        <w:r>
          <w:rPr>
            <w:webHidden/>
          </w:rPr>
          <w:fldChar w:fldCharType="separate"/>
        </w:r>
        <w:r>
          <w:rPr>
            <w:webHidden/>
          </w:rPr>
          <w:t>19</w:t>
        </w:r>
        <w:r>
          <w:rPr>
            <w:webHidden/>
          </w:rPr>
          <w:fldChar w:fldCharType="end"/>
        </w:r>
      </w:hyperlink>
    </w:p>
    <w:p w14:paraId="4A0A9AD7" w14:textId="77777777" w:rsidR="003674F1" w:rsidRDefault="003674F1">
      <w:pPr>
        <w:pStyle w:val="TDC1"/>
        <w:rPr>
          <w:rFonts w:asciiTheme="minorHAnsi" w:eastAsiaTheme="minorEastAsia" w:hAnsiTheme="minorHAnsi" w:cstheme="minorBidi"/>
          <w:b w:val="0"/>
          <w:bCs w:val="0"/>
          <w:smallCaps w:val="0"/>
          <w:sz w:val="22"/>
          <w:szCs w:val="22"/>
          <w:lang w:val="es-CO" w:eastAsia="es-CO"/>
        </w:rPr>
      </w:pPr>
      <w:hyperlink w:anchor="_Toc482885629" w:history="1">
        <w:r w:rsidRPr="00330945">
          <w:rPr>
            <w:rStyle w:val="Hipervnculo"/>
          </w:rPr>
          <w:t>3</w:t>
        </w:r>
        <w:r>
          <w:rPr>
            <w:rFonts w:asciiTheme="minorHAnsi" w:eastAsiaTheme="minorEastAsia" w:hAnsiTheme="minorHAnsi" w:cstheme="minorBidi"/>
            <w:b w:val="0"/>
            <w:bCs w:val="0"/>
            <w:smallCaps w:val="0"/>
            <w:sz w:val="22"/>
            <w:szCs w:val="22"/>
            <w:lang w:val="es-CO" w:eastAsia="es-CO"/>
          </w:rPr>
          <w:tab/>
        </w:r>
        <w:r w:rsidRPr="00330945">
          <w:rPr>
            <w:rStyle w:val="Hipervnculo"/>
          </w:rPr>
          <w:t>Indicadores de impuestos</w:t>
        </w:r>
        <w:r>
          <w:rPr>
            <w:webHidden/>
          </w:rPr>
          <w:tab/>
        </w:r>
        <w:r>
          <w:rPr>
            <w:webHidden/>
          </w:rPr>
          <w:fldChar w:fldCharType="begin"/>
        </w:r>
        <w:r>
          <w:rPr>
            <w:webHidden/>
          </w:rPr>
          <w:instrText xml:space="preserve"> PAGEREF _Toc482885629 \h </w:instrText>
        </w:r>
        <w:r>
          <w:rPr>
            <w:webHidden/>
          </w:rPr>
        </w:r>
        <w:r>
          <w:rPr>
            <w:webHidden/>
          </w:rPr>
          <w:fldChar w:fldCharType="separate"/>
        </w:r>
        <w:r>
          <w:rPr>
            <w:webHidden/>
          </w:rPr>
          <w:t>20</w:t>
        </w:r>
        <w:r>
          <w:rPr>
            <w:webHidden/>
          </w:rPr>
          <w:fldChar w:fldCharType="end"/>
        </w:r>
      </w:hyperlink>
    </w:p>
    <w:p w14:paraId="13E2FD81" w14:textId="77777777" w:rsidR="003674F1" w:rsidRDefault="003674F1">
      <w:pPr>
        <w:pStyle w:val="TDC2"/>
        <w:rPr>
          <w:rFonts w:asciiTheme="minorHAnsi" w:eastAsiaTheme="minorEastAsia" w:hAnsiTheme="minorHAnsi" w:cstheme="minorBidi"/>
          <w:smallCaps w:val="0"/>
          <w:szCs w:val="22"/>
          <w:lang w:val="es-CO" w:eastAsia="es-CO"/>
        </w:rPr>
      </w:pPr>
      <w:hyperlink w:anchor="_Toc482885630" w:history="1">
        <w:r w:rsidRPr="00330945">
          <w:rPr>
            <w:rStyle w:val="Hipervnculo"/>
          </w:rPr>
          <w:t>3.1</w:t>
        </w:r>
        <w:r>
          <w:rPr>
            <w:rFonts w:asciiTheme="minorHAnsi" w:eastAsiaTheme="minorEastAsia" w:hAnsiTheme="minorHAnsi" w:cstheme="minorBidi"/>
            <w:smallCaps w:val="0"/>
            <w:szCs w:val="22"/>
            <w:lang w:val="es-CO" w:eastAsia="es-CO"/>
          </w:rPr>
          <w:tab/>
        </w:r>
        <w:r w:rsidRPr="00330945">
          <w:rPr>
            <w:rStyle w:val="Hipervnculo"/>
          </w:rPr>
          <w:t>(IVA) Indicadores, porcentajes y cuentas contables.</w:t>
        </w:r>
        <w:r>
          <w:rPr>
            <w:webHidden/>
          </w:rPr>
          <w:tab/>
        </w:r>
        <w:r>
          <w:rPr>
            <w:webHidden/>
          </w:rPr>
          <w:fldChar w:fldCharType="begin"/>
        </w:r>
        <w:r>
          <w:rPr>
            <w:webHidden/>
          </w:rPr>
          <w:instrText xml:space="preserve"> PAGEREF _Toc482885630 \h </w:instrText>
        </w:r>
        <w:r>
          <w:rPr>
            <w:webHidden/>
          </w:rPr>
        </w:r>
        <w:r>
          <w:rPr>
            <w:webHidden/>
          </w:rPr>
          <w:fldChar w:fldCharType="separate"/>
        </w:r>
        <w:r>
          <w:rPr>
            <w:webHidden/>
          </w:rPr>
          <w:t>20</w:t>
        </w:r>
        <w:r>
          <w:rPr>
            <w:webHidden/>
          </w:rPr>
          <w:fldChar w:fldCharType="end"/>
        </w:r>
      </w:hyperlink>
    </w:p>
    <w:p w14:paraId="0623F7B6" w14:textId="77777777" w:rsidR="003674F1" w:rsidRDefault="003674F1">
      <w:pPr>
        <w:pStyle w:val="TDC4"/>
        <w:rPr>
          <w:rFonts w:asciiTheme="minorHAnsi" w:eastAsiaTheme="minorEastAsia" w:hAnsiTheme="minorHAnsi" w:cstheme="minorBidi"/>
          <w:i w:val="0"/>
          <w:iCs w:val="0"/>
          <w:lang w:val="es-CO" w:eastAsia="es-CO"/>
        </w:rPr>
      </w:pPr>
      <w:hyperlink w:anchor="_Toc482885631" w:history="1">
        <w:r w:rsidRPr="00330945">
          <w:rPr>
            <w:rStyle w:val="Hipervnculo"/>
          </w:rPr>
          <w:t>3.1.1.1</w:t>
        </w:r>
        <w:r>
          <w:rPr>
            <w:rFonts w:asciiTheme="minorHAnsi" w:eastAsiaTheme="minorEastAsia" w:hAnsiTheme="minorHAnsi" w:cstheme="minorBidi"/>
            <w:i w:val="0"/>
            <w:iCs w:val="0"/>
            <w:lang w:val="es-CO" w:eastAsia="es-CO"/>
          </w:rPr>
          <w:tab/>
        </w:r>
        <w:r w:rsidRPr="00330945">
          <w:rPr>
            <w:rStyle w:val="Hipervnculo"/>
          </w:rPr>
          <w:t>IVA descontable</w:t>
        </w:r>
        <w:r>
          <w:rPr>
            <w:webHidden/>
          </w:rPr>
          <w:tab/>
        </w:r>
        <w:r>
          <w:rPr>
            <w:webHidden/>
          </w:rPr>
          <w:fldChar w:fldCharType="begin"/>
        </w:r>
        <w:r>
          <w:rPr>
            <w:webHidden/>
          </w:rPr>
          <w:instrText xml:space="preserve"> PAGEREF _Toc482885631 \h </w:instrText>
        </w:r>
        <w:r>
          <w:rPr>
            <w:webHidden/>
          </w:rPr>
        </w:r>
        <w:r>
          <w:rPr>
            <w:webHidden/>
          </w:rPr>
          <w:fldChar w:fldCharType="separate"/>
        </w:r>
        <w:r>
          <w:rPr>
            <w:webHidden/>
          </w:rPr>
          <w:t>20</w:t>
        </w:r>
        <w:r>
          <w:rPr>
            <w:webHidden/>
          </w:rPr>
          <w:fldChar w:fldCharType="end"/>
        </w:r>
      </w:hyperlink>
    </w:p>
    <w:p w14:paraId="2CE2BD49" w14:textId="77777777" w:rsidR="003674F1" w:rsidRDefault="003674F1">
      <w:pPr>
        <w:pStyle w:val="TDC4"/>
        <w:rPr>
          <w:rFonts w:asciiTheme="minorHAnsi" w:eastAsiaTheme="minorEastAsia" w:hAnsiTheme="minorHAnsi" w:cstheme="minorBidi"/>
          <w:i w:val="0"/>
          <w:iCs w:val="0"/>
          <w:lang w:val="es-CO" w:eastAsia="es-CO"/>
        </w:rPr>
      </w:pPr>
      <w:hyperlink w:anchor="_Toc482885632" w:history="1">
        <w:r w:rsidRPr="00330945">
          <w:rPr>
            <w:rStyle w:val="Hipervnculo"/>
          </w:rPr>
          <w:t>3.1.1.2</w:t>
        </w:r>
        <w:r>
          <w:rPr>
            <w:rFonts w:asciiTheme="minorHAnsi" w:eastAsiaTheme="minorEastAsia" w:hAnsiTheme="minorHAnsi" w:cstheme="minorBidi"/>
            <w:i w:val="0"/>
            <w:iCs w:val="0"/>
            <w:lang w:val="es-CO" w:eastAsia="es-CO"/>
          </w:rPr>
          <w:tab/>
        </w:r>
        <w:r w:rsidRPr="00330945">
          <w:rPr>
            <w:rStyle w:val="Hipervnculo"/>
          </w:rPr>
          <w:t>Sobre el IVA descontable régimen simplificado</w:t>
        </w:r>
        <w:r>
          <w:rPr>
            <w:webHidden/>
          </w:rPr>
          <w:tab/>
        </w:r>
        <w:r>
          <w:rPr>
            <w:webHidden/>
          </w:rPr>
          <w:fldChar w:fldCharType="begin"/>
        </w:r>
        <w:r>
          <w:rPr>
            <w:webHidden/>
          </w:rPr>
          <w:instrText xml:space="preserve"> PAGEREF _Toc482885632 \h </w:instrText>
        </w:r>
        <w:r>
          <w:rPr>
            <w:webHidden/>
          </w:rPr>
        </w:r>
        <w:r>
          <w:rPr>
            <w:webHidden/>
          </w:rPr>
          <w:fldChar w:fldCharType="separate"/>
        </w:r>
        <w:r>
          <w:rPr>
            <w:webHidden/>
          </w:rPr>
          <w:t>22</w:t>
        </w:r>
        <w:r>
          <w:rPr>
            <w:webHidden/>
          </w:rPr>
          <w:fldChar w:fldCharType="end"/>
        </w:r>
      </w:hyperlink>
    </w:p>
    <w:p w14:paraId="11846DE4" w14:textId="77777777" w:rsidR="003674F1" w:rsidRDefault="003674F1">
      <w:pPr>
        <w:pStyle w:val="TDC4"/>
        <w:rPr>
          <w:rFonts w:asciiTheme="minorHAnsi" w:eastAsiaTheme="minorEastAsia" w:hAnsiTheme="minorHAnsi" w:cstheme="minorBidi"/>
          <w:i w:val="0"/>
          <w:iCs w:val="0"/>
          <w:lang w:val="es-CO" w:eastAsia="es-CO"/>
        </w:rPr>
      </w:pPr>
      <w:hyperlink w:anchor="_Toc482885633" w:history="1">
        <w:r w:rsidRPr="00330945">
          <w:rPr>
            <w:rStyle w:val="Hipervnculo"/>
          </w:rPr>
          <w:t>3.1.1.3</w:t>
        </w:r>
        <w:r>
          <w:rPr>
            <w:rFonts w:asciiTheme="minorHAnsi" w:eastAsiaTheme="minorEastAsia" w:hAnsiTheme="minorHAnsi" w:cstheme="minorBidi"/>
            <w:i w:val="0"/>
            <w:iCs w:val="0"/>
            <w:lang w:val="es-CO" w:eastAsia="es-CO"/>
          </w:rPr>
          <w:tab/>
        </w:r>
        <w:r w:rsidRPr="00330945">
          <w:rPr>
            <w:rStyle w:val="Hipervnculo"/>
          </w:rPr>
          <w:t>IVA descontable</w:t>
        </w:r>
        <w:r>
          <w:rPr>
            <w:webHidden/>
          </w:rPr>
          <w:tab/>
        </w:r>
        <w:r>
          <w:rPr>
            <w:webHidden/>
          </w:rPr>
          <w:fldChar w:fldCharType="begin"/>
        </w:r>
        <w:r>
          <w:rPr>
            <w:webHidden/>
          </w:rPr>
          <w:instrText xml:space="preserve"> PAGEREF _Toc482885633 \h </w:instrText>
        </w:r>
        <w:r>
          <w:rPr>
            <w:webHidden/>
          </w:rPr>
        </w:r>
        <w:r>
          <w:rPr>
            <w:webHidden/>
          </w:rPr>
          <w:fldChar w:fldCharType="separate"/>
        </w:r>
        <w:r>
          <w:rPr>
            <w:webHidden/>
          </w:rPr>
          <w:t>23</w:t>
        </w:r>
        <w:r>
          <w:rPr>
            <w:webHidden/>
          </w:rPr>
          <w:fldChar w:fldCharType="end"/>
        </w:r>
      </w:hyperlink>
    </w:p>
    <w:p w14:paraId="20788B89" w14:textId="77777777" w:rsidR="003674F1" w:rsidRDefault="003674F1">
      <w:pPr>
        <w:pStyle w:val="TDC2"/>
        <w:rPr>
          <w:rFonts w:asciiTheme="minorHAnsi" w:eastAsiaTheme="minorEastAsia" w:hAnsiTheme="minorHAnsi" w:cstheme="minorBidi"/>
          <w:smallCaps w:val="0"/>
          <w:szCs w:val="22"/>
          <w:lang w:val="es-CO" w:eastAsia="es-CO"/>
        </w:rPr>
      </w:pPr>
      <w:hyperlink w:anchor="_Toc482885634" w:history="1">
        <w:r w:rsidRPr="00330945">
          <w:rPr>
            <w:rStyle w:val="Hipervnculo"/>
          </w:rPr>
          <w:t>3.2</w:t>
        </w:r>
        <w:r>
          <w:rPr>
            <w:rFonts w:asciiTheme="minorHAnsi" w:eastAsiaTheme="minorEastAsia" w:hAnsiTheme="minorHAnsi" w:cstheme="minorBidi"/>
            <w:smallCaps w:val="0"/>
            <w:szCs w:val="22"/>
            <w:lang w:val="es-CO" w:eastAsia="es-CO"/>
          </w:rPr>
          <w:tab/>
        </w:r>
        <w:r w:rsidRPr="00330945">
          <w:rPr>
            <w:rStyle w:val="Hipervnculo"/>
          </w:rPr>
          <w:t>(IPOCONSUMO)Indicadores, porcentajes, cuentas contables</w:t>
        </w:r>
        <w:r>
          <w:rPr>
            <w:webHidden/>
          </w:rPr>
          <w:tab/>
        </w:r>
        <w:r>
          <w:rPr>
            <w:webHidden/>
          </w:rPr>
          <w:fldChar w:fldCharType="begin"/>
        </w:r>
        <w:r>
          <w:rPr>
            <w:webHidden/>
          </w:rPr>
          <w:instrText xml:space="preserve"> PAGEREF _Toc482885634 \h </w:instrText>
        </w:r>
        <w:r>
          <w:rPr>
            <w:webHidden/>
          </w:rPr>
        </w:r>
        <w:r>
          <w:rPr>
            <w:webHidden/>
          </w:rPr>
          <w:fldChar w:fldCharType="separate"/>
        </w:r>
        <w:r>
          <w:rPr>
            <w:webHidden/>
          </w:rPr>
          <w:t>23</w:t>
        </w:r>
        <w:r>
          <w:rPr>
            <w:webHidden/>
          </w:rPr>
          <w:fldChar w:fldCharType="end"/>
        </w:r>
      </w:hyperlink>
    </w:p>
    <w:p w14:paraId="4B8DDA17" w14:textId="77777777" w:rsidR="003674F1" w:rsidRDefault="003674F1">
      <w:pPr>
        <w:pStyle w:val="TDC4"/>
        <w:rPr>
          <w:rFonts w:asciiTheme="minorHAnsi" w:eastAsiaTheme="minorEastAsia" w:hAnsiTheme="minorHAnsi" w:cstheme="minorBidi"/>
          <w:i w:val="0"/>
          <w:iCs w:val="0"/>
          <w:lang w:val="es-CO" w:eastAsia="es-CO"/>
        </w:rPr>
      </w:pPr>
      <w:hyperlink w:anchor="_Toc482885635" w:history="1">
        <w:r w:rsidRPr="00330945">
          <w:rPr>
            <w:rStyle w:val="Hipervnculo"/>
            <w:lang w:eastAsia="x-none"/>
          </w:rPr>
          <w:t>3.2.1.1</w:t>
        </w:r>
        <w:r>
          <w:rPr>
            <w:rFonts w:asciiTheme="minorHAnsi" w:eastAsiaTheme="minorEastAsia" w:hAnsiTheme="minorHAnsi" w:cstheme="minorBidi"/>
            <w:i w:val="0"/>
            <w:iCs w:val="0"/>
            <w:lang w:val="es-CO" w:eastAsia="es-CO"/>
          </w:rPr>
          <w:tab/>
        </w:r>
        <w:r w:rsidRPr="00330945">
          <w:rPr>
            <w:rStyle w:val="Hipervnculo"/>
          </w:rPr>
          <w:t>Indicadores de IPOCONSUMO</w:t>
        </w:r>
        <w:r>
          <w:rPr>
            <w:webHidden/>
          </w:rPr>
          <w:tab/>
        </w:r>
        <w:r>
          <w:rPr>
            <w:webHidden/>
          </w:rPr>
          <w:fldChar w:fldCharType="begin"/>
        </w:r>
        <w:r>
          <w:rPr>
            <w:webHidden/>
          </w:rPr>
          <w:instrText xml:space="preserve"> PAGEREF _Toc482885635 \h </w:instrText>
        </w:r>
        <w:r>
          <w:rPr>
            <w:webHidden/>
          </w:rPr>
        </w:r>
        <w:r>
          <w:rPr>
            <w:webHidden/>
          </w:rPr>
          <w:fldChar w:fldCharType="separate"/>
        </w:r>
        <w:r>
          <w:rPr>
            <w:webHidden/>
          </w:rPr>
          <w:t>24</w:t>
        </w:r>
        <w:r>
          <w:rPr>
            <w:webHidden/>
          </w:rPr>
          <w:fldChar w:fldCharType="end"/>
        </w:r>
      </w:hyperlink>
    </w:p>
    <w:p w14:paraId="1BF47D99" w14:textId="77777777" w:rsidR="003674F1" w:rsidRDefault="003674F1">
      <w:pPr>
        <w:pStyle w:val="TDC4"/>
        <w:rPr>
          <w:rFonts w:asciiTheme="minorHAnsi" w:eastAsiaTheme="minorEastAsia" w:hAnsiTheme="minorHAnsi" w:cstheme="minorBidi"/>
          <w:i w:val="0"/>
          <w:iCs w:val="0"/>
          <w:lang w:val="es-CO" w:eastAsia="es-CO"/>
        </w:rPr>
      </w:pPr>
      <w:hyperlink w:anchor="_Toc482885636" w:history="1">
        <w:r w:rsidRPr="00330945">
          <w:rPr>
            <w:rStyle w:val="Hipervnculo"/>
          </w:rPr>
          <w:t>3.2.1.2</w:t>
        </w:r>
        <w:r>
          <w:rPr>
            <w:rFonts w:asciiTheme="minorHAnsi" w:eastAsiaTheme="minorEastAsia" w:hAnsiTheme="minorHAnsi" w:cstheme="minorBidi"/>
            <w:i w:val="0"/>
            <w:iCs w:val="0"/>
            <w:lang w:val="es-CO" w:eastAsia="es-CO"/>
          </w:rPr>
          <w:tab/>
        </w:r>
        <w:r w:rsidRPr="00330945">
          <w:rPr>
            <w:rStyle w:val="Hipervnculo"/>
          </w:rPr>
          <w:t>Indicadores de IPOCONSUMO que se calculan junto con el IVA</w:t>
        </w:r>
        <w:r>
          <w:rPr>
            <w:webHidden/>
          </w:rPr>
          <w:tab/>
        </w:r>
        <w:r>
          <w:rPr>
            <w:webHidden/>
          </w:rPr>
          <w:fldChar w:fldCharType="begin"/>
        </w:r>
        <w:r>
          <w:rPr>
            <w:webHidden/>
          </w:rPr>
          <w:instrText xml:space="preserve"> PAGEREF _Toc482885636 \h </w:instrText>
        </w:r>
        <w:r>
          <w:rPr>
            <w:webHidden/>
          </w:rPr>
        </w:r>
        <w:r>
          <w:rPr>
            <w:webHidden/>
          </w:rPr>
          <w:fldChar w:fldCharType="separate"/>
        </w:r>
        <w:r>
          <w:rPr>
            <w:webHidden/>
          </w:rPr>
          <w:t>24</w:t>
        </w:r>
        <w:r>
          <w:rPr>
            <w:webHidden/>
          </w:rPr>
          <w:fldChar w:fldCharType="end"/>
        </w:r>
      </w:hyperlink>
    </w:p>
    <w:p w14:paraId="0D8316E0" w14:textId="77777777" w:rsidR="003674F1" w:rsidRDefault="003674F1">
      <w:pPr>
        <w:pStyle w:val="TDC4"/>
        <w:rPr>
          <w:rFonts w:asciiTheme="minorHAnsi" w:eastAsiaTheme="minorEastAsia" w:hAnsiTheme="minorHAnsi" w:cstheme="minorBidi"/>
          <w:i w:val="0"/>
          <w:iCs w:val="0"/>
          <w:lang w:val="es-CO" w:eastAsia="es-CO"/>
        </w:rPr>
      </w:pPr>
      <w:hyperlink w:anchor="_Toc482885637" w:history="1">
        <w:r w:rsidRPr="00330945">
          <w:rPr>
            <w:rStyle w:val="Hipervnculo"/>
            <w:lang w:eastAsia="x-none"/>
          </w:rPr>
          <w:t>3.2.1.3</w:t>
        </w:r>
        <w:r>
          <w:rPr>
            <w:rFonts w:asciiTheme="minorHAnsi" w:eastAsiaTheme="minorEastAsia" w:hAnsiTheme="minorHAnsi" w:cstheme="minorBidi"/>
            <w:i w:val="0"/>
            <w:iCs w:val="0"/>
            <w:lang w:val="es-CO" w:eastAsia="es-CO"/>
          </w:rPr>
          <w:tab/>
        </w:r>
        <w:r w:rsidRPr="00330945">
          <w:rPr>
            <w:rStyle w:val="Hipervnculo"/>
          </w:rPr>
          <w:t>Indicadores de IPOCONSUMO como Mayor valor del Siniestro</w:t>
        </w:r>
        <w:r>
          <w:rPr>
            <w:webHidden/>
          </w:rPr>
          <w:tab/>
        </w:r>
        <w:r>
          <w:rPr>
            <w:webHidden/>
          </w:rPr>
          <w:fldChar w:fldCharType="begin"/>
        </w:r>
        <w:r>
          <w:rPr>
            <w:webHidden/>
          </w:rPr>
          <w:instrText xml:space="preserve"> PAGEREF _Toc482885637 \h </w:instrText>
        </w:r>
        <w:r>
          <w:rPr>
            <w:webHidden/>
          </w:rPr>
        </w:r>
        <w:r>
          <w:rPr>
            <w:webHidden/>
          </w:rPr>
          <w:fldChar w:fldCharType="separate"/>
        </w:r>
        <w:r>
          <w:rPr>
            <w:webHidden/>
          </w:rPr>
          <w:t>2</w:t>
        </w:r>
        <w:r>
          <w:rPr>
            <w:webHidden/>
          </w:rPr>
          <w:t>5</w:t>
        </w:r>
        <w:r>
          <w:rPr>
            <w:webHidden/>
          </w:rPr>
          <w:fldChar w:fldCharType="end"/>
        </w:r>
      </w:hyperlink>
    </w:p>
    <w:p w14:paraId="79113D01" w14:textId="77777777" w:rsidR="003674F1" w:rsidRDefault="003674F1">
      <w:pPr>
        <w:pStyle w:val="TDC4"/>
        <w:rPr>
          <w:rFonts w:asciiTheme="minorHAnsi" w:eastAsiaTheme="minorEastAsia" w:hAnsiTheme="minorHAnsi" w:cstheme="minorBidi"/>
          <w:i w:val="0"/>
          <w:iCs w:val="0"/>
          <w:lang w:val="es-CO" w:eastAsia="es-CO"/>
        </w:rPr>
      </w:pPr>
      <w:hyperlink w:anchor="_Toc482885638" w:history="1">
        <w:r w:rsidRPr="00330945">
          <w:rPr>
            <w:rStyle w:val="Hipervnculo"/>
          </w:rPr>
          <w:t>3.2.1.4</w:t>
        </w:r>
        <w:r>
          <w:rPr>
            <w:rFonts w:asciiTheme="minorHAnsi" w:eastAsiaTheme="minorEastAsia" w:hAnsiTheme="minorHAnsi" w:cstheme="minorBidi"/>
            <w:i w:val="0"/>
            <w:iCs w:val="0"/>
            <w:lang w:val="es-CO" w:eastAsia="es-CO"/>
          </w:rPr>
          <w:tab/>
        </w:r>
        <w:r w:rsidRPr="00330945">
          <w:rPr>
            <w:rStyle w:val="Hipervnculo"/>
          </w:rPr>
          <w:t>Cuentas de costos y gastos IPOCONSUMO mayor valor del siniestro</w:t>
        </w:r>
        <w:r>
          <w:rPr>
            <w:webHidden/>
          </w:rPr>
          <w:tab/>
        </w:r>
        <w:r>
          <w:rPr>
            <w:webHidden/>
          </w:rPr>
          <w:fldChar w:fldCharType="begin"/>
        </w:r>
        <w:r>
          <w:rPr>
            <w:webHidden/>
          </w:rPr>
          <w:instrText xml:space="preserve"> PAGEREF _Toc482885638 \h </w:instrText>
        </w:r>
        <w:r>
          <w:rPr>
            <w:webHidden/>
          </w:rPr>
        </w:r>
        <w:r>
          <w:rPr>
            <w:webHidden/>
          </w:rPr>
          <w:fldChar w:fldCharType="separate"/>
        </w:r>
        <w:r>
          <w:rPr>
            <w:webHidden/>
          </w:rPr>
          <w:t>25</w:t>
        </w:r>
        <w:r>
          <w:rPr>
            <w:webHidden/>
          </w:rPr>
          <w:fldChar w:fldCharType="end"/>
        </w:r>
      </w:hyperlink>
    </w:p>
    <w:p w14:paraId="255E40F5" w14:textId="77777777" w:rsidR="003674F1" w:rsidRDefault="003674F1">
      <w:pPr>
        <w:pStyle w:val="TDC2"/>
        <w:rPr>
          <w:rFonts w:asciiTheme="minorHAnsi" w:eastAsiaTheme="minorEastAsia" w:hAnsiTheme="minorHAnsi" w:cstheme="minorBidi"/>
          <w:smallCaps w:val="0"/>
          <w:szCs w:val="22"/>
          <w:lang w:val="es-CO" w:eastAsia="es-CO"/>
        </w:rPr>
      </w:pPr>
      <w:hyperlink w:anchor="_Toc482885639" w:history="1">
        <w:r w:rsidRPr="00330945">
          <w:rPr>
            <w:rStyle w:val="Hipervnculo"/>
          </w:rPr>
          <w:t>3.3</w:t>
        </w:r>
        <w:r>
          <w:rPr>
            <w:rFonts w:asciiTheme="minorHAnsi" w:eastAsiaTheme="minorEastAsia" w:hAnsiTheme="minorHAnsi" w:cstheme="minorBidi"/>
            <w:smallCaps w:val="0"/>
            <w:szCs w:val="22"/>
            <w:lang w:val="es-CO" w:eastAsia="es-CO"/>
          </w:rPr>
          <w:tab/>
        </w:r>
        <w:r w:rsidRPr="00330945">
          <w:rPr>
            <w:rStyle w:val="Hipervnculo"/>
          </w:rPr>
          <w:t>IVA Exento, Excluido, No Gravado</w:t>
        </w:r>
        <w:r>
          <w:rPr>
            <w:webHidden/>
          </w:rPr>
          <w:tab/>
        </w:r>
        <w:r>
          <w:rPr>
            <w:webHidden/>
          </w:rPr>
          <w:fldChar w:fldCharType="begin"/>
        </w:r>
        <w:r>
          <w:rPr>
            <w:webHidden/>
          </w:rPr>
          <w:instrText xml:space="preserve"> PAGEREF _Toc482885639 \h </w:instrText>
        </w:r>
        <w:r>
          <w:rPr>
            <w:webHidden/>
          </w:rPr>
        </w:r>
        <w:r>
          <w:rPr>
            <w:webHidden/>
          </w:rPr>
          <w:fldChar w:fldCharType="separate"/>
        </w:r>
        <w:r>
          <w:rPr>
            <w:webHidden/>
          </w:rPr>
          <w:t>26</w:t>
        </w:r>
        <w:r>
          <w:rPr>
            <w:webHidden/>
          </w:rPr>
          <w:fldChar w:fldCharType="end"/>
        </w:r>
      </w:hyperlink>
    </w:p>
    <w:p w14:paraId="2BEEB891" w14:textId="77777777" w:rsidR="003674F1" w:rsidRDefault="003674F1">
      <w:pPr>
        <w:pStyle w:val="TDC1"/>
        <w:rPr>
          <w:rFonts w:asciiTheme="minorHAnsi" w:eastAsiaTheme="minorEastAsia" w:hAnsiTheme="minorHAnsi" w:cstheme="minorBidi"/>
          <w:b w:val="0"/>
          <w:bCs w:val="0"/>
          <w:smallCaps w:val="0"/>
          <w:sz w:val="22"/>
          <w:szCs w:val="22"/>
          <w:lang w:val="es-CO" w:eastAsia="es-CO"/>
        </w:rPr>
      </w:pPr>
      <w:hyperlink w:anchor="_Toc482885640" w:history="1">
        <w:r w:rsidRPr="00330945">
          <w:rPr>
            <w:rStyle w:val="Hipervnculo"/>
          </w:rPr>
          <w:t>4</w:t>
        </w:r>
        <w:r>
          <w:rPr>
            <w:rFonts w:asciiTheme="minorHAnsi" w:eastAsiaTheme="minorEastAsia" w:hAnsiTheme="minorHAnsi" w:cstheme="minorBidi"/>
            <w:b w:val="0"/>
            <w:bCs w:val="0"/>
            <w:smallCaps w:val="0"/>
            <w:sz w:val="22"/>
            <w:szCs w:val="22"/>
            <w:lang w:val="es-CO" w:eastAsia="es-CO"/>
          </w:rPr>
          <w:tab/>
        </w:r>
        <w:r w:rsidRPr="00330945">
          <w:rPr>
            <w:rStyle w:val="Hipervnculo"/>
          </w:rPr>
          <w:t>Indicadores de retención</w:t>
        </w:r>
        <w:r>
          <w:rPr>
            <w:webHidden/>
          </w:rPr>
          <w:tab/>
        </w:r>
        <w:r>
          <w:rPr>
            <w:webHidden/>
          </w:rPr>
          <w:fldChar w:fldCharType="begin"/>
        </w:r>
        <w:r>
          <w:rPr>
            <w:webHidden/>
          </w:rPr>
          <w:instrText xml:space="preserve"> PAGEREF _Toc482885640 \h </w:instrText>
        </w:r>
        <w:r>
          <w:rPr>
            <w:webHidden/>
          </w:rPr>
        </w:r>
        <w:r>
          <w:rPr>
            <w:webHidden/>
          </w:rPr>
          <w:fldChar w:fldCharType="separate"/>
        </w:r>
        <w:r>
          <w:rPr>
            <w:webHidden/>
          </w:rPr>
          <w:t>27</w:t>
        </w:r>
        <w:r>
          <w:rPr>
            <w:webHidden/>
          </w:rPr>
          <w:fldChar w:fldCharType="end"/>
        </w:r>
      </w:hyperlink>
    </w:p>
    <w:p w14:paraId="002B6A0C" w14:textId="77777777" w:rsidR="003674F1" w:rsidRDefault="003674F1">
      <w:pPr>
        <w:pStyle w:val="TDC2"/>
        <w:rPr>
          <w:rFonts w:asciiTheme="minorHAnsi" w:eastAsiaTheme="minorEastAsia" w:hAnsiTheme="minorHAnsi" w:cstheme="minorBidi"/>
          <w:smallCaps w:val="0"/>
          <w:szCs w:val="22"/>
          <w:lang w:val="es-CO" w:eastAsia="es-CO"/>
        </w:rPr>
      </w:pPr>
      <w:hyperlink w:anchor="_Toc482885641" w:history="1">
        <w:r w:rsidRPr="00330945">
          <w:rPr>
            <w:rStyle w:val="Hipervnculo"/>
          </w:rPr>
          <w:t>4.1</w:t>
        </w:r>
        <w:r>
          <w:rPr>
            <w:rFonts w:asciiTheme="minorHAnsi" w:eastAsiaTheme="minorEastAsia" w:hAnsiTheme="minorHAnsi" w:cstheme="minorBidi"/>
            <w:smallCaps w:val="0"/>
            <w:szCs w:val="22"/>
            <w:lang w:val="es-CO" w:eastAsia="es-CO"/>
          </w:rPr>
          <w:tab/>
        </w:r>
        <w:r w:rsidRPr="00330945">
          <w:rPr>
            <w:rStyle w:val="Hipervnculo"/>
          </w:rPr>
          <w:t>Indicadores de Retención en la fuente</w:t>
        </w:r>
        <w:r>
          <w:rPr>
            <w:webHidden/>
          </w:rPr>
          <w:tab/>
        </w:r>
        <w:r>
          <w:rPr>
            <w:webHidden/>
          </w:rPr>
          <w:fldChar w:fldCharType="begin"/>
        </w:r>
        <w:r>
          <w:rPr>
            <w:webHidden/>
          </w:rPr>
          <w:instrText xml:space="preserve"> PAGEREF _Toc482885641 \h </w:instrText>
        </w:r>
        <w:r>
          <w:rPr>
            <w:webHidden/>
          </w:rPr>
        </w:r>
        <w:r>
          <w:rPr>
            <w:webHidden/>
          </w:rPr>
          <w:fldChar w:fldCharType="separate"/>
        </w:r>
        <w:r>
          <w:rPr>
            <w:webHidden/>
          </w:rPr>
          <w:t>27</w:t>
        </w:r>
        <w:r>
          <w:rPr>
            <w:webHidden/>
          </w:rPr>
          <w:fldChar w:fldCharType="end"/>
        </w:r>
      </w:hyperlink>
    </w:p>
    <w:p w14:paraId="1C8FF9E5" w14:textId="77777777" w:rsidR="003674F1" w:rsidRDefault="003674F1">
      <w:pPr>
        <w:pStyle w:val="TDC2"/>
        <w:rPr>
          <w:rFonts w:asciiTheme="minorHAnsi" w:eastAsiaTheme="minorEastAsia" w:hAnsiTheme="minorHAnsi" w:cstheme="minorBidi"/>
          <w:smallCaps w:val="0"/>
          <w:szCs w:val="22"/>
          <w:lang w:val="es-CO" w:eastAsia="es-CO"/>
        </w:rPr>
      </w:pPr>
      <w:hyperlink w:anchor="_Toc482885642" w:history="1">
        <w:r w:rsidRPr="00330945">
          <w:rPr>
            <w:rStyle w:val="Hipervnculo"/>
          </w:rPr>
          <w:t>4.2</w:t>
        </w:r>
        <w:r>
          <w:rPr>
            <w:rFonts w:asciiTheme="minorHAnsi" w:eastAsiaTheme="minorEastAsia" w:hAnsiTheme="minorHAnsi" w:cstheme="minorBidi"/>
            <w:smallCaps w:val="0"/>
            <w:szCs w:val="22"/>
            <w:lang w:val="es-CO" w:eastAsia="es-CO"/>
          </w:rPr>
          <w:tab/>
        </w:r>
        <w:r w:rsidRPr="00330945">
          <w:rPr>
            <w:rStyle w:val="Hipervnculo"/>
          </w:rPr>
          <w:t>Indicadores de Retención de IVA</w:t>
        </w:r>
        <w:r>
          <w:rPr>
            <w:webHidden/>
          </w:rPr>
          <w:tab/>
        </w:r>
        <w:r>
          <w:rPr>
            <w:webHidden/>
          </w:rPr>
          <w:fldChar w:fldCharType="begin"/>
        </w:r>
        <w:r>
          <w:rPr>
            <w:webHidden/>
          </w:rPr>
          <w:instrText xml:space="preserve"> PAGEREF _Toc482885642 \h </w:instrText>
        </w:r>
        <w:r>
          <w:rPr>
            <w:webHidden/>
          </w:rPr>
        </w:r>
        <w:r>
          <w:rPr>
            <w:webHidden/>
          </w:rPr>
          <w:fldChar w:fldCharType="separate"/>
        </w:r>
        <w:r>
          <w:rPr>
            <w:webHidden/>
          </w:rPr>
          <w:t>28</w:t>
        </w:r>
        <w:r>
          <w:rPr>
            <w:webHidden/>
          </w:rPr>
          <w:fldChar w:fldCharType="end"/>
        </w:r>
      </w:hyperlink>
    </w:p>
    <w:p w14:paraId="5A728E1F" w14:textId="77777777" w:rsidR="003674F1" w:rsidRDefault="003674F1">
      <w:pPr>
        <w:pStyle w:val="TDC2"/>
        <w:rPr>
          <w:rFonts w:asciiTheme="minorHAnsi" w:eastAsiaTheme="minorEastAsia" w:hAnsiTheme="minorHAnsi" w:cstheme="minorBidi"/>
          <w:smallCaps w:val="0"/>
          <w:szCs w:val="22"/>
          <w:lang w:val="es-CO" w:eastAsia="es-CO"/>
        </w:rPr>
      </w:pPr>
      <w:hyperlink w:anchor="_Toc482885643" w:history="1">
        <w:r w:rsidRPr="00330945">
          <w:rPr>
            <w:rStyle w:val="Hipervnculo"/>
          </w:rPr>
          <w:t>4.3</w:t>
        </w:r>
        <w:r>
          <w:rPr>
            <w:rFonts w:asciiTheme="minorHAnsi" w:eastAsiaTheme="minorEastAsia" w:hAnsiTheme="minorHAnsi" w:cstheme="minorBidi"/>
            <w:smallCaps w:val="0"/>
            <w:szCs w:val="22"/>
            <w:lang w:val="es-CO" w:eastAsia="es-CO"/>
          </w:rPr>
          <w:tab/>
        </w:r>
        <w:r w:rsidRPr="00330945">
          <w:rPr>
            <w:rStyle w:val="Hipervnculo"/>
          </w:rPr>
          <w:t>Indicadores de Retención de ICA</w:t>
        </w:r>
        <w:r>
          <w:rPr>
            <w:webHidden/>
          </w:rPr>
          <w:tab/>
        </w:r>
        <w:r>
          <w:rPr>
            <w:webHidden/>
          </w:rPr>
          <w:fldChar w:fldCharType="begin"/>
        </w:r>
        <w:r>
          <w:rPr>
            <w:webHidden/>
          </w:rPr>
          <w:instrText xml:space="preserve"> PAGEREF _Toc482885643 \h </w:instrText>
        </w:r>
        <w:r>
          <w:rPr>
            <w:webHidden/>
          </w:rPr>
        </w:r>
        <w:r>
          <w:rPr>
            <w:webHidden/>
          </w:rPr>
          <w:fldChar w:fldCharType="separate"/>
        </w:r>
        <w:r>
          <w:rPr>
            <w:webHidden/>
          </w:rPr>
          <w:t>28</w:t>
        </w:r>
        <w:r>
          <w:rPr>
            <w:webHidden/>
          </w:rPr>
          <w:fldChar w:fldCharType="end"/>
        </w:r>
      </w:hyperlink>
    </w:p>
    <w:p w14:paraId="77C331DF" w14:textId="77777777" w:rsidR="003674F1" w:rsidRDefault="003674F1">
      <w:pPr>
        <w:pStyle w:val="TDC4"/>
        <w:rPr>
          <w:rFonts w:asciiTheme="minorHAnsi" w:eastAsiaTheme="minorEastAsia" w:hAnsiTheme="minorHAnsi" w:cstheme="minorBidi"/>
          <w:i w:val="0"/>
          <w:iCs w:val="0"/>
          <w:lang w:val="es-CO" w:eastAsia="es-CO"/>
        </w:rPr>
      </w:pPr>
      <w:hyperlink w:anchor="_Toc482885644" w:history="1">
        <w:r w:rsidRPr="00330945">
          <w:rPr>
            <w:rStyle w:val="Hipervnculo"/>
            <w:lang w:eastAsia="x-none"/>
          </w:rPr>
          <w:t>4.3.1.1</w:t>
        </w:r>
        <w:r>
          <w:rPr>
            <w:rFonts w:asciiTheme="minorHAnsi" w:eastAsiaTheme="minorEastAsia" w:hAnsiTheme="minorHAnsi" w:cstheme="minorBidi"/>
            <w:i w:val="0"/>
            <w:iCs w:val="0"/>
            <w:lang w:val="es-CO" w:eastAsia="es-CO"/>
          </w:rPr>
          <w:tab/>
        </w:r>
        <w:r w:rsidRPr="00330945">
          <w:rPr>
            <w:rStyle w:val="Hipervnculo"/>
          </w:rPr>
          <w:t>Códigos de Ciudad para los Indicadores de Impuesto</w:t>
        </w:r>
        <w:r>
          <w:rPr>
            <w:webHidden/>
          </w:rPr>
          <w:tab/>
        </w:r>
        <w:r>
          <w:rPr>
            <w:webHidden/>
          </w:rPr>
          <w:fldChar w:fldCharType="begin"/>
        </w:r>
        <w:r>
          <w:rPr>
            <w:webHidden/>
          </w:rPr>
          <w:instrText xml:space="preserve"> PAGEREF _Toc482885644 \h </w:instrText>
        </w:r>
        <w:r>
          <w:rPr>
            <w:webHidden/>
          </w:rPr>
        </w:r>
        <w:r>
          <w:rPr>
            <w:webHidden/>
          </w:rPr>
          <w:fldChar w:fldCharType="separate"/>
        </w:r>
        <w:r>
          <w:rPr>
            <w:webHidden/>
          </w:rPr>
          <w:t>28</w:t>
        </w:r>
        <w:r>
          <w:rPr>
            <w:webHidden/>
          </w:rPr>
          <w:fldChar w:fldCharType="end"/>
        </w:r>
      </w:hyperlink>
    </w:p>
    <w:p w14:paraId="165D2675" w14:textId="77777777" w:rsidR="003674F1" w:rsidRDefault="003674F1">
      <w:pPr>
        <w:pStyle w:val="TDC4"/>
        <w:rPr>
          <w:rFonts w:asciiTheme="minorHAnsi" w:eastAsiaTheme="minorEastAsia" w:hAnsiTheme="minorHAnsi" w:cstheme="minorBidi"/>
          <w:i w:val="0"/>
          <w:iCs w:val="0"/>
          <w:lang w:val="es-CO" w:eastAsia="es-CO"/>
        </w:rPr>
      </w:pPr>
      <w:hyperlink w:anchor="_Toc482885645" w:history="1">
        <w:r w:rsidRPr="00330945">
          <w:rPr>
            <w:rStyle w:val="Hipervnculo"/>
            <w:lang w:eastAsia="x-none"/>
          </w:rPr>
          <w:t>4.3.1.2</w:t>
        </w:r>
        <w:r>
          <w:rPr>
            <w:rFonts w:asciiTheme="minorHAnsi" w:eastAsiaTheme="minorEastAsia" w:hAnsiTheme="minorHAnsi" w:cstheme="minorBidi"/>
            <w:i w:val="0"/>
            <w:iCs w:val="0"/>
            <w:lang w:val="es-CO" w:eastAsia="es-CO"/>
          </w:rPr>
          <w:tab/>
        </w:r>
        <w:r w:rsidRPr="00330945">
          <w:rPr>
            <w:rStyle w:val="Hipervnculo"/>
          </w:rPr>
          <w:t>Códigos CIUU de Actividad Económica</w:t>
        </w:r>
        <w:r>
          <w:rPr>
            <w:webHidden/>
          </w:rPr>
          <w:tab/>
        </w:r>
        <w:r>
          <w:rPr>
            <w:webHidden/>
          </w:rPr>
          <w:fldChar w:fldCharType="begin"/>
        </w:r>
        <w:r>
          <w:rPr>
            <w:webHidden/>
          </w:rPr>
          <w:instrText xml:space="preserve"> PAGEREF _Toc482885645 \h </w:instrText>
        </w:r>
        <w:r>
          <w:rPr>
            <w:webHidden/>
          </w:rPr>
        </w:r>
        <w:r>
          <w:rPr>
            <w:webHidden/>
          </w:rPr>
          <w:fldChar w:fldCharType="separate"/>
        </w:r>
        <w:r>
          <w:rPr>
            <w:webHidden/>
          </w:rPr>
          <w:t>29</w:t>
        </w:r>
        <w:r>
          <w:rPr>
            <w:webHidden/>
          </w:rPr>
          <w:fldChar w:fldCharType="end"/>
        </w:r>
      </w:hyperlink>
    </w:p>
    <w:p w14:paraId="0E992675" w14:textId="77777777" w:rsidR="003674F1" w:rsidRDefault="003674F1">
      <w:pPr>
        <w:pStyle w:val="TDC1"/>
        <w:rPr>
          <w:rFonts w:asciiTheme="minorHAnsi" w:eastAsiaTheme="minorEastAsia" w:hAnsiTheme="minorHAnsi" w:cstheme="minorBidi"/>
          <w:b w:val="0"/>
          <w:bCs w:val="0"/>
          <w:smallCaps w:val="0"/>
          <w:sz w:val="22"/>
          <w:szCs w:val="22"/>
          <w:lang w:val="es-CO" w:eastAsia="es-CO"/>
        </w:rPr>
      </w:pPr>
      <w:hyperlink w:anchor="_Toc482885646" w:history="1">
        <w:r w:rsidRPr="00330945">
          <w:rPr>
            <w:rStyle w:val="Hipervnculo"/>
          </w:rPr>
          <w:t>5</w:t>
        </w:r>
        <w:r>
          <w:rPr>
            <w:rFonts w:asciiTheme="minorHAnsi" w:eastAsiaTheme="minorEastAsia" w:hAnsiTheme="minorHAnsi" w:cstheme="minorBidi"/>
            <w:b w:val="0"/>
            <w:bCs w:val="0"/>
            <w:smallCaps w:val="0"/>
            <w:sz w:val="22"/>
            <w:szCs w:val="22"/>
            <w:lang w:val="es-CO" w:eastAsia="es-CO"/>
          </w:rPr>
          <w:tab/>
        </w:r>
        <w:r w:rsidRPr="00330945">
          <w:rPr>
            <w:rStyle w:val="Hipervnculo"/>
          </w:rPr>
          <w:t>Cambios por nueva reforma Tributaria (2017)</w:t>
        </w:r>
        <w:r>
          <w:rPr>
            <w:webHidden/>
          </w:rPr>
          <w:tab/>
        </w:r>
        <w:r>
          <w:rPr>
            <w:webHidden/>
          </w:rPr>
          <w:fldChar w:fldCharType="begin"/>
        </w:r>
        <w:r>
          <w:rPr>
            <w:webHidden/>
          </w:rPr>
          <w:instrText xml:space="preserve"> PAGEREF _Toc482885646 \h </w:instrText>
        </w:r>
        <w:r>
          <w:rPr>
            <w:webHidden/>
          </w:rPr>
        </w:r>
        <w:r>
          <w:rPr>
            <w:webHidden/>
          </w:rPr>
          <w:fldChar w:fldCharType="separate"/>
        </w:r>
        <w:r>
          <w:rPr>
            <w:webHidden/>
          </w:rPr>
          <w:t>50</w:t>
        </w:r>
        <w:r>
          <w:rPr>
            <w:webHidden/>
          </w:rPr>
          <w:fldChar w:fldCharType="end"/>
        </w:r>
      </w:hyperlink>
    </w:p>
    <w:p w14:paraId="246502B7" w14:textId="77777777" w:rsidR="003674F1" w:rsidRDefault="003674F1">
      <w:pPr>
        <w:pStyle w:val="TDC2"/>
        <w:rPr>
          <w:rFonts w:asciiTheme="minorHAnsi" w:eastAsiaTheme="minorEastAsia" w:hAnsiTheme="minorHAnsi" w:cstheme="minorBidi"/>
          <w:smallCaps w:val="0"/>
          <w:szCs w:val="22"/>
          <w:lang w:val="es-CO" w:eastAsia="es-CO"/>
        </w:rPr>
      </w:pPr>
      <w:hyperlink w:anchor="_Toc482885647" w:history="1">
        <w:r w:rsidRPr="00330945">
          <w:rPr>
            <w:rStyle w:val="Hipervnculo"/>
          </w:rPr>
          <w:t>5.1</w:t>
        </w:r>
        <w:r>
          <w:rPr>
            <w:rFonts w:asciiTheme="minorHAnsi" w:eastAsiaTheme="minorEastAsia" w:hAnsiTheme="minorHAnsi" w:cstheme="minorBidi"/>
            <w:smallCaps w:val="0"/>
            <w:szCs w:val="22"/>
            <w:lang w:val="es-CO" w:eastAsia="es-CO"/>
          </w:rPr>
          <w:tab/>
        </w:r>
        <w:r w:rsidRPr="00330945">
          <w:rPr>
            <w:rStyle w:val="Hipervnculo"/>
          </w:rPr>
          <w:t>Regímenes, indicadores de iva y retenciones</w:t>
        </w:r>
        <w:r>
          <w:rPr>
            <w:webHidden/>
          </w:rPr>
          <w:tab/>
        </w:r>
        <w:r>
          <w:rPr>
            <w:webHidden/>
          </w:rPr>
          <w:fldChar w:fldCharType="begin"/>
        </w:r>
        <w:r>
          <w:rPr>
            <w:webHidden/>
          </w:rPr>
          <w:instrText xml:space="preserve"> PAGEREF _Toc482885647 \h </w:instrText>
        </w:r>
        <w:r>
          <w:rPr>
            <w:webHidden/>
          </w:rPr>
        </w:r>
        <w:r>
          <w:rPr>
            <w:webHidden/>
          </w:rPr>
          <w:fldChar w:fldCharType="separate"/>
        </w:r>
        <w:r>
          <w:rPr>
            <w:webHidden/>
          </w:rPr>
          <w:t>50</w:t>
        </w:r>
        <w:r>
          <w:rPr>
            <w:webHidden/>
          </w:rPr>
          <w:fldChar w:fldCharType="end"/>
        </w:r>
      </w:hyperlink>
    </w:p>
    <w:p w14:paraId="5225E066" w14:textId="77777777" w:rsidR="003674F1" w:rsidRDefault="003674F1">
      <w:pPr>
        <w:pStyle w:val="TDC4"/>
        <w:rPr>
          <w:rFonts w:asciiTheme="minorHAnsi" w:eastAsiaTheme="minorEastAsia" w:hAnsiTheme="minorHAnsi" w:cstheme="minorBidi"/>
          <w:i w:val="0"/>
          <w:iCs w:val="0"/>
          <w:lang w:val="es-CO" w:eastAsia="es-CO"/>
        </w:rPr>
      </w:pPr>
      <w:hyperlink w:anchor="_Toc482885648" w:history="1">
        <w:r w:rsidRPr="00330945">
          <w:rPr>
            <w:rStyle w:val="Hipervnculo"/>
          </w:rPr>
          <w:t>5.1.1.1</w:t>
        </w:r>
        <w:r>
          <w:rPr>
            <w:rFonts w:asciiTheme="minorHAnsi" w:eastAsiaTheme="minorEastAsia" w:hAnsiTheme="minorHAnsi" w:cstheme="minorBidi"/>
            <w:i w:val="0"/>
            <w:iCs w:val="0"/>
            <w:lang w:val="es-CO" w:eastAsia="es-CO"/>
          </w:rPr>
          <w:tab/>
        </w:r>
        <w:r w:rsidRPr="00330945">
          <w:rPr>
            <w:rStyle w:val="Hipervnculo"/>
          </w:rPr>
          <w:t>Régimen Simplificado</w:t>
        </w:r>
        <w:r>
          <w:rPr>
            <w:webHidden/>
          </w:rPr>
          <w:tab/>
        </w:r>
        <w:r>
          <w:rPr>
            <w:webHidden/>
          </w:rPr>
          <w:fldChar w:fldCharType="begin"/>
        </w:r>
        <w:r>
          <w:rPr>
            <w:webHidden/>
          </w:rPr>
          <w:instrText xml:space="preserve"> PAGEREF _Toc482885648 \h </w:instrText>
        </w:r>
        <w:r>
          <w:rPr>
            <w:webHidden/>
          </w:rPr>
        </w:r>
        <w:r>
          <w:rPr>
            <w:webHidden/>
          </w:rPr>
          <w:fldChar w:fldCharType="separate"/>
        </w:r>
        <w:r>
          <w:rPr>
            <w:webHidden/>
          </w:rPr>
          <w:t>50</w:t>
        </w:r>
        <w:r>
          <w:rPr>
            <w:webHidden/>
          </w:rPr>
          <w:fldChar w:fldCharType="end"/>
        </w:r>
      </w:hyperlink>
    </w:p>
    <w:p w14:paraId="121E928F" w14:textId="77777777" w:rsidR="003674F1" w:rsidRDefault="003674F1">
      <w:pPr>
        <w:pStyle w:val="TDC4"/>
        <w:rPr>
          <w:rFonts w:asciiTheme="minorHAnsi" w:eastAsiaTheme="minorEastAsia" w:hAnsiTheme="minorHAnsi" w:cstheme="minorBidi"/>
          <w:i w:val="0"/>
          <w:iCs w:val="0"/>
          <w:lang w:val="es-CO" w:eastAsia="es-CO"/>
        </w:rPr>
      </w:pPr>
      <w:hyperlink w:anchor="_Toc482885649" w:history="1">
        <w:r w:rsidRPr="00330945">
          <w:rPr>
            <w:rStyle w:val="Hipervnculo"/>
          </w:rPr>
          <w:t>5.1.1.2</w:t>
        </w:r>
        <w:r>
          <w:rPr>
            <w:rFonts w:asciiTheme="minorHAnsi" w:eastAsiaTheme="minorEastAsia" w:hAnsiTheme="minorHAnsi" w:cstheme="minorBidi"/>
            <w:i w:val="0"/>
            <w:iCs w:val="0"/>
            <w:lang w:val="es-CO" w:eastAsia="es-CO"/>
          </w:rPr>
          <w:tab/>
        </w:r>
        <w:r w:rsidRPr="00330945">
          <w:rPr>
            <w:rStyle w:val="Hipervnculo"/>
          </w:rPr>
          <w:t>Indicadores de IVA</w:t>
        </w:r>
        <w:r>
          <w:rPr>
            <w:webHidden/>
          </w:rPr>
          <w:tab/>
        </w:r>
        <w:r>
          <w:rPr>
            <w:webHidden/>
          </w:rPr>
          <w:fldChar w:fldCharType="begin"/>
        </w:r>
        <w:r>
          <w:rPr>
            <w:webHidden/>
          </w:rPr>
          <w:instrText xml:space="preserve"> PAGEREF _Toc482885649 \h </w:instrText>
        </w:r>
        <w:r>
          <w:rPr>
            <w:webHidden/>
          </w:rPr>
        </w:r>
        <w:r>
          <w:rPr>
            <w:webHidden/>
          </w:rPr>
          <w:fldChar w:fldCharType="separate"/>
        </w:r>
        <w:r>
          <w:rPr>
            <w:webHidden/>
          </w:rPr>
          <w:t>51</w:t>
        </w:r>
        <w:r>
          <w:rPr>
            <w:webHidden/>
          </w:rPr>
          <w:fldChar w:fldCharType="end"/>
        </w:r>
      </w:hyperlink>
    </w:p>
    <w:p w14:paraId="39E921D6" w14:textId="77777777" w:rsidR="003674F1" w:rsidRDefault="003674F1">
      <w:pPr>
        <w:pStyle w:val="TDC4"/>
        <w:rPr>
          <w:rFonts w:asciiTheme="minorHAnsi" w:eastAsiaTheme="minorEastAsia" w:hAnsiTheme="minorHAnsi" w:cstheme="minorBidi"/>
          <w:i w:val="0"/>
          <w:iCs w:val="0"/>
          <w:lang w:val="es-CO" w:eastAsia="es-CO"/>
        </w:rPr>
      </w:pPr>
      <w:hyperlink w:anchor="_Toc482885650" w:history="1">
        <w:r w:rsidRPr="00330945">
          <w:rPr>
            <w:rStyle w:val="Hipervnculo"/>
          </w:rPr>
          <w:t>5.1.1.3</w:t>
        </w:r>
        <w:r>
          <w:rPr>
            <w:rFonts w:asciiTheme="minorHAnsi" w:eastAsiaTheme="minorEastAsia" w:hAnsiTheme="minorHAnsi" w:cstheme="minorBidi"/>
            <w:i w:val="0"/>
            <w:iCs w:val="0"/>
            <w:lang w:val="es-CO" w:eastAsia="es-CO"/>
          </w:rPr>
          <w:tab/>
        </w:r>
        <w:r w:rsidRPr="00330945">
          <w:rPr>
            <w:rStyle w:val="Hipervnculo"/>
          </w:rPr>
          <w:t>Retención de IVA</w:t>
        </w:r>
        <w:r>
          <w:rPr>
            <w:webHidden/>
          </w:rPr>
          <w:tab/>
        </w:r>
        <w:r>
          <w:rPr>
            <w:webHidden/>
          </w:rPr>
          <w:fldChar w:fldCharType="begin"/>
        </w:r>
        <w:r>
          <w:rPr>
            <w:webHidden/>
          </w:rPr>
          <w:instrText xml:space="preserve"> PAGEREF _Toc482885650 \h </w:instrText>
        </w:r>
        <w:r>
          <w:rPr>
            <w:webHidden/>
          </w:rPr>
        </w:r>
        <w:r>
          <w:rPr>
            <w:webHidden/>
          </w:rPr>
          <w:fldChar w:fldCharType="separate"/>
        </w:r>
        <w:r>
          <w:rPr>
            <w:webHidden/>
          </w:rPr>
          <w:t>51</w:t>
        </w:r>
        <w:r>
          <w:rPr>
            <w:webHidden/>
          </w:rPr>
          <w:fldChar w:fldCharType="end"/>
        </w:r>
      </w:hyperlink>
    </w:p>
    <w:p w14:paraId="3FC3D6D3" w14:textId="77777777" w:rsidR="003674F1" w:rsidRDefault="003674F1">
      <w:pPr>
        <w:pStyle w:val="TDC4"/>
        <w:rPr>
          <w:rFonts w:asciiTheme="minorHAnsi" w:eastAsiaTheme="minorEastAsia" w:hAnsiTheme="minorHAnsi" w:cstheme="minorBidi"/>
          <w:i w:val="0"/>
          <w:iCs w:val="0"/>
          <w:lang w:val="es-CO" w:eastAsia="es-CO"/>
        </w:rPr>
      </w:pPr>
      <w:hyperlink w:anchor="_Toc482885651" w:history="1">
        <w:r w:rsidRPr="00330945">
          <w:rPr>
            <w:rStyle w:val="Hipervnculo"/>
          </w:rPr>
          <w:t>5.1.1.4</w:t>
        </w:r>
        <w:r>
          <w:rPr>
            <w:rFonts w:asciiTheme="minorHAnsi" w:eastAsiaTheme="minorEastAsia" w:hAnsiTheme="minorHAnsi" w:cstheme="minorBidi"/>
            <w:i w:val="0"/>
            <w:iCs w:val="0"/>
            <w:lang w:val="es-CO" w:eastAsia="es-CO"/>
          </w:rPr>
          <w:tab/>
        </w:r>
        <w:r w:rsidRPr="00330945">
          <w:rPr>
            <w:rStyle w:val="Hipervnculo"/>
          </w:rPr>
          <w:t>Retención en la Fuente</w:t>
        </w:r>
        <w:r>
          <w:rPr>
            <w:webHidden/>
          </w:rPr>
          <w:tab/>
        </w:r>
        <w:r>
          <w:rPr>
            <w:webHidden/>
          </w:rPr>
          <w:fldChar w:fldCharType="begin"/>
        </w:r>
        <w:r>
          <w:rPr>
            <w:webHidden/>
          </w:rPr>
          <w:instrText xml:space="preserve"> PAGEREF _Toc482885651 \h </w:instrText>
        </w:r>
        <w:r>
          <w:rPr>
            <w:webHidden/>
          </w:rPr>
        </w:r>
        <w:r>
          <w:rPr>
            <w:webHidden/>
          </w:rPr>
          <w:fldChar w:fldCharType="separate"/>
        </w:r>
        <w:r>
          <w:rPr>
            <w:webHidden/>
          </w:rPr>
          <w:t>52</w:t>
        </w:r>
        <w:r>
          <w:rPr>
            <w:webHidden/>
          </w:rPr>
          <w:fldChar w:fldCharType="end"/>
        </w:r>
      </w:hyperlink>
    </w:p>
    <w:p w14:paraId="57152C73" w14:textId="77777777" w:rsidR="003674F1" w:rsidRDefault="003674F1">
      <w:pPr>
        <w:pStyle w:val="TDC4"/>
        <w:rPr>
          <w:rFonts w:asciiTheme="minorHAnsi" w:eastAsiaTheme="minorEastAsia" w:hAnsiTheme="minorHAnsi" w:cstheme="minorBidi"/>
          <w:i w:val="0"/>
          <w:iCs w:val="0"/>
          <w:lang w:val="es-CO" w:eastAsia="es-CO"/>
        </w:rPr>
      </w:pPr>
      <w:hyperlink w:anchor="_Toc482885652" w:history="1">
        <w:r w:rsidRPr="00330945">
          <w:rPr>
            <w:rStyle w:val="Hipervnculo"/>
          </w:rPr>
          <w:t>5.1.1.5</w:t>
        </w:r>
        <w:r>
          <w:rPr>
            <w:rFonts w:asciiTheme="minorHAnsi" w:eastAsiaTheme="minorEastAsia" w:hAnsiTheme="minorHAnsi" w:cstheme="minorBidi"/>
            <w:i w:val="0"/>
            <w:iCs w:val="0"/>
            <w:lang w:val="es-CO" w:eastAsia="es-CO"/>
          </w:rPr>
          <w:tab/>
        </w:r>
        <w:r w:rsidRPr="00330945">
          <w:rPr>
            <w:rStyle w:val="Hipervnculo"/>
          </w:rPr>
          <w:t>Retención en la Fuente a los costos contratos No proporcionales</w:t>
        </w:r>
        <w:r>
          <w:rPr>
            <w:webHidden/>
          </w:rPr>
          <w:tab/>
        </w:r>
        <w:r>
          <w:rPr>
            <w:webHidden/>
          </w:rPr>
          <w:fldChar w:fldCharType="begin"/>
        </w:r>
        <w:r>
          <w:rPr>
            <w:webHidden/>
          </w:rPr>
          <w:instrText xml:space="preserve"> PAGEREF _Toc482885652 \h </w:instrText>
        </w:r>
        <w:r>
          <w:rPr>
            <w:webHidden/>
          </w:rPr>
        </w:r>
        <w:r>
          <w:rPr>
            <w:webHidden/>
          </w:rPr>
          <w:fldChar w:fldCharType="separate"/>
        </w:r>
        <w:r>
          <w:rPr>
            <w:webHidden/>
          </w:rPr>
          <w:t>53</w:t>
        </w:r>
        <w:r>
          <w:rPr>
            <w:webHidden/>
          </w:rPr>
          <w:fldChar w:fldCharType="end"/>
        </w:r>
      </w:hyperlink>
    </w:p>
    <w:p w14:paraId="625722C6" w14:textId="77777777" w:rsidR="003674F1" w:rsidRDefault="003674F1">
      <w:pPr>
        <w:pStyle w:val="TDC4"/>
        <w:rPr>
          <w:rFonts w:asciiTheme="minorHAnsi" w:eastAsiaTheme="minorEastAsia" w:hAnsiTheme="minorHAnsi" w:cstheme="minorBidi"/>
          <w:i w:val="0"/>
          <w:iCs w:val="0"/>
          <w:lang w:val="es-CO" w:eastAsia="es-CO"/>
        </w:rPr>
      </w:pPr>
      <w:hyperlink w:anchor="_Toc482885653" w:history="1">
        <w:r w:rsidRPr="00330945">
          <w:rPr>
            <w:rStyle w:val="Hipervnculo"/>
          </w:rPr>
          <w:t>5.1.1.6</w:t>
        </w:r>
        <w:r>
          <w:rPr>
            <w:rFonts w:asciiTheme="minorHAnsi" w:eastAsiaTheme="minorEastAsia" w:hAnsiTheme="minorHAnsi" w:cstheme="minorBidi"/>
            <w:i w:val="0"/>
            <w:iCs w:val="0"/>
            <w:lang w:val="es-CO" w:eastAsia="es-CO"/>
          </w:rPr>
          <w:tab/>
        </w:r>
        <w:r w:rsidRPr="00330945">
          <w:rPr>
            <w:rStyle w:val="Hipervnculo"/>
          </w:rPr>
          <w:t>Retención de ICA</w:t>
        </w:r>
        <w:r>
          <w:rPr>
            <w:webHidden/>
          </w:rPr>
          <w:tab/>
        </w:r>
        <w:r>
          <w:rPr>
            <w:webHidden/>
          </w:rPr>
          <w:fldChar w:fldCharType="begin"/>
        </w:r>
        <w:r>
          <w:rPr>
            <w:webHidden/>
          </w:rPr>
          <w:instrText xml:space="preserve"> PAGEREF _Toc482885653 \h </w:instrText>
        </w:r>
        <w:r>
          <w:rPr>
            <w:webHidden/>
          </w:rPr>
        </w:r>
        <w:r>
          <w:rPr>
            <w:webHidden/>
          </w:rPr>
          <w:fldChar w:fldCharType="separate"/>
        </w:r>
        <w:r>
          <w:rPr>
            <w:webHidden/>
          </w:rPr>
          <w:t>53</w:t>
        </w:r>
        <w:r>
          <w:rPr>
            <w:webHidden/>
          </w:rPr>
          <w:fldChar w:fldCharType="end"/>
        </w:r>
      </w:hyperlink>
    </w:p>
    <w:p w14:paraId="4A6A44E8" w14:textId="77777777" w:rsidR="002B59EE" w:rsidRDefault="00CE269E" w:rsidP="008851B5">
      <w:pPr>
        <w:sectPr w:rsidR="002B59EE" w:rsidSect="00F771C8">
          <w:headerReference w:type="default" r:id="rId9"/>
          <w:footerReference w:type="even" r:id="rId10"/>
          <w:footerReference w:type="default" r:id="rId11"/>
          <w:headerReference w:type="first" r:id="rId12"/>
          <w:pgSz w:w="12242" w:h="15842" w:code="1"/>
          <w:pgMar w:top="1418" w:right="1134" w:bottom="1418" w:left="1701" w:header="720" w:footer="720" w:gutter="0"/>
          <w:cols w:space="720"/>
          <w:titlePg/>
        </w:sectPr>
      </w:pPr>
      <w:r>
        <w:fldChar w:fldCharType="end"/>
      </w:r>
    </w:p>
    <w:p w14:paraId="1B8BFC3E" w14:textId="5318D5CC" w:rsidR="00D85CBF" w:rsidRPr="00B54D95" w:rsidRDefault="00335324" w:rsidP="00B54D95">
      <w:pPr>
        <w:pStyle w:val="Ttulo1"/>
        <w:keepNext/>
        <w:keepLines/>
        <w:pageBreakBefore w:val="0"/>
        <w:pBdr>
          <w:top w:val="single" w:sz="48" w:space="8" w:color="C0C0C0"/>
          <w:bottom w:val="none" w:sz="0" w:space="0" w:color="auto"/>
        </w:pBdr>
        <w:shd w:val="clear" w:color="auto" w:fill="auto"/>
        <w:spacing w:before="360" w:after="120" w:line="260" w:lineRule="atLeast"/>
        <w:jc w:val="both"/>
        <w:rPr>
          <w:szCs w:val="32"/>
        </w:rPr>
      </w:pPr>
      <w:bookmarkStart w:id="0" w:name="_Toc482885607"/>
      <w:r w:rsidRPr="00B54D95">
        <w:rPr>
          <w:szCs w:val="32"/>
        </w:rPr>
        <w:lastRenderedPageBreak/>
        <w:t>regímenes</w:t>
      </w:r>
      <w:r w:rsidR="00F77E39" w:rsidRPr="00B54D95">
        <w:rPr>
          <w:szCs w:val="32"/>
        </w:rPr>
        <w:t xml:space="preserve"> tributarios</w:t>
      </w:r>
      <w:bookmarkEnd w:id="0"/>
      <w:r w:rsidR="00F77E39" w:rsidRPr="00B54D95">
        <w:rPr>
          <w:szCs w:val="32"/>
        </w:rPr>
        <w:t xml:space="preserve"> </w:t>
      </w:r>
    </w:p>
    <w:p w14:paraId="645893BD" w14:textId="77777777" w:rsidR="00D85CBF" w:rsidRPr="00DC4EEE" w:rsidRDefault="00D85CBF">
      <w:pPr>
        <w:rPr>
          <w:rFonts w:cs="Arial"/>
          <w:b/>
        </w:rPr>
      </w:pPr>
    </w:p>
    <w:p w14:paraId="3528A2DC" w14:textId="0854FC05" w:rsidR="00B11C30" w:rsidRDefault="00335324" w:rsidP="00461A25">
      <w:pPr>
        <w:pStyle w:val="Ttulo2"/>
      </w:pPr>
      <w:bookmarkStart w:id="1" w:name="_Toc482885608"/>
      <w:r>
        <w:t>Regímenes tributarios</w:t>
      </w:r>
      <w:bookmarkEnd w:id="1"/>
      <w:r>
        <w:t xml:space="preserve"> </w:t>
      </w:r>
    </w:p>
    <w:p w14:paraId="7D205400" w14:textId="77777777" w:rsidR="0098104F" w:rsidRDefault="0098104F" w:rsidP="00461A25"/>
    <w:p w14:paraId="307DE4FE" w14:textId="77777777" w:rsidR="0098104F" w:rsidRDefault="0098104F" w:rsidP="00461A25"/>
    <w:p w14:paraId="49D056D1" w14:textId="5C43889F" w:rsidR="00461A25" w:rsidRDefault="00335324" w:rsidP="00461A25">
      <w:r>
        <w:t xml:space="preserve">Los regímenes tributarios </w:t>
      </w:r>
      <w:r w:rsidR="00B301D8">
        <w:t xml:space="preserve">usados en Confianza </w:t>
      </w:r>
      <w:r w:rsidR="00A26BE8">
        <w:t>son</w:t>
      </w:r>
      <w:r>
        <w:t>:</w:t>
      </w:r>
      <w:r w:rsidR="00461A25">
        <w:t xml:space="preserve"> </w:t>
      </w:r>
    </w:p>
    <w:p w14:paraId="25DD2916" w14:textId="77777777" w:rsidR="0098104F" w:rsidRDefault="0098104F" w:rsidP="00461A25"/>
    <w:p w14:paraId="75DE6E04" w14:textId="77777777" w:rsidR="00335324" w:rsidRDefault="00335324" w:rsidP="00461A25"/>
    <w:tbl>
      <w:tblPr>
        <w:tblW w:w="4200" w:type="dxa"/>
        <w:jc w:val="center"/>
        <w:tblCellMar>
          <w:left w:w="70" w:type="dxa"/>
          <w:right w:w="70" w:type="dxa"/>
        </w:tblCellMar>
        <w:tblLook w:val="04A0" w:firstRow="1" w:lastRow="0" w:firstColumn="1" w:lastColumn="0" w:noHBand="0" w:noVBand="1"/>
      </w:tblPr>
      <w:tblGrid>
        <w:gridCol w:w="1200"/>
        <w:gridCol w:w="3000"/>
      </w:tblGrid>
      <w:tr w:rsidR="00335324" w:rsidRPr="0030356C" w14:paraId="0CA996D1" w14:textId="77777777" w:rsidTr="001064DA">
        <w:trPr>
          <w:trHeight w:val="300"/>
          <w:jc w:val="center"/>
        </w:trPr>
        <w:tc>
          <w:tcPr>
            <w:tcW w:w="1200" w:type="dxa"/>
            <w:tcBorders>
              <w:top w:val="single" w:sz="4" w:space="0" w:color="000000"/>
              <w:left w:val="single" w:sz="4" w:space="0" w:color="000000"/>
              <w:bottom w:val="single" w:sz="4" w:space="0" w:color="000000"/>
              <w:right w:val="nil"/>
            </w:tcBorders>
            <w:shd w:val="clear" w:color="000000" w:fill="000000"/>
            <w:noWrap/>
            <w:vAlign w:val="bottom"/>
            <w:hideMark/>
          </w:tcPr>
          <w:p w14:paraId="45489893" w14:textId="77777777" w:rsidR="00335324" w:rsidRPr="0030356C" w:rsidRDefault="00335324" w:rsidP="001064DA">
            <w:pPr>
              <w:rPr>
                <w:rFonts w:ascii="Calibri" w:hAnsi="Calibri"/>
                <w:b/>
                <w:bCs/>
                <w:color w:val="FFFFFF"/>
                <w:sz w:val="16"/>
                <w:szCs w:val="16"/>
              </w:rPr>
            </w:pPr>
            <w:r w:rsidRPr="0030356C">
              <w:rPr>
                <w:rFonts w:ascii="Calibri" w:hAnsi="Calibri"/>
                <w:b/>
                <w:bCs/>
                <w:color w:val="FFFFFF"/>
                <w:sz w:val="16"/>
                <w:szCs w:val="16"/>
              </w:rPr>
              <w:t>Código</w:t>
            </w:r>
          </w:p>
        </w:tc>
        <w:tc>
          <w:tcPr>
            <w:tcW w:w="3000" w:type="dxa"/>
            <w:tcBorders>
              <w:top w:val="single" w:sz="4" w:space="0" w:color="000000"/>
              <w:left w:val="nil"/>
              <w:bottom w:val="single" w:sz="4" w:space="0" w:color="000000"/>
              <w:right w:val="single" w:sz="4" w:space="0" w:color="000000"/>
            </w:tcBorders>
            <w:shd w:val="clear" w:color="000000" w:fill="000000"/>
            <w:noWrap/>
            <w:vAlign w:val="bottom"/>
            <w:hideMark/>
          </w:tcPr>
          <w:p w14:paraId="0D122888" w14:textId="77777777" w:rsidR="00335324" w:rsidRPr="0030356C" w:rsidRDefault="00335324" w:rsidP="001064DA">
            <w:pPr>
              <w:rPr>
                <w:rFonts w:ascii="Calibri" w:hAnsi="Calibri"/>
                <w:b/>
                <w:bCs/>
                <w:color w:val="FFFFFF"/>
                <w:sz w:val="16"/>
                <w:szCs w:val="16"/>
              </w:rPr>
            </w:pPr>
            <w:r w:rsidRPr="0030356C">
              <w:rPr>
                <w:rFonts w:ascii="Calibri" w:hAnsi="Calibri"/>
                <w:b/>
                <w:bCs/>
                <w:color w:val="FFFFFF"/>
                <w:sz w:val="16"/>
                <w:szCs w:val="16"/>
              </w:rPr>
              <w:t>Descripción</w:t>
            </w:r>
          </w:p>
        </w:tc>
      </w:tr>
      <w:tr w:rsidR="00335324" w:rsidRPr="0030356C" w14:paraId="732E7B96" w14:textId="77777777" w:rsidTr="001064DA">
        <w:trPr>
          <w:trHeight w:val="300"/>
          <w:jc w:val="center"/>
        </w:trPr>
        <w:tc>
          <w:tcPr>
            <w:tcW w:w="1200" w:type="dxa"/>
            <w:tcBorders>
              <w:top w:val="single" w:sz="4" w:space="0" w:color="000000"/>
              <w:left w:val="single" w:sz="4" w:space="0" w:color="000000"/>
              <w:bottom w:val="single" w:sz="4" w:space="0" w:color="000000"/>
              <w:right w:val="nil"/>
            </w:tcBorders>
            <w:shd w:val="clear" w:color="D9D9D9" w:fill="D9D9D9"/>
            <w:noWrap/>
            <w:vAlign w:val="bottom"/>
            <w:hideMark/>
          </w:tcPr>
          <w:p w14:paraId="610B863F" w14:textId="77777777" w:rsidR="00335324" w:rsidRPr="0030356C" w:rsidRDefault="00335324" w:rsidP="001064DA">
            <w:pPr>
              <w:rPr>
                <w:rFonts w:ascii="Calibri" w:hAnsi="Calibri"/>
                <w:color w:val="000000"/>
                <w:sz w:val="16"/>
                <w:szCs w:val="16"/>
              </w:rPr>
            </w:pPr>
            <w:r w:rsidRPr="0030356C">
              <w:rPr>
                <w:rFonts w:ascii="Calibri" w:hAnsi="Calibri"/>
                <w:color w:val="000000"/>
                <w:sz w:val="16"/>
                <w:szCs w:val="16"/>
              </w:rPr>
              <w:t>01</w:t>
            </w:r>
          </w:p>
        </w:tc>
        <w:tc>
          <w:tcPr>
            <w:tcW w:w="3000" w:type="dxa"/>
            <w:tcBorders>
              <w:top w:val="single" w:sz="4" w:space="0" w:color="000000"/>
              <w:left w:val="nil"/>
              <w:bottom w:val="single" w:sz="4" w:space="0" w:color="000000"/>
              <w:right w:val="single" w:sz="4" w:space="0" w:color="000000"/>
            </w:tcBorders>
            <w:shd w:val="clear" w:color="D9D9D9" w:fill="D9D9D9"/>
            <w:noWrap/>
            <w:vAlign w:val="bottom"/>
            <w:hideMark/>
          </w:tcPr>
          <w:p w14:paraId="122A132E" w14:textId="10227D0E" w:rsidR="00335324" w:rsidRPr="0030356C" w:rsidRDefault="00335324" w:rsidP="001064DA">
            <w:pPr>
              <w:rPr>
                <w:rFonts w:ascii="Calibri" w:hAnsi="Calibri"/>
                <w:color w:val="000000"/>
                <w:sz w:val="16"/>
                <w:szCs w:val="16"/>
              </w:rPr>
            </w:pPr>
            <w:r w:rsidRPr="0030356C">
              <w:rPr>
                <w:rFonts w:ascii="Calibri" w:hAnsi="Calibri"/>
                <w:color w:val="000000"/>
                <w:sz w:val="16"/>
                <w:szCs w:val="16"/>
              </w:rPr>
              <w:t>Régimen Común</w:t>
            </w:r>
            <w:r>
              <w:rPr>
                <w:rFonts w:ascii="Calibri" w:hAnsi="Calibri"/>
                <w:color w:val="000000"/>
                <w:sz w:val="16"/>
                <w:szCs w:val="16"/>
              </w:rPr>
              <w:t xml:space="preserve"> </w:t>
            </w:r>
          </w:p>
        </w:tc>
      </w:tr>
      <w:tr w:rsidR="00335324" w:rsidRPr="0030356C" w14:paraId="5FB9ED8B" w14:textId="77777777" w:rsidTr="001064DA">
        <w:trPr>
          <w:trHeight w:val="300"/>
          <w:jc w:val="center"/>
        </w:trPr>
        <w:tc>
          <w:tcPr>
            <w:tcW w:w="1200" w:type="dxa"/>
            <w:tcBorders>
              <w:top w:val="single" w:sz="4" w:space="0" w:color="000000"/>
              <w:left w:val="single" w:sz="4" w:space="0" w:color="000000"/>
              <w:bottom w:val="single" w:sz="4" w:space="0" w:color="000000"/>
              <w:right w:val="nil"/>
            </w:tcBorders>
            <w:shd w:val="clear" w:color="D9D9D9" w:fill="D9D9D9"/>
            <w:noWrap/>
            <w:vAlign w:val="bottom"/>
          </w:tcPr>
          <w:p w14:paraId="59482C51" w14:textId="77777777" w:rsidR="00335324" w:rsidRPr="004963FE" w:rsidRDefault="00335324" w:rsidP="001064DA">
            <w:pPr>
              <w:rPr>
                <w:rFonts w:ascii="Calibri" w:hAnsi="Calibri"/>
                <w:color w:val="000000"/>
                <w:sz w:val="16"/>
                <w:szCs w:val="16"/>
              </w:rPr>
            </w:pPr>
            <w:r w:rsidRPr="004963FE">
              <w:rPr>
                <w:rFonts w:ascii="Calibri" w:hAnsi="Calibri"/>
                <w:color w:val="000000"/>
                <w:sz w:val="16"/>
                <w:szCs w:val="16"/>
              </w:rPr>
              <w:t>02</w:t>
            </w:r>
          </w:p>
        </w:tc>
        <w:tc>
          <w:tcPr>
            <w:tcW w:w="3000" w:type="dxa"/>
            <w:tcBorders>
              <w:top w:val="single" w:sz="4" w:space="0" w:color="000000"/>
              <w:left w:val="nil"/>
              <w:bottom w:val="single" w:sz="4" w:space="0" w:color="000000"/>
              <w:right w:val="single" w:sz="4" w:space="0" w:color="000000"/>
            </w:tcBorders>
            <w:shd w:val="clear" w:color="D9D9D9" w:fill="D9D9D9"/>
            <w:noWrap/>
            <w:vAlign w:val="bottom"/>
          </w:tcPr>
          <w:p w14:paraId="40D8FEF6" w14:textId="37AF24BF" w:rsidR="00335324" w:rsidRPr="004963FE" w:rsidRDefault="00335324" w:rsidP="001064DA">
            <w:pPr>
              <w:rPr>
                <w:rFonts w:ascii="Calibri" w:hAnsi="Calibri"/>
                <w:color w:val="000000"/>
                <w:sz w:val="16"/>
                <w:szCs w:val="16"/>
              </w:rPr>
            </w:pPr>
            <w:r w:rsidRPr="004963FE">
              <w:rPr>
                <w:rFonts w:ascii="Calibri" w:hAnsi="Calibri"/>
                <w:color w:val="000000"/>
                <w:sz w:val="16"/>
                <w:szCs w:val="16"/>
              </w:rPr>
              <w:t xml:space="preserve">Régimen Común Auto retenedor </w:t>
            </w:r>
          </w:p>
        </w:tc>
      </w:tr>
      <w:tr w:rsidR="00335324" w:rsidRPr="0030356C" w14:paraId="00021B43" w14:textId="77777777" w:rsidTr="001064DA">
        <w:trPr>
          <w:trHeight w:val="300"/>
          <w:jc w:val="center"/>
        </w:trPr>
        <w:tc>
          <w:tcPr>
            <w:tcW w:w="1200" w:type="dxa"/>
            <w:tcBorders>
              <w:top w:val="single" w:sz="4" w:space="0" w:color="000000"/>
              <w:left w:val="single" w:sz="4" w:space="0" w:color="000000"/>
              <w:bottom w:val="single" w:sz="4" w:space="0" w:color="000000"/>
              <w:right w:val="nil"/>
            </w:tcBorders>
            <w:shd w:val="clear" w:color="auto" w:fill="auto"/>
            <w:noWrap/>
            <w:vAlign w:val="bottom"/>
            <w:hideMark/>
          </w:tcPr>
          <w:p w14:paraId="7ADAE6F4" w14:textId="4820F156" w:rsidR="00335324" w:rsidRPr="0030356C" w:rsidRDefault="00335324" w:rsidP="001064DA">
            <w:pPr>
              <w:rPr>
                <w:rFonts w:ascii="Calibri" w:hAnsi="Calibri"/>
                <w:color w:val="000000"/>
                <w:sz w:val="16"/>
                <w:szCs w:val="16"/>
              </w:rPr>
            </w:pPr>
            <w:r>
              <w:rPr>
                <w:rFonts w:ascii="Calibri" w:hAnsi="Calibri"/>
                <w:color w:val="000000"/>
                <w:sz w:val="16"/>
                <w:szCs w:val="16"/>
              </w:rPr>
              <w:t>03</w:t>
            </w:r>
          </w:p>
        </w:tc>
        <w:tc>
          <w:tcPr>
            <w:tcW w:w="3000" w:type="dxa"/>
            <w:tcBorders>
              <w:top w:val="single" w:sz="4" w:space="0" w:color="000000"/>
              <w:left w:val="nil"/>
              <w:bottom w:val="single" w:sz="4" w:space="0" w:color="000000"/>
              <w:right w:val="single" w:sz="4" w:space="0" w:color="000000"/>
            </w:tcBorders>
            <w:shd w:val="clear" w:color="auto" w:fill="auto"/>
            <w:noWrap/>
            <w:vAlign w:val="bottom"/>
            <w:hideMark/>
          </w:tcPr>
          <w:p w14:paraId="3ADB0957" w14:textId="69B6D4DD" w:rsidR="00335324" w:rsidRPr="0030356C" w:rsidRDefault="00335324" w:rsidP="001064DA">
            <w:pPr>
              <w:rPr>
                <w:rFonts w:ascii="Calibri" w:hAnsi="Calibri"/>
                <w:color w:val="000000"/>
                <w:sz w:val="16"/>
                <w:szCs w:val="16"/>
              </w:rPr>
            </w:pPr>
            <w:r w:rsidRPr="0030356C">
              <w:rPr>
                <w:rFonts w:ascii="Calibri" w:hAnsi="Calibri"/>
                <w:color w:val="000000"/>
                <w:sz w:val="16"/>
                <w:szCs w:val="16"/>
              </w:rPr>
              <w:t>Régimen Simplificado</w:t>
            </w:r>
            <w:r>
              <w:rPr>
                <w:rFonts w:ascii="Calibri" w:hAnsi="Calibri"/>
                <w:color w:val="000000"/>
                <w:sz w:val="16"/>
                <w:szCs w:val="16"/>
              </w:rPr>
              <w:t xml:space="preserve"> </w:t>
            </w:r>
          </w:p>
        </w:tc>
      </w:tr>
      <w:tr w:rsidR="00335324" w:rsidRPr="0030356C" w14:paraId="6F500000" w14:textId="77777777" w:rsidTr="001064DA">
        <w:trPr>
          <w:trHeight w:val="300"/>
          <w:jc w:val="center"/>
        </w:trPr>
        <w:tc>
          <w:tcPr>
            <w:tcW w:w="1200" w:type="dxa"/>
            <w:tcBorders>
              <w:top w:val="single" w:sz="4" w:space="0" w:color="000000"/>
              <w:left w:val="single" w:sz="4" w:space="0" w:color="000000"/>
              <w:bottom w:val="single" w:sz="4" w:space="0" w:color="000000"/>
              <w:right w:val="nil"/>
            </w:tcBorders>
            <w:shd w:val="clear" w:color="D9D9D9" w:fill="D9D9D9"/>
            <w:noWrap/>
            <w:vAlign w:val="bottom"/>
            <w:hideMark/>
          </w:tcPr>
          <w:p w14:paraId="6BDC85D8" w14:textId="4D3C66DE" w:rsidR="00335324" w:rsidRPr="0030356C" w:rsidRDefault="00335324" w:rsidP="001064DA">
            <w:pPr>
              <w:rPr>
                <w:rFonts w:ascii="Calibri" w:hAnsi="Calibri"/>
                <w:color w:val="000000"/>
                <w:sz w:val="16"/>
                <w:szCs w:val="16"/>
              </w:rPr>
            </w:pPr>
            <w:r>
              <w:rPr>
                <w:rFonts w:ascii="Calibri" w:hAnsi="Calibri"/>
                <w:color w:val="000000"/>
                <w:sz w:val="16"/>
                <w:szCs w:val="16"/>
              </w:rPr>
              <w:t>04</w:t>
            </w:r>
          </w:p>
        </w:tc>
        <w:tc>
          <w:tcPr>
            <w:tcW w:w="3000" w:type="dxa"/>
            <w:tcBorders>
              <w:top w:val="single" w:sz="4" w:space="0" w:color="000000"/>
              <w:left w:val="nil"/>
              <w:bottom w:val="single" w:sz="4" w:space="0" w:color="000000"/>
              <w:right w:val="single" w:sz="4" w:space="0" w:color="000000"/>
            </w:tcBorders>
            <w:shd w:val="clear" w:color="D9D9D9" w:fill="D9D9D9"/>
            <w:noWrap/>
            <w:vAlign w:val="bottom"/>
            <w:hideMark/>
          </w:tcPr>
          <w:p w14:paraId="0607ABA1" w14:textId="60220210" w:rsidR="00335324" w:rsidRPr="0030356C" w:rsidRDefault="00335324" w:rsidP="001064DA">
            <w:pPr>
              <w:rPr>
                <w:rFonts w:ascii="Calibri" w:hAnsi="Calibri"/>
                <w:color w:val="000000"/>
                <w:sz w:val="16"/>
                <w:szCs w:val="16"/>
              </w:rPr>
            </w:pPr>
            <w:r w:rsidRPr="0030356C">
              <w:rPr>
                <w:rFonts w:ascii="Calibri" w:hAnsi="Calibri"/>
                <w:color w:val="000000"/>
                <w:sz w:val="16"/>
                <w:szCs w:val="16"/>
              </w:rPr>
              <w:t>Gran Contribuyente</w:t>
            </w:r>
            <w:r>
              <w:rPr>
                <w:rFonts w:ascii="Calibri" w:hAnsi="Calibri"/>
                <w:color w:val="000000"/>
                <w:sz w:val="16"/>
                <w:szCs w:val="16"/>
              </w:rPr>
              <w:t xml:space="preserve"> </w:t>
            </w:r>
          </w:p>
        </w:tc>
      </w:tr>
      <w:tr w:rsidR="00335324" w:rsidRPr="0030356C" w14:paraId="0C0175C9" w14:textId="77777777" w:rsidTr="001064DA">
        <w:trPr>
          <w:trHeight w:val="300"/>
          <w:jc w:val="center"/>
        </w:trPr>
        <w:tc>
          <w:tcPr>
            <w:tcW w:w="1200" w:type="dxa"/>
            <w:tcBorders>
              <w:top w:val="single" w:sz="4" w:space="0" w:color="000000"/>
              <w:left w:val="single" w:sz="4" w:space="0" w:color="000000"/>
              <w:bottom w:val="single" w:sz="4" w:space="0" w:color="000000"/>
              <w:right w:val="nil"/>
            </w:tcBorders>
            <w:shd w:val="clear" w:color="auto" w:fill="auto"/>
            <w:noWrap/>
            <w:vAlign w:val="bottom"/>
            <w:hideMark/>
          </w:tcPr>
          <w:p w14:paraId="6B1CE8E6" w14:textId="7842C779" w:rsidR="00335324" w:rsidRPr="0030356C" w:rsidRDefault="00335324" w:rsidP="001064DA">
            <w:pPr>
              <w:rPr>
                <w:rFonts w:ascii="Calibri" w:hAnsi="Calibri"/>
                <w:color w:val="000000"/>
                <w:sz w:val="16"/>
                <w:szCs w:val="16"/>
              </w:rPr>
            </w:pPr>
            <w:r>
              <w:rPr>
                <w:rFonts w:ascii="Calibri" w:hAnsi="Calibri"/>
                <w:color w:val="000000"/>
                <w:sz w:val="16"/>
                <w:szCs w:val="16"/>
              </w:rPr>
              <w:t>05</w:t>
            </w:r>
          </w:p>
        </w:tc>
        <w:tc>
          <w:tcPr>
            <w:tcW w:w="3000" w:type="dxa"/>
            <w:tcBorders>
              <w:top w:val="single" w:sz="4" w:space="0" w:color="000000"/>
              <w:left w:val="nil"/>
              <w:bottom w:val="single" w:sz="4" w:space="0" w:color="000000"/>
              <w:right w:val="single" w:sz="4" w:space="0" w:color="000000"/>
            </w:tcBorders>
            <w:shd w:val="clear" w:color="auto" w:fill="auto"/>
            <w:noWrap/>
            <w:vAlign w:val="bottom"/>
            <w:hideMark/>
          </w:tcPr>
          <w:p w14:paraId="4F1FA4C8" w14:textId="3BBD2B4F" w:rsidR="00335324" w:rsidRPr="0030356C" w:rsidRDefault="00335324" w:rsidP="001064DA">
            <w:pPr>
              <w:rPr>
                <w:rFonts w:ascii="Calibri" w:hAnsi="Calibri"/>
                <w:color w:val="000000"/>
                <w:sz w:val="16"/>
                <w:szCs w:val="16"/>
              </w:rPr>
            </w:pPr>
            <w:r w:rsidRPr="0030356C">
              <w:rPr>
                <w:rFonts w:ascii="Calibri" w:hAnsi="Calibri"/>
                <w:color w:val="000000"/>
                <w:sz w:val="16"/>
                <w:szCs w:val="16"/>
              </w:rPr>
              <w:t xml:space="preserve">Gran Contribuyente - </w:t>
            </w:r>
            <w:r>
              <w:rPr>
                <w:rFonts w:ascii="Calibri" w:hAnsi="Calibri"/>
                <w:color w:val="000000"/>
                <w:sz w:val="16"/>
                <w:szCs w:val="16"/>
              </w:rPr>
              <w:t>Auto retenedor</w:t>
            </w:r>
          </w:p>
        </w:tc>
      </w:tr>
      <w:tr w:rsidR="00335324" w:rsidRPr="0030356C" w14:paraId="39C45D72" w14:textId="77777777" w:rsidTr="001064DA">
        <w:trPr>
          <w:trHeight w:val="300"/>
          <w:jc w:val="center"/>
        </w:trPr>
        <w:tc>
          <w:tcPr>
            <w:tcW w:w="1200" w:type="dxa"/>
            <w:tcBorders>
              <w:top w:val="single" w:sz="4" w:space="0" w:color="000000"/>
              <w:left w:val="single" w:sz="4" w:space="0" w:color="000000"/>
              <w:bottom w:val="single" w:sz="4" w:space="0" w:color="000000"/>
              <w:right w:val="nil"/>
            </w:tcBorders>
            <w:shd w:val="clear" w:color="D9D9D9" w:fill="D9D9D9"/>
            <w:noWrap/>
            <w:vAlign w:val="bottom"/>
            <w:hideMark/>
          </w:tcPr>
          <w:p w14:paraId="2F104D6D" w14:textId="14519328" w:rsidR="00335324" w:rsidRPr="0030356C" w:rsidRDefault="00335324" w:rsidP="001064DA">
            <w:pPr>
              <w:rPr>
                <w:rFonts w:ascii="Calibri" w:hAnsi="Calibri"/>
                <w:color w:val="000000"/>
                <w:sz w:val="16"/>
                <w:szCs w:val="16"/>
              </w:rPr>
            </w:pPr>
            <w:r>
              <w:rPr>
                <w:rFonts w:ascii="Calibri" w:hAnsi="Calibri"/>
                <w:color w:val="000000"/>
                <w:sz w:val="16"/>
                <w:szCs w:val="16"/>
              </w:rPr>
              <w:t>06</w:t>
            </w:r>
          </w:p>
        </w:tc>
        <w:tc>
          <w:tcPr>
            <w:tcW w:w="3000" w:type="dxa"/>
            <w:tcBorders>
              <w:top w:val="single" w:sz="4" w:space="0" w:color="000000"/>
              <w:left w:val="nil"/>
              <w:bottom w:val="single" w:sz="4" w:space="0" w:color="000000"/>
              <w:right w:val="single" w:sz="4" w:space="0" w:color="000000"/>
            </w:tcBorders>
            <w:shd w:val="clear" w:color="D9D9D9" w:fill="D9D9D9"/>
            <w:noWrap/>
            <w:vAlign w:val="bottom"/>
            <w:hideMark/>
          </w:tcPr>
          <w:p w14:paraId="1F772B49" w14:textId="77777777" w:rsidR="00335324" w:rsidRPr="0030356C" w:rsidRDefault="00335324" w:rsidP="001064DA">
            <w:pPr>
              <w:rPr>
                <w:rFonts w:ascii="Calibri" w:hAnsi="Calibri"/>
                <w:color w:val="000000"/>
                <w:sz w:val="16"/>
                <w:szCs w:val="16"/>
              </w:rPr>
            </w:pPr>
            <w:r w:rsidRPr="0030356C">
              <w:rPr>
                <w:rFonts w:ascii="Calibri" w:hAnsi="Calibri"/>
                <w:color w:val="000000"/>
                <w:sz w:val="16"/>
                <w:szCs w:val="16"/>
              </w:rPr>
              <w:t>Régimen Especial</w:t>
            </w:r>
          </w:p>
        </w:tc>
      </w:tr>
      <w:tr w:rsidR="00335324" w:rsidRPr="0030356C" w14:paraId="03C15A29" w14:textId="77777777" w:rsidTr="001064DA">
        <w:trPr>
          <w:trHeight w:val="300"/>
          <w:jc w:val="center"/>
        </w:trPr>
        <w:tc>
          <w:tcPr>
            <w:tcW w:w="1200" w:type="dxa"/>
            <w:tcBorders>
              <w:top w:val="single" w:sz="4" w:space="0" w:color="000000"/>
              <w:left w:val="single" w:sz="4" w:space="0" w:color="000000"/>
              <w:bottom w:val="single" w:sz="4" w:space="0" w:color="000000"/>
              <w:right w:val="nil"/>
            </w:tcBorders>
            <w:shd w:val="clear" w:color="auto" w:fill="auto"/>
            <w:noWrap/>
            <w:vAlign w:val="bottom"/>
            <w:hideMark/>
          </w:tcPr>
          <w:p w14:paraId="3D41B4A8" w14:textId="502C7184" w:rsidR="00335324" w:rsidRPr="0030356C" w:rsidRDefault="00335324" w:rsidP="001064DA">
            <w:pPr>
              <w:rPr>
                <w:rFonts w:ascii="Calibri" w:hAnsi="Calibri"/>
                <w:color w:val="000000"/>
                <w:sz w:val="16"/>
                <w:szCs w:val="16"/>
              </w:rPr>
            </w:pPr>
            <w:r>
              <w:rPr>
                <w:rFonts w:ascii="Calibri" w:hAnsi="Calibri"/>
                <w:color w:val="000000"/>
                <w:sz w:val="16"/>
                <w:szCs w:val="16"/>
              </w:rPr>
              <w:t>07</w:t>
            </w:r>
          </w:p>
        </w:tc>
        <w:tc>
          <w:tcPr>
            <w:tcW w:w="3000" w:type="dxa"/>
            <w:tcBorders>
              <w:top w:val="single" w:sz="4" w:space="0" w:color="000000"/>
              <w:left w:val="nil"/>
              <w:bottom w:val="single" w:sz="4" w:space="0" w:color="000000"/>
              <w:right w:val="single" w:sz="4" w:space="0" w:color="000000"/>
            </w:tcBorders>
            <w:shd w:val="clear" w:color="auto" w:fill="auto"/>
            <w:noWrap/>
            <w:vAlign w:val="bottom"/>
            <w:hideMark/>
          </w:tcPr>
          <w:p w14:paraId="1CBC6D7F" w14:textId="77777777" w:rsidR="00335324" w:rsidRPr="0030356C" w:rsidRDefault="00335324" w:rsidP="001064DA">
            <w:pPr>
              <w:rPr>
                <w:rFonts w:ascii="Calibri" w:hAnsi="Calibri"/>
                <w:color w:val="000000"/>
                <w:sz w:val="16"/>
                <w:szCs w:val="16"/>
              </w:rPr>
            </w:pPr>
            <w:r w:rsidRPr="0030356C">
              <w:rPr>
                <w:rFonts w:ascii="Calibri" w:hAnsi="Calibri"/>
                <w:color w:val="000000"/>
                <w:sz w:val="16"/>
                <w:szCs w:val="16"/>
              </w:rPr>
              <w:t>Empresa del Estado</w:t>
            </w:r>
          </w:p>
        </w:tc>
      </w:tr>
      <w:tr w:rsidR="00335324" w:rsidRPr="0030356C" w14:paraId="0084B9AD" w14:textId="77777777" w:rsidTr="001064DA">
        <w:trPr>
          <w:trHeight w:val="300"/>
          <w:jc w:val="center"/>
        </w:trPr>
        <w:tc>
          <w:tcPr>
            <w:tcW w:w="1200" w:type="dxa"/>
            <w:tcBorders>
              <w:top w:val="single" w:sz="4" w:space="0" w:color="000000"/>
              <w:left w:val="single" w:sz="4" w:space="0" w:color="000000"/>
              <w:bottom w:val="single" w:sz="4" w:space="0" w:color="000000"/>
              <w:right w:val="nil"/>
            </w:tcBorders>
            <w:shd w:val="clear" w:color="D9D9D9" w:fill="D9D9D9"/>
            <w:noWrap/>
            <w:vAlign w:val="bottom"/>
            <w:hideMark/>
          </w:tcPr>
          <w:p w14:paraId="2BAC9323" w14:textId="5ECBE489" w:rsidR="00335324" w:rsidRPr="0030356C" w:rsidRDefault="00335324" w:rsidP="001064DA">
            <w:pPr>
              <w:rPr>
                <w:rFonts w:ascii="Calibri" w:hAnsi="Calibri"/>
                <w:color w:val="000000"/>
                <w:sz w:val="16"/>
                <w:szCs w:val="16"/>
              </w:rPr>
            </w:pPr>
            <w:r>
              <w:rPr>
                <w:rFonts w:ascii="Calibri" w:hAnsi="Calibri"/>
                <w:color w:val="000000"/>
                <w:sz w:val="16"/>
                <w:szCs w:val="16"/>
              </w:rPr>
              <w:t>08</w:t>
            </w:r>
          </w:p>
        </w:tc>
        <w:tc>
          <w:tcPr>
            <w:tcW w:w="3000" w:type="dxa"/>
            <w:tcBorders>
              <w:top w:val="single" w:sz="4" w:space="0" w:color="000000"/>
              <w:left w:val="nil"/>
              <w:bottom w:val="single" w:sz="4" w:space="0" w:color="000000"/>
              <w:right w:val="single" w:sz="4" w:space="0" w:color="000000"/>
            </w:tcBorders>
            <w:shd w:val="clear" w:color="D9D9D9" w:fill="D9D9D9"/>
            <w:noWrap/>
            <w:vAlign w:val="bottom"/>
            <w:hideMark/>
          </w:tcPr>
          <w:p w14:paraId="1695810E" w14:textId="77777777" w:rsidR="00335324" w:rsidRPr="0030356C" w:rsidRDefault="00335324" w:rsidP="001064DA">
            <w:pPr>
              <w:rPr>
                <w:rFonts w:ascii="Calibri" w:hAnsi="Calibri"/>
                <w:color w:val="000000"/>
                <w:sz w:val="16"/>
                <w:szCs w:val="16"/>
              </w:rPr>
            </w:pPr>
            <w:r w:rsidRPr="0030356C">
              <w:rPr>
                <w:rFonts w:ascii="Calibri" w:hAnsi="Calibri"/>
                <w:color w:val="000000"/>
                <w:sz w:val="16"/>
                <w:szCs w:val="16"/>
              </w:rPr>
              <w:t>Empresas del exterior</w:t>
            </w:r>
          </w:p>
        </w:tc>
      </w:tr>
    </w:tbl>
    <w:p w14:paraId="712F792D" w14:textId="77777777" w:rsidR="00335324" w:rsidRDefault="00335324" w:rsidP="00461A25"/>
    <w:p w14:paraId="53AEB979" w14:textId="77777777" w:rsidR="00A26BE8" w:rsidRDefault="00A26BE8" w:rsidP="00461A25"/>
    <w:p w14:paraId="135A1247" w14:textId="0A541D14" w:rsidR="00A26BE8" w:rsidRDefault="00A26BE8" w:rsidP="00A26BE8">
      <w:pPr>
        <w:pStyle w:val="Ttulo2"/>
      </w:pPr>
      <w:bookmarkStart w:id="2" w:name="_Toc482885609"/>
      <w:r>
        <w:t>Regímenes tribu</w:t>
      </w:r>
      <w:r w:rsidR="00B301D8">
        <w:t>tarios que aplican a personas naturales y jurídicas</w:t>
      </w:r>
      <w:bookmarkEnd w:id="2"/>
      <w:r w:rsidR="00B301D8">
        <w:t xml:space="preserve"> </w:t>
      </w:r>
    </w:p>
    <w:p w14:paraId="63C48AE8" w14:textId="77777777" w:rsidR="00B301D8" w:rsidRDefault="00B301D8" w:rsidP="00461A25"/>
    <w:p w14:paraId="68C6C05C" w14:textId="77777777" w:rsidR="0098104F" w:rsidRDefault="0098104F" w:rsidP="00461A25"/>
    <w:p w14:paraId="0611C166" w14:textId="79C6856B" w:rsidR="00B301D8" w:rsidRDefault="00B301D8" w:rsidP="00461A25">
      <w:r>
        <w:t xml:space="preserve">Los regímenes tributarios que aplican a  personas naturales o jurídicas </w:t>
      </w:r>
      <w:proofErr w:type="gramStart"/>
      <w:r w:rsidR="0098104F">
        <w:t xml:space="preserve">son </w:t>
      </w:r>
      <w:r>
        <w:t>:</w:t>
      </w:r>
      <w:proofErr w:type="gramEnd"/>
    </w:p>
    <w:p w14:paraId="2BCE6C54" w14:textId="77777777" w:rsidR="0098104F" w:rsidRDefault="0098104F" w:rsidP="00461A25"/>
    <w:tbl>
      <w:tblPr>
        <w:tblW w:w="8260" w:type="dxa"/>
        <w:tblInd w:w="55" w:type="dxa"/>
        <w:tblCellMar>
          <w:left w:w="70" w:type="dxa"/>
          <w:right w:w="70" w:type="dxa"/>
        </w:tblCellMar>
        <w:tblLook w:val="04A0" w:firstRow="1" w:lastRow="0" w:firstColumn="1" w:lastColumn="0" w:noHBand="0" w:noVBand="1"/>
      </w:tblPr>
      <w:tblGrid>
        <w:gridCol w:w="1200"/>
        <w:gridCol w:w="3200"/>
        <w:gridCol w:w="1920"/>
        <w:gridCol w:w="1940"/>
      </w:tblGrid>
      <w:tr w:rsidR="006332EE" w:rsidRPr="006332EE" w14:paraId="0071F76A" w14:textId="77777777" w:rsidTr="006332EE">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9578281" w14:textId="77777777" w:rsidR="006332EE" w:rsidRPr="006332EE" w:rsidRDefault="006332EE" w:rsidP="006332EE">
            <w:pPr>
              <w:jc w:val="center"/>
              <w:rPr>
                <w:rFonts w:ascii="Calibri" w:hAnsi="Calibri"/>
                <w:b/>
                <w:bCs/>
                <w:color w:val="FFFFFF"/>
                <w:sz w:val="16"/>
                <w:szCs w:val="16"/>
                <w:lang w:val="es-CO" w:eastAsia="es-CO"/>
              </w:rPr>
            </w:pPr>
            <w:r w:rsidRPr="006332EE">
              <w:rPr>
                <w:rFonts w:ascii="Calibri" w:hAnsi="Calibri"/>
                <w:b/>
                <w:bCs/>
                <w:color w:val="FFFFFF"/>
                <w:sz w:val="16"/>
                <w:szCs w:val="16"/>
                <w:lang w:eastAsia="es-CO"/>
              </w:rPr>
              <w:t>Código</w:t>
            </w:r>
          </w:p>
        </w:tc>
        <w:tc>
          <w:tcPr>
            <w:tcW w:w="3200" w:type="dxa"/>
            <w:tcBorders>
              <w:top w:val="single" w:sz="4" w:space="0" w:color="auto"/>
              <w:left w:val="nil"/>
              <w:bottom w:val="single" w:sz="4" w:space="0" w:color="auto"/>
              <w:right w:val="single" w:sz="4" w:space="0" w:color="auto"/>
            </w:tcBorders>
            <w:shd w:val="clear" w:color="000000" w:fill="000000"/>
            <w:noWrap/>
            <w:vAlign w:val="bottom"/>
            <w:hideMark/>
          </w:tcPr>
          <w:p w14:paraId="5D36865F" w14:textId="77777777" w:rsidR="006332EE" w:rsidRPr="006332EE" w:rsidRDefault="006332EE" w:rsidP="006332EE">
            <w:pPr>
              <w:jc w:val="center"/>
              <w:rPr>
                <w:rFonts w:ascii="Calibri" w:hAnsi="Calibri"/>
                <w:b/>
                <w:bCs/>
                <w:color w:val="FFFFFF"/>
                <w:sz w:val="16"/>
                <w:szCs w:val="16"/>
                <w:lang w:val="es-CO" w:eastAsia="es-CO"/>
              </w:rPr>
            </w:pPr>
            <w:r w:rsidRPr="006332EE">
              <w:rPr>
                <w:rFonts w:ascii="Calibri" w:hAnsi="Calibri"/>
                <w:b/>
                <w:bCs/>
                <w:color w:val="FFFFFF"/>
                <w:sz w:val="16"/>
                <w:szCs w:val="16"/>
                <w:lang w:eastAsia="es-CO"/>
              </w:rPr>
              <w:t>Descripción</w:t>
            </w:r>
          </w:p>
        </w:tc>
        <w:tc>
          <w:tcPr>
            <w:tcW w:w="1920" w:type="dxa"/>
            <w:tcBorders>
              <w:top w:val="single" w:sz="4" w:space="0" w:color="auto"/>
              <w:left w:val="nil"/>
              <w:bottom w:val="single" w:sz="4" w:space="0" w:color="auto"/>
              <w:right w:val="single" w:sz="4" w:space="0" w:color="auto"/>
            </w:tcBorders>
            <w:shd w:val="clear" w:color="000000" w:fill="000000"/>
            <w:noWrap/>
            <w:vAlign w:val="bottom"/>
            <w:hideMark/>
          </w:tcPr>
          <w:p w14:paraId="0FCDDFDA" w14:textId="77777777" w:rsidR="006332EE" w:rsidRPr="006332EE" w:rsidRDefault="006332EE" w:rsidP="006332EE">
            <w:pPr>
              <w:jc w:val="center"/>
              <w:rPr>
                <w:rFonts w:ascii="Calibri" w:hAnsi="Calibri"/>
                <w:b/>
                <w:bCs/>
                <w:color w:val="FFFFFF"/>
                <w:sz w:val="16"/>
                <w:szCs w:val="16"/>
                <w:lang w:val="es-CO" w:eastAsia="es-CO"/>
              </w:rPr>
            </w:pPr>
            <w:r w:rsidRPr="006332EE">
              <w:rPr>
                <w:rFonts w:ascii="Calibri" w:hAnsi="Calibri"/>
                <w:b/>
                <w:bCs/>
                <w:color w:val="FFFFFF"/>
                <w:sz w:val="16"/>
                <w:szCs w:val="16"/>
                <w:lang w:eastAsia="es-CO"/>
              </w:rPr>
              <w:t xml:space="preserve">Persona Natural </w:t>
            </w:r>
          </w:p>
        </w:tc>
        <w:tc>
          <w:tcPr>
            <w:tcW w:w="1940" w:type="dxa"/>
            <w:tcBorders>
              <w:top w:val="single" w:sz="4" w:space="0" w:color="auto"/>
              <w:left w:val="nil"/>
              <w:bottom w:val="single" w:sz="4" w:space="0" w:color="auto"/>
              <w:right w:val="single" w:sz="4" w:space="0" w:color="auto"/>
            </w:tcBorders>
            <w:shd w:val="clear" w:color="000000" w:fill="000000"/>
            <w:noWrap/>
            <w:vAlign w:val="bottom"/>
            <w:hideMark/>
          </w:tcPr>
          <w:p w14:paraId="681172E7" w14:textId="77777777" w:rsidR="006332EE" w:rsidRPr="006332EE" w:rsidRDefault="006332EE" w:rsidP="006332EE">
            <w:pPr>
              <w:jc w:val="center"/>
              <w:rPr>
                <w:rFonts w:ascii="Calibri" w:hAnsi="Calibri"/>
                <w:b/>
                <w:bCs/>
                <w:color w:val="FFFFFF"/>
                <w:sz w:val="16"/>
                <w:szCs w:val="16"/>
                <w:lang w:val="es-CO" w:eastAsia="es-CO"/>
              </w:rPr>
            </w:pPr>
            <w:r w:rsidRPr="006332EE">
              <w:rPr>
                <w:rFonts w:ascii="Calibri" w:hAnsi="Calibri"/>
                <w:b/>
                <w:bCs/>
                <w:color w:val="FFFFFF"/>
                <w:sz w:val="16"/>
                <w:szCs w:val="16"/>
                <w:lang w:eastAsia="es-CO"/>
              </w:rPr>
              <w:t xml:space="preserve">Persona </w:t>
            </w:r>
            <w:proofErr w:type="spellStart"/>
            <w:r w:rsidRPr="006332EE">
              <w:rPr>
                <w:rFonts w:ascii="Calibri" w:hAnsi="Calibri"/>
                <w:b/>
                <w:bCs/>
                <w:color w:val="FFFFFF"/>
                <w:sz w:val="16"/>
                <w:szCs w:val="16"/>
                <w:lang w:eastAsia="es-CO"/>
              </w:rPr>
              <w:t>Juridica</w:t>
            </w:r>
            <w:proofErr w:type="spellEnd"/>
            <w:r w:rsidRPr="006332EE">
              <w:rPr>
                <w:rFonts w:ascii="Calibri" w:hAnsi="Calibri"/>
                <w:b/>
                <w:bCs/>
                <w:color w:val="FFFFFF"/>
                <w:sz w:val="16"/>
                <w:szCs w:val="16"/>
                <w:lang w:eastAsia="es-CO"/>
              </w:rPr>
              <w:t xml:space="preserve"> </w:t>
            </w:r>
          </w:p>
        </w:tc>
      </w:tr>
      <w:tr w:rsidR="006332EE" w:rsidRPr="006332EE" w14:paraId="771EC396" w14:textId="77777777" w:rsidTr="006332EE">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center"/>
            <w:hideMark/>
          </w:tcPr>
          <w:p w14:paraId="2F2D5BC6"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1</w:t>
            </w:r>
          </w:p>
        </w:tc>
        <w:tc>
          <w:tcPr>
            <w:tcW w:w="3200" w:type="dxa"/>
            <w:tcBorders>
              <w:top w:val="nil"/>
              <w:left w:val="nil"/>
              <w:bottom w:val="single" w:sz="4" w:space="0" w:color="auto"/>
              <w:right w:val="single" w:sz="4" w:space="0" w:color="auto"/>
            </w:tcBorders>
            <w:shd w:val="clear" w:color="000000" w:fill="D9D9D9"/>
            <w:noWrap/>
            <w:vAlign w:val="center"/>
            <w:hideMark/>
          </w:tcPr>
          <w:p w14:paraId="7A269298"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 xml:space="preserve">Régimen Común </w:t>
            </w:r>
          </w:p>
        </w:tc>
        <w:tc>
          <w:tcPr>
            <w:tcW w:w="1920" w:type="dxa"/>
            <w:tcBorders>
              <w:top w:val="nil"/>
              <w:left w:val="nil"/>
              <w:bottom w:val="single" w:sz="4" w:space="0" w:color="auto"/>
              <w:right w:val="single" w:sz="4" w:space="0" w:color="auto"/>
            </w:tcBorders>
            <w:shd w:val="clear" w:color="000000" w:fill="D9D9D9"/>
            <w:noWrap/>
            <w:vAlign w:val="bottom"/>
            <w:hideMark/>
          </w:tcPr>
          <w:p w14:paraId="34D2CA7E"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X</w:t>
            </w:r>
          </w:p>
        </w:tc>
        <w:tc>
          <w:tcPr>
            <w:tcW w:w="1940" w:type="dxa"/>
            <w:tcBorders>
              <w:top w:val="nil"/>
              <w:left w:val="nil"/>
              <w:bottom w:val="single" w:sz="4" w:space="0" w:color="auto"/>
              <w:right w:val="single" w:sz="4" w:space="0" w:color="auto"/>
            </w:tcBorders>
            <w:shd w:val="clear" w:color="000000" w:fill="D9D9D9"/>
            <w:noWrap/>
            <w:vAlign w:val="bottom"/>
            <w:hideMark/>
          </w:tcPr>
          <w:p w14:paraId="15AF09FC"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X</w:t>
            </w:r>
          </w:p>
        </w:tc>
      </w:tr>
      <w:tr w:rsidR="006332EE" w:rsidRPr="006332EE" w14:paraId="0AE66E14" w14:textId="77777777" w:rsidTr="006332EE">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center"/>
            <w:hideMark/>
          </w:tcPr>
          <w:p w14:paraId="724256C9"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2</w:t>
            </w:r>
          </w:p>
        </w:tc>
        <w:tc>
          <w:tcPr>
            <w:tcW w:w="3200" w:type="dxa"/>
            <w:tcBorders>
              <w:top w:val="nil"/>
              <w:left w:val="nil"/>
              <w:bottom w:val="single" w:sz="4" w:space="0" w:color="auto"/>
              <w:right w:val="single" w:sz="4" w:space="0" w:color="auto"/>
            </w:tcBorders>
            <w:shd w:val="clear" w:color="000000" w:fill="D9D9D9"/>
            <w:noWrap/>
            <w:vAlign w:val="center"/>
            <w:hideMark/>
          </w:tcPr>
          <w:p w14:paraId="7608629D"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 xml:space="preserve">Régimen Común Auto retenedor </w:t>
            </w:r>
          </w:p>
        </w:tc>
        <w:tc>
          <w:tcPr>
            <w:tcW w:w="1920" w:type="dxa"/>
            <w:tcBorders>
              <w:top w:val="nil"/>
              <w:left w:val="nil"/>
              <w:bottom w:val="single" w:sz="4" w:space="0" w:color="auto"/>
              <w:right w:val="single" w:sz="4" w:space="0" w:color="auto"/>
            </w:tcBorders>
            <w:shd w:val="clear" w:color="000000" w:fill="D9D9D9"/>
            <w:noWrap/>
            <w:vAlign w:val="bottom"/>
            <w:hideMark/>
          </w:tcPr>
          <w:p w14:paraId="3ABC1C25"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X</w:t>
            </w:r>
          </w:p>
        </w:tc>
        <w:tc>
          <w:tcPr>
            <w:tcW w:w="1940" w:type="dxa"/>
            <w:tcBorders>
              <w:top w:val="nil"/>
              <w:left w:val="nil"/>
              <w:bottom w:val="single" w:sz="4" w:space="0" w:color="auto"/>
              <w:right w:val="single" w:sz="4" w:space="0" w:color="auto"/>
            </w:tcBorders>
            <w:shd w:val="clear" w:color="000000" w:fill="D9D9D9"/>
            <w:noWrap/>
            <w:vAlign w:val="bottom"/>
            <w:hideMark/>
          </w:tcPr>
          <w:p w14:paraId="5D907BB3"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X</w:t>
            </w:r>
          </w:p>
        </w:tc>
      </w:tr>
      <w:tr w:rsidR="006332EE" w:rsidRPr="006332EE" w14:paraId="280B8BCC" w14:textId="77777777" w:rsidTr="0063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519A5E5"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lastRenderedPageBreak/>
              <w:t>3</w:t>
            </w:r>
          </w:p>
        </w:tc>
        <w:tc>
          <w:tcPr>
            <w:tcW w:w="3200" w:type="dxa"/>
            <w:tcBorders>
              <w:top w:val="nil"/>
              <w:left w:val="nil"/>
              <w:bottom w:val="single" w:sz="4" w:space="0" w:color="auto"/>
              <w:right w:val="single" w:sz="4" w:space="0" w:color="auto"/>
            </w:tcBorders>
            <w:shd w:val="clear" w:color="auto" w:fill="auto"/>
            <w:noWrap/>
            <w:vAlign w:val="center"/>
            <w:hideMark/>
          </w:tcPr>
          <w:p w14:paraId="03FE179D"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 xml:space="preserve">Régimen Simplificado </w:t>
            </w:r>
          </w:p>
        </w:tc>
        <w:tc>
          <w:tcPr>
            <w:tcW w:w="1920" w:type="dxa"/>
            <w:tcBorders>
              <w:top w:val="nil"/>
              <w:left w:val="nil"/>
              <w:bottom w:val="single" w:sz="4" w:space="0" w:color="auto"/>
              <w:right w:val="single" w:sz="4" w:space="0" w:color="auto"/>
            </w:tcBorders>
            <w:shd w:val="clear" w:color="auto" w:fill="auto"/>
            <w:noWrap/>
            <w:vAlign w:val="bottom"/>
            <w:hideMark/>
          </w:tcPr>
          <w:p w14:paraId="45DC9835"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X</w:t>
            </w:r>
          </w:p>
        </w:tc>
        <w:tc>
          <w:tcPr>
            <w:tcW w:w="1940" w:type="dxa"/>
            <w:tcBorders>
              <w:top w:val="nil"/>
              <w:left w:val="nil"/>
              <w:bottom w:val="single" w:sz="4" w:space="0" w:color="auto"/>
              <w:right w:val="single" w:sz="4" w:space="0" w:color="auto"/>
            </w:tcBorders>
            <w:shd w:val="clear" w:color="auto" w:fill="auto"/>
            <w:noWrap/>
            <w:vAlign w:val="bottom"/>
            <w:hideMark/>
          </w:tcPr>
          <w:p w14:paraId="3AC80F9B"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 </w:t>
            </w:r>
          </w:p>
        </w:tc>
      </w:tr>
      <w:tr w:rsidR="006332EE" w:rsidRPr="006332EE" w14:paraId="71E02F62" w14:textId="77777777" w:rsidTr="006332EE">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center"/>
            <w:hideMark/>
          </w:tcPr>
          <w:p w14:paraId="5DFEC675"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4</w:t>
            </w:r>
          </w:p>
        </w:tc>
        <w:tc>
          <w:tcPr>
            <w:tcW w:w="3200" w:type="dxa"/>
            <w:tcBorders>
              <w:top w:val="nil"/>
              <w:left w:val="nil"/>
              <w:bottom w:val="single" w:sz="4" w:space="0" w:color="auto"/>
              <w:right w:val="single" w:sz="4" w:space="0" w:color="auto"/>
            </w:tcBorders>
            <w:shd w:val="clear" w:color="000000" w:fill="D9D9D9"/>
            <w:noWrap/>
            <w:vAlign w:val="center"/>
            <w:hideMark/>
          </w:tcPr>
          <w:p w14:paraId="12105CEF"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 xml:space="preserve">Gran Contribuyente </w:t>
            </w:r>
          </w:p>
        </w:tc>
        <w:tc>
          <w:tcPr>
            <w:tcW w:w="1920" w:type="dxa"/>
            <w:tcBorders>
              <w:top w:val="nil"/>
              <w:left w:val="nil"/>
              <w:bottom w:val="single" w:sz="4" w:space="0" w:color="auto"/>
              <w:right w:val="single" w:sz="4" w:space="0" w:color="auto"/>
            </w:tcBorders>
            <w:shd w:val="clear" w:color="000000" w:fill="D9D9D9"/>
            <w:noWrap/>
            <w:vAlign w:val="bottom"/>
            <w:hideMark/>
          </w:tcPr>
          <w:p w14:paraId="18C9FBEB"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X</w:t>
            </w:r>
          </w:p>
        </w:tc>
        <w:tc>
          <w:tcPr>
            <w:tcW w:w="1940" w:type="dxa"/>
            <w:tcBorders>
              <w:top w:val="nil"/>
              <w:left w:val="nil"/>
              <w:bottom w:val="single" w:sz="4" w:space="0" w:color="auto"/>
              <w:right w:val="single" w:sz="4" w:space="0" w:color="auto"/>
            </w:tcBorders>
            <w:shd w:val="clear" w:color="000000" w:fill="D9D9D9"/>
            <w:noWrap/>
            <w:vAlign w:val="bottom"/>
            <w:hideMark/>
          </w:tcPr>
          <w:p w14:paraId="17D2179A"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X</w:t>
            </w:r>
          </w:p>
        </w:tc>
      </w:tr>
      <w:tr w:rsidR="006332EE" w:rsidRPr="006332EE" w14:paraId="24F2AA02" w14:textId="77777777" w:rsidTr="0063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086A488"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5</w:t>
            </w:r>
          </w:p>
        </w:tc>
        <w:tc>
          <w:tcPr>
            <w:tcW w:w="3200" w:type="dxa"/>
            <w:tcBorders>
              <w:top w:val="nil"/>
              <w:left w:val="nil"/>
              <w:bottom w:val="single" w:sz="4" w:space="0" w:color="auto"/>
              <w:right w:val="single" w:sz="4" w:space="0" w:color="auto"/>
            </w:tcBorders>
            <w:shd w:val="clear" w:color="auto" w:fill="auto"/>
            <w:noWrap/>
            <w:vAlign w:val="center"/>
            <w:hideMark/>
          </w:tcPr>
          <w:p w14:paraId="0862DED6"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Gran Contribuyente - Auto retenedor</w:t>
            </w:r>
          </w:p>
        </w:tc>
        <w:tc>
          <w:tcPr>
            <w:tcW w:w="1920" w:type="dxa"/>
            <w:tcBorders>
              <w:top w:val="nil"/>
              <w:left w:val="nil"/>
              <w:bottom w:val="single" w:sz="4" w:space="0" w:color="auto"/>
              <w:right w:val="single" w:sz="4" w:space="0" w:color="auto"/>
            </w:tcBorders>
            <w:shd w:val="clear" w:color="auto" w:fill="auto"/>
            <w:noWrap/>
            <w:vAlign w:val="bottom"/>
            <w:hideMark/>
          </w:tcPr>
          <w:p w14:paraId="540B5AA8"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X</w:t>
            </w:r>
          </w:p>
        </w:tc>
        <w:tc>
          <w:tcPr>
            <w:tcW w:w="1940" w:type="dxa"/>
            <w:tcBorders>
              <w:top w:val="nil"/>
              <w:left w:val="nil"/>
              <w:bottom w:val="single" w:sz="4" w:space="0" w:color="auto"/>
              <w:right w:val="single" w:sz="4" w:space="0" w:color="auto"/>
            </w:tcBorders>
            <w:shd w:val="clear" w:color="auto" w:fill="auto"/>
            <w:noWrap/>
            <w:vAlign w:val="bottom"/>
            <w:hideMark/>
          </w:tcPr>
          <w:p w14:paraId="52A1D199"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X</w:t>
            </w:r>
          </w:p>
        </w:tc>
      </w:tr>
      <w:tr w:rsidR="006332EE" w:rsidRPr="006332EE" w14:paraId="0C6DF8FF" w14:textId="77777777" w:rsidTr="006332EE">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center"/>
            <w:hideMark/>
          </w:tcPr>
          <w:p w14:paraId="0C70D6E3"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6</w:t>
            </w:r>
          </w:p>
        </w:tc>
        <w:tc>
          <w:tcPr>
            <w:tcW w:w="3200" w:type="dxa"/>
            <w:tcBorders>
              <w:top w:val="nil"/>
              <w:left w:val="nil"/>
              <w:bottom w:val="single" w:sz="4" w:space="0" w:color="auto"/>
              <w:right w:val="single" w:sz="4" w:space="0" w:color="auto"/>
            </w:tcBorders>
            <w:shd w:val="clear" w:color="000000" w:fill="D9D9D9"/>
            <w:noWrap/>
            <w:vAlign w:val="center"/>
            <w:hideMark/>
          </w:tcPr>
          <w:p w14:paraId="5FF072DE"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Régimen Especial</w:t>
            </w:r>
          </w:p>
        </w:tc>
        <w:tc>
          <w:tcPr>
            <w:tcW w:w="1920" w:type="dxa"/>
            <w:tcBorders>
              <w:top w:val="nil"/>
              <w:left w:val="nil"/>
              <w:bottom w:val="single" w:sz="4" w:space="0" w:color="auto"/>
              <w:right w:val="single" w:sz="4" w:space="0" w:color="auto"/>
            </w:tcBorders>
            <w:shd w:val="clear" w:color="000000" w:fill="D9D9D9"/>
            <w:noWrap/>
            <w:vAlign w:val="bottom"/>
            <w:hideMark/>
          </w:tcPr>
          <w:p w14:paraId="26739587"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 </w:t>
            </w:r>
          </w:p>
        </w:tc>
        <w:tc>
          <w:tcPr>
            <w:tcW w:w="1940" w:type="dxa"/>
            <w:tcBorders>
              <w:top w:val="nil"/>
              <w:left w:val="nil"/>
              <w:bottom w:val="single" w:sz="4" w:space="0" w:color="auto"/>
              <w:right w:val="single" w:sz="4" w:space="0" w:color="auto"/>
            </w:tcBorders>
            <w:shd w:val="clear" w:color="000000" w:fill="D9D9D9"/>
            <w:noWrap/>
            <w:vAlign w:val="bottom"/>
            <w:hideMark/>
          </w:tcPr>
          <w:p w14:paraId="3B3C1E94"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X</w:t>
            </w:r>
          </w:p>
        </w:tc>
      </w:tr>
      <w:tr w:rsidR="006332EE" w:rsidRPr="006332EE" w14:paraId="5EF6E52B" w14:textId="77777777" w:rsidTr="0063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1F61152"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7</w:t>
            </w:r>
          </w:p>
        </w:tc>
        <w:tc>
          <w:tcPr>
            <w:tcW w:w="3200" w:type="dxa"/>
            <w:tcBorders>
              <w:top w:val="nil"/>
              <w:left w:val="nil"/>
              <w:bottom w:val="single" w:sz="4" w:space="0" w:color="auto"/>
              <w:right w:val="single" w:sz="4" w:space="0" w:color="auto"/>
            </w:tcBorders>
            <w:shd w:val="clear" w:color="auto" w:fill="auto"/>
            <w:noWrap/>
            <w:vAlign w:val="center"/>
            <w:hideMark/>
          </w:tcPr>
          <w:p w14:paraId="080369F5"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Empresa del Estado</w:t>
            </w:r>
          </w:p>
        </w:tc>
        <w:tc>
          <w:tcPr>
            <w:tcW w:w="1920" w:type="dxa"/>
            <w:tcBorders>
              <w:top w:val="nil"/>
              <w:left w:val="nil"/>
              <w:bottom w:val="single" w:sz="4" w:space="0" w:color="auto"/>
              <w:right w:val="single" w:sz="4" w:space="0" w:color="auto"/>
            </w:tcBorders>
            <w:shd w:val="clear" w:color="auto" w:fill="auto"/>
            <w:noWrap/>
            <w:vAlign w:val="bottom"/>
            <w:hideMark/>
          </w:tcPr>
          <w:p w14:paraId="06049687"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 </w:t>
            </w:r>
          </w:p>
        </w:tc>
        <w:tc>
          <w:tcPr>
            <w:tcW w:w="1940" w:type="dxa"/>
            <w:tcBorders>
              <w:top w:val="nil"/>
              <w:left w:val="nil"/>
              <w:bottom w:val="single" w:sz="4" w:space="0" w:color="auto"/>
              <w:right w:val="single" w:sz="4" w:space="0" w:color="auto"/>
            </w:tcBorders>
            <w:shd w:val="clear" w:color="auto" w:fill="auto"/>
            <w:noWrap/>
            <w:vAlign w:val="bottom"/>
            <w:hideMark/>
          </w:tcPr>
          <w:p w14:paraId="790F6732"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X</w:t>
            </w:r>
          </w:p>
        </w:tc>
      </w:tr>
      <w:tr w:rsidR="006332EE" w:rsidRPr="006332EE" w14:paraId="47793DA3" w14:textId="77777777" w:rsidTr="006332EE">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center"/>
            <w:hideMark/>
          </w:tcPr>
          <w:p w14:paraId="40C29423"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8</w:t>
            </w:r>
          </w:p>
        </w:tc>
        <w:tc>
          <w:tcPr>
            <w:tcW w:w="3200" w:type="dxa"/>
            <w:tcBorders>
              <w:top w:val="nil"/>
              <w:left w:val="nil"/>
              <w:bottom w:val="single" w:sz="4" w:space="0" w:color="auto"/>
              <w:right w:val="single" w:sz="4" w:space="0" w:color="auto"/>
            </w:tcBorders>
            <w:shd w:val="clear" w:color="000000" w:fill="D9D9D9"/>
            <w:noWrap/>
            <w:vAlign w:val="center"/>
            <w:hideMark/>
          </w:tcPr>
          <w:p w14:paraId="03B9E3AD"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eastAsia="es-CO"/>
              </w:rPr>
              <w:t>Empresas del exterior</w:t>
            </w:r>
          </w:p>
        </w:tc>
        <w:tc>
          <w:tcPr>
            <w:tcW w:w="1920" w:type="dxa"/>
            <w:tcBorders>
              <w:top w:val="nil"/>
              <w:left w:val="nil"/>
              <w:bottom w:val="single" w:sz="4" w:space="0" w:color="auto"/>
              <w:right w:val="single" w:sz="4" w:space="0" w:color="auto"/>
            </w:tcBorders>
            <w:shd w:val="clear" w:color="000000" w:fill="D9D9D9"/>
            <w:noWrap/>
            <w:vAlign w:val="bottom"/>
            <w:hideMark/>
          </w:tcPr>
          <w:p w14:paraId="0D6018FA"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 </w:t>
            </w:r>
          </w:p>
        </w:tc>
        <w:tc>
          <w:tcPr>
            <w:tcW w:w="1940" w:type="dxa"/>
            <w:tcBorders>
              <w:top w:val="nil"/>
              <w:left w:val="nil"/>
              <w:bottom w:val="single" w:sz="4" w:space="0" w:color="auto"/>
              <w:right w:val="single" w:sz="4" w:space="0" w:color="auto"/>
            </w:tcBorders>
            <w:shd w:val="clear" w:color="000000" w:fill="D9D9D9"/>
            <w:noWrap/>
            <w:vAlign w:val="bottom"/>
            <w:hideMark/>
          </w:tcPr>
          <w:p w14:paraId="3AAAD9FB" w14:textId="77777777" w:rsidR="006332EE" w:rsidRPr="006332EE" w:rsidRDefault="006332EE" w:rsidP="006332EE">
            <w:pPr>
              <w:jc w:val="center"/>
              <w:rPr>
                <w:rFonts w:ascii="Calibri" w:hAnsi="Calibri"/>
                <w:b/>
                <w:bCs/>
                <w:color w:val="000000"/>
                <w:sz w:val="16"/>
                <w:szCs w:val="16"/>
                <w:lang w:val="es-CO" w:eastAsia="es-CO"/>
              </w:rPr>
            </w:pPr>
            <w:r w:rsidRPr="006332EE">
              <w:rPr>
                <w:rFonts w:ascii="Calibri" w:hAnsi="Calibri"/>
                <w:b/>
                <w:bCs/>
                <w:color w:val="000000"/>
                <w:sz w:val="16"/>
                <w:szCs w:val="16"/>
                <w:lang w:val="es-CO" w:eastAsia="es-CO"/>
              </w:rPr>
              <w:t>X</w:t>
            </w:r>
          </w:p>
        </w:tc>
      </w:tr>
    </w:tbl>
    <w:p w14:paraId="433B1DE6" w14:textId="77777777" w:rsidR="001064DA" w:rsidRDefault="001064DA" w:rsidP="001064DA"/>
    <w:p w14:paraId="7FE59E78" w14:textId="632D4E98" w:rsidR="0018416D" w:rsidRPr="00B54D95" w:rsidRDefault="0018416D" w:rsidP="0018416D">
      <w:pPr>
        <w:pStyle w:val="Ttulo1"/>
        <w:keepNext/>
        <w:keepLines/>
        <w:pageBreakBefore w:val="0"/>
        <w:pBdr>
          <w:top w:val="single" w:sz="48" w:space="8" w:color="C0C0C0"/>
          <w:bottom w:val="none" w:sz="0" w:space="0" w:color="auto"/>
        </w:pBdr>
        <w:shd w:val="clear" w:color="auto" w:fill="auto"/>
        <w:spacing w:before="360" w:after="120" w:line="260" w:lineRule="atLeast"/>
        <w:jc w:val="both"/>
        <w:rPr>
          <w:sz w:val="28"/>
          <w:szCs w:val="28"/>
        </w:rPr>
      </w:pPr>
      <w:bookmarkStart w:id="3" w:name="_Toc482885610"/>
      <w:r w:rsidRPr="00B54D95">
        <w:rPr>
          <w:sz w:val="28"/>
          <w:szCs w:val="28"/>
        </w:rPr>
        <w:t>IMPUESTOS VS REGIMENES TRIBUTARIOS</w:t>
      </w:r>
      <w:bookmarkEnd w:id="3"/>
      <w:r w:rsidRPr="00B54D95">
        <w:rPr>
          <w:sz w:val="28"/>
          <w:szCs w:val="28"/>
        </w:rPr>
        <w:t xml:space="preserve"> </w:t>
      </w:r>
    </w:p>
    <w:p w14:paraId="2D184FFF" w14:textId="77777777" w:rsidR="006D2A09" w:rsidRDefault="006D2A09" w:rsidP="006D2A09"/>
    <w:p w14:paraId="6D5409E1" w14:textId="77777777" w:rsidR="0018416D" w:rsidRDefault="0018416D" w:rsidP="001064DA"/>
    <w:p w14:paraId="4DF6C93C" w14:textId="66B4E1FE" w:rsidR="001064DA" w:rsidRDefault="00B77724" w:rsidP="001064DA">
      <w:pPr>
        <w:pStyle w:val="Ttulo2"/>
      </w:pPr>
      <w:bookmarkStart w:id="4" w:name="_Toc482885611"/>
      <w:r>
        <w:t xml:space="preserve">REGIMEN </w:t>
      </w:r>
      <w:r w:rsidR="00C25D7C">
        <w:t>SIMPLIFICADO</w:t>
      </w:r>
      <w:bookmarkEnd w:id="4"/>
    </w:p>
    <w:p w14:paraId="11E64B76" w14:textId="3CBCC1DD" w:rsidR="00F8270C" w:rsidRDefault="00D91261" w:rsidP="007E1AC9">
      <w:pPr>
        <w:pStyle w:val="Ttulo4"/>
      </w:pPr>
      <w:bookmarkStart w:id="5" w:name="_Toc482885612"/>
      <w:r>
        <w:t>Combinaciones Posibles Régimen Simplificado</w:t>
      </w:r>
      <w:bookmarkEnd w:id="5"/>
    </w:p>
    <w:p w14:paraId="6142D3CA" w14:textId="0E0D4716" w:rsidR="00C25D7C" w:rsidRDefault="00C25D7C" w:rsidP="00C25D7C">
      <w:r>
        <w:t>A pesar que la nueva reforma tributaria  elimina el I</w:t>
      </w:r>
      <w:r w:rsidR="00122C69">
        <w:t>VA</w:t>
      </w:r>
      <w:r>
        <w:t xml:space="preserve"> </w:t>
      </w:r>
      <w:r w:rsidR="00122C69">
        <w:t xml:space="preserve">y RETEIVA </w:t>
      </w:r>
      <w:r>
        <w:t xml:space="preserve">para </w:t>
      </w:r>
      <w:r w:rsidR="00122C69">
        <w:t xml:space="preserve">las personas naturales que pertenezcan al régimen simplificado, en Confianza se deberán seguir usando indicadores de IVA Y RETEIVA  en este régimen para los procesos de cancelaciones, reversiones y anulaciones por operaciones efectuadas en 2016 </w:t>
      </w:r>
      <w:r w:rsidR="007943C1">
        <w:t xml:space="preserve">y anteriores </w:t>
      </w:r>
      <w:r w:rsidR="00122C69">
        <w:t xml:space="preserve">que </w:t>
      </w:r>
      <w:r w:rsidR="007943C1">
        <w:t xml:space="preserve">se realicen después del primero de </w:t>
      </w:r>
      <w:r w:rsidR="00920192">
        <w:t>e</w:t>
      </w:r>
      <w:r w:rsidR="007943C1">
        <w:t xml:space="preserve">nero del </w:t>
      </w:r>
      <w:r w:rsidR="00122C69">
        <w:t>2017.</w:t>
      </w:r>
    </w:p>
    <w:p w14:paraId="6EC5A877" w14:textId="77777777" w:rsidR="009B3521" w:rsidRDefault="009B3521" w:rsidP="00C25D7C"/>
    <w:p w14:paraId="0EA5B856" w14:textId="3D33B681" w:rsidR="00C25D7C" w:rsidRDefault="009B3521" w:rsidP="00C25D7C">
      <w:r>
        <w:t xml:space="preserve">El sistema </w:t>
      </w:r>
      <w:proofErr w:type="spellStart"/>
      <w:r>
        <w:t>IAxis</w:t>
      </w:r>
      <w:proofErr w:type="spellEnd"/>
      <w:r>
        <w:t xml:space="preserve"> deberá permitir asociar de forma univoca las características mencionadas a los terceros que lo requieran para se pueda crear y modificar.</w:t>
      </w:r>
      <w:r w:rsidR="00B63105">
        <w:t xml:space="preserve"> </w:t>
      </w:r>
      <w:r w:rsidR="00122C69">
        <w:t>En el</w:t>
      </w:r>
      <w:r w:rsidR="00B63105">
        <w:t xml:space="preserve"> </w:t>
      </w:r>
      <w:r w:rsidR="00122C69">
        <w:t xml:space="preserve">cuadro </w:t>
      </w:r>
      <w:r w:rsidR="00B63105">
        <w:t xml:space="preserve">a continuación </w:t>
      </w:r>
      <w:r w:rsidR="00122C69">
        <w:t>se muestran las posibles combinaciones que aplican para el régimen simplificado y las áreas de negocio que son  afectadas</w:t>
      </w:r>
      <w:r w:rsidR="00B63105">
        <w:t>.</w:t>
      </w:r>
      <w:r w:rsidR="00122C69">
        <w:t xml:space="preserve"> </w:t>
      </w:r>
    </w:p>
    <w:p w14:paraId="069D729E" w14:textId="77777777" w:rsidR="00C25D7C" w:rsidRPr="00C25D7C" w:rsidRDefault="00C25D7C" w:rsidP="00C25D7C"/>
    <w:tbl>
      <w:tblPr>
        <w:tblW w:w="11240" w:type="dxa"/>
        <w:tblInd w:w="55" w:type="dxa"/>
        <w:tblCellMar>
          <w:left w:w="70" w:type="dxa"/>
          <w:right w:w="70" w:type="dxa"/>
        </w:tblCellMar>
        <w:tblLook w:val="04A0" w:firstRow="1" w:lastRow="0" w:firstColumn="1" w:lastColumn="0" w:noHBand="0" w:noVBand="1"/>
      </w:tblPr>
      <w:tblGrid>
        <w:gridCol w:w="359"/>
        <w:gridCol w:w="656"/>
        <w:gridCol w:w="387"/>
        <w:gridCol w:w="2946"/>
        <w:gridCol w:w="474"/>
        <w:gridCol w:w="1474"/>
        <w:gridCol w:w="1007"/>
        <w:gridCol w:w="1018"/>
        <w:gridCol w:w="1519"/>
        <w:gridCol w:w="1400"/>
      </w:tblGrid>
      <w:tr w:rsidR="004963FE" w:rsidRPr="004963FE" w14:paraId="21DED47F" w14:textId="77777777" w:rsidTr="004963FE">
        <w:trPr>
          <w:trHeight w:val="1110"/>
        </w:trPr>
        <w:tc>
          <w:tcPr>
            <w:tcW w:w="1039" w:type="dxa"/>
            <w:gridSpan w:val="2"/>
            <w:tcBorders>
              <w:top w:val="single" w:sz="4" w:space="0" w:color="FFFFFF"/>
              <w:left w:val="single" w:sz="4" w:space="0" w:color="FFFFFF"/>
              <w:bottom w:val="single" w:sz="4" w:space="0" w:color="FFFFFF"/>
              <w:right w:val="single" w:sz="4" w:space="0" w:color="FFFFFF"/>
            </w:tcBorders>
            <w:shd w:val="clear" w:color="000000" w:fill="000000"/>
            <w:vAlign w:val="center"/>
            <w:hideMark/>
          </w:tcPr>
          <w:p w14:paraId="00C5033A" w14:textId="77777777" w:rsidR="004963FE" w:rsidRPr="004963FE" w:rsidRDefault="004963FE" w:rsidP="004963FE">
            <w:pPr>
              <w:jc w:val="center"/>
              <w:rPr>
                <w:rFonts w:cs="Arial"/>
                <w:b/>
                <w:bCs/>
                <w:color w:val="FFFFFF"/>
                <w:sz w:val="20"/>
                <w:szCs w:val="20"/>
                <w:lang w:val="es-CO" w:eastAsia="es-CO"/>
              </w:rPr>
            </w:pPr>
            <w:r w:rsidRPr="004963FE">
              <w:rPr>
                <w:rFonts w:cs="Arial"/>
                <w:b/>
                <w:bCs/>
                <w:color w:val="FFFFFF"/>
                <w:sz w:val="20"/>
                <w:szCs w:val="20"/>
                <w:lang w:val="es-CO" w:eastAsia="es-CO"/>
              </w:rPr>
              <w:t>TIPO</w:t>
            </w:r>
          </w:p>
        </w:tc>
        <w:tc>
          <w:tcPr>
            <w:tcW w:w="3617" w:type="dxa"/>
            <w:gridSpan w:val="2"/>
            <w:tcBorders>
              <w:top w:val="single" w:sz="4" w:space="0" w:color="FFFFFF"/>
              <w:left w:val="nil"/>
              <w:bottom w:val="single" w:sz="4" w:space="0" w:color="FFFFFF"/>
              <w:right w:val="single" w:sz="4" w:space="0" w:color="FFFFFF"/>
            </w:tcBorders>
            <w:shd w:val="clear" w:color="000000" w:fill="000000"/>
            <w:vAlign w:val="center"/>
            <w:hideMark/>
          </w:tcPr>
          <w:p w14:paraId="211972A2" w14:textId="77777777" w:rsidR="004963FE" w:rsidRPr="004963FE" w:rsidRDefault="004963FE" w:rsidP="004963FE">
            <w:pPr>
              <w:jc w:val="center"/>
              <w:rPr>
                <w:rFonts w:cs="Arial"/>
                <w:b/>
                <w:bCs/>
                <w:color w:val="FFFFFF"/>
                <w:sz w:val="20"/>
                <w:szCs w:val="20"/>
                <w:lang w:val="es-CO" w:eastAsia="es-CO"/>
              </w:rPr>
            </w:pPr>
            <w:r w:rsidRPr="004963FE">
              <w:rPr>
                <w:rFonts w:cs="Arial"/>
                <w:b/>
                <w:bCs/>
                <w:color w:val="FFFFFF"/>
                <w:sz w:val="20"/>
                <w:szCs w:val="20"/>
                <w:lang w:val="es-CO" w:eastAsia="es-CO"/>
              </w:rPr>
              <w:t>REGIMEN SIMPLIFICADO</w:t>
            </w:r>
          </w:p>
        </w:tc>
        <w:tc>
          <w:tcPr>
            <w:tcW w:w="440" w:type="dxa"/>
            <w:tcBorders>
              <w:top w:val="single" w:sz="4" w:space="0" w:color="FFFFFF"/>
              <w:left w:val="nil"/>
              <w:bottom w:val="single" w:sz="4" w:space="0" w:color="FFFFFF"/>
              <w:right w:val="single" w:sz="4" w:space="0" w:color="FFFFFF"/>
            </w:tcBorders>
            <w:shd w:val="clear" w:color="000000" w:fill="000000"/>
            <w:vAlign w:val="center"/>
            <w:hideMark/>
          </w:tcPr>
          <w:p w14:paraId="684F6AEC" w14:textId="77777777" w:rsidR="004963FE" w:rsidRPr="004963FE" w:rsidRDefault="004963FE" w:rsidP="004963FE">
            <w:pPr>
              <w:jc w:val="center"/>
              <w:rPr>
                <w:rFonts w:cs="Arial"/>
                <w:b/>
                <w:bCs/>
                <w:color w:val="FFFFFF"/>
                <w:sz w:val="20"/>
                <w:szCs w:val="20"/>
                <w:lang w:val="es-CO" w:eastAsia="es-CO"/>
              </w:rPr>
            </w:pPr>
            <w:r w:rsidRPr="004963FE">
              <w:rPr>
                <w:rFonts w:cs="Arial"/>
                <w:b/>
                <w:bCs/>
                <w:color w:val="FFFFFF"/>
                <w:sz w:val="20"/>
                <w:szCs w:val="20"/>
                <w:lang w:val="es-CO" w:eastAsia="es-CO"/>
              </w:rPr>
              <w:t>IVA</w:t>
            </w:r>
          </w:p>
        </w:tc>
        <w:tc>
          <w:tcPr>
            <w:tcW w:w="1364" w:type="dxa"/>
            <w:tcBorders>
              <w:top w:val="single" w:sz="4" w:space="0" w:color="FFFFFF"/>
              <w:left w:val="nil"/>
              <w:bottom w:val="single" w:sz="4" w:space="0" w:color="FFFFFF"/>
              <w:right w:val="single" w:sz="4" w:space="0" w:color="FFFFFF"/>
            </w:tcBorders>
            <w:shd w:val="clear" w:color="000000" w:fill="000000"/>
            <w:vAlign w:val="center"/>
            <w:hideMark/>
          </w:tcPr>
          <w:p w14:paraId="49C5BC4F" w14:textId="77777777" w:rsidR="004963FE" w:rsidRPr="004963FE" w:rsidRDefault="004963FE" w:rsidP="004963FE">
            <w:pPr>
              <w:jc w:val="center"/>
              <w:rPr>
                <w:rFonts w:cs="Arial"/>
                <w:b/>
                <w:bCs/>
                <w:color w:val="FFFFFF"/>
                <w:sz w:val="20"/>
                <w:szCs w:val="20"/>
                <w:lang w:val="es-CO" w:eastAsia="es-CO"/>
              </w:rPr>
            </w:pPr>
            <w:r w:rsidRPr="004963FE">
              <w:rPr>
                <w:rFonts w:cs="Arial"/>
                <w:b/>
                <w:bCs/>
                <w:color w:val="FFFFFF"/>
                <w:sz w:val="20"/>
                <w:szCs w:val="20"/>
                <w:lang w:val="es-CO" w:eastAsia="es-CO"/>
              </w:rPr>
              <w:t>RETEFUENTE</w:t>
            </w:r>
          </w:p>
        </w:tc>
        <w:tc>
          <w:tcPr>
            <w:tcW w:w="940" w:type="dxa"/>
            <w:tcBorders>
              <w:top w:val="single" w:sz="4" w:space="0" w:color="FFFFFF"/>
              <w:left w:val="nil"/>
              <w:bottom w:val="single" w:sz="4" w:space="0" w:color="FFFFFF"/>
              <w:right w:val="single" w:sz="4" w:space="0" w:color="FFFFFF"/>
            </w:tcBorders>
            <w:shd w:val="clear" w:color="000000" w:fill="000000"/>
            <w:vAlign w:val="center"/>
            <w:hideMark/>
          </w:tcPr>
          <w:p w14:paraId="41D5F951" w14:textId="77777777" w:rsidR="004963FE" w:rsidRPr="004963FE" w:rsidRDefault="004963FE" w:rsidP="004963FE">
            <w:pPr>
              <w:jc w:val="center"/>
              <w:rPr>
                <w:rFonts w:cs="Arial"/>
                <w:b/>
                <w:bCs/>
                <w:color w:val="FFFFFF"/>
                <w:sz w:val="20"/>
                <w:szCs w:val="20"/>
                <w:lang w:val="es-CO" w:eastAsia="es-CO"/>
              </w:rPr>
            </w:pPr>
            <w:r w:rsidRPr="004963FE">
              <w:rPr>
                <w:rFonts w:cs="Arial"/>
                <w:b/>
                <w:bCs/>
                <w:color w:val="FFFFFF"/>
                <w:sz w:val="20"/>
                <w:szCs w:val="20"/>
                <w:lang w:val="es-CO" w:eastAsia="es-CO"/>
              </w:rPr>
              <w:t>RETEIVA</w:t>
            </w:r>
          </w:p>
        </w:tc>
        <w:tc>
          <w:tcPr>
            <w:tcW w:w="940" w:type="dxa"/>
            <w:tcBorders>
              <w:top w:val="single" w:sz="4" w:space="0" w:color="FFFFFF"/>
              <w:left w:val="nil"/>
              <w:bottom w:val="single" w:sz="4" w:space="0" w:color="FFFFFF"/>
              <w:right w:val="single" w:sz="4" w:space="0" w:color="FFFFFF"/>
            </w:tcBorders>
            <w:shd w:val="clear" w:color="000000" w:fill="000000"/>
            <w:vAlign w:val="center"/>
            <w:hideMark/>
          </w:tcPr>
          <w:p w14:paraId="48CA715E" w14:textId="77777777" w:rsidR="004963FE" w:rsidRPr="004963FE" w:rsidRDefault="004963FE" w:rsidP="004963FE">
            <w:pPr>
              <w:jc w:val="center"/>
              <w:rPr>
                <w:rFonts w:cs="Arial"/>
                <w:b/>
                <w:bCs/>
                <w:color w:val="FFFFFF"/>
                <w:sz w:val="20"/>
                <w:szCs w:val="20"/>
                <w:lang w:val="es-CO" w:eastAsia="es-CO"/>
              </w:rPr>
            </w:pPr>
            <w:r w:rsidRPr="004963FE">
              <w:rPr>
                <w:rFonts w:cs="Arial"/>
                <w:b/>
                <w:bCs/>
                <w:color w:val="FFFFFF"/>
                <w:sz w:val="20"/>
                <w:szCs w:val="20"/>
                <w:lang w:val="es-CO" w:eastAsia="es-CO"/>
              </w:rPr>
              <w:t>RETEICA</w:t>
            </w:r>
          </w:p>
        </w:tc>
        <w:tc>
          <w:tcPr>
            <w:tcW w:w="1500" w:type="dxa"/>
            <w:tcBorders>
              <w:top w:val="single" w:sz="4" w:space="0" w:color="FFFFFF"/>
              <w:left w:val="nil"/>
              <w:bottom w:val="single" w:sz="4" w:space="0" w:color="FFFFFF"/>
              <w:right w:val="single" w:sz="4" w:space="0" w:color="FFFFFF"/>
            </w:tcBorders>
            <w:shd w:val="clear" w:color="000000" w:fill="000000"/>
            <w:vAlign w:val="center"/>
            <w:hideMark/>
          </w:tcPr>
          <w:p w14:paraId="196BEDEE" w14:textId="732FFCA1" w:rsidR="004963FE" w:rsidRPr="004963FE" w:rsidRDefault="004963FE" w:rsidP="004963FE">
            <w:pPr>
              <w:jc w:val="center"/>
              <w:rPr>
                <w:rFonts w:cs="Arial"/>
                <w:b/>
                <w:bCs/>
                <w:color w:val="FFFFFF"/>
                <w:sz w:val="20"/>
                <w:szCs w:val="20"/>
                <w:lang w:val="es-CO" w:eastAsia="es-CO"/>
              </w:rPr>
            </w:pPr>
            <w:r w:rsidRPr="004963FE">
              <w:rPr>
                <w:rFonts w:cs="Arial"/>
                <w:b/>
                <w:bCs/>
                <w:color w:val="FFFFFF"/>
                <w:sz w:val="20"/>
                <w:szCs w:val="20"/>
                <w:lang w:val="es-CO" w:eastAsia="es-CO"/>
              </w:rPr>
              <w:t xml:space="preserve">Regímenes intermediarios </w:t>
            </w:r>
          </w:p>
        </w:tc>
        <w:tc>
          <w:tcPr>
            <w:tcW w:w="1400" w:type="dxa"/>
            <w:tcBorders>
              <w:top w:val="single" w:sz="4" w:space="0" w:color="FFFFFF"/>
              <w:left w:val="nil"/>
              <w:bottom w:val="single" w:sz="4" w:space="0" w:color="FFFFFF"/>
              <w:right w:val="single" w:sz="4" w:space="0" w:color="FFFFFF"/>
            </w:tcBorders>
            <w:shd w:val="clear" w:color="000000" w:fill="000000"/>
            <w:vAlign w:val="center"/>
            <w:hideMark/>
          </w:tcPr>
          <w:p w14:paraId="5C938193" w14:textId="59DDEDE9" w:rsidR="004963FE" w:rsidRPr="004963FE" w:rsidRDefault="004963FE" w:rsidP="004963FE">
            <w:pPr>
              <w:jc w:val="center"/>
              <w:rPr>
                <w:rFonts w:cs="Arial"/>
                <w:b/>
                <w:bCs/>
                <w:color w:val="FFFFFF"/>
                <w:sz w:val="20"/>
                <w:szCs w:val="20"/>
                <w:lang w:val="es-CO" w:eastAsia="es-CO"/>
              </w:rPr>
            </w:pPr>
            <w:r w:rsidRPr="004963FE">
              <w:rPr>
                <w:rFonts w:cs="Arial"/>
                <w:b/>
                <w:bCs/>
                <w:color w:val="FFFFFF"/>
                <w:sz w:val="20"/>
                <w:szCs w:val="20"/>
                <w:lang w:val="es-CO" w:eastAsia="es-CO"/>
              </w:rPr>
              <w:t xml:space="preserve">Regímenes Siniestros, salvamentos  </w:t>
            </w:r>
          </w:p>
        </w:tc>
      </w:tr>
      <w:tr w:rsidR="004963FE" w:rsidRPr="004963FE" w14:paraId="34DA1C23" w14:textId="77777777" w:rsidTr="004963FE">
        <w:trPr>
          <w:trHeight w:val="300"/>
        </w:trPr>
        <w:tc>
          <w:tcPr>
            <w:tcW w:w="419" w:type="dxa"/>
            <w:tcBorders>
              <w:top w:val="nil"/>
              <w:left w:val="single" w:sz="4" w:space="0" w:color="auto"/>
              <w:bottom w:val="single" w:sz="4" w:space="0" w:color="auto"/>
              <w:right w:val="single" w:sz="4" w:space="0" w:color="auto"/>
            </w:tcBorders>
            <w:shd w:val="clear" w:color="000000" w:fill="A6A6A6"/>
            <w:vAlign w:val="center"/>
            <w:hideMark/>
          </w:tcPr>
          <w:p w14:paraId="7C8ADBC8"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lastRenderedPageBreak/>
              <w:t>1</w:t>
            </w:r>
          </w:p>
        </w:tc>
        <w:tc>
          <w:tcPr>
            <w:tcW w:w="620" w:type="dxa"/>
            <w:tcBorders>
              <w:top w:val="nil"/>
              <w:left w:val="nil"/>
              <w:bottom w:val="single" w:sz="4" w:space="0" w:color="auto"/>
              <w:right w:val="single" w:sz="4" w:space="0" w:color="auto"/>
            </w:tcBorders>
            <w:shd w:val="clear" w:color="000000" w:fill="A6A6A6"/>
            <w:vAlign w:val="center"/>
            <w:hideMark/>
          </w:tcPr>
          <w:p w14:paraId="761E8B14"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Natural</w:t>
            </w:r>
          </w:p>
        </w:tc>
        <w:tc>
          <w:tcPr>
            <w:tcW w:w="459" w:type="dxa"/>
            <w:tcBorders>
              <w:top w:val="nil"/>
              <w:left w:val="nil"/>
              <w:bottom w:val="single" w:sz="4" w:space="0" w:color="auto"/>
              <w:right w:val="single" w:sz="4" w:space="0" w:color="auto"/>
            </w:tcBorders>
            <w:shd w:val="clear" w:color="000000" w:fill="A6A6A6"/>
            <w:vAlign w:val="center"/>
            <w:hideMark/>
          </w:tcPr>
          <w:p w14:paraId="0CCA6F30"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1</w:t>
            </w:r>
          </w:p>
        </w:tc>
        <w:tc>
          <w:tcPr>
            <w:tcW w:w="3158" w:type="dxa"/>
            <w:tcBorders>
              <w:top w:val="nil"/>
              <w:left w:val="nil"/>
              <w:bottom w:val="single" w:sz="4" w:space="0" w:color="auto"/>
              <w:right w:val="single" w:sz="4" w:space="0" w:color="auto"/>
            </w:tcBorders>
            <w:shd w:val="clear" w:color="000000" w:fill="A6A6A6"/>
            <w:vAlign w:val="center"/>
            <w:hideMark/>
          </w:tcPr>
          <w:p w14:paraId="4D182DB9"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Régimen simplificado (</w:t>
            </w:r>
            <w:proofErr w:type="spellStart"/>
            <w:r w:rsidRPr="004963FE">
              <w:rPr>
                <w:rFonts w:cs="Arial"/>
                <w:color w:val="000000"/>
                <w:sz w:val="16"/>
                <w:szCs w:val="16"/>
                <w:lang w:val="es-CO" w:eastAsia="es-CO"/>
              </w:rPr>
              <w:t>retefuente+reteica</w:t>
            </w:r>
            <w:proofErr w:type="spellEnd"/>
            <w:r w:rsidRPr="004963FE">
              <w:rPr>
                <w:rFonts w:cs="Arial"/>
                <w:color w:val="000000"/>
                <w:sz w:val="16"/>
                <w:szCs w:val="16"/>
                <w:lang w:val="es-CO" w:eastAsia="es-CO"/>
              </w:rPr>
              <w:t>)</w:t>
            </w:r>
          </w:p>
        </w:tc>
        <w:tc>
          <w:tcPr>
            <w:tcW w:w="440" w:type="dxa"/>
            <w:tcBorders>
              <w:top w:val="nil"/>
              <w:left w:val="nil"/>
              <w:bottom w:val="single" w:sz="4" w:space="0" w:color="auto"/>
              <w:right w:val="single" w:sz="4" w:space="0" w:color="auto"/>
            </w:tcBorders>
            <w:shd w:val="clear" w:color="000000" w:fill="A6A6A6"/>
            <w:vAlign w:val="center"/>
            <w:hideMark/>
          </w:tcPr>
          <w:p w14:paraId="339EEF45"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1364" w:type="dxa"/>
            <w:tcBorders>
              <w:top w:val="nil"/>
              <w:left w:val="nil"/>
              <w:bottom w:val="single" w:sz="4" w:space="0" w:color="auto"/>
              <w:right w:val="single" w:sz="4" w:space="0" w:color="auto"/>
            </w:tcBorders>
            <w:shd w:val="clear" w:color="000000" w:fill="A6A6A6"/>
            <w:vAlign w:val="center"/>
            <w:hideMark/>
          </w:tcPr>
          <w:p w14:paraId="734DF478"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Sí</w:t>
            </w:r>
          </w:p>
        </w:tc>
        <w:tc>
          <w:tcPr>
            <w:tcW w:w="940" w:type="dxa"/>
            <w:tcBorders>
              <w:top w:val="nil"/>
              <w:left w:val="nil"/>
              <w:bottom w:val="single" w:sz="4" w:space="0" w:color="auto"/>
              <w:right w:val="single" w:sz="4" w:space="0" w:color="auto"/>
            </w:tcBorders>
            <w:shd w:val="clear" w:color="000000" w:fill="A6A6A6"/>
            <w:vAlign w:val="center"/>
            <w:hideMark/>
          </w:tcPr>
          <w:p w14:paraId="10A88799"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940" w:type="dxa"/>
            <w:tcBorders>
              <w:top w:val="nil"/>
              <w:left w:val="nil"/>
              <w:bottom w:val="single" w:sz="4" w:space="0" w:color="auto"/>
              <w:right w:val="single" w:sz="4" w:space="0" w:color="auto"/>
            </w:tcBorders>
            <w:shd w:val="clear" w:color="000000" w:fill="A6A6A6"/>
            <w:vAlign w:val="center"/>
            <w:hideMark/>
          </w:tcPr>
          <w:p w14:paraId="2C66B08E"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Sí</w:t>
            </w:r>
          </w:p>
        </w:tc>
        <w:tc>
          <w:tcPr>
            <w:tcW w:w="1500" w:type="dxa"/>
            <w:tcBorders>
              <w:top w:val="nil"/>
              <w:left w:val="nil"/>
              <w:bottom w:val="single" w:sz="4" w:space="0" w:color="auto"/>
              <w:right w:val="nil"/>
            </w:tcBorders>
            <w:shd w:val="clear" w:color="000000" w:fill="A6A6A6"/>
            <w:noWrap/>
            <w:vAlign w:val="bottom"/>
            <w:hideMark/>
          </w:tcPr>
          <w:p w14:paraId="7A90055C"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c>
          <w:tcPr>
            <w:tcW w:w="1400" w:type="dxa"/>
            <w:tcBorders>
              <w:top w:val="nil"/>
              <w:left w:val="single" w:sz="4" w:space="0" w:color="auto"/>
              <w:bottom w:val="single" w:sz="4" w:space="0" w:color="auto"/>
              <w:right w:val="single" w:sz="4" w:space="0" w:color="auto"/>
            </w:tcBorders>
            <w:shd w:val="clear" w:color="000000" w:fill="A6A6A6"/>
            <w:noWrap/>
            <w:vAlign w:val="bottom"/>
            <w:hideMark/>
          </w:tcPr>
          <w:p w14:paraId="022A8918"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r>
      <w:tr w:rsidR="004963FE" w:rsidRPr="004963FE" w14:paraId="57E8DF29" w14:textId="77777777" w:rsidTr="004963FE">
        <w:trPr>
          <w:trHeight w:val="300"/>
        </w:trPr>
        <w:tc>
          <w:tcPr>
            <w:tcW w:w="419" w:type="dxa"/>
            <w:tcBorders>
              <w:top w:val="nil"/>
              <w:left w:val="single" w:sz="4" w:space="0" w:color="auto"/>
              <w:bottom w:val="single" w:sz="4" w:space="0" w:color="auto"/>
              <w:right w:val="single" w:sz="4" w:space="0" w:color="auto"/>
            </w:tcBorders>
            <w:shd w:val="clear" w:color="000000" w:fill="FFFFFF"/>
            <w:vAlign w:val="center"/>
            <w:hideMark/>
          </w:tcPr>
          <w:p w14:paraId="2E7629F5"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1</w:t>
            </w:r>
          </w:p>
        </w:tc>
        <w:tc>
          <w:tcPr>
            <w:tcW w:w="620" w:type="dxa"/>
            <w:tcBorders>
              <w:top w:val="nil"/>
              <w:left w:val="nil"/>
              <w:bottom w:val="single" w:sz="4" w:space="0" w:color="auto"/>
              <w:right w:val="single" w:sz="4" w:space="0" w:color="auto"/>
            </w:tcBorders>
            <w:shd w:val="clear" w:color="000000" w:fill="FFFFFF"/>
            <w:vAlign w:val="center"/>
            <w:hideMark/>
          </w:tcPr>
          <w:p w14:paraId="0634722D"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Natural</w:t>
            </w:r>
          </w:p>
        </w:tc>
        <w:tc>
          <w:tcPr>
            <w:tcW w:w="459" w:type="dxa"/>
            <w:tcBorders>
              <w:top w:val="nil"/>
              <w:left w:val="nil"/>
              <w:bottom w:val="single" w:sz="4" w:space="0" w:color="auto"/>
              <w:right w:val="single" w:sz="4" w:space="0" w:color="auto"/>
            </w:tcBorders>
            <w:shd w:val="clear" w:color="000000" w:fill="FFFFFF"/>
            <w:vAlign w:val="center"/>
            <w:hideMark/>
          </w:tcPr>
          <w:p w14:paraId="250CD77B"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2</w:t>
            </w:r>
          </w:p>
        </w:tc>
        <w:tc>
          <w:tcPr>
            <w:tcW w:w="3158" w:type="dxa"/>
            <w:tcBorders>
              <w:top w:val="nil"/>
              <w:left w:val="nil"/>
              <w:bottom w:val="single" w:sz="4" w:space="0" w:color="auto"/>
              <w:right w:val="single" w:sz="4" w:space="0" w:color="auto"/>
            </w:tcBorders>
            <w:shd w:val="clear" w:color="000000" w:fill="FFFFFF"/>
            <w:vAlign w:val="center"/>
            <w:hideMark/>
          </w:tcPr>
          <w:p w14:paraId="78B346D2"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Régimen simplificado (</w:t>
            </w:r>
            <w:proofErr w:type="spellStart"/>
            <w:r w:rsidRPr="004963FE">
              <w:rPr>
                <w:rFonts w:cs="Arial"/>
                <w:color w:val="000000"/>
                <w:sz w:val="16"/>
                <w:szCs w:val="16"/>
                <w:lang w:val="es-CO" w:eastAsia="es-CO"/>
              </w:rPr>
              <w:t>retefuente</w:t>
            </w:r>
            <w:proofErr w:type="spellEnd"/>
            <w:r w:rsidRPr="004963FE">
              <w:rPr>
                <w:rFonts w:cs="Arial"/>
                <w:color w:val="000000"/>
                <w:sz w:val="16"/>
                <w:szCs w:val="16"/>
                <w:lang w:val="es-CO" w:eastAsia="es-CO"/>
              </w:rPr>
              <w:t>)</w:t>
            </w:r>
          </w:p>
        </w:tc>
        <w:tc>
          <w:tcPr>
            <w:tcW w:w="440" w:type="dxa"/>
            <w:tcBorders>
              <w:top w:val="nil"/>
              <w:left w:val="nil"/>
              <w:bottom w:val="single" w:sz="4" w:space="0" w:color="auto"/>
              <w:right w:val="single" w:sz="4" w:space="0" w:color="auto"/>
            </w:tcBorders>
            <w:shd w:val="clear" w:color="000000" w:fill="FFFFFF"/>
            <w:vAlign w:val="center"/>
            <w:hideMark/>
          </w:tcPr>
          <w:p w14:paraId="10B0EEE3"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1364" w:type="dxa"/>
            <w:tcBorders>
              <w:top w:val="nil"/>
              <w:left w:val="nil"/>
              <w:bottom w:val="single" w:sz="4" w:space="0" w:color="auto"/>
              <w:right w:val="single" w:sz="4" w:space="0" w:color="auto"/>
            </w:tcBorders>
            <w:shd w:val="clear" w:color="000000" w:fill="FFFFFF"/>
            <w:vAlign w:val="center"/>
            <w:hideMark/>
          </w:tcPr>
          <w:p w14:paraId="6EC93308"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Sí</w:t>
            </w:r>
          </w:p>
        </w:tc>
        <w:tc>
          <w:tcPr>
            <w:tcW w:w="940" w:type="dxa"/>
            <w:tcBorders>
              <w:top w:val="nil"/>
              <w:left w:val="nil"/>
              <w:bottom w:val="single" w:sz="4" w:space="0" w:color="auto"/>
              <w:right w:val="single" w:sz="4" w:space="0" w:color="auto"/>
            </w:tcBorders>
            <w:shd w:val="clear" w:color="000000" w:fill="FFFFFF"/>
            <w:vAlign w:val="center"/>
            <w:hideMark/>
          </w:tcPr>
          <w:p w14:paraId="37B7BF6E"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940" w:type="dxa"/>
            <w:tcBorders>
              <w:top w:val="nil"/>
              <w:left w:val="nil"/>
              <w:bottom w:val="single" w:sz="4" w:space="0" w:color="auto"/>
              <w:right w:val="single" w:sz="4" w:space="0" w:color="auto"/>
            </w:tcBorders>
            <w:shd w:val="clear" w:color="000000" w:fill="FFFFFF"/>
            <w:vAlign w:val="center"/>
            <w:hideMark/>
          </w:tcPr>
          <w:p w14:paraId="1F37ACD0"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1500" w:type="dxa"/>
            <w:tcBorders>
              <w:top w:val="nil"/>
              <w:left w:val="nil"/>
              <w:bottom w:val="single" w:sz="4" w:space="0" w:color="auto"/>
              <w:right w:val="nil"/>
            </w:tcBorders>
            <w:shd w:val="clear" w:color="000000" w:fill="FFFFFF"/>
            <w:noWrap/>
            <w:vAlign w:val="bottom"/>
            <w:hideMark/>
          </w:tcPr>
          <w:p w14:paraId="35ED76D6"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c>
          <w:tcPr>
            <w:tcW w:w="1400" w:type="dxa"/>
            <w:tcBorders>
              <w:top w:val="nil"/>
              <w:left w:val="single" w:sz="4" w:space="0" w:color="auto"/>
              <w:bottom w:val="single" w:sz="4" w:space="0" w:color="auto"/>
              <w:right w:val="single" w:sz="4" w:space="0" w:color="auto"/>
            </w:tcBorders>
            <w:shd w:val="clear" w:color="000000" w:fill="FFFFFF"/>
            <w:noWrap/>
            <w:vAlign w:val="bottom"/>
            <w:hideMark/>
          </w:tcPr>
          <w:p w14:paraId="71F4D052"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r>
      <w:tr w:rsidR="004963FE" w:rsidRPr="004963FE" w14:paraId="0C0B943B" w14:textId="77777777" w:rsidTr="004963FE">
        <w:trPr>
          <w:trHeight w:val="300"/>
        </w:trPr>
        <w:tc>
          <w:tcPr>
            <w:tcW w:w="419" w:type="dxa"/>
            <w:tcBorders>
              <w:top w:val="nil"/>
              <w:left w:val="single" w:sz="4" w:space="0" w:color="auto"/>
              <w:bottom w:val="single" w:sz="4" w:space="0" w:color="auto"/>
              <w:right w:val="single" w:sz="4" w:space="0" w:color="auto"/>
            </w:tcBorders>
            <w:shd w:val="clear" w:color="000000" w:fill="A6A6A6"/>
            <w:vAlign w:val="center"/>
            <w:hideMark/>
          </w:tcPr>
          <w:p w14:paraId="1BC60E06"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1</w:t>
            </w:r>
          </w:p>
        </w:tc>
        <w:tc>
          <w:tcPr>
            <w:tcW w:w="620" w:type="dxa"/>
            <w:tcBorders>
              <w:top w:val="nil"/>
              <w:left w:val="nil"/>
              <w:bottom w:val="single" w:sz="4" w:space="0" w:color="auto"/>
              <w:right w:val="single" w:sz="4" w:space="0" w:color="auto"/>
            </w:tcBorders>
            <w:shd w:val="clear" w:color="000000" w:fill="A6A6A6"/>
            <w:vAlign w:val="center"/>
            <w:hideMark/>
          </w:tcPr>
          <w:p w14:paraId="1814C5C3"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Natural</w:t>
            </w:r>
          </w:p>
        </w:tc>
        <w:tc>
          <w:tcPr>
            <w:tcW w:w="459" w:type="dxa"/>
            <w:tcBorders>
              <w:top w:val="nil"/>
              <w:left w:val="nil"/>
              <w:bottom w:val="single" w:sz="4" w:space="0" w:color="auto"/>
              <w:right w:val="single" w:sz="4" w:space="0" w:color="auto"/>
            </w:tcBorders>
            <w:shd w:val="clear" w:color="000000" w:fill="A6A6A6"/>
            <w:vAlign w:val="center"/>
            <w:hideMark/>
          </w:tcPr>
          <w:p w14:paraId="6FF38B8D"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3</w:t>
            </w:r>
          </w:p>
        </w:tc>
        <w:tc>
          <w:tcPr>
            <w:tcW w:w="3158" w:type="dxa"/>
            <w:tcBorders>
              <w:top w:val="nil"/>
              <w:left w:val="nil"/>
              <w:bottom w:val="single" w:sz="4" w:space="0" w:color="auto"/>
              <w:right w:val="single" w:sz="4" w:space="0" w:color="auto"/>
            </w:tcBorders>
            <w:shd w:val="clear" w:color="000000" w:fill="A6A6A6"/>
            <w:vAlign w:val="center"/>
            <w:hideMark/>
          </w:tcPr>
          <w:p w14:paraId="6D3D8586"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Régimen simplificado (Ica)</w:t>
            </w:r>
          </w:p>
        </w:tc>
        <w:tc>
          <w:tcPr>
            <w:tcW w:w="440" w:type="dxa"/>
            <w:tcBorders>
              <w:top w:val="nil"/>
              <w:left w:val="nil"/>
              <w:bottom w:val="single" w:sz="4" w:space="0" w:color="auto"/>
              <w:right w:val="single" w:sz="4" w:space="0" w:color="auto"/>
            </w:tcBorders>
            <w:shd w:val="clear" w:color="000000" w:fill="A6A6A6"/>
            <w:vAlign w:val="center"/>
            <w:hideMark/>
          </w:tcPr>
          <w:p w14:paraId="6C3855B2"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1364" w:type="dxa"/>
            <w:tcBorders>
              <w:top w:val="nil"/>
              <w:left w:val="nil"/>
              <w:bottom w:val="single" w:sz="4" w:space="0" w:color="auto"/>
              <w:right w:val="single" w:sz="4" w:space="0" w:color="auto"/>
            </w:tcBorders>
            <w:shd w:val="clear" w:color="000000" w:fill="A6A6A6"/>
            <w:vAlign w:val="center"/>
            <w:hideMark/>
          </w:tcPr>
          <w:p w14:paraId="483C7CC8"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940" w:type="dxa"/>
            <w:tcBorders>
              <w:top w:val="nil"/>
              <w:left w:val="nil"/>
              <w:bottom w:val="single" w:sz="4" w:space="0" w:color="auto"/>
              <w:right w:val="single" w:sz="4" w:space="0" w:color="auto"/>
            </w:tcBorders>
            <w:shd w:val="clear" w:color="000000" w:fill="A6A6A6"/>
            <w:vAlign w:val="center"/>
            <w:hideMark/>
          </w:tcPr>
          <w:p w14:paraId="538BECE1"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940" w:type="dxa"/>
            <w:tcBorders>
              <w:top w:val="nil"/>
              <w:left w:val="nil"/>
              <w:bottom w:val="single" w:sz="4" w:space="0" w:color="auto"/>
              <w:right w:val="single" w:sz="4" w:space="0" w:color="auto"/>
            </w:tcBorders>
            <w:shd w:val="clear" w:color="000000" w:fill="A6A6A6"/>
            <w:vAlign w:val="center"/>
            <w:hideMark/>
          </w:tcPr>
          <w:p w14:paraId="3A0B66FB"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Sí</w:t>
            </w:r>
          </w:p>
        </w:tc>
        <w:tc>
          <w:tcPr>
            <w:tcW w:w="1500" w:type="dxa"/>
            <w:tcBorders>
              <w:top w:val="nil"/>
              <w:left w:val="nil"/>
              <w:bottom w:val="single" w:sz="4" w:space="0" w:color="auto"/>
              <w:right w:val="nil"/>
            </w:tcBorders>
            <w:shd w:val="clear" w:color="000000" w:fill="A6A6A6"/>
            <w:noWrap/>
            <w:vAlign w:val="bottom"/>
            <w:hideMark/>
          </w:tcPr>
          <w:p w14:paraId="627A6C98"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c>
          <w:tcPr>
            <w:tcW w:w="1400" w:type="dxa"/>
            <w:tcBorders>
              <w:top w:val="nil"/>
              <w:left w:val="single" w:sz="4" w:space="0" w:color="auto"/>
              <w:bottom w:val="single" w:sz="4" w:space="0" w:color="auto"/>
              <w:right w:val="single" w:sz="4" w:space="0" w:color="auto"/>
            </w:tcBorders>
            <w:shd w:val="clear" w:color="000000" w:fill="A6A6A6"/>
            <w:noWrap/>
            <w:vAlign w:val="bottom"/>
            <w:hideMark/>
          </w:tcPr>
          <w:p w14:paraId="0DA4F304"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r>
      <w:tr w:rsidR="004963FE" w:rsidRPr="004963FE" w14:paraId="13A1C9D6" w14:textId="77777777" w:rsidTr="004963FE">
        <w:trPr>
          <w:trHeight w:val="300"/>
        </w:trPr>
        <w:tc>
          <w:tcPr>
            <w:tcW w:w="419" w:type="dxa"/>
            <w:tcBorders>
              <w:top w:val="nil"/>
              <w:left w:val="single" w:sz="4" w:space="0" w:color="auto"/>
              <w:bottom w:val="single" w:sz="4" w:space="0" w:color="auto"/>
              <w:right w:val="single" w:sz="4" w:space="0" w:color="auto"/>
            </w:tcBorders>
            <w:shd w:val="clear" w:color="auto" w:fill="auto"/>
            <w:vAlign w:val="center"/>
            <w:hideMark/>
          </w:tcPr>
          <w:p w14:paraId="3342629E"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1</w:t>
            </w:r>
          </w:p>
        </w:tc>
        <w:tc>
          <w:tcPr>
            <w:tcW w:w="620" w:type="dxa"/>
            <w:tcBorders>
              <w:top w:val="nil"/>
              <w:left w:val="nil"/>
              <w:bottom w:val="single" w:sz="4" w:space="0" w:color="auto"/>
              <w:right w:val="single" w:sz="4" w:space="0" w:color="auto"/>
            </w:tcBorders>
            <w:shd w:val="clear" w:color="auto" w:fill="auto"/>
            <w:vAlign w:val="center"/>
            <w:hideMark/>
          </w:tcPr>
          <w:p w14:paraId="14CE104E"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Natural</w:t>
            </w:r>
          </w:p>
        </w:tc>
        <w:tc>
          <w:tcPr>
            <w:tcW w:w="459" w:type="dxa"/>
            <w:tcBorders>
              <w:top w:val="nil"/>
              <w:left w:val="nil"/>
              <w:bottom w:val="single" w:sz="4" w:space="0" w:color="auto"/>
              <w:right w:val="single" w:sz="4" w:space="0" w:color="auto"/>
            </w:tcBorders>
            <w:shd w:val="clear" w:color="auto" w:fill="auto"/>
            <w:vAlign w:val="center"/>
            <w:hideMark/>
          </w:tcPr>
          <w:p w14:paraId="4054500F"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4</w:t>
            </w:r>
          </w:p>
        </w:tc>
        <w:tc>
          <w:tcPr>
            <w:tcW w:w="3158" w:type="dxa"/>
            <w:tcBorders>
              <w:top w:val="nil"/>
              <w:left w:val="nil"/>
              <w:bottom w:val="single" w:sz="4" w:space="0" w:color="auto"/>
              <w:right w:val="single" w:sz="4" w:space="0" w:color="auto"/>
            </w:tcBorders>
            <w:shd w:val="clear" w:color="auto" w:fill="auto"/>
            <w:vAlign w:val="center"/>
            <w:hideMark/>
          </w:tcPr>
          <w:p w14:paraId="7D90337A"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 xml:space="preserve">Régimen simplificado </w:t>
            </w:r>
          </w:p>
        </w:tc>
        <w:tc>
          <w:tcPr>
            <w:tcW w:w="440" w:type="dxa"/>
            <w:tcBorders>
              <w:top w:val="nil"/>
              <w:left w:val="nil"/>
              <w:bottom w:val="single" w:sz="4" w:space="0" w:color="auto"/>
              <w:right w:val="single" w:sz="4" w:space="0" w:color="auto"/>
            </w:tcBorders>
            <w:shd w:val="clear" w:color="auto" w:fill="auto"/>
            <w:vAlign w:val="center"/>
            <w:hideMark/>
          </w:tcPr>
          <w:p w14:paraId="2013BBF8"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1364" w:type="dxa"/>
            <w:tcBorders>
              <w:top w:val="nil"/>
              <w:left w:val="nil"/>
              <w:bottom w:val="single" w:sz="4" w:space="0" w:color="auto"/>
              <w:right w:val="single" w:sz="4" w:space="0" w:color="auto"/>
            </w:tcBorders>
            <w:shd w:val="clear" w:color="auto" w:fill="auto"/>
            <w:vAlign w:val="center"/>
            <w:hideMark/>
          </w:tcPr>
          <w:p w14:paraId="301EDB42"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940" w:type="dxa"/>
            <w:tcBorders>
              <w:top w:val="nil"/>
              <w:left w:val="nil"/>
              <w:bottom w:val="single" w:sz="4" w:space="0" w:color="auto"/>
              <w:right w:val="single" w:sz="4" w:space="0" w:color="auto"/>
            </w:tcBorders>
            <w:shd w:val="clear" w:color="auto" w:fill="auto"/>
            <w:vAlign w:val="center"/>
            <w:hideMark/>
          </w:tcPr>
          <w:p w14:paraId="2ACE355D"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940" w:type="dxa"/>
            <w:tcBorders>
              <w:top w:val="nil"/>
              <w:left w:val="nil"/>
              <w:bottom w:val="single" w:sz="4" w:space="0" w:color="auto"/>
              <w:right w:val="single" w:sz="4" w:space="0" w:color="auto"/>
            </w:tcBorders>
            <w:shd w:val="clear" w:color="auto" w:fill="auto"/>
            <w:vAlign w:val="center"/>
            <w:hideMark/>
          </w:tcPr>
          <w:p w14:paraId="43E20814"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1500" w:type="dxa"/>
            <w:tcBorders>
              <w:top w:val="nil"/>
              <w:left w:val="nil"/>
              <w:bottom w:val="single" w:sz="4" w:space="0" w:color="auto"/>
              <w:right w:val="nil"/>
            </w:tcBorders>
            <w:shd w:val="clear" w:color="auto" w:fill="auto"/>
            <w:noWrap/>
            <w:vAlign w:val="bottom"/>
            <w:hideMark/>
          </w:tcPr>
          <w:p w14:paraId="515CB231"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2CF437"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r>
      <w:tr w:rsidR="004963FE" w:rsidRPr="004963FE" w14:paraId="6976B41E" w14:textId="77777777" w:rsidTr="004963FE">
        <w:trPr>
          <w:trHeight w:val="450"/>
        </w:trPr>
        <w:tc>
          <w:tcPr>
            <w:tcW w:w="419" w:type="dxa"/>
            <w:tcBorders>
              <w:top w:val="nil"/>
              <w:left w:val="single" w:sz="4" w:space="0" w:color="auto"/>
              <w:bottom w:val="single" w:sz="4" w:space="0" w:color="auto"/>
              <w:right w:val="single" w:sz="4" w:space="0" w:color="auto"/>
            </w:tcBorders>
            <w:shd w:val="clear" w:color="000000" w:fill="A6A6A6"/>
            <w:vAlign w:val="center"/>
            <w:hideMark/>
          </w:tcPr>
          <w:p w14:paraId="40C8C0ED"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1</w:t>
            </w:r>
          </w:p>
        </w:tc>
        <w:tc>
          <w:tcPr>
            <w:tcW w:w="620" w:type="dxa"/>
            <w:tcBorders>
              <w:top w:val="nil"/>
              <w:left w:val="nil"/>
              <w:bottom w:val="single" w:sz="4" w:space="0" w:color="auto"/>
              <w:right w:val="single" w:sz="4" w:space="0" w:color="auto"/>
            </w:tcBorders>
            <w:shd w:val="clear" w:color="000000" w:fill="A6A6A6"/>
            <w:vAlign w:val="center"/>
            <w:hideMark/>
          </w:tcPr>
          <w:p w14:paraId="709E280D"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Natural</w:t>
            </w:r>
          </w:p>
        </w:tc>
        <w:tc>
          <w:tcPr>
            <w:tcW w:w="459" w:type="dxa"/>
            <w:tcBorders>
              <w:top w:val="nil"/>
              <w:left w:val="nil"/>
              <w:bottom w:val="single" w:sz="4" w:space="0" w:color="auto"/>
              <w:right w:val="single" w:sz="4" w:space="0" w:color="auto"/>
            </w:tcBorders>
            <w:shd w:val="clear" w:color="000000" w:fill="A6A6A6"/>
            <w:vAlign w:val="center"/>
            <w:hideMark/>
          </w:tcPr>
          <w:p w14:paraId="7E736066"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5</w:t>
            </w:r>
          </w:p>
        </w:tc>
        <w:tc>
          <w:tcPr>
            <w:tcW w:w="3158" w:type="dxa"/>
            <w:tcBorders>
              <w:top w:val="nil"/>
              <w:left w:val="nil"/>
              <w:bottom w:val="single" w:sz="4" w:space="0" w:color="auto"/>
              <w:right w:val="single" w:sz="4" w:space="0" w:color="auto"/>
            </w:tcBorders>
            <w:shd w:val="clear" w:color="000000" w:fill="A6A6A6"/>
            <w:vAlign w:val="center"/>
            <w:hideMark/>
          </w:tcPr>
          <w:p w14:paraId="2B4615A1"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Régimen simplificado (</w:t>
            </w:r>
            <w:proofErr w:type="spellStart"/>
            <w:r w:rsidRPr="004963FE">
              <w:rPr>
                <w:rFonts w:cs="Arial"/>
                <w:color w:val="000000"/>
                <w:sz w:val="16"/>
                <w:szCs w:val="16"/>
                <w:lang w:val="es-CO" w:eastAsia="es-CO"/>
              </w:rPr>
              <w:t>Iva+retefuente+reteica+Reteiva</w:t>
            </w:r>
            <w:proofErr w:type="spellEnd"/>
            <w:r w:rsidRPr="004963FE">
              <w:rPr>
                <w:rFonts w:cs="Arial"/>
                <w:color w:val="000000"/>
                <w:sz w:val="16"/>
                <w:szCs w:val="16"/>
                <w:lang w:val="es-CO" w:eastAsia="es-CO"/>
              </w:rPr>
              <w:t>)</w:t>
            </w:r>
          </w:p>
        </w:tc>
        <w:tc>
          <w:tcPr>
            <w:tcW w:w="440" w:type="dxa"/>
            <w:tcBorders>
              <w:top w:val="nil"/>
              <w:left w:val="nil"/>
              <w:bottom w:val="single" w:sz="4" w:space="0" w:color="auto"/>
              <w:right w:val="single" w:sz="4" w:space="0" w:color="auto"/>
            </w:tcBorders>
            <w:shd w:val="clear" w:color="000000" w:fill="A6A6A6"/>
            <w:vAlign w:val="center"/>
            <w:hideMark/>
          </w:tcPr>
          <w:p w14:paraId="3AB87C9B"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Si</w:t>
            </w:r>
          </w:p>
        </w:tc>
        <w:tc>
          <w:tcPr>
            <w:tcW w:w="1364" w:type="dxa"/>
            <w:tcBorders>
              <w:top w:val="nil"/>
              <w:left w:val="nil"/>
              <w:bottom w:val="single" w:sz="4" w:space="0" w:color="auto"/>
              <w:right w:val="single" w:sz="4" w:space="0" w:color="auto"/>
            </w:tcBorders>
            <w:shd w:val="clear" w:color="000000" w:fill="A6A6A6"/>
            <w:vAlign w:val="center"/>
            <w:hideMark/>
          </w:tcPr>
          <w:p w14:paraId="52912C36"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Sí</w:t>
            </w:r>
          </w:p>
        </w:tc>
        <w:tc>
          <w:tcPr>
            <w:tcW w:w="940" w:type="dxa"/>
            <w:tcBorders>
              <w:top w:val="nil"/>
              <w:left w:val="nil"/>
              <w:bottom w:val="single" w:sz="4" w:space="0" w:color="auto"/>
              <w:right w:val="single" w:sz="4" w:space="0" w:color="auto"/>
            </w:tcBorders>
            <w:shd w:val="clear" w:color="000000" w:fill="A6A6A6"/>
            <w:vAlign w:val="center"/>
            <w:hideMark/>
          </w:tcPr>
          <w:p w14:paraId="2659EEA8"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Si</w:t>
            </w:r>
          </w:p>
        </w:tc>
        <w:tc>
          <w:tcPr>
            <w:tcW w:w="940" w:type="dxa"/>
            <w:tcBorders>
              <w:top w:val="nil"/>
              <w:left w:val="nil"/>
              <w:bottom w:val="single" w:sz="4" w:space="0" w:color="auto"/>
              <w:right w:val="single" w:sz="4" w:space="0" w:color="auto"/>
            </w:tcBorders>
            <w:shd w:val="clear" w:color="000000" w:fill="A6A6A6"/>
            <w:vAlign w:val="center"/>
            <w:hideMark/>
          </w:tcPr>
          <w:p w14:paraId="6325711B"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Sí</w:t>
            </w:r>
          </w:p>
        </w:tc>
        <w:tc>
          <w:tcPr>
            <w:tcW w:w="1500" w:type="dxa"/>
            <w:tcBorders>
              <w:top w:val="nil"/>
              <w:left w:val="nil"/>
              <w:bottom w:val="single" w:sz="4" w:space="0" w:color="auto"/>
              <w:right w:val="nil"/>
            </w:tcBorders>
            <w:shd w:val="clear" w:color="000000" w:fill="A6A6A6"/>
            <w:noWrap/>
            <w:vAlign w:val="bottom"/>
            <w:hideMark/>
          </w:tcPr>
          <w:p w14:paraId="2E70FCFD"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c>
          <w:tcPr>
            <w:tcW w:w="1400" w:type="dxa"/>
            <w:tcBorders>
              <w:top w:val="nil"/>
              <w:left w:val="single" w:sz="4" w:space="0" w:color="auto"/>
              <w:bottom w:val="single" w:sz="4" w:space="0" w:color="auto"/>
              <w:right w:val="single" w:sz="4" w:space="0" w:color="auto"/>
            </w:tcBorders>
            <w:shd w:val="clear" w:color="000000" w:fill="A6A6A6"/>
            <w:noWrap/>
            <w:vAlign w:val="bottom"/>
            <w:hideMark/>
          </w:tcPr>
          <w:p w14:paraId="3FA64A21"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r>
      <w:tr w:rsidR="004963FE" w:rsidRPr="004963FE" w14:paraId="6FCCDD75" w14:textId="77777777" w:rsidTr="004963FE">
        <w:trPr>
          <w:trHeight w:val="450"/>
        </w:trPr>
        <w:tc>
          <w:tcPr>
            <w:tcW w:w="419" w:type="dxa"/>
            <w:tcBorders>
              <w:top w:val="nil"/>
              <w:left w:val="single" w:sz="4" w:space="0" w:color="auto"/>
              <w:bottom w:val="single" w:sz="4" w:space="0" w:color="auto"/>
              <w:right w:val="single" w:sz="4" w:space="0" w:color="auto"/>
            </w:tcBorders>
            <w:shd w:val="clear" w:color="auto" w:fill="auto"/>
            <w:vAlign w:val="center"/>
            <w:hideMark/>
          </w:tcPr>
          <w:p w14:paraId="09E8E4D4"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1</w:t>
            </w:r>
          </w:p>
        </w:tc>
        <w:tc>
          <w:tcPr>
            <w:tcW w:w="620" w:type="dxa"/>
            <w:tcBorders>
              <w:top w:val="nil"/>
              <w:left w:val="nil"/>
              <w:bottom w:val="single" w:sz="4" w:space="0" w:color="auto"/>
              <w:right w:val="single" w:sz="4" w:space="0" w:color="auto"/>
            </w:tcBorders>
            <w:shd w:val="clear" w:color="auto" w:fill="auto"/>
            <w:vAlign w:val="center"/>
            <w:hideMark/>
          </w:tcPr>
          <w:p w14:paraId="469F4B25"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Natural</w:t>
            </w:r>
          </w:p>
        </w:tc>
        <w:tc>
          <w:tcPr>
            <w:tcW w:w="459" w:type="dxa"/>
            <w:tcBorders>
              <w:top w:val="nil"/>
              <w:left w:val="nil"/>
              <w:bottom w:val="single" w:sz="4" w:space="0" w:color="auto"/>
              <w:right w:val="single" w:sz="4" w:space="0" w:color="auto"/>
            </w:tcBorders>
            <w:shd w:val="clear" w:color="auto" w:fill="auto"/>
            <w:vAlign w:val="center"/>
            <w:hideMark/>
          </w:tcPr>
          <w:p w14:paraId="681291C5"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6</w:t>
            </w:r>
          </w:p>
        </w:tc>
        <w:tc>
          <w:tcPr>
            <w:tcW w:w="3158" w:type="dxa"/>
            <w:tcBorders>
              <w:top w:val="nil"/>
              <w:left w:val="nil"/>
              <w:bottom w:val="single" w:sz="4" w:space="0" w:color="auto"/>
              <w:right w:val="single" w:sz="4" w:space="0" w:color="auto"/>
            </w:tcBorders>
            <w:shd w:val="clear" w:color="auto" w:fill="auto"/>
            <w:vAlign w:val="center"/>
            <w:hideMark/>
          </w:tcPr>
          <w:p w14:paraId="2B6F2FC6"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Régimen simplificado (</w:t>
            </w:r>
            <w:proofErr w:type="spellStart"/>
            <w:r w:rsidRPr="004963FE">
              <w:rPr>
                <w:rFonts w:cs="Arial"/>
                <w:color w:val="000000"/>
                <w:sz w:val="16"/>
                <w:szCs w:val="16"/>
                <w:lang w:val="es-CO" w:eastAsia="es-CO"/>
              </w:rPr>
              <w:t>Iva+retefuente+reteiva</w:t>
            </w:r>
            <w:proofErr w:type="spellEnd"/>
            <w:r w:rsidRPr="004963FE">
              <w:rPr>
                <w:rFonts w:cs="Arial"/>
                <w:color w:val="000000"/>
                <w:sz w:val="16"/>
                <w:szCs w:val="16"/>
                <w:lang w:val="es-CO" w:eastAsia="es-CO"/>
              </w:rPr>
              <w:t xml:space="preserve"> )</w:t>
            </w:r>
          </w:p>
        </w:tc>
        <w:tc>
          <w:tcPr>
            <w:tcW w:w="440" w:type="dxa"/>
            <w:tcBorders>
              <w:top w:val="nil"/>
              <w:left w:val="nil"/>
              <w:bottom w:val="single" w:sz="4" w:space="0" w:color="auto"/>
              <w:right w:val="single" w:sz="4" w:space="0" w:color="auto"/>
            </w:tcBorders>
            <w:shd w:val="clear" w:color="auto" w:fill="auto"/>
            <w:vAlign w:val="center"/>
            <w:hideMark/>
          </w:tcPr>
          <w:p w14:paraId="63888669"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Si</w:t>
            </w:r>
          </w:p>
        </w:tc>
        <w:tc>
          <w:tcPr>
            <w:tcW w:w="1364" w:type="dxa"/>
            <w:tcBorders>
              <w:top w:val="nil"/>
              <w:left w:val="nil"/>
              <w:bottom w:val="single" w:sz="4" w:space="0" w:color="auto"/>
              <w:right w:val="single" w:sz="4" w:space="0" w:color="auto"/>
            </w:tcBorders>
            <w:shd w:val="clear" w:color="auto" w:fill="auto"/>
            <w:vAlign w:val="center"/>
            <w:hideMark/>
          </w:tcPr>
          <w:p w14:paraId="07994EED"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Sí</w:t>
            </w:r>
          </w:p>
        </w:tc>
        <w:tc>
          <w:tcPr>
            <w:tcW w:w="940" w:type="dxa"/>
            <w:tcBorders>
              <w:top w:val="nil"/>
              <w:left w:val="nil"/>
              <w:bottom w:val="single" w:sz="4" w:space="0" w:color="auto"/>
              <w:right w:val="single" w:sz="4" w:space="0" w:color="auto"/>
            </w:tcBorders>
            <w:shd w:val="clear" w:color="auto" w:fill="auto"/>
            <w:vAlign w:val="center"/>
            <w:hideMark/>
          </w:tcPr>
          <w:p w14:paraId="1F759957"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Si</w:t>
            </w:r>
          </w:p>
        </w:tc>
        <w:tc>
          <w:tcPr>
            <w:tcW w:w="940" w:type="dxa"/>
            <w:tcBorders>
              <w:top w:val="nil"/>
              <w:left w:val="nil"/>
              <w:bottom w:val="single" w:sz="4" w:space="0" w:color="auto"/>
              <w:right w:val="single" w:sz="4" w:space="0" w:color="auto"/>
            </w:tcBorders>
            <w:shd w:val="clear" w:color="auto" w:fill="auto"/>
            <w:vAlign w:val="center"/>
            <w:hideMark/>
          </w:tcPr>
          <w:p w14:paraId="7D885DC4"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1500" w:type="dxa"/>
            <w:tcBorders>
              <w:top w:val="nil"/>
              <w:left w:val="nil"/>
              <w:bottom w:val="single" w:sz="4" w:space="0" w:color="auto"/>
              <w:right w:val="nil"/>
            </w:tcBorders>
            <w:shd w:val="clear" w:color="auto" w:fill="auto"/>
            <w:noWrap/>
            <w:vAlign w:val="bottom"/>
            <w:hideMark/>
          </w:tcPr>
          <w:p w14:paraId="73822D20"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40A0774"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r>
      <w:tr w:rsidR="004963FE" w:rsidRPr="004963FE" w14:paraId="7492D4A6" w14:textId="77777777" w:rsidTr="004963FE">
        <w:trPr>
          <w:trHeight w:val="300"/>
        </w:trPr>
        <w:tc>
          <w:tcPr>
            <w:tcW w:w="419" w:type="dxa"/>
            <w:tcBorders>
              <w:top w:val="nil"/>
              <w:left w:val="single" w:sz="4" w:space="0" w:color="auto"/>
              <w:bottom w:val="single" w:sz="4" w:space="0" w:color="auto"/>
              <w:right w:val="single" w:sz="4" w:space="0" w:color="auto"/>
            </w:tcBorders>
            <w:shd w:val="clear" w:color="000000" w:fill="A6A6A6"/>
            <w:vAlign w:val="center"/>
            <w:hideMark/>
          </w:tcPr>
          <w:p w14:paraId="2158B60F"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1</w:t>
            </w:r>
          </w:p>
        </w:tc>
        <w:tc>
          <w:tcPr>
            <w:tcW w:w="620" w:type="dxa"/>
            <w:tcBorders>
              <w:top w:val="nil"/>
              <w:left w:val="nil"/>
              <w:bottom w:val="single" w:sz="4" w:space="0" w:color="auto"/>
              <w:right w:val="single" w:sz="4" w:space="0" w:color="auto"/>
            </w:tcBorders>
            <w:shd w:val="clear" w:color="000000" w:fill="A6A6A6"/>
            <w:vAlign w:val="center"/>
            <w:hideMark/>
          </w:tcPr>
          <w:p w14:paraId="634D2E4C"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Natural</w:t>
            </w:r>
          </w:p>
        </w:tc>
        <w:tc>
          <w:tcPr>
            <w:tcW w:w="459" w:type="dxa"/>
            <w:tcBorders>
              <w:top w:val="nil"/>
              <w:left w:val="nil"/>
              <w:bottom w:val="single" w:sz="4" w:space="0" w:color="auto"/>
              <w:right w:val="single" w:sz="4" w:space="0" w:color="auto"/>
            </w:tcBorders>
            <w:shd w:val="clear" w:color="000000" w:fill="A6A6A6"/>
            <w:vAlign w:val="center"/>
            <w:hideMark/>
          </w:tcPr>
          <w:p w14:paraId="22F5F313"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7</w:t>
            </w:r>
          </w:p>
        </w:tc>
        <w:tc>
          <w:tcPr>
            <w:tcW w:w="3158" w:type="dxa"/>
            <w:tcBorders>
              <w:top w:val="nil"/>
              <w:left w:val="nil"/>
              <w:bottom w:val="single" w:sz="4" w:space="0" w:color="auto"/>
              <w:right w:val="single" w:sz="4" w:space="0" w:color="auto"/>
            </w:tcBorders>
            <w:shd w:val="clear" w:color="000000" w:fill="A6A6A6"/>
            <w:vAlign w:val="center"/>
            <w:hideMark/>
          </w:tcPr>
          <w:p w14:paraId="507AF518"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Régimen simplificado (</w:t>
            </w:r>
            <w:proofErr w:type="spellStart"/>
            <w:r w:rsidRPr="004963FE">
              <w:rPr>
                <w:rFonts w:cs="Arial"/>
                <w:color w:val="000000"/>
                <w:sz w:val="16"/>
                <w:szCs w:val="16"/>
                <w:lang w:val="es-CO" w:eastAsia="es-CO"/>
              </w:rPr>
              <w:t>Iva+Ica+reteiva</w:t>
            </w:r>
            <w:proofErr w:type="spellEnd"/>
            <w:r w:rsidRPr="004963FE">
              <w:rPr>
                <w:rFonts w:cs="Arial"/>
                <w:color w:val="000000"/>
                <w:sz w:val="16"/>
                <w:szCs w:val="16"/>
                <w:lang w:val="es-CO" w:eastAsia="es-CO"/>
              </w:rPr>
              <w:t>)</w:t>
            </w:r>
          </w:p>
        </w:tc>
        <w:tc>
          <w:tcPr>
            <w:tcW w:w="440" w:type="dxa"/>
            <w:tcBorders>
              <w:top w:val="nil"/>
              <w:left w:val="nil"/>
              <w:bottom w:val="single" w:sz="4" w:space="0" w:color="auto"/>
              <w:right w:val="single" w:sz="4" w:space="0" w:color="auto"/>
            </w:tcBorders>
            <w:shd w:val="clear" w:color="000000" w:fill="A6A6A6"/>
            <w:vAlign w:val="center"/>
            <w:hideMark/>
          </w:tcPr>
          <w:p w14:paraId="181987B7"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Si</w:t>
            </w:r>
          </w:p>
        </w:tc>
        <w:tc>
          <w:tcPr>
            <w:tcW w:w="1364" w:type="dxa"/>
            <w:tcBorders>
              <w:top w:val="nil"/>
              <w:left w:val="nil"/>
              <w:bottom w:val="single" w:sz="4" w:space="0" w:color="auto"/>
              <w:right w:val="single" w:sz="4" w:space="0" w:color="auto"/>
            </w:tcBorders>
            <w:shd w:val="clear" w:color="000000" w:fill="A6A6A6"/>
            <w:vAlign w:val="center"/>
            <w:hideMark/>
          </w:tcPr>
          <w:p w14:paraId="267843D6"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940" w:type="dxa"/>
            <w:tcBorders>
              <w:top w:val="nil"/>
              <w:left w:val="nil"/>
              <w:bottom w:val="single" w:sz="4" w:space="0" w:color="auto"/>
              <w:right w:val="single" w:sz="4" w:space="0" w:color="auto"/>
            </w:tcBorders>
            <w:shd w:val="clear" w:color="000000" w:fill="A6A6A6"/>
            <w:vAlign w:val="center"/>
            <w:hideMark/>
          </w:tcPr>
          <w:p w14:paraId="6ECF1FBD"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Si</w:t>
            </w:r>
          </w:p>
        </w:tc>
        <w:tc>
          <w:tcPr>
            <w:tcW w:w="940" w:type="dxa"/>
            <w:tcBorders>
              <w:top w:val="nil"/>
              <w:left w:val="nil"/>
              <w:bottom w:val="single" w:sz="4" w:space="0" w:color="auto"/>
              <w:right w:val="single" w:sz="4" w:space="0" w:color="auto"/>
            </w:tcBorders>
            <w:shd w:val="clear" w:color="000000" w:fill="A6A6A6"/>
            <w:vAlign w:val="center"/>
            <w:hideMark/>
          </w:tcPr>
          <w:p w14:paraId="1B017BF1"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Sí</w:t>
            </w:r>
          </w:p>
        </w:tc>
        <w:tc>
          <w:tcPr>
            <w:tcW w:w="1500" w:type="dxa"/>
            <w:tcBorders>
              <w:top w:val="nil"/>
              <w:left w:val="nil"/>
              <w:bottom w:val="single" w:sz="4" w:space="0" w:color="auto"/>
              <w:right w:val="nil"/>
            </w:tcBorders>
            <w:shd w:val="clear" w:color="000000" w:fill="A6A6A6"/>
            <w:noWrap/>
            <w:vAlign w:val="bottom"/>
            <w:hideMark/>
          </w:tcPr>
          <w:p w14:paraId="22FC7DC8"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c>
          <w:tcPr>
            <w:tcW w:w="1400" w:type="dxa"/>
            <w:tcBorders>
              <w:top w:val="nil"/>
              <w:left w:val="single" w:sz="4" w:space="0" w:color="auto"/>
              <w:bottom w:val="single" w:sz="4" w:space="0" w:color="auto"/>
              <w:right w:val="single" w:sz="4" w:space="0" w:color="auto"/>
            </w:tcBorders>
            <w:shd w:val="clear" w:color="000000" w:fill="A6A6A6"/>
            <w:noWrap/>
            <w:vAlign w:val="bottom"/>
            <w:hideMark/>
          </w:tcPr>
          <w:p w14:paraId="4B722218"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r>
      <w:tr w:rsidR="004963FE" w:rsidRPr="004963FE" w14:paraId="710F3F72" w14:textId="77777777" w:rsidTr="004963FE">
        <w:trPr>
          <w:trHeight w:val="300"/>
        </w:trPr>
        <w:tc>
          <w:tcPr>
            <w:tcW w:w="419" w:type="dxa"/>
            <w:tcBorders>
              <w:top w:val="nil"/>
              <w:left w:val="single" w:sz="4" w:space="0" w:color="auto"/>
              <w:bottom w:val="single" w:sz="4" w:space="0" w:color="auto"/>
              <w:right w:val="single" w:sz="4" w:space="0" w:color="auto"/>
            </w:tcBorders>
            <w:shd w:val="clear" w:color="auto" w:fill="auto"/>
            <w:vAlign w:val="center"/>
            <w:hideMark/>
          </w:tcPr>
          <w:p w14:paraId="3FF4CDA7"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1</w:t>
            </w:r>
          </w:p>
        </w:tc>
        <w:tc>
          <w:tcPr>
            <w:tcW w:w="620" w:type="dxa"/>
            <w:tcBorders>
              <w:top w:val="nil"/>
              <w:left w:val="nil"/>
              <w:bottom w:val="single" w:sz="4" w:space="0" w:color="auto"/>
              <w:right w:val="single" w:sz="4" w:space="0" w:color="auto"/>
            </w:tcBorders>
            <w:shd w:val="clear" w:color="auto" w:fill="auto"/>
            <w:vAlign w:val="center"/>
            <w:hideMark/>
          </w:tcPr>
          <w:p w14:paraId="2D82687E"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Natural</w:t>
            </w:r>
          </w:p>
        </w:tc>
        <w:tc>
          <w:tcPr>
            <w:tcW w:w="459" w:type="dxa"/>
            <w:tcBorders>
              <w:top w:val="nil"/>
              <w:left w:val="nil"/>
              <w:bottom w:val="single" w:sz="4" w:space="0" w:color="auto"/>
              <w:right w:val="single" w:sz="4" w:space="0" w:color="auto"/>
            </w:tcBorders>
            <w:shd w:val="clear" w:color="auto" w:fill="auto"/>
            <w:vAlign w:val="center"/>
            <w:hideMark/>
          </w:tcPr>
          <w:p w14:paraId="7EEF8808"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8</w:t>
            </w:r>
          </w:p>
        </w:tc>
        <w:tc>
          <w:tcPr>
            <w:tcW w:w="3158" w:type="dxa"/>
            <w:tcBorders>
              <w:top w:val="nil"/>
              <w:left w:val="nil"/>
              <w:bottom w:val="single" w:sz="4" w:space="0" w:color="auto"/>
              <w:right w:val="single" w:sz="4" w:space="0" w:color="auto"/>
            </w:tcBorders>
            <w:shd w:val="clear" w:color="auto" w:fill="auto"/>
            <w:vAlign w:val="center"/>
            <w:hideMark/>
          </w:tcPr>
          <w:p w14:paraId="46428814" w14:textId="77777777" w:rsidR="004963FE" w:rsidRPr="004963FE" w:rsidRDefault="004963FE" w:rsidP="004963FE">
            <w:pPr>
              <w:jc w:val="center"/>
              <w:rPr>
                <w:rFonts w:cs="Arial"/>
                <w:color w:val="000000"/>
                <w:sz w:val="16"/>
                <w:szCs w:val="16"/>
                <w:lang w:val="es-CO" w:eastAsia="es-CO"/>
              </w:rPr>
            </w:pPr>
            <w:r w:rsidRPr="004963FE">
              <w:rPr>
                <w:rFonts w:cs="Arial"/>
                <w:color w:val="000000"/>
                <w:sz w:val="16"/>
                <w:szCs w:val="16"/>
                <w:lang w:val="es-CO" w:eastAsia="es-CO"/>
              </w:rPr>
              <w:t>Régimen simplificado (</w:t>
            </w:r>
            <w:proofErr w:type="spellStart"/>
            <w:r w:rsidRPr="004963FE">
              <w:rPr>
                <w:rFonts w:cs="Arial"/>
                <w:color w:val="000000"/>
                <w:sz w:val="16"/>
                <w:szCs w:val="16"/>
                <w:lang w:val="es-CO" w:eastAsia="es-CO"/>
              </w:rPr>
              <w:t>Iva+reteiva</w:t>
            </w:r>
            <w:proofErr w:type="spellEnd"/>
            <w:r w:rsidRPr="004963FE">
              <w:rPr>
                <w:rFonts w:cs="Arial"/>
                <w:color w:val="000000"/>
                <w:sz w:val="16"/>
                <w:szCs w:val="16"/>
                <w:lang w:val="es-CO" w:eastAsia="es-CO"/>
              </w:rPr>
              <w:t>)</w:t>
            </w:r>
          </w:p>
        </w:tc>
        <w:tc>
          <w:tcPr>
            <w:tcW w:w="440" w:type="dxa"/>
            <w:tcBorders>
              <w:top w:val="nil"/>
              <w:left w:val="nil"/>
              <w:bottom w:val="single" w:sz="4" w:space="0" w:color="auto"/>
              <w:right w:val="single" w:sz="4" w:space="0" w:color="auto"/>
            </w:tcBorders>
            <w:shd w:val="clear" w:color="auto" w:fill="auto"/>
            <w:vAlign w:val="center"/>
            <w:hideMark/>
          </w:tcPr>
          <w:p w14:paraId="016B33C6"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Si</w:t>
            </w:r>
          </w:p>
        </w:tc>
        <w:tc>
          <w:tcPr>
            <w:tcW w:w="1364" w:type="dxa"/>
            <w:tcBorders>
              <w:top w:val="nil"/>
              <w:left w:val="nil"/>
              <w:bottom w:val="single" w:sz="4" w:space="0" w:color="auto"/>
              <w:right w:val="single" w:sz="4" w:space="0" w:color="auto"/>
            </w:tcBorders>
            <w:shd w:val="clear" w:color="auto" w:fill="auto"/>
            <w:vAlign w:val="center"/>
            <w:hideMark/>
          </w:tcPr>
          <w:p w14:paraId="08ADD181"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940" w:type="dxa"/>
            <w:tcBorders>
              <w:top w:val="nil"/>
              <w:left w:val="nil"/>
              <w:bottom w:val="single" w:sz="4" w:space="0" w:color="auto"/>
              <w:right w:val="single" w:sz="4" w:space="0" w:color="auto"/>
            </w:tcBorders>
            <w:shd w:val="clear" w:color="auto" w:fill="auto"/>
            <w:vAlign w:val="center"/>
            <w:hideMark/>
          </w:tcPr>
          <w:p w14:paraId="0F4AF98A"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Si</w:t>
            </w:r>
          </w:p>
        </w:tc>
        <w:tc>
          <w:tcPr>
            <w:tcW w:w="940" w:type="dxa"/>
            <w:tcBorders>
              <w:top w:val="nil"/>
              <w:left w:val="nil"/>
              <w:bottom w:val="single" w:sz="4" w:space="0" w:color="auto"/>
              <w:right w:val="single" w:sz="4" w:space="0" w:color="auto"/>
            </w:tcBorders>
            <w:shd w:val="clear" w:color="auto" w:fill="auto"/>
            <w:vAlign w:val="center"/>
            <w:hideMark/>
          </w:tcPr>
          <w:p w14:paraId="4A53E089" w14:textId="77777777" w:rsidR="004963FE" w:rsidRPr="004963FE" w:rsidRDefault="004963FE" w:rsidP="004963FE">
            <w:pPr>
              <w:jc w:val="center"/>
              <w:rPr>
                <w:rFonts w:ascii="Calibri" w:hAnsi="Calibri"/>
                <w:color w:val="006100"/>
                <w:szCs w:val="22"/>
                <w:lang w:val="es-CO" w:eastAsia="es-CO"/>
              </w:rPr>
            </w:pPr>
            <w:r w:rsidRPr="004963FE">
              <w:rPr>
                <w:rFonts w:ascii="Calibri" w:hAnsi="Calibri"/>
                <w:color w:val="006100"/>
                <w:szCs w:val="22"/>
                <w:lang w:val="es-CO" w:eastAsia="es-CO"/>
              </w:rPr>
              <w:t>No</w:t>
            </w:r>
          </w:p>
        </w:tc>
        <w:tc>
          <w:tcPr>
            <w:tcW w:w="1500" w:type="dxa"/>
            <w:tcBorders>
              <w:top w:val="nil"/>
              <w:left w:val="nil"/>
              <w:bottom w:val="single" w:sz="4" w:space="0" w:color="auto"/>
              <w:right w:val="nil"/>
            </w:tcBorders>
            <w:shd w:val="clear" w:color="auto" w:fill="auto"/>
            <w:noWrap/>
            <w:vAlign w:val="bottom"/>
            <w:hideMark/>
          </w:tcPr>
          <w:p w14:paraId="0ED9CF36"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4EF07E8" w14:textId="77777777" w:rsidR="004963FE" w:rsidRPr="004963FE" w:rsidRDefault="004963FE" w:rsidP="004963FE">
            <w:pPr>
              <w:jc w:val="center"/>
              <w:rPr>
                <w:rFonts w:ascii="Calibri" w:hAnsi="Calibri"/>
                <w:color w:val="FF0000"/>
                <w:szCs w:val="22"/>
                <w:lang w:val="es-CO" w:eastAsia="es-CO"/>
              </w:rPr>
            </w:pPr>
            <w:r w:rsidRPr="004963FE">
              <w:rPr>
                <w:rFonts w:ascii="Calibri" w:hAnsi="Calibri"/>
                <w:color w:val="FF0000"/>
                <w:szCs w:val="22"/>
                <w:lang w:val="es-CO" w:eastAsia="es-CO"/>
              </w:rPr>
              <w:t>x</w:t>
            </w:r>
          </w:p>
        </w:tc>
      </w:tr>
    </w:tbl>
    <w:p w14:paraId="7E34DE11" w14:textId="77777777" w:rsidR="004963FE" w:rsidRDefault="004963FE" w:rsidP="004963FE"/>
    <w:p w14:paraId="54202151" w14:textId="77777777" w:rsidR="007B4E49" w:rsidRDefault="007B4E49" w:rsidP="004963FE"/>
    <w:p w14:paraId="6FAB04E7" w14:textId="77777777" w:rsidR="007B4E49" w:rsidRDefault="007B4E49" w:rsidP="004963FE"/>
    <w:p w14:paraId="75A1FCBC" w14:textId="77777777" w:rsidR="007B4E49" w:rsidRDefault="007B4E49" w:rsidP="007B4E49"/>
    <w:p w14:paraId="6269BBB8" w14:textId="2839CB08" w:rsidR="007B4E49" w:rsidRDefault="007B4E49" w:rsidP="007B4E49">
      <w:pPr>
        <w:pStyle w:val="Ttulo2"/>
      </w:pPr>
      <w:bookmarkStart w:id="6" w:name="_Toc482885613"/>
      <w:r>
        <w:t>REGIMEN COMUN</w:t>
      </w:r>
      <w:bookmarkEnd w:id="6"/>
    </w:p>
    <w:p w14:paraId="0EE80204" w14:textId="77777777" w:rsidR="007B4E49" w:rsidRDefault="007B4E49" w:rsidP="004963FE"/>
    <w:p w14:paraId="4D612C92" w14:textId="2C08B3DB" w:rsidR="006D2A09" w:rsidRDefault="006D2A09" w:rsidP="007E1AC9">
      <w:pPr>
        <w:pStyle w:val="Ttulo4"/>
      </w:pPr>
      <w:bookmarkStart w:id="7" w:name="_Toc482885614"/>
      <w:r>
        <w:t>Combinaciones Posibles Régimen Común</w:t>
      </w:r>
      <w:bookmarkEnd w:id="7"/>
      <w:r>
        <w:t xml:space="preserve"> </w:t>
      </w:r>
    </w:p>
    <w:p w14:paraId="4A269CA9" w14:textId="77777777" w:rsidR="004F78BA" w:rsidRDefault="004F78BA" w:rsidP="001E19CB"/>
    <w:tbl>
      <w:tblPr>
        <w:tblW w:w="11040" w:type="dxa"/>
        <w:tblInd w:w="55" w:type="dxa"/>
        <w:tblCellMar>
          <w:left w:w="70" w:type="dxa"/>
          <w:right w:w="70" w:type="dxa"/>
        </w:tblCellMar>
        <w:tblLook w:val="04A0" w:firstRow="1" w:lastRow="0" w:firstColumn="1" w:lastColumn="0" w:noHBand="0" w:noVBand="1"/>
      </w:tblPr>
      <w:tblGrid>
        <w:gridCol w:w="229"/>
        <w:gridCol w:w="1174"/>
        <w:gridCol w:w="318"/>
        <w:gridCol w:w="2743"/>
        <w:gridCol w:w="400"/>
        <w:gridCol w:w="1073"/>
        <w:gridCol w:w="755"/>
        <w:gridCol w:w="755"/>
        <w:gridCol w:w="1200"/>
        <w:gridCol w:w="1200"/>
        <w:gridCol w:w="1193"/>
      </w:tblGrid>
      <w:tr w:rsidR="004F78BA" w:rsidRPr="004F78BA" w14:paraId="0DF58AC8" w14:textId="77777777" w:rsidTr="004F78BA">
        <w:trPr>
          <w:trHeight w:val="825"/>
        </w:trPr>
        <w:tc>
          <w:tcPr>
            <w:tcW w:w="1400" w:type="dxa"/>
            <w:gridSpan w:val="2"/>
            <w:tcBorders>
              <w:top w:val="single" w:sz="8" w:space="0" w:color="auto"/>
              <w:left w:val="single" w:sz="8" w:space="0" w:color="auto"/>
              <w:bottom w:val="nil"/>
              <w:right w:val="single" w:sz="4" w:space="0" w:color="auto"/>
            </w:tcBorders>
            <w:shd w:val="clear" w:color="000000" w:fill="000000"/>
            <w:vAlign w:val="center"/>
            <w:hideMark/>
          </w:tcPr>
          <w:p w14:paraId="6AEC0B9D" w14:textId="77777777" w:rsidR="004F78BA" w:rsidRPr="004F78BA" w:rsidRDefault="004F78BA" w:rsidP="004F78BA">
            <w:pPr>
              <w:jc w:val="center"/>
              <w:rPr>
                <w:rFonts w:cs="Arial"/>
                <w:b/>
                <w:bCs/>
                <w:color w:val="FFFFFF"/>
                <w:sz w:val="12"/>
                <w:szCs w:val="12"/>
                <w:lang w:val="es-CO" w:eastAsia="es-CO"/>
              </w:rPr>
            </w:pPr>
            <w:r w:rsidRPr="004F78BA">
              <w:rPr>
                <w:rFonts w:cs="Arial"/>
                <w:b/>
                <w:bCs/>
                <w:color w:val="FFFFFF"/>
                <w:sz w:val="12"/>
                <w:szCs w:val="12"/>
                <w:lang w:val="es-CO" w:eastAsia="es-CO"/>
              </w:rPr>
              <w:t>TIPO</w:t>
            </w:r>
          </w:p>
        </w:tc>
        <w:tc>
          <w:tcPr>
            <w:tcW w:w="3040" w:type="dxa"/>
            <w:gridSpan w:val="2"/>
            <w:tcBorders>
              <w:top w:val="single" w:sz="8" w:space="0" w:color="auto"/>
              <w:left w:val="nil"/>
              <w:bottom w:val="nil"/>
              <w:right w:val="single" w:sz="4" w:space="0" w:color="auto"/>
            </w:tcBorders>
            <w:shd w:val="clear" w:color="000000" w:fill="000000"/>
            <w:vAlign w:val="center"/>
            <w:hideMark/>
          </w:tcPr>
          <w:p w14:paraId="7C866DCF" w14:textId="77777777" w:rsidR="004F78BA" w:rsidRPr="004F78BA" w:rsidRDefault="004F78BA" w:rsidP="004F78BA">
            <w:pPr>
              <w:jc w:val="center"/>
              <w:rPr>
                <w:rFonts w:cs="Arial"/>
                <w:b/>
                <w:bCs/>
                <w:color w:val="FFFFFF"/>
                <w:sz w:val="12"/>
                <w:szCs w:val="12"/>
                <w:lang w:val="es-CO" w:eastAsia="es-CO"/>
              </w:rPr>
            </w:pPr>
            <w:r w:rsidRPr="004F78BA">
              <w:rPr>
                <w:rFonts w:cs="Arial"/>
                <w:b/>
                <w:bCs/>
                <w:color w:val="FFFFFF"/>
                <w:sz w:val="12"/>
                <w:szCs w:val="12"/>
                <w:lang w:val="es-CO" w:eastAsia="es-CO"/>
              </w:rPr>
              <w:t>REGIMEN</w:t>
            </w:r>
          </w:p>
        </w:tc>
        <w:tc>
          <w:tcPr>
            <w:tcW w:w="400" w:type="dxa"/>
            <w:tcBorders>
              <w:top w:val="single" w:sz="4" w:space="0" w:color="auto"/>
              <w:left w:val="nil"/>
              <w:bottom w:val="single" w:sz="4" w:space="0" w:color="auto"/>
              <w:right w:val="single" w:sz="4" w:space="0" w:color="auto"/>
            </w:tcBorders>
            <w:shd w:val="clear" w:color="000000" w:fill="000000"/>
            <w:vAlign w:val="center"/>
            <w:hideMark/>
          </w:tcPr>
          <w:p w14:paraId="4C2F8E11" w14:textId="77777777" w:rsidR="004F78BA" w:rsidRPr="004F78BA" w:rsidRDefault="004F78BA" w:rsidP="004F78BA">
            <w:pPr>
              <w:jc w:val="center"/>
              <w:rPr>
                <w:rFonts w:cs="Arial"/>
                <w:b/>
                <w:bCs/>
                <w:color w:val="FFFFFF"/>
                <w:sz w:val="12"/>
                <w:szCs w:val="12"/>
                <w:lang w:val="es-CO" w:eastAsia="es-CO"/>
              </w:rPr>
            </w:pPr>
            <w:r w:rsidRPr="004F78BA">
              <w:rPr>
                <w:rFonts w:cs="Arial"/>
                <w:b/>
                <w:bCs/>
                <w:color w:val="FFFFFF"/>
                <w:sz w:val="12"/>
                <w:szCs w:val="12"/>
                <w:lang w:val="es-CO" w:eastAsia="es-CO"/>
              </w:rPr>
              <w:t>IVA</w:t>
            </w:r>
          </w:p>
        </w:tc>
        <w:tc>
          <w:tcPr>
            <w:tcW w:w="1080" w:type="dxa"/>
            <w:tcBorders>
              <w:top w:val="single" w:sz="4" w:space="0" w:color="auto"/>
              <w:left w:val="nil"/>
              <w:bottom w:val="single" w:sz="4" w:space="0" w:color="auto"/>
              <w:right w:val="single" w:sz="4" w:space="0" w:color="auto"/>
            </w:tcBorders>
            <w:shd w:val="clear" w:color="000000" w:fill="000000"/>
            <w:vAlign w:val="center"/>
            <w:hideMark/>
          </w:tcPr>
          <w:p w14:paraId="576A035B" w14:textId="77777777" w:rsidR="004F78BA" w:rsidRPr="004F78BA" w:rsidRDefault="004F78BA" w:rsidP="004F78BA">
            <w:pPr>
              <w:jc w:val="center"/>
              <w:rPr>
                <w:rFonts w:cs="Arial"/>
                <w:b/>
                <w:bCs/>
                <w:color w:val="FFFFFF"/>
                <w:sz w:val="12"/>
                <w:szCs w:val="12"/>
                <w:lang w:val="es-CO" w:eastAsia="es-CO"/>
              </w:rPr>
            </w:pPr>
            <w:r w:rsidRPr="004F78BA">
              <w:rPr>
                <w:rFonts w:cs="Arial"/>
                <w:b/>
                <w:bCs/>
                <w:color w:val="FFFFFF"/>
                <w:sz w:val="12"/>
                <w:szCs w:val="12"/>
                <w:lang w:val="es-CO" w:eastAsia="es-CO"/>
              </w:rPr>
              <w:t>RETEFUENTE</w:t>
            </w:r>
          </w:p>
        </w:tc>
        <w:tc>
          <w:tcPr>
            <w:tcW w:w="760" w:type="dxa"/>
            <w:tcBorders>
              <w:top w:val="single" w:sz="4" w:space="0" w:color="auto"/>
              <w:left w:val="nil"/>
              <w:bottom w:val="single" w:sz="4" w:space="0" w:color="auto"/>
              <w:right w:val="single" w:sz="4" w:space="0" w:color="auto"/>
            </w:tcBorders>
            <w:shd w:val="clear" w:color="000000" w:fill="000000"/>
            <w:vAlign w:val="center"/>
            <w:hideMark/>
          </w:tcPr>
          <w:p w14:paraId="190FAA74" w14:textId="77777777" w:rsidR="004F78BA" w:rsidRPr="004F78BA" w:rsidRDefault="004F78BA" w:rsidP="004F78BA">
            <w:pPr>
              <w:jc w:val="center"/>
              <w:rPr>
                <w:rFonts w:cs="Arial"/>
                <w:b/>
                <w:bCs/>
                <w:color w:val="FFFFFF"/>
                <w:sz w:val="12"/>
                <w:szCs w:val="12"/>
                <w:lang w:val="es-CO" w:eastAsia="es-CO"/>
              </w:rPr>
            </w:pPr>
            <w:r w:rsidRPr="004F78BA">
              <w:rPr>
                <w:rFonts w:cs="Arial"/>
                <w:b/>
                <w:bCs/>
                <w:color w:val="FFFFFF"/>
                <w:sz w:val="12"/>
                <w:szCs w:val="12"/>
                <w:lang w:val="es-CO" w:eastAsia="es-CO"/>
              </w:rPr>
              <w:t>RETEIVA</w:t>
            </w:r>
          </w:p>
        </w:tc>
        <w:tc>
          <w:tcPr>
            <w:tcW w:w="760" w:type="dxa"/>
            <w:tcBorders>
              <w:top w:val="single" w:sz="4" w:space="0" w:color="auto"/>
              <w:left w:val="nil"/>
              <w:bottom w:val="single" w:sz="4" w:space="0" w:color="auto"/>
              <w:right w:val="single" w:sz="4" w:space="0" w:color="auto"/>
            </w:tcBorders>
            <w:shd w:val="clear" w:color="000000" w:fill="000000"/>
            <w:vAlign w:val="center"/>
            <w:hideMark/>
          </w:tcPr>
          <w:p w14:paraId="090AE94E" w14:textId="77777777" w:rsidR="004F78BA" w:rsidRPr="004F78BA" w:rsidRDefault="004F78BA" w:rsidP="004F78BA">
            <w:pPr>
              <w:jc w:val="center"/>
              <w:rPr>
                <w:rFonts w:cs="Arial"/>
                <w:b/>
                <w:bCs/>
                <w:color w:val="FFFFFF"/>
                <w:sz w:val="12"/>
                <w:szCs w:val="12"/>
                <w:lang w:val="es-CO" w:eastAsia="es-CO"/>
              </w:rPr>
            </w:pPr>
            <w:r w:rsidRPr="004F78BA">
              <w:rPr>
                <w:rFonts w:cs="Arial"/>
                <w:b/>
                <w:bCs/>
                <w:color w:val="FFFFFF"/>
                <w:sz w:val="12"/>
                <w:szCs w:val="12"/>
                <w:lang w:val="es-CO" w:eastAsia="es-CO"/>
              </w:rPr>
              <w:t>RETEICA</w:t>
            </w:r>
          </w:p>
        </w:tc>
        <w:tc>
          <w:tcPr>
            <w:tcW w:w="1200" w:type="dxa"/>
            <w:tcBorders>
              <w:top w:val="nil"/>
              <w:left w:val="nil"/>
              <w:bottom w:val="nil"/>
              <w:right w:val="single" w:sz="4" w:space="0" w:color="auto"/>
            </w:tcBorders>
            <w:shd w:val="clear" w:color="000000" w:fill="000000"/>
            <w:vAlign w:val="center"/>
            <w:hideMark/>
          </w:tcPr>
          <w:p w14:paraId="02A4FB8E" w14:textId="55363643" w:rsidR="004F78BA" w:rsidRPr="004F78BA" w:rsidRDefault="004F78BA" w:rsidP="00100708">
            <w:pPr>
              <w:jc w:val="center"/>
              <w:rPr>
                <w:rFonts w:cs="Arial"/>
                <w:b/>
                <w:bCs/>
                <w:color w:val="FFFFFF"/>
                <w:sz w:val="12"/>
                <w:szCs w:val="12"/>
                <w:lang w:val="es-CO" w:eastAsia="es-CO"/>
              </w:rPr>
            </w:pPr>
            <w:proofErr w:type="spellStart"/>
            <w:r w:rsidRPr="004F78BA">
              <w:rPr>
                <w:rFonts w:cs="Arial"/>
                <w:b/>
                <w:bCs/>
                <w:color w:val="FFFFFF"/>
                <w:sz w:val="12"/>
                <w:szCs w:val="12"/>
                <w:lang w:val="es-CO" w:eastAsia="es-CO"/>
              </w:rPr>
              <w:t>Regimenes</w:t>
            </w:r>
            <w:proofErr w:type="spellEnd"/>
            <w:r w:rsidRPr="004F78BA">
              <w:rPr>
                <w:rFonts w:cs="Arial"/>
                <w:b/>
                <w:bCs/>
                <w:color w:val="FFFFFF"/>
                <w:sz w:val="12"/>
                <w:szCs w:val="12"/>
                <w:lang w:val="es-CO" w:eastAsia="es-CO"/>
              </w:rPr>
              <w:t xml:space="preserve">  intermediarios </w:t>
            </w:r>
          </w:p>
        </w:tc>
        <w:tc>
          <w:tcPr>
            <w:tcW w:w="1200" w:type="dxa"/>
            <w:tcBorders>
              <w:top w:val="nil"/>
              <w:left w:val="nil"/>
              <w:bottom w:val="nil"/>
              <w:right w:val="nil"/>
            </w:tcBorders>
            <w:shd w:val="clear" w:color="000000" w:fill="000000"/>
            <w:vAlign w:val="center"/>
            <w:hideMark/>
          </w:tcPr>
          <w:p w14:paraId="0E531C21" w14:textId="59958375" w:rsidR="004F78BA" w:rsidRPr="004F78BA" w:rsidRDefault="00CC1381" w:rsidP="00CC1381">
            <w:pPr>
              <w:jc w:val="center"/>
              <w:rPr>
                <w:rFonts w:cs="Arial"/>
                <w:b/>
                <w:bCs/>
                <w:color w:val="FFFFFF"/>
                <w:sz w:val="12"/>
                <w:szCs w:val="12"/>
                <w:lang w:val="es-CO" w:eastAsia="es-CO"/>
              </w:rPr>
            </w:pPr>
            <w:proofErr w:type="spellStart"/>
            <w:r>
              <w:rPr>
                <w:rFonts w:cs="Arial"/>
                <w:b/>
                <w:bCs/>
                <w:color w:val="FFFFFF"/>
                <w:sz w:val="12"/>
                <w:szCs w:val="12"/>
                <w:lang w:val="es-CO" w:eastAsia="es-CO"/>
              </w:rPr>
              <w:t>Regimenes</w:t>
            </w:r>
            <w:proofErr w:type="spellEnd"/>
            <w:r>
              <w:rPr>
                <w:rFonts w:cs="Arial"/>
                <w:b/>
                <w:bCs/>
                <w:color w:val="FFFFFF"/>
                <w:sz w:val="12"/>
                <w:szCs w:val="12"/>
                <w:lang w:val="es-CO" w:eastAsia="es-CO"/>
              </w:rPr>
              <w:t xml:space="preserve"> </w:t>
            </w:r>
            <w:r w:rsidR="004F78BA" w:rsidRPr="004F78BA">
              <w:rPr>
                <w:rFonts w:cs="Arial"/>
                <w:b/>
                <w:bCs/>
                <w:color w:val="FFFFFF"/>
                <w:sz w:val="12"/>
                <w:szCs w:val="12"/>
                <w:lang w:val="es-CO" w:eastAsia="es-CO"/>
              </w:rPr>
              <w:t xml:space="preserve"> Siniestros, salvamentos  </w:t>
            </w:r>
          </w:p>
        </w:tc>
        <w:tc>
          <w:tcPr>
            <w:tcW w:w="1200" w:type="dxa"/>
            <w:tcBorders>
              <w:top w:val="single" w:sz="4" w:space="0" w:color="FFFFFF"/>
              <w:left w:val="single" w:sz="4" w:space="0" w:color="FFFFFF"/>
              <w:bottom w:val="single" w:sz="4" w:space="0" w:color="FFFFFF"/>
              <w:right w:val="single" w:sz="4" w:space="0" w:color="FFFFFF"/>
            </w:tcBorders>
            <w:shd w:val="clear" w:color="000000" w:fill="000000"/>
            <w:vAlign w:val="center"/>
            <w:hideMark/>
          </w:tcPr>
          <w:p w14:paraId="256AD18B" w14:textId="104B180C" w:rsidR="004F78BA" w:rsidRPr="004F78BA" w:rsidRDefault="004F78BA" w:rsidP="00CC1381">
            <w:pPr>
              <w:jc w:val="center"/>
              <w:rPr>
                <w:rFonts w:cs="Arial"/>
                <w:b/>
                <w:bCs/>
                <w:color w:val="FFFFFF"/>
                <w:sz w:val="12"/>
                <w:szCs w:val="12"/>
                <w:lang w:val="es-CO" w:eastAsia="es-CO"/>
              </w:rPr>
            </w:pPr>
            <w:proofErr w:type="spellStart"/>
            <w:r w:rsidRPr="004F78BA">
              <w:rPr>
                <w:rFonts w:cs="Arial"/>
                <w:b/>
                <w:bCs/>
                <w:color w:val="FFFFFF"/>
                <w:sz w:val="12"/>
                <w:szCs w:val="12"/>
                <w:lang w:val="es-CO" w:eastAsia="es-CO"/>
              </w:rPr>
              <w:t>Regimenes</w:t>
            </w:r>
            <w:proofErr w:type="spellEnd"/>
            <w:r w:rsidRPr="004F78BA">
              <w:rPr>
                <w:rFonts w:cs="Arial"/>
                <w:b/>
                <w:bCs/>
                <w:color w:val="FFFFFF"/>
                <w:sz w:val="12"/>
                <w:szCs w:val="12"/>
                <w:lang w:val="es-CO" w:eastAsia="es-CO"/>
              </w:rPr>
              <w:t xml:space="preserve">  coaseguradores    </w:t>
            </w:r>
          </w:p>
        </w:tc>
      </w:tr>
      <w:tr w:rsidR="004F78BA" w:rsidRPr="004F78BA" w14:paraId="7568EF6C" w14:textId="77777777" w:rsidTr="004F78BA">
        <w:trPr>
          <w:trHeight w:val="450"/>
        </w:trPr>
        <w:tc>
          <w:tcPr>
            <w:tcW w:w="20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1FD9C07F"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single" w:sz="4" w:space="0" w:color="auto"/>
              <w:left w:val="nil"/>
              <w:bottom w:val="single" w:sz="4" w:space="0" w:color="auto"/>
              <w:right w:val="single" w:sz="4" w:space="0" w:color="auto"/>
            </w:tcBorders>
            <w:shd w:val="clear" w:color="000000" w:fill="A6A6A6"/>
            <w:vAlign w:val="center"/>
            <w:hideMark/>
          </w:tcPr>
          <w:p w14:paraId="7FBA978F"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Jurídica</w:t>
            </w:r>
          </w:p>
        </w:tc>
        <w:tc>
          <w:tcPr>
            <w:tcW w:w="280" w:type="dxa"/>
            <w:tcBorders>
              <w:top w:val="single" w:sz="4" w:space="0" w:color="auto"/>
              <w:left w:val="nil"/>
              <w:bottom w:val="single" w:sz="4" w:space="0" w:color="auto"/>
              <w:right w:val="single" w:sz="4" w:space="0" w:color="auto"/>
            </w:tcBorders>
            <w:shd w:val="clear" w:color="000000" w:fill="A6A6A6"/>
            <w:vAlign w:val="center"/>
            <w:hideMark/>
          </w:tcPr>
          <w:p w14:paraId="34553778"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1</w:t>
            </w:r>
          </w:p>
        </w:tc>
        <w:tc>
          <w:tcPr>
            <w:tcW w:w="2760" w:type="dxa"/>
            <w:tcBorders>
              <w:top w:val="single" w:sz="4" w:space="0" w:color="auto"/>
              <w:left w:val="nil"/>
              <w:bottom w:val="single" w:sz="4" w:space="0" w:color="auto"/>
              <w:right w:val="single" w:sz="4" w:space="0" w:color="auto"/>
            </w:tcBorders>
            <w:shd w:val="clear" w:color="000000" w:fill="A6A6A6"/>
            <w:vAlign w:val="center"/>
            <w:hideMark/>
          </w:tcPr>
          <w:p w14:paraId="443DCD70"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Iva+retefuente+reteiva+reteica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11FF092C"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000000" w:fill="A6A6A6"/>
            <w:vAlign w:val="center"/>
            <w:hideMark/>
          </w:tcPr>
          <w:p w14:paraId="000F9B67"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760" w:type="dxa"/>
            <w:tcBorders>
              <w:top w:val="nil"/>
              <w:left w:val="nil"/>
              <w:bottom w:val="single" w:sz="4" w:space="0" w:color="auto"/>
              <w:right w:val="single" w:sz="4" w:space="0" w:color="auto"/>
            </w:tcBorders>
            <w:shd w:val="clear" w:color="000000" w:fill="A6A6A6"/>
            <w:vAlign w:val="center"/>
            <w:hideMark/>
          </w:tcPr>
          <w:p w14:paraId="71C97DA8"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760" w:type="dxa"/>
            <w:tcBorders>
              <w:top w:val="nil"/>
              <w:left w:val="nil"/>
              <w:bottom w:val="single" w:sz="4" w:space="0" w:color="auto"/>
              <w:right w:val="single" w:sz="4" w:space="0" w:color="auto"/>
            </w:tcBorders>
            <w:shd w:val="clear" w:color="000000" w:fill="A6A6A6"/>
            <w:vAlign w:val="center"/>
            <w:hideMark/>
          </w:tcPr>
          <w:p w14:paraId="59E67B8F"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200" w:type="dxa"/>
            <w:tcBorders>
              <w:top w:val="single" w:sz="4" w:space="0" w:color="auto"/>
              <w:left w:val="nil"/>
              <w:bottom w:val="single" w:sz="4" w:space="0" w:color="auto"/>
              <w:right w:val="nil"/>
            </w:tcBorders>
            <w:shd w:val="clear" w:color="000000" w:fill="A6A6A6"/>
            <w:noWrap/>
            <w:vAlign w:val="bottom"/>
            <w:hideMark/>
          </w:tcPr>
          <w:p w14:paraId="7A1F0938"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single" w:sz="4" w:space="0" w:color="auto"/>
              <w:left w:val="single" w:sz="4" w:space="0" w:color="auto"/>
              <w:bottom w:val="single" w:sz="4" w:space="0" w:color="auto"/>
              <w:right w:val="nil"/>
            </w:tcBorders>
            <w:shd w:val="clear" w:color="000000" w:fill="A6A6A6"/>
            <w:noWrap/>
            <w:vAlign w:val="bottom"/>
            <w:hideMark/>
          </w:tcPr>
          <w:p w14:paraId="13B1953E"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1EB73495"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r>
      <w:tr w:rsidR="004F78BA" w:rsidRPr="004F78BA" w14:paraId="6C6498CA" w14:textId="77777777" w:rsidTr="004F78BA">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55B60462"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auto" w:fill="auto"/>
            <w:vAlign w:val="center"/>
            <w:hideMark/>
          </w:tcPr>
          <w:p w14:paraId="42D31112"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auto" w:fill="auto"/>
            <w:vAlign w:val="center"/>
            <w:hideMark/>
          </w:tcPr>
          <w:p w14:paraId="3642C7D7"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2760" w:type="dxa"/>
            <w:tcBorders>
              <w:top w:val="nil"/>
              <w:left w:val="nil"/>
              <w:bottom w:val="single" w:sz="4" w:space="0" w:color="auto"/>
              <w:right w:val="single" w:sz="4" w:space="0" w:color="auto"/>
            </w:tcBorders>
            <w:shd w:val="clear" w:color="auto" w:fill="auto"/>
            <w:vAlign w:val="center"/>
            <w:hideMark/>
          </w:tcPr>
          <w:p w14:paraId="3AF956F3"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Iva+retefuente+reteiva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0A898BF0"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auto" w:fill="auto"/>
            <w:vAlign w:val="center"/>
            <w:hideMark/>
          </w:tcPr>
          <w:p w14:paraId="59CA19A1"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39460C1B"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760" w:type="dxa"/>
            <w:tcBorders>
              <w:top w:val="nil"/>
              <w:left w:val="nil"/>
              <w:bottom w:val="single" w:sz="4" w:space="0" w:color="auto"/>
              <w:right w:val="single" w:sz="4" w:space="0" w:color="auto"/>
            </w:tcBorders>
            <w:shd w:val="clear" w:color="auto" w:fill="auto"/>
            <w:vAlign w:val="center"/>
            <w:hideMark/>
          </w:tcPr>
          <w:p w14:paraId="4F4B40BF"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200" w:type="dxa"/>
            <w:tcBorders>
              <w:top w:val="nil"/>
              <w:left w:val="nil"/>
              <w:bottom w:val="single" w:sz="4" w:space="0" w:color="auto"/>
              <w:right w:val="nil"/>
            </w:tcBorders>
            <w:shd w:val="clear" w:color="auto" w:fill="auto"/>
            <w:noWrap/>
            <w:vAlign w:val="bottom"/>
            <w:hideMark/>
          </w:tcPr>
          <w:p w14:paraId="14FFD088"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bottom"/>
            <w:hideMark/>
          </w:tcPr>
          <w:p w14:paraId="34EFAF86"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auto" w:fill="auto"/>
            <w:vAlign w:val="center"/>
            <w:hideMark/>
          </w:tcPr>
          <w:p w14:paraId="6A2D7168"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r>
      <w:tr w:rsidR="004F78BA" w:rsidRPr="004F78BA" w14:paraId="3B9886BF" w14:textId="77777777" w:rsidTr="004F78BA">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6A4680CE"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000000" w:fill="A6A6A6"/>
            <w:vAlign w:val="center"/>
            <w:hideMark/>
          </w:tcPr>
          <w:p w14:paraId="2DC84FC1"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000000" w:fill="A6A6A6"/>
            <w:vAlign w:val="center"/>
            <w:hideMark/>
          </w:tcPr>
          <w:p w14:paraId="78A86EAF"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3</w:t>
            </w:r>
          </w:p>
        </w:tc>
        <w:tc>
          <w:tcPr>
            <w:tcW w:w="2760" w:type="dxa"/>
            <w:tcBorders>
              <w:top w:val="nil"/>
              <w:left w:val="nil"/>
              <w:bottom w:val="single" w:sz="4" w:space="0" w:color="auto"/>
              <w:right w:val="single" w:sz="4" w:space="0" w:color="auto"/>
            </w:tcBorders>
            <w:shd w:val="clear" w:color="000000" w:fill="A6A6A6"/>
            <w:vAlign w:val="center"/>
            <w:hideMark/>
          </w:tcPr>
          <w:p w14:paraId="70AB2C07"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Iva+retefuente+reteica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71C4FD81"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000000" w:fill="A6A6A6"/>
            <w:vAlign w:val="center"/>
            <w:hideMark/>
          </w:tcPr>
          <w:p w14:paraId="2D3E2C89"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760" w:type="dxa"/>
            <w:tcBorders>
              <w:top w:val="nil"/>
              <w:left w:val="nil"/>
              <w:bottom w:val="single" w:sz="4" w:space="0" w:color="auto"/>
              <w:right w:val="single" w:sz="4" w:space="0" w:color="auto"/>
            </w:tcBorders>
            <w:shd w:val="clear" w:color="000000" w:fill="A6A6A6"/>
            <w:vAlign w:val="center"/>
            <w:hideMark/>
          </w:tcPr>
          <w:p w14:paraId="453F422F"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26DAEAAE"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1200" w:type="dxa"/>
            <w:tcBorders>
              <w:top w:val="nil"/>
              <w:left w:val="nil"/>
              <w:bottom w:val="single" w:sz="4" w:space="0" w:color="auto"/>
              <w:right w:val="nil"/>
            </w:tcBorders>
            <w:shd w:val="clear" w:color="000000" w:fill="A6A6A6"/>
            <w:noWrap/>
            <w:vAlign w:val="bottom"/>
            <w:hideMark/>
          </w:tcPr>
          <w:p w14:paraId="3769D460"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bottom"/>
            <w:hideMark/>
          </w:tcPr>
          <w:p w14:paraId="7205456F"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000000" w:fill="A6A6A6"/>
            <w:vAlign w:val="center"/>
            <w:hideMark/>
          </w:tcPr>
          <w:p w14:paraId="4F459601"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r>
      <w:tr w:rsidR="004F78BA" w:rsidRPr="004F78BA" w14:paraId="2AE80A29" w14:textId="77777777" w:rsidTr="004F78BA">
        <w:trPr>
          <w:trHeight w:val="30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657613D1"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auto" w:fill="auto"/>
            <w:vAlign w:val="center"/>
            <w:hideMark/>
          </w:tcPr>
          <w:p w14:paraId="7DE32F3C"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auto" w:fill="auto"/>
            <w:vAlign w:val="center"/>
            <w:hideMark/>
          </w:tcPr>
          <w:p w14:paraId="0F9809BC"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4</w:t>
            </w:r>
          </w:p>
        </w:tc>
        <w:tc>
          <w:tcPr>
            <w:tcW w:w="2760" w:type="dxa"/>
            <w:tcBorders>
              <w:top w:val="nil"/>
              <w:left w:val="nil"/>
              <w:bottom w:val="single" w:sz="4" w:space="0" w:color="auto"/>
              <w:right w:val="single" w:sz="4" w:space="0" w:color="auto"/>
            </w:tcBorders>
            <w:shd w:val="clear" w:color="auto" w:fill="auto"/>
            <w:vAlign w:val="center"/>
            <w:hideMark/>
          </w:tcPr>
          <w:p w14:paraId="56BA2B5E"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Iva+retefuente</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3F1E8639"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auto" w:fill="auto"/>
            <w:vAlign w:val="center"/>
            <w:hideMark/>
          </w:tcPr>
          <w:p w14:paraId="111000B7"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2DF83550"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262206D2"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200" w:type="dxa"/>
            <w:tcBorders>
              <w:top w:val="nil"/>
              <w:left w:val="nil"/>
              <w:bottom w:val="single" w:sz="4" w:space="0" w:color="auto"/>
              <w:right w:val="nil"/>
            </w:tcBorders>
            <w:shd w:val="clear" w:color="auto" w:fill="auto"/>
            <w:noWrap/>
            <w:vAlign w:val="bottom"/>
            <w:hideMark/>
          </w:tcPr>
          <w:p w14:paraId="026C6815"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bottom"/>
            <w:hideMark/>
          </w:tcPr>
          <w:p w14:paraId="13E18D2D"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auto" w:fill="auto"/>
            <w:vAlign w:val="center"/>
            <w:hideMark/>
          </w:tcPr>
          <w:p w14:paraId="4EF1BCE2"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r>
      <w:tr w:rsidR="004F78BA" w:rsidRPr="004F78BA" w14:paraId="5F188650" w14:textId="77777777" w:rsidTr="004F78BA">
        <w:trPr>
          <w:trHeight w:val="30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22DA9B7E"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000000" w:fill="A6A6A6"/>
            <w:vAlign w:val="center"/>
            <w:hideMark/>
          </w:tcPr>
          <w:p w14:paraId="378BE706"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000000" w:fill="A6A6A6"/>
            <w:vAlign w:val="center"/>
            <w:hideMark/>
          </w:tcPr>
          <w:p w14:paraId="0D2A9824"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5</w:t>
            </w:r>
          </w:p>
        </w:tc>
        <w:tc>
          <w:tcPr>
            <w:tcW w:w="2760" w:type="dxa"/>
            <w:tcBorders>
              <w:top w:val="nil"/>
              <w:left w:val="nil"/>
              <w:bottom w:val="single" w:sz="4" w:space="0" w:color="auto"/>
              <w:right w:val="single" w:sz="4" w:space="0" w:color="auto"/>
            </w:tcBorders>
            <w:shd w:val="clear" w:color="000000" w:fill="A6A6A6"/>
            <w:vAlign w:val="center"/>
            <w:hideMark/>
          </w:tcPr>
          <w:p w14:paraId="361B5114"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Iva+reteiva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5102485A"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000000" w:fill="A6A6A6"/>
            <w:vAlign w:val="center"/>
            <w:hideMark/>
          </w:tcPr>
          <w:p w14:paraId="5F9E8799"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5FC4EFCB"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21301836"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200" w:type="dxa"/>
            <w:tcBorders>
              <w:top w:val="nil"/>
              <w:left w:val="nil"/>
              <w:bottom w:val="single" w:sz="4" w:space="0" w:color="auto"/>
              <w:right w:val="nil"/>
            </w:tcBorders>
            <w:shd w:val="clear" w:color="000000" w:fill="A6A6A6"/>
            <w:noWrap/>
            <w:vAlign w:val="bottom"/>
            <w:hideMark/>
          </w:tcPr>
          <w:p w14:paraId="4D1DA4CF"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bottom"/>
            <w:hideMark/>
          </w:tcPr>
          <w:p w14:paraId="05488733"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000000" w:fill="A6A6A6"/>
            <w:vAlign w:val="center"/>
            <w:hideMark/>
          </w:tcPr>
          <w:p w14:paraId="4A775584"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r>
      <w:tr w:rsidR="004F78BA" w:rsidRPr="004F78BA" w14:paraId="1BC6624C" w14:textId="77777777" w:rsidTr="004F78BA">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4AE59157"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lastRenderedPageBreak/>
              <w:t>2</w:t>
            </w:r>
          </w:p>
        </w:tc>
        <w:tc>
          <w:tcPr>
            <w:tcW w:w="1200" w:type="dxa"/>
            <w:tcBorders>
              <w:top w:val="nil"/>
              <w:left w:val="nil"/>
              <w:bottom w:val="single" w:sz="4" w:space="0" w:color="auto"/>
              <w:right w:val="single" w:sz="4" w:space="0" w:color="auto"/>
            </w:tcBorders>
            <w:shd w:val="clear" w:color="auto" w:fill="auto"/>
            <w:vAlign w:val="center"/>
            <w:hideMark/>
          </w:tcPr>
          <w:p w14:paraId="64058E1F"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auto" w:fill="auto"/>
            <w:vAlign w:val="center"/>
            <w:hideMark/>
          </w:tcPr>
          <w:p w14:paraId="442A1B18"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6</w:t>
            </w:r>
          </w:p>
        </w:tc>
        <w:tc>
          <w:tcPr>
            <w:tcW w:w="2760" w:type="dxa"/>
            <w:tcBorders>
              <w:top w:val="nil"/>
              <w:left w:val="nil"/>
              <w:bottom w:val="single" w:sz="4" w:space="0" w:color="auto"/>
              <w:right w:val="single" w:sz="4" w:space="0" w:color="auto"/>
            </w:tcBorders>
            <w:shd w:val="clear" w:color="auto" w:fill="auto"/>
            <w:vAlign w:val="center"/>
            <w:hideMark/>
          </w:tcPr>
          <w:p w14:paraId="1E5E4DC6"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Iva+reteiva+reteica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22DA678B"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auto" w:fill="auto"/>
            <w:vAlign w:val="center"/>
            <w:hideMark/>
          </w:tcPr>
          <w:p w14:paraId="2FC30555"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67B04C71"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71717E96"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1200" w:type="dxa"/>
            <w:tcBorders>
              <w:top w:val="nil"/>
              <w:left w:val="nil"/>
              <w:bottom w:val="single" w:sz="4" w:space="0" w:color="auto"/>
              <w:right w:val="nil"/>
            </w:tcBorders>
            <w:shd w:val="clear" w:color="auto" w:fill="auto"/>
            <w:noWrap/>
            <w:vAlign w:val="bottom"/>
            <w:hideMark/>
          </w:tcPr>
          <w:p w14:paraId="2A124425"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bottom"/>
            <w:hideMark/>
          </w:tcPr>
          <w:p w14:paraId="19CCF877"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auto" w:fill="auto"/>
            <w:vAlign w:val="center"/>
            <w:hideMark/>
          </w:tcPr>
          <w:p w14:paraId="6764A979"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r>
      <w:tr w:rsidR="004F78BA" w:rsidRPr="004F78BA" w14:paraId="3E12F2F3" w14:textId="77777777" w:rsidTr="004F78BA">
        <w:trPr>
          <w:trHeight w:val="30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24B5C132"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000000" w:fill="A6A6A6"/>
            <w:vAlign w:val="center"/>
            <w:hideMark/>
          </w:tcPr>
          <w:p w14:paraId="6BC16EDB"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000000" w:fill="A6A6A6"/>
            <w:vAlign w:val="center"/>
            <w:hideMark/>
          </w:tcPr>
          <w:p w14:paraId="76C6C3A3"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7</w:t>
            </w:r>
          </w:p>
        </w:tc>
        <w:tc>
          <w:tcPr>
            <w:tcW w:w="2760" w:type="dxa"/>
            <w:tcBorders>
              <w:top w:val="nil"/>
              <w:left w:val="nil"/>
              <w:bottom w:val="single" w:sz="4" w:space="0" w:color="auto"/>
              <w:right w:val="single" w:sz="4" w:space="0" w:color="auto"/>
            </w:tcBorders>
            <w:shd w:val="clear" w:color="000000" w:fill="A6A6A6"/>
            <w:vAlign w:val="center"/>
            <w:hideMark/>
          </w:tcPr>
          <w:p w14:paraId="424C3CA0"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Iva+reteica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01BE9C12"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000000" w:fill="A6A6A6"/>
            <w:vAlign w:val="center"/>
            <w:hideMark/>
          </w:tcPr>
          <w:p w14:paraId="08761F22"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3694FE7F"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0CF41FE1"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1200" w:type="dxa"/>
            <w:tcBorders>
              <w:top w:val="nil"/>
              <w:left w:val="nil"/>
              <w:bottom w:val="single" w:sz="4" w:space="0" w:color="auto"/>
              <w:right w:val="nil"/>
            </w:tcBorders>
            <w:shd w:val="clear" w:color="000000" w:fill="A6A6A6"/>
            <w:noWrap/>
            <w:vAlign w:val="bottom"/>
            <w:hideMark/>
          </w:tcPr>
          <w:p w14:paraId="0C77A573"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bottom"/>
            <w:hideMark/>
          </w:tcPr>
          <w:p w14:paraId="6512F4C8"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000000" w:fill="A6A6A6"/>
            <w:vAlign w:val="center"/>
            <w:hideMark/>
          </w:tcPr>
          <w:p w14:paraId="23458BDA"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r>
      <w:tr w:rsidR="004F78BA" w:rsidRPr="004F78BA" w14:paraId="454F201E" w14:textId="77777777" w:rsidTr="004F78BA">
        <w:trPr>
          <w:trHeight w:val="30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77FF3C6D"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auto" w:fill="auto"/>
            <w:vAlign w:val="center"/>
            <w:hideMark/>
          </w:tcPr>
          <w:p w14:paraId="15BE0DDF"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auto" w:fill="auto"/>
            <w:vAlign w:val="center"/>
            <w:hideMark/>
          </w:tcPr>
          <w:p w14:paraId="3726E99F"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8</w:t>
            </w:r>
          </w:p>
        </w:tc>
        <w:tc>
          <w:tcPr>
            <w:tcW w:w="2760" w:type="dxa"/>
            <w:tcBorders>
              <w:top w:val="nil"/>
              <w:left w:val="nil"/>
              <w:bottom w:val="single" w:sz="4" w:space="0" w:color="auto"/>
              <w:right w:val="single" w:sz="4" w:space="0" w:color="auto"/>
            </w:tcBorders>
            <w:shd w:val="clear" w:color="auto" w:fill="auto"/>
            <w:vAlign w:val="center"/>
            <w:hideMark/>
          </w:tcPr>
          <w:p w14:paraId="6ADD48C8"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463E208F"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auto" w:fill="auto"/>
            <w:vAlign w:val="center"/>
            <w:hideMark/>
          </w:tcPr>
          <w:p w14:paraId="5873EA2F"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71EBFDEA"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0578E8FB"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200" w:type="dxa"/>
            <w:tcBorders>
              <w:top w:val="nil"/>
              <w:left w:val="nil"/>
              <w:bottom w:val="single" w:sz="4" w:space="0" w:color="auto"/>
              <w:right w:val="nil"/>
            </w:tcBorders>
            <w:shd w:val="clear" w:color="auto" w:fill="auto"/>
            <w:noWrap/>
            <w:vAlign w:val="bottom"/>
            <w:hideMark/>
          </w:tcPr>
          <w:p w14:paraId="0A8E991D"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bottom"/>
            <w:hideMark/>
          </w:tcPr>
          <w:p w14:paraId="1B949C4B"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auto" w:fill="auto"/>
            <w:vAlign w:val="center"/>
            <w:hideMark/>
          </w:tcPr>
          <w:p w14:paraId="2F3CA9E9"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r>
      <w:tr w:rsidR="004F78BA" w:rsidRPr="004F78BA" w14:paraId="6BE3B4A6" w14:textId="77777777" w:rsidTr="004F78BA">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078FFBE3"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000000" w:fill="A6A6A6"/>
            <w:vAlign w:val="center"/>
            <w:hideMark/>
          </w:tcPr>
          <w:p w14:paraId="39BEF6E7"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000000" w:fill="A6A6A6"/>
            <w:vAlign w:val="center"/>
            <w:hideMark/>
          </w:tcPr>
          <w:p w14:paraId="6E12C1AC"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9</w:t>
            </w:r>
          </w:p>
        </w:tc>
        <w:tc>
          <w:tcPr>
            <w:tcW w:w="2760" w:type="dxa"/>
            <w:tcBorders>
              <w:top w:val="nil"/>
              <w:left w:val="nil"/>
              <w:bottom w:val="single" w:sz="4" w:space="0" w:color="auto"/>
              <w:right w:val="single" w:sz="4" w:space="0" w:color="auto"/>
            </w:tcBorders>
            <w:shd w:val="clear" w:color="000000" w:fill="A6A6A6"/>
            <w:vAlign w:val="center"/>
            <w:hideMark/>
          </w:tcPr>
          <w:p w14:paraId="609CE7CE"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reteica+retefuente</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7E75C1A5"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080" w:type="dxa"/>
            <w:tcBorders>
              <w:top w:val="nil"/>
              <w:left w:val="nil"/>
              <w:bottom w:val="single" w:sz="4" w:space="0" w:color="auto"/>
              <w:right w:val="single" w:sz="4" w:space="0" w:color="auto"/>
            </w:tcBorders>
            <w:shd w:val="clear" w:color="000000" w:fill="A6A6A6"/>
            <w:vAlign w:val="center"/>
            <w:hideMark/>
          </w:tcPr>
          <w:p w14:paraId="0692C1CB"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47213D1F"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6132A6D3"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1200" w:type="dxa"/>
            <w:tcBorders>
              <w:top w:val="nil"/>
              <w:left w:val="nil"/>
              <w:bottom w:val="single" w:sz="4" w:space="0" w:color="auto"/>
              <w:right w:val="nil"/>
            </w:tcBorders>
            <w:shd w:val="clear" w:color="000000" w:fill="A6A6A6"/>
            <w:noWrap/>
            <w:vAlign w:val="bottom"/>
            <w:hideMark/>
          </w:tcPr>
          <w:p w14:paraId="6F36E150"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bottom"/>
            <w:hideMark/>
          </w:tcPr>
          <w:p w14:paraId="276EB326"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000000" w:fill="A6A6A6"/>
            <w:vAlign w:val="center"/>
            <w:hideMark/>
          </w:tcPr>
          <w:p w14:paraId="5CDB80A9"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r>
      <w:tr w:rsidR="004F78BA" w:rsidRPr="004F78BA" w14:paraId="04DCE09E" w14:textId="77777777" w:rsidTr="004F78BA">
        <w:trPr>
          <w:trHeight w:val="30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19963BAB"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auto" w:fill="auto"/>
            <w:vAlign w:val="center"/>
            <w:hideMark/>
          </w:tcPr>
          <w:p w14:paraId="337BD03C"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auto" w:fill="auto"/>
            <w:vAlign w:val="center"/>
            <w:hideMark/>
          </w:tcPr>
          <w:p w14:paraId="2FF061B8"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10</w:t>
            </w:r>
          </w:p>
        </w:tc>
        <w:tc>
          <w:tcPr>
            <w:tcW w:w="2760" w:type="dxa"/>
            <w:tcBorders>
              <w:top w:val="nil"/>
              <w:left w:val="nil"/>
              <w:bottom w:val="single" w:sz="4" w:space="0" w:color="auto"/>
              <w:right w:val="single" w:sz="4" w:space="0" w:color="auto"/>
            </w:tcBorders>
            <w:shd w:val="clear" w:color="auto" w:fill="auto"/>
            <w:vAlign w:val="center"/>
            <w:hideMark/>
          </w:tcPr>
          <w:p w14:paraId="33E1941B"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reteica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6FFB957D"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080" w:type="dxa"/>
            <w:tcBorders>
              <w:top w:val="nil"/>
              <w:left w:val="nil"/>
              <w:bottom w:val="single" w:sz="4" w:space="0" w:color="auto"/>
              <w:right w:val="single" w:sz="4" w:space="0" w:color="auto"/>
            </w:tcBorders>
            <w:shd w:val="clear" w:color="auto" w:fill="auto"/>
            <w:vAlign w:val="center"/>
            <w:hideMark/>
          </w:tcPr>
          <w:p w14:paraId="21A2D9C4"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7F8909B1"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4745D52B"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1200" w:type="dxa"/>
            <w:tcBorders>
              <w:top w:val="nil"/>
              <w:left w:val="nil"/>
              <w:bottom w:val="single" w:sz="4" w:space="0" w:color="auto"/>
              <w:right w:val="nil"/>
            </w:tcBorders>
            <w:shd w:val="clear" w:color="auto" w:fill="auto"/>
            <w:noWrap/>
            <w:vAlign w:val="bottom"/>
            <w:hideMark/>
          </w:tcPr>
          <w:p w14:paraId="5D0FB4DA"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bottom"/>
            <w:hideMark/>
          </w:tcPr>
          <w:p w14:paraId="3E99EE0E"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auto" w:fill="auto"/>
            <w:vAlign w:val="center"/>
            <w:hideMark/>
          </w:tcPr>
          <w:p w14:paraId="324E6747"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r>
      <w:tr w:rsidR="004F78BA" w:rsidRPr="004F78BA" w14:paraId="6BA880D5" w14:textId="77777777" w:rsidTr="004F78BA">
        <w:trPr>
          <w:trHeight w:val="30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28A1CE5D"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000000" w:fill="A6A6A6"/>
            <w:vAlign w:val="center"/>
            <w:hideMark/>
          </w:tcPr>
          <w:p w14:paraId="62768BC4"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000000" w:fill="A6A6A6"/>
            <w:vAlign w:val="center"/>
            <w:hideMark/>
          </w:tcPr>
          <w:p w14:paraId="78DCD111"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11</w:t>
            </w:r>
          </w:p>
        </w:tc>
        <w:tc>
          <w:tcPr>
            <w:tcW w:w="2760" w:type="dxa"/>
            <w:tcBorders>
              <w:top w:val="nil"/>
              <w:left w:val="nil"/>
              <w:bottom w:val="single" w:sz="4" w:space="0" w:color="auto"/>
              <w:right w:val="single" w:sz="4" w:space="0" w:color="auto"/>
            </w:tcBorders>
            <w:shd w:val="clear" w:color="000000" w:fill="A6A6A6"/>
            <w:vAlign w:val="center"/>
            <w:hideMark/>
          </w:tcPr>
          <w:p w14:paraId="4A4D6479"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retefuente</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161453FF"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080" w:type="dxa"/>
            <w:tcBorders>
              <w:top w:val="nil"/>
              <w:left w:val="nil"/>
              <w:bottom w:val="single" w:sz="4" w:space="0" w:color="auto"/>
              <w:right w:val="single" w:sz="4" w:space="0" w:color="auto"/>
            </w:tcBorders>
            <w:shd w:val="clear" w:color="000000" w:fill="A6A6A6"/>
            <w:vAlign w:val="center"/>
            <w:hideMark/>
          </w:tcPr>
          <w:p w14:paraId="24E70F8A"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4F4BF9EC"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30BFB5F1"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200" w:type="dxa"/>
            <w:tcBorders>
              <w:top w:val="nil"/>
              <w:left w:val="nil"/>
              <w:bottom w:val="single" w:sz="4" w:space="0" w:color="auto"/>
              <w:right w:val="nil"/>
            </w:tcBorders>
            <w:shd w:val="clear" w:color="000000" w:fill="A6A6A6"/>
            <w:noWrap/>
            <w:vAlign w:val="bottom"/>
            <w:hideMark/>
          </w:tcPr>
          <w:p w14:paraId="45B3A4E9"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bottom"/>
            <w:hideMark/>
          </w:tcPr>
          <w:p w14:paraId="17CA47A1"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000000" w:fill="A6A6A6"/>
            <w:vAlign w:val="center"/>
            <w:hideMark/>
          </w:tcPr>
          <w:p w14:paraId="462A9BD1"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x</w:t>
            </w:r>
          </w:p>
        </w:tc>
      </w:tr>
      <w:tr w:rsidR="004F78BA" w:rsidRPr="004F78BA" w14:paraId="4A00C1FF" w14:textId="77777777" w:rsidTr="004F78BA">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3A635866"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auto" w:fill="auto"/>
            <w:vAlign w:val="center"/>
            <w:hideMark/>
          </w:tcPr>
          <w:p w14:paraId="104325FD"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7B1501B8"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12</w:t>
            </w:r>
          </w:p>
        </w:tc>
        <w:tc>
          <w:tcPr>
            <w:tcW w:w="2760" w:type="dxa"/>
            <w:tcBorders>
              <w:top w:val="nil"/>
              <w:left w:val="nil"/>
              <w:bottom w:val="single" w:sz="4" w:space="0" w:color="auto"/>
              <w:right w:val="single" w:sz="4" w:space="0" w:color="auto"/>
            </w:tcBorders>
            <w:shd w:val="clear" w:color="auto" w:fill="auto"/>
            <w:vAlign w:val="center"/>
            <w:hideMark/>
          </w:tcPr>
          <w:p w14:paraId="6FEFF37D"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Iva+retefuente+reteiva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635D0828"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auto" w:fill="auto"/>
            <w:vAlign w:val="center"/>
            <w:hideMark/>
          </w:tcPr>
          <w:p w14:paraId="030EC937"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6949FEEC"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760" w:type="dxa"/>
            <w:tcBorders>
              <w:top w:val="nil"/>
              <w:left w:val="nil"/>
              <w:bottom w:val="single" w:sz="4" w:space="0" w:color="auto"/>
              <w:right w:val="single" w:sz="4" w:space="0" w:color="auto"/>
            </w:tcBorders>
            <w:shd w:val="clear" w:color="auto" w:fill="auto"/>
            <w:vAlign w:val="center"/>
            <w:hideMark/>
          </w:tcPr>
          <w:p w14:paraId="56C58990"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200" w:type="dxa"/>
            <w:tcBorders>
              <w:top w:val="nil"/>
              <w:left w:val="nil"/>
              <w:bottom w:val="single" w:sz="4" w:space="0" w:color="auto"/>
              <w:right w:val="nil"/>
            </w:tcBorders>
            <w:shd w:val="clear" w:color="auto" w:fill="auto"/>
            <w:noWrap/>
            <w:vAlign w:val="bottom"/>
            <w:hideMark/>
          </w:tcPr>
          <w:p w14:paraId="733B4462"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bottom"/>
            <w:hideMark/>
          </w:tcPr>
          <w:p w14:paraId="43BB5318"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auto" w:fill="auto"/>
            <w:vAlign w:val="center"/>
            <w:hideMark/>
          </w:tcPr>
          <w:p w14:paraId="046FA45A"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 </w:t>
            </w:r>
          </w:p>
        </w:tc>
      </w:tr>
      <w:tr w:rsidR="004F78BA" w:rsidRPr="004F78BA" w14:paraId="5C91D273" w14:textId="77777777" w:rsidTr="004F78BA">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1A1F4169"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000000" w:fill="A6A6A6"/>
            <w:vAlign w:val="center"/>
            <w:hideMark/>
          </w:tcPr>
          <w:p w14:paraId="3C1D1098"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42125A94"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13</w:t>
            </w:r>
          </w:p>
        </w:tc>
        <w:tc>
          <w:tcPr>
            <w:tcW w:w="2760" w:type="dxa"/>
            <w:tcBorders>
              <w:top w:val="nil"/>
              <w:left w:val="nil"/>
              <w:bottom w:val="single" w:sz="4" w:space="0" w:color="auto"/>
              <w:right w:val="single" w:sz="4" w:space="0" w:color="auto"/>
            </w:tcBorders>
            <w:shd w:val="clear" w:color="000000" w:fill="A6A6A6"/>
            <w:vAlign w:val="center"/>
            <w:hideMark/>
          </w:tcPr>
          <w:p w14:paraId="5529C4EB"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Iva+retefuente+reteiva+reteica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3E744D74"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000000" w:fill="A6A6A6"/>
            <w:vAlign w:val="center"/>
            <w:hideMark/>
          </w:tcPr>
          <w:p w14:paraId="0ECC2C11"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760" w:type="dxa"/>
            <w:tcBorders>
              <w:top w:val="nil"/>
              <w:left w:val="nil"/>
              <w:bottom w:val="single" w:sz="4" w:space="0" w:color="auto"/>
              <w:right w:val="single" w:sz="4" w:space="0" w:color="auto"/>
            </w:tcBorders>
            <w:shd w:val="clear" w:color="000000" w:fill="A6A6A6"/>
            <w:vAlign w:val="center"/>
            <w:hideMark/>
          </w:tcPr>
          <w:p w14:paraId="49C3423F"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760" w:type="dxa"/>
            <w:tcBorders>
              <w:top w:val="nil"/>
              <w:left w:val="nil"/>
              <w:bottom w:val="single" w:sz="4" w:space="0" w:color="auto"/>
              <w:right w:val="single" w:sz="4" w:space="0" w:color="auto"/>
            </w:tcBorders>
            <w:shd w:val="clear" w:color="000000" w:fill="A6A6A6"/>
            <w:vAlign w:val="center"/>
            <w:hideMark/>
          </w:tcPr>
          <w:p w14:paraId="62D13BF5"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200" w:type="dxa"/>
            <w:tcBorders>
              <w:top w:val="nil"/>
              <w:left w:val="nil"/>
              <w:bottom w:val="single" w:sz="4" w:space="0" w:color="auto"/>
              <w:right w:val="nil"/>
            </w:tcBorders>
            <w:shd w:val="clear" w:color="000000" w:fill="A6A6A6"/>
            <w:noWrap/>
            <w:vAlign w:val="bottom"/>
            <w:hideMark/>
          </w:tcPr>
          <w:p w14:paraId="0FF61460"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bottom"/>
            <w:hideMark/>
          </w:tcPr>
          <w:p w14:paraId="6E786FB4"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000000" w:fill="A6A6A6"/>
            <w:vAlign w:val="center"/>
            <w:hideMark/>
          </w:tcPr>
          <w:p w14:paraId="1D623B83"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 </w:t>
            </w:r>
          </w:p>
        </w:tc>
      </w:tr>
      <w:tr w:rsidR="004F78BA" w:rsidRPr="004F78BA" w14:paraId="7508BB40" w14:textId="77777777" w:rsidTr="004F78BA">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61437904"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auto" w:fill="auto"/>
            <w:vAlign w:val="center"/>
            <w:hideMark/>
          </w:tcPr>
          <w:p w14:paraId="7486763A"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65727EDD"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14</w:t>
            </w:r>
          </w:p>
        </w:tc>
        <w:tc>
          <w:tcPr>
            <w:tcW w:w="2760" w:type="dxa"/>
            <w:tcBorders>
              <w:top w:val="nil"/>
              <w:left w:val="nil"/>
              <w:bottom w:val="single" w:sz="4" w:space="0" w:color="auto"/>
              <w:right w:val="single" w:sz="4" w:space="0" w:color="auto"/>
            </w:tcBorders>
            <w:shd w:val="clear" w:color="auto" w:fill="auto"/>
            <w:vAlign w:val="center"/>
            <w:hideMark/>
          </w:tcPr>
          <w:p w14:paraId="7479BE6C"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Iva+retefuente+reteica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7D8B22C7"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auto" w:fill="auto"/>
            <w:vAlign w:val="center"/>
            <w:hideMark/>
          </w:tcPr>
          <w:p w14:paraId="5DC21BB6"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760" w:type="dxa"/>
            <w:tcBorders>
              <w:top w:val="nil"/>
              <w:left w:val="nil"/>
              <w:bottom w:val="single" w:sz="4" w:space="0" w:color="auto"/>
              <w:right w:val="single" w:sz="4" w:space="0" w:color="auto"/>
            </w:tcBorders>
            <w:shd w:val="clear" w:color="auto" w:fill="auto"/>
            <w:vAlign w:val="center"/>
            <w:hideMark/>
          </w:tcPr>
          <w:p w14:paraId="7AADF2D9"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7E4A77F3"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1200" w:type="dxa"/>
            <w:tcBorders>
              <w:top w:val="nil"/>
              <w:left w:val="nil"/>
              <w:bottom w:val="single" w:sz="4" w:space="0" w:color="auto"/>
              <w:right w:val="nil"/>
            </w:tcBorders>
            <w:shd w:val="clear" w:color="auto" w:fill="auto"/>
            <w:noWrap/>
            <w:vAlign w:val="bottom"/>
            <w:hideMark/>
          </w:tcPr>
          <w:p w14:paraId="09E88EB5"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bottom"/>
            <w:hideMark/>
          </w:tcPr>
          <w:p w14:paraId="39B758BF"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auto" w:fill="auto"/>
            <w:vAlign w:val="center"/>
            <w:hideMark/>
          </w:tcPr>
          <w:p w14:paraId="49D46A8F"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 </w:t>
            </w:r>
          </w:p>
        </w:tc>
      </w:tr>
      <w:tr w:rsidR="004F78BA" w:rsidRPr="004F78BA" w14:paraId="114B4A4F" w14:textId="77777777" w:rsidTr="004F78BA">
        <w:trPr>
          <w:trHeight w:val="30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6B047524"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000000" w:fill="A6A6A6"/>
            <w:vAlign w:val="center"/>
            <w:hideMark/>
          </w:tcPr>
          <w:p w14:paraId="250EDFB0"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46A83549"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15</w:t>
            </w:r>
          </w:p>
        </w:tc>
        <w:tc>
          <w:tcPr>
            <w:tcW w:w="2760" w:type="dxa"/>
            <w:tcBorders>
              <w:top w:val="nil"/>
              <w:left w:val="nil"/>
              <w:bottom w:val="single" w:sz="4" w:space="0" w:color="auto"/>
              <w:right w:val="single" w:sz="4" w:space="0" w:color="auto"/>
            </w:tcBorders>
            <w:shd w:val="clear" w:color="000000" w:fill="A6A6A6"/>
            <w:vAlign w:val="center"/>
            <w:hideMark/>
          </w:tcPr>
          <w:p w14:paraId="3E10FCE6"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Iva+retefuente</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2CC2D30E"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000000" w:fill="A6A6A6"/>
            <w:vAlign w:val="center"/>
            <w:hideMark/>
          </w:tcPr>
          <w:p w14:paraId="49278F36"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0DADDD44"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620E3A97"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200" w:type="dxa"/>
            <w:tcBorders>
              <w:top w:val="nil"/>
              <w:left w:val="nil"/>
              <w:bottom w:val="single" w:sz="4" w:space="0" w:color="auto"/>
              <w:right w:val="nil"/>
            </w:tcBorders>
            <w:shd w:val="clear" w:color="000000" w:fill="A6A6A6"/>
            <w:noWrap/>
            <w:vAlign w:val="bottom"/>
            <w:hideMark/>
          </w:tcPr>
          <w:p w14:paraId="56EA983B"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bottom"/>
            <w:hideMark/>
          </w:tcPr>
          <w:p w14:paraId="00DF066D"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000000" w:fill="A6A6A6"/>
            <w:vAlign w:val="center"/>
            <w:hideMark/>
          </w:tcPr>
          <w:p w14:paraId="070621CC"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 </w:t>
            </w:r>
          </w:p>
        </w:tc>
      </w:tr>
      <w:tr w:rsidR="004F78BA" w:rsidRPr="004F78BA" w14:paraId="4C1B63C4" w14:textId="77777777" w:rsidTr="004F78BA">
        <w:trPr>
          <w:trHeight w:val="30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106E6459"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auto" w:fill="auto"/>
            <w:vAlign w:val="center"/>
            <w:hideMark/>
          </w:tcPr>
          <w:p w14:paraId="760C6988"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55397BA1"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16</w:t>
            </w:r>
          </w:p>
        </w:tc>
        <w:tc>
          <w:tcPr>
            <w:tcW w:w="2760" w:type="dxa"/>
            <w:tcBorders>
              <w:top w:val="nil"/>
              <w:left w:val="nil"/>
              <w:bottom w:val="single" w:sz="4" w:space="0" w:color="auto"/>
              <w:right w:val="single" w:sz="4" w:space="0" w:color="auto"/>
            </w:tcBorders>
            <w:shd w:val="clear" w:color="auto" w:fill="auto"/>
            <w:vAlign w:val="center"/>
            <w:hideMark/>
          </w:tcPr>
          <w:p w14:paraId="1948C368"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Iva+reteiva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177D202F"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auto" w:fill="auto"/>
            <w:vAlign w:val="center"/>
            <w:hideMark/>
          </w:tcPr>
          <w:p w14:paraId="364875C7"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14DB30CE"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37EC1CB0"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200" w:type="dxa"/>
            <w:tcBorders>
              <w:top w:val="nil"/>
              <w:left w:val="nil"/>
              <w:bottom w:val="single" w:sz="4" w:space="0" w:color="auto"/>
              <w:right w:val="nil"/>
            </w:tcBorders>
            <w:shd w:val="clear" w:color="auto" w:fill="auto"/>
            <w:noWrap/>
            <w:vAlign w:val="bottom"/>
            <w:hideMark/>
          </w:tcPr>
          <w:p w14:paraId="78155B35"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bottom"/>
            <w:hideMark/>
          </w:tcPr>
          <w:p w14:paraId="66590733"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auto" w:fill="auto"/>
            <w:vAlign w:val="center"/>
            <w:hideMark/>
          </w:tcPr>
          <w:p w14:paraId="00760E9E"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 </w:t>
            </w:r>
          </w:p>
        </w:tc>
      </w:tr>
      <w:tr w:rsidR="004F78BA" w:rsidRPr="004F78BA" w14:paraId="521B00F2" w14:textId="77777777" w:rsidTr="004F78BA">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51CF4206"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000000" w:fill="A6A6A6"/>
            <w:vAlign w:val="center"/>
            <w:hideMark/>
          </w:tcPr>
          <w:p w14:paraId="1724D419"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7AE9767B"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17</w:t>
            </w:r>
          </w:p>
        </w:tc>
        <w:tc>
          <w:tcPr>
            <w:tcW w:w="2760" w:type="dxa"/>
            <w:tcBorders>
              <w:top w:val="nil"/>
              <w:left w:val="nil"/>
              <w:bottom w:val="single" w:sz="4" w:space="0" w:color="auto"/>
              <w:right w:val="single" w:sz="4" w:space="0" w:color="auto"/>
            </w:tcBorders>
            <w:shd w:val="clear" w:color="000000" w:fill="A6A6A6"/>
            <w:vAlign w:val="center"/>
            <w:hideMark/>
          </w:tcPr>
          <w:p w14:paraId="69733DC0"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Iva+reteiva+reteica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0514CC57"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000000" w:fill="A6A6A6"/>
            <w:vAlign w:val="center"/>
            <w:hideMark/>
          </w:tcPr>
          <w:p w14:paraId="09EFD411"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50A734F7"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39A7C8B0"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1200" w:type="dxa"/>
            <w:tcBorders>
              <w:top w:val="nil"/>
              <w:left w:val="nil"/>
              <w:bottom w:val="single" w:sz="4" w:space="0" w:color="auto"/>
              <w:right w:val="nil"/>
            </w:tcBorders>
            <w:shd w:val="clear" w:color="000000" w:fill="A6A6A6"/>
            <w:noWrap/>
            <w:vAlign w:val="bottom"/>
            <w:hideMark/>
          </w:tcPr>
          <w:p w14:paraId="74CAE36C"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bottom"/>
            <w:hideMark/>
          </w:tcPr>
          <w:p w14:paraId="26839E1F"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000000" w:fill="A6A6A6"/>
            <w:vAlign w:val="center"/>
            <w:hideMark/>
          </w:tcPr>
          <w:p w14:paraId="2255D6B7"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 </w:t>
            </w:r>
          </w:p>
        </w:tc>
      </w:tr>
      <w:tr w:rsidR="004F78BA" w:rsidRPr="004F78BA" w14:paraId="56411950" w14:textId="77777777" w:rsidTr="004F78BA">
        <w:trPr>
          <w:trHeight w:val="30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71003547"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auto" w:fill="auto"/>
            <w:vAlign w:val="center"/>
            <w:hideMark/>
          </w:tcPr>
          <w:p w14:paraId="3008DE2E"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5F404813"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18</w:t>
            </w:r>
          </w:p>
        </w:tc>
        <w:tc>
          <w:tcPr>
            <w:tcW w:w="2760" w:type="dxa"/>
            <w:tcBorders>
              <w:top w:val="nil"/>
              <w:left w:val="nil"/>
              <w:bottom w:val="single" w:sz="4" w:space="0" w:color="auto"/>
              <w:right w:val="single" w:sz="4" w:space="0" w:color="auto"/>
            </w:tcBorders>
            <w:shd w:val="clear" w:color="auto" w:fill="auto"/>
            <w:vAlign w:val="center"/>
            <w:hideMark/>
          </w:tcPr>
          <w:p w14:paraId="4019F80A"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Iva+reteica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3F4D6A21"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auto" w:fill="auto"/>
            <w:vAlign w:val="center"/>
            <w:hideMark/>
          </w:tcPr>
          <w:p w14:paraId="17ED4D4E"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05BB7099"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02DB4719"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1200" w:type="dxa"/>
            <w:tcBorders>
              <w:top w:val="nil"/>
              <w:left w:val="nil"/>
              <w:bottom w:val="single" w:sz="4" w:space="0" w:color="auto"/>
              <w:right w:val="nil"/>
            </w:tcBorders>
            <w:shd w:val="clear" w:color="auto" w:fill="auto"/>
            <w:noWrap/>
            <w:vAlign w:val="bottom"/>
            <w:hideMark/>
          </w:tcPr>
          <w:p w14:paraId="31432F53"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bottom"/>
            <w:hideMark/>
          </w:tcPr>
          <w:p w14:paraId="797B4131"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auto" w:fill="auto"/>
            <w:vAlign w:val="center"/>
            <w:hideMark/>
          </w:tcPr>
          <w:p w14:paraId="0880F4EF"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 </w:t>
            </w:r>
          </w:p>
        </w:tc>
      </w:tr>
      <w:tr w:rsidR="004F78BA" w:rsidRPr="004F78BA" w14:paraId="3FB6C996" w14:textId="77777777" w:rsidTr="004F78BA">
        <w:trPr>
          <w:trHeight w:val="30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1A74FD83"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000000" w:fill="A6A6A6"/>
            <w:vAlign w:val="center"/>
            <w:hideMark/>
          </w:tcPr>
          <w:p w14:paraId="152E5033"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2CC7848D"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19</w:t>
            </w:r>
          </w:p>
        </w:tc>
        <w:tc>
          <w:tcPr>
            <w:tcW w:w="2760" w:type="dxa"/>
            <w:tcBorders>
              <w:top w:val="nil"/>
              <w:left w:val="nil"/>
              <w:bottom w:val="single" w:sz="4" w:space="0" w:color="auto"/>
              <w:right w:val="single" w:sz="4" w:space="0" w:color="auto"/>
            </w:tcBorders>
            <w:shd w:val="clear" w:color="000000" w:fill="A6A6A6"/>
            <w:vAlign w:val="center"/>
            <w:hideMark/>
          </w:tcPr>
          <w:p w14:paraId="7D34EEC2"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Iva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72B88B00"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Sí</w:t>
            </w:r>
          </w:p>
        </w:tc>
        <w:tc>
          <w:tcPr>
            <w:tcW w:w="1080" w:type="dxa"/>
            <w:tcBorders>
              <w:top w:val="nil"/>
              <w:left w:val="nil"/>
              <w:bottom w:val="single" w:sz="4" w:space="0" w:color="auto"/>
              <w:right w:val="single" w:sz="4" w:space="0" w:color="auto"/>
            </w:tcBorders>
            <w:shd w:val="clear" w:color="000000" w:fill="A6A6A6"/>
            <w:vAlign w:val="center"/>
            <w:hideMark/>
          </w:tcPr>
          <w:p w14:paraId="2CB96906"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5FFEE5EB"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50C740F0"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200" w:type="dxa"/>
            <w:tcBorders>
              <w:top w:val="nil"/>
              <w:left w:val="nil"/>
              <w:bottom w:val="single" w:sz="4" w:space="0" w:color="auto"/>
              <w:right w:val="nil"/>
            </w:tcBorders>
            <w:shd w:val="clear" w:color="000000" w:fill="A6A6A6"/>
            <w:noWrap/>
            <w:vAlign w:val="bottom"/>
            <w:hideMark/>
          </w:tcPr>
          <w:p w14:paraId="0713057E"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bottom"/>
            <w:hideMark/>
          </w:tcPr>
          <w:p w14:paraId="7FC65F21"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000000" w:fill="A6A6A6"/>
            <w:vAlign w:val="center"/>
            <w:hideMark/>
          </w:tcPr>
          <w:p w14:paraId="783C6334"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 </w:t>
            </w:r>
          </w:p>
        </w:tc>
      </w:tr>
      <w:tr w:rsidR="004F78BA" w:rsidRPr="004F78BA" w14:paraId="1EC81C06" w14:textId="77777777" w:rsidTr="004F78BA">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62605788"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auto" w:fill="auto"/>
            <w:vAlign w:val="center"/>
            <w:hideMark/>
          </w:tcPr>
          <w:p w14:paraId="250AE6A8"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2E3F843D"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20</w:t>
            </w:r>
          </w:p>
        </w:tc>
        <w:tc>
          <w:tcPr>
            <w:tcW w:w="2760" w:type="dxa"/>
            <w:tcBorders>
              <w:top w:val="nil"/>
              <w:left w:val="nil"/>
              <w:bottom w:val="single" w:sz="4" w:space="0" w:color="auto"/>
              <w:right w:val="single" w:sz="4" w:space="0" w:color="auto"/>
            </w:tcBorders>
            <w:shd w:val="clear" w:color="auto" w:fill="auto"/>
            <w:vAlign w:val="center"/>
            <w:hideMark/>
          </w:tcPr>
          <w:p w14:paraId="55C0DD65"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reteica+retefuente</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62FA3F3C"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080" w:type="dxa"/>
            <w:tcBorders>
              <w:top w:val="nil"/>
              <w:left w:val="nil"/>
              <w:bottom w:val="single" w:sz="4" w:space="0" w:color="auto"/>
              <w:right w:val="single" w:sz="4" w:space="0" w:color="auto"/>
            </w:tcBorders>
            <w:shd w:val="clear" w:color="auto" w:fill="auto"/>
            <w:vAlign w:val="center"/>
            <w:hideMark/>
          </w:tcPr>
          <w:p w14:paraId="3558CEF1"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2B07CDD7"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65708639"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1200" w:type="dxa"/>
            <w:tcBorders>
              <w:top w:val="nil"/>
              <w:left w:val="nil"/>
              <w:bottom w:val="single" w:sz="4" w:space="0" w:color="auto"/>
              <w:right w:val="nil"/>
            </w:tcBorders>
            <w:shd w:val="clear" w:color="auto" w:fill="auto"/>
            <w:noWrap/>
            <w:vAlign w:val="bottom"/>
            <w:hideMark/>
          </w:tcPr>
          <w:p w14:paraId="28DA1FBC"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bottom"/>
            <w:hideMark/>
          </w:tcPr>
          <w:p w14:paraId="53003FC5"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auto" w:fill="auto"/>
            <w:vAlign w:val="center"/>
            <w:hideMark/>
          </w:tcPr>
          <w:p w14:paraId="4B9B458D"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 </w:t>
            </w:r>
          </w:p>
        </w:tc>
      </w:tr>
      <w:tr w:rsidR="004F78BA" w:rsidRPr="004F78BA" w14:paraId="13017700" w14:textId="77777777" w:rsidTr="004F78BA">
        <w:trPr>
          <w:trHeight w:val="30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7DE7D7EF"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000000" w:fill="A6A6A6"/>
            <w:vAlign w:val="center"/>
            <w:hideMark/>
          </w:tcPr>
          <w:p w14:paraId="4253F026"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2930B341"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21</w:t>
            </w:r>
          </w:p>
        </w:tc>
        <w:tc>
          <w:tcPr>
            <w:tcW w:w="2760" w:type="dxa"/>
            <w:tcBorders>
              <w:top w:val="nil"/>
              <w:left w:val="nil"/>
              <w:bottom w:val="single" w:sz="4" w:space="0" w:color="auto"/>
              <w:right w:val="single" w:sz="4" w:space="0" w:color="auto"/>
            </w:tcBorders>
            <w:shd w:val="clear" w:color="000000" w:fill="A6A6A6"/>
            <w:vAlign w:val="center"/>
            <w:hideMark/>
          </w:tcPr>
          <w:p w14:paraId="4C598919"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reteica</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21ED5EAC"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080" w:type="dxa"/>
            <w:tcBorders>
              <w:top w:val="nil"/>
              <w:left w:val="nil"/>
              <w:bottom w:val="single" w:sz="4" w:space="0" w:color="auto"/>
              <w:right w:val="single" w:sz="4" w:space="0" w:color="auto"/>
            </w:tcBorders>
            <w:shd w:val="clear" w:color="000000" w:fill="A6A6A6"/>
            <w:vAlign w:val="center"/>
            <w:hideMark/>
          </w:tcPr>
          <w:p w14:paraId="2A55B71D"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355EAA14"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0BAF933E"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1200" w:type="dxa"/>
            <w:tcBorders>
              <w:top w:val="nil"/>
              <w:left w:val="nil"/>
              <w:bottom w:val="single" w:sz="4" w:space="0" w:color="auto"/>
              <w:right w:val="nil"/>
            </w:tcBorders>
            <w:shd w:val="clear" w:color="000000" w:fill="A6A6A6"/>
            <w:noWrap/>
            <w:vAlign w:val="bottom"/>
            <w:hideMark/>
          </w:tcPr>
          <w:p w14:paraId="69B05A0F"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bottom"/>
            <w:hideMark/>
          </w:tcPr>
          <w:p w14:paraId="2D7BD58E"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000000" w:fill="A6A6A6"/>
            <w:vAlign w:val="center"/>
            <w:hideMark/>
          </w:tcPr>
          <w:p w14:paraId="02BC75D7"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 </w:t>
            </w:r>
          </w:p>
        </w:tc>
      </w:tr>
      <w:tr w:rsidR="004F78BA" w:rsidRPr="004F78BA" w14:paraId="1E5AADBB" w14:textId="77777777" w:rsidTr="004F78BA">
        <w:trPr>
          <w:trHeight w:val="30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3A3EEFD4"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auto" w:fill="auto"/>
            <w:vAlign w:val="center"/>
            <w:hideMark/>
          </w:tcPr>
          <w:p w14:paraId="1B8364AB"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1AB9C6FF"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22</w:t>
            </w:r>
          </w:p>
        </w:tc>
        <w:tc>
          <w:tcPr>
            <w:tcW w:w="2760" w:type="dxa"/>
            <w:tcBorders>
              <w:top w:val="nil"/>
              <w:left w:val="nil"/>
              <w:bottom w:val="single" w:sz="4" w:space="0" w:color="auto"/>
              <w:right w:val="single" w:sz="4" w:space="0" w:color="auto"/>
            </w:tcBorders>
            <w:shd w:val="clear" w:color="auto" w:fill="auto"/>
            <w:vAlign w:val="center"/>
            <w:hideMark/>
          </w:tcPr>
          <w:p w14:paraId="6413D411" w14:textId="77777777" w:rsidR="004F78BA" w:rsidRPr="004F78BA" w:rsidRDefault="004F78BA" w:rsidP="004F78BA">
            <w:pPr>
              <w:jc w:val="center"/>
              <w:rPr>
                <w:rFonts w:cs="Arial"/>
                <w:color w:val="000000"/>
                <w:sz w:val="16"/>
                <w:szCs w:val="16"/>
                <w:lang w:val="es-CO" w:eastAsia="es-CO"/>
              </w:rPr>
            </w:pPr>
            <w:r w:rsidRPr="004F78BA">
              <w:rPr>
                <w:rFonts w:cs="Arial"/>
                <w:color w:val="000000"/>
                <w:sz w:val="16"/>
                <w:szCs w:val="16"/>
                <w:lang w:val="es-CO" w:eastAsia="es-CO"/>
              </w:rPr>
              <w:t>Régimen Común (</w:t>
            </w:r>
            <w:proofErr w:type="spellStart"/>
            <w:r w:rsidRPr="004F78BA">
              <w:rPr>
                <w:rFonts w:cs="Arial"/>
                <w:color w:val="000000"/>
                <w:sz w:val="16"/>
                <w:szCs w:val="16"/>
                <w:lang w:val="es-CO" w:eastAsia="es-CO"/>
              </w:rPr>
              <w:t>retefuente</w:t>
            </w:r>
            <w:proofErr w:type="spellEnd"/>
            <w:r w:rsidRPr="004F78B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67BB6930"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080" w:type="dxa"/>
            <w:tcBorders>
              <w:top w:val="nil"/>
              <w:left w:val="nil"/>
              <w:bottom w:val="single" w:sz="4" w:space="0" w:color="auto"/>
              <w:right w:val="single" w:sz="4" w:space="0" w:color="auto"/>
            </w:tcBorders>
            <w:shd w:val="clear" w:color="auto" w:fill="auto"/>
            <w:vAlign w:val="center"/>
            <w:hideMark/>
          </w:tcPr>
          <w:p w14:paraId="1BBF4E8D"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15353138"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34ADFB73" w14:textId="77777777" w:rsidR="004F78BA" w:rsidRPr="004F78BA" w:rsidRDefault="004F78BA" w:rsidP="004F78BA">
            <w:pPr>
              <w:jc w:val="center"/>
              <w:rPr>
                <w:rFonts w:ascii="Calibri" w:hAnsi="Calibri"/>
                <w:color w:val="006100"/>
                <w:szCs w:val="22"/>
                <w:lang w:val="es-CO" w:eastAsia="es-CO"/>
              </w:rPr>
            </w:pPr>
            <w:r w:rsidRPr="004F78BA">
              <w:rPr>
                <w:rFonts w:ascii="Calibri" w:hAnsi="Calibri"/>
                <w:color w:val="006100"/>
                <w:szCs w:val="22"/>
                <w:lang w:val="es-CO" w:eastAsia="es-CO"/>
              </w:rPr>
              <w:t>No</w:t>
            </w:r>
          </w:p>
        </w:tc>
        <w:tc>
          <w:tcPr>
            <w:tcW w:w="1200" w:type="dxa"/>
            <w:tcBorders>
              <w:top w:val="nil"/>
              <w:left w:val="nil"/>
              <w:bottom w:val="single" w:sz="4" w:space="0" w:color="auto"/>
              <w:right w:val="nil"/>
            </w:tcBorders>
            <w:shd w:val="clear" w:color="auto" w:fill="auto"/>
            <w:noWrap/>
            <w:vAlign w:val="bottom"/>
            <w:hideMark/>
          </w:tcPr>
          <w:p w14:paraId="119436E8"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bottom"/>
            <w:hideMark/>
          </w:tcPr>
          <w:p w14:paraId="7E0B2ABC" w14:textId="77777777" w:rsidR="004F78BA" w:rsidRPr="004F78BA" w:rsidRDefault="004F78BA" w:rsidP="004F78BA">
            <w:pPr>
              <w:jc w:val="center"/>
              <w:rPr>
                <w:rFonts w:ascii="Calibri" w:hAnsi="Calibri"/>
                <w:b/>
                <w:bCs/>
                <w:color w:val="FF0000"/>
                <w:szCs w:val="22"/>
                <w:lang w:val="es-CO" w:eastAsia="es-CO"/>
              </w:rPr>
            </w:pPr>
            <w:r w:rsidRPr="004F78BA">
              <w:rPr>
                <w:rFonts w:ascii="Calibri" w:hAnsi="Calibri"/>
                <w:b/>
                <w:bCs/>
                <w:color w:val="FF0000"/>
                <w:szCs w:val="22"/>
                <w:lang w:val="es-CO" w:eastAsia="es-CO"/>
              </w:rPr>
              <w:t>x</w:t>
            </w:r>
          </w:p>
        </w:tc>
        <w:tc>
          <w:tcPr>
            <w:tcW w:w="1200" w:type="dxa"/>
            <w:tcBorders>
              <w:top w:val="nil"/>
              <w:left w:val="single" w:sz="4" w:space="0" w:color="auto"/>
              <w:bottom w:val="single" w:sz="4" w:space="0" w:color="auto"/>
              <w:right w:val="single" w:sz="4" w:space="0" w:color="auto"/>
            </w:tcBorders>
            <w:shd w:val="clear" w:color="auto" w:fill="auto"/>
            <w:vAlign w:val="center"/>
            <w:hideMark/>
          </w:tcPr>
          <w:p w14:paraId="0D7360F1" w14:textId="77777777" w:rsidR="004F78BA" w:rsidRPr="004F78BA" w:rsidRDefault="004F78BA" w:rsidP="004F78BA">
            <w:pPr>
              <w:jc w:val="center"/>
              <w:rPr>
                <w:rFonts w:ascii="Calibri" w:hAnsi="Calibri"/>
                <w:color w:val="FF0000"/>
                <w:szCs w:val="22"/>
                <w:lang w:val="es-CO" w:eastAsia="es-CO"/>
              </w:rPr>
            </w:pPr>
            <w:r w:rsidRPr="004F78BA">
              <w:rPr>
                <w:rFonts w:ascii="Calibri" w:hAnsi="Calibri"/>
                <w:color w:val="FF0000"/>
                <w:szCs w:val="22"/>
                <w:lang w:val="es-CO" w:eastAsia="es-CO"/>
              </w:rPr>
              <w:t> </w:t>
            </w:r>
          </w:p>
        </w:tc>
      </w:tr>
    </w:tbl>
    <w:p w14:paraId="4654D6FC" w14:textId="77777777" w:rsidR="004F78BA" w:rsidRDefault="004F78BA" w:rsidP="001E19CB"/>
    <w:p w14:paraId="3FC86859" w14:textId="77777777" w:rsidR="004F78BA" w:rsidRDefault="004F78BA" w:rsidP="001E19CB"/>
    <w:p w14:paraId="06580044" w14:textId="77777777" w:rsidR="004F78BA" w:rsidRDefault="004F78BA" w:rsidP="001E19CB"/>
    <w:p w14:paraId="5D99350B" w14:textId="7D7DEAB3" w:rsidR="007D4658" w:rsidRDefault="007D4658" w:rsidP="007D4658">
      <w:pPr>
        <w:pStyle w:val="Ttulo2"/>
      </w:pPr>
      <w:bookmarkStart w:id="8" w:name="_Toc482885615"/>
      <w:r>
        <w:t>REGIMEN COMUN AUTO - RETENEDOR</w:t>
      </w:r>
      <w:bookmarkEnd w:id="8"/>
      <w:r>
        <w:t xml:space="preserve"> </w:t>
      </w:r>
    </w:p>
    <w:p w14:paraId="4DA78F9D" w14:textId="64D67D47" w:rsidR="004F78BA" w:rsidRDefault="004F78BA" w:rsidP="001E19CB"/>
    <w:p w14:paraId="73A69F63" w14:textId="6D0C46DF" w:rsidR="007D4658" w:rsidRDefault="007D4658" w:rsidP="007E1AC9">
      <w:pPr>
        <w:pStyle w:val="Ttulo4"/>
      </w:pPr>
      <w:bookmarkStart w:id="9" w:name="_Toc482885616"/>
      <w:r>
        <w:lastRenderedPageBreak/>
        <w:t xml:space="preserve">Combinaciones Posibles Régimen Común </w:t>
      </w:r>
      <w:r w:rsidR="008F410C">
        <w:t>Auto retenedor</w:t>
      </w:r>
      <w:bookmarkEnd w:id="9"/>
      <w:r w:rsidR="008F410C">
        <w:t xml:space="preserve"> </w:t>
      </w:r>
    </w:p>
    <w:tbl>
      <w:tblPr>
        <w:tblW w:w="11500" w:type="dxa"/>
        <w:tblInd w:w="55" w:type="dxa"/>
        <w:tblCellMar>
          <w:left w:w="70" w:type="dxa"/>
          <w:right w:w="70" w:type="dxa"/>
        </w:tblCellMar>
        <w:tblLook w:val="04A0" w:firstRow="1" w:lastRow="0" w:firstColumn="1" w:lastColumn="0" w:noHBand="0" w:noVBand="1"/>
      </w:tblPr>
      <w:tblGrid>
        <w:gridCol w:w="229"/>
        <w:gridCol w:w="1172"/>
        <w:gridCol w:w="318"/>
        <w:gridCol w:w="3510"/>
        <w:gridCol w:w="397"/>
        <w:gridCol w:w="1072"/>
        <w:gridCol w:w="755"/>
        <w:gridCol w:w="755"/>
        <w:gridCol w:w="1120"/>
        <w:gridCol w:w="960"/>
        <w:gridCol w:w="1212"/>
      </w:tblGrid>
      <w:tr w:rsidR="008F410C" w:rsidRPr="008F410C" w14:paraId="67DB6E03" w14:textId="77777777" w:rsidTr="008F410C">
        <w:trPr>
          <w:trHeight w:val="495"/>
        </w:trPr>
        <w:tc>
          <w:tcPr>
            <w:tcW w:w="1400" w:type="dxa"/>
            <w:gridSpan w:val="2"/>
            <w:tcBorders>
              <w:top w:val="single" w:sz="8" w:space="0" w:color="auto"/>
              <w:left w:val="single" w:sz="8" w:space="0" w:color="auto"/>
              <w:bottom w:val="nil"/>
              <w:right w:val="single" w:sz="4" w:space="0" w:color="auto"/>
            </w:tcBorders>
            <w:shd w:val="clear" w:color="000000" w:fill="000000"/>
            <w:vAlign w:val="center"/>
            <w:hideMark/>
          </w:tcPr>
          <w:p w14:paraId="746E590A" w14:textId="77777777" w:rsidR="008F410C" w:rsidRPr="008F410C" w:rsidRDefault="008F410C" w:rsidP="008F410C">
            <w:pPr>
              <w:jc w:val="center"/>
              <w:rPr>
                <w:rFonts w:cs="Arial"/>
                <w:b/>
                <w:bCs/>
                <w:color w:val="FFFFFF"/>
                <w:sz w:val="12"/>
                <w:szCs w:val="12"/>
                <w:lang w:val="es-CO" w:eastAsia="es-CO"/>
              </w:rPr>
            </w:pPr>
            <w:r w:rsidRPr="008F410C">
              <w:rPr>
                <w:rFonts w:cs="Arial"/>
                <w:b/>
                <w:bCs/>
                <w:color w:val="FFFFFF"/>
                <w:sz w:val="12"/>
                <w:szCs w:val="12"/>
                <w:lang w:val="es-CO" w:eastAsia="es-CO"/>
              </w:rPr>
              <w:t>TIPO</w:t>
            </w:r>
          </w:p>
        </w:tc>
        <w:tc>
          <w:tcPr>
            <w:tcW w:w="3800" w:type="dxa"/>
            <w:gridSpan w:val="2"/>
            <w:tcBorders>
              <w:top w:val="single" w:sz="8" w:space="0" w:color="auto"/>
              <w:left w:val="nil"/>
              <w:bottom w:val="nil"/>
              <w:right w:val="single" w:sz="4" w:space="0" w:color="auto"/>
            </w:tcBorders>
            <w:shd w:val="clear" w:color="000000" w:fill="000000"/>
            <w:vAlign w:val="center"/>
            <w:hideMark/>
          </w:tcPr>
          <w:p w14:paraId="485ABDC2" w14:textId="77777777" w:rsidR="008F410C" w:rsidRPr="008F410C" w:rsidRDefault="008F410C" w:rsidP="008F410C">
            <w:pPr>
              <w:jc w:val="center"/>
              <w:rPr>
                <w:rFonts w:cs="Arial"/>
                <w:b/>
                <w:bCs/>
                <w:color w:val="FFFFFF"/>
                <w:sz w:val="12"/>
                <w:szCs w:val="12"/>
                <w:lang w:val="es-CO" w:eastAsia="es-CO"/>
              </w:rPr>
            </w:pPr>
            <w:r w:rsidRPr="008F410C">
              <w:rPr>
                <w:rFonts w:cs="Arial"/>
                <w:b/>
                <w:bCs/>
                <w:color w:val="FFFFFF"/>
                <w:sz w:val="12"/>
                <w:szCs w:val="12"/>
                <w:lang w:val="es-CO" w:eastAsia="es-CO"/>
              </w:rPr>
              <w:t>REGIMEN</w:t>
            </w:r>
          </w:p>
        </w:tc>
        <w:tc>
          <w:tcPr>
            <w:tcW w:w="400" w:type="dxa"/>
            <w:tcBorders>
              <w:top w:val="single" w:sz="4" w:space="0" w:color="auto"/>
              <w:left w:val="nil"/>
              <w:bottom w:val="single" w:sz="4" w:space="0" w:color="auto"/>
              <w:right w:val="single" w:sz="4" w:space="0" w:color="auto"/>
            </w:tcBorders>
            <w:shd w:val="clear" w:color="000000" w:fill="000000"/>
            <w:vAlign w:val="center"/>
            <w:hideMark/>
          </w:tcPr>
          <w:p w14:paraId="5C2E8F52" w14:textId="77777777" w:rsidR="008F410C" w:rsidRPr="008F410C" w:rsidRDefault="008F410C" w:rsidP="008F410C">
            <w:pPr>
              <w:jc w:val="center"/>
              <w:rPr>
                <w:rFonts w:cs="Arial"/>
                <w:b/>
                <w:bCs/>
                <w:color w:val="FFFFFF"/>
                <w:sz w:val="12"/>
                <w:szCs w:val="12"/>
                <w:lang w:val="es-CO" w:eastAsia="es-CO"/>
              </w:rPr>
            </w:pPr>
            <w:r w:rsidRPr="008F410C">
              <w:rPr>
                <w:rFonts w:cs="Arial"/>
                <w:b/>
                <w:bCs/>
                <w:color w:val="FFFFFF"/>
                <w:sz w:val="12"/>
                <w:szCs w:val="12"/>
                <w:lang w:val="es-CO" w:eastAsia="es-CO"/>
              </w:rPr>
              <w:t>IVA</w:t>
            </w:r>
          </w:p>
        </w:tc>
        <w:tc>
          <w:tcPr>
            <w:tcW w:w="1080" w:type="dxa"/>
            <w:tcBorders>
              <w:top w:val="single" w:sz="4" w:space="0" w:color="auto"/>
              <w:left w:val="nil"/>
              <w:bottom w:val="single" w:sz="4" w:space="0" w:color="auto"/>
              <w:right w:val="single" w:sz="4" w:space="0" w:color="auto"/>
            </w:tcBorders>
            <w:shd w:val="clear" w:color="000000" w:fill="000000"/>
            <w:vAlign w:val="center"/>
            <w:hideMark/>
          </w:tcPr>
          <w:p w14:paraId="013D2073" w14:textId="77777777" w:rsidR="008F410C" w:rsidRPr="008F410C" w:rsidRDefault="008F410C" w:rsidP="008F410C">
            <w:pPr>
              <w:jc w:val="center"/>
              <w:rPr>
                <w:rFonts w:cs="Arial"/>
                <w:b/>
                <w:bCs/>
                <w:color w:val="FFFFFF"/>
                <w:sz w:val="12"/>
                <w:szCs w:val="12"/>
                <w:lang w:val="es-CO" w:eastAsia="es-CO"/>
              </w:rPr>
            </w:pPr>
            <w:r w:rsidRPr="008F410C">
              <w:rPr>
                <w:rFonts w:cs="Arial"/>
                <w:b/>
                <w:bCs/>
                <w:color w:val="FFFFFF"/>
                <w:sz w:val="12"/>
                <w:szCs w:val="12"/>
                <w:lang w:val="es-CO" w:eastAsia="es-CO"/>
              </w:rPr>
              <w:t>RETEFUENTE</w:t>
            </w:r>
          </w:p>
        </w:tc>
        <w:tc>
          <w:tcPr>
            <w:tcW w:w="760" w:type="dxa"/>
            <w:tcBorders>
              <w:top w:val="single" w:sz="4" w:space="0" w:color="auto"/>
              <w:left w:val="nil"/>
              <w:bottom w:val="single" w:sz="4" w:space="0" w:color="auto"/>
              <w:right w:val="single" w:sz="4" w:space="0" w:color="auto"/>
            </w:tcBorders>
            <w:shd w:val="clear" w:color="000000" w:fill="000000"/>
            <w:vAlign w:val="center"/>
            <w:hideMark/>
          </w:tcPr>
          <w:p w14:paraId="21127F38" w14:textId="77777777" w:rsidR="008F410C" w:rsidRPr="008F410C" w:rsidRDefault="008F410C" w:rsidP="008F410C">
            <w:pPr>
              <w:jc w:val="center"/>
              <w:rPr>
                <w:rFonts w:cs="Arial"/>
                <w:b/>
                <w:bCs/>
                <w:color w:val="FFFFFF"/>
                <w:sz w:val="12"/>
                <w:szCs w:val="12"/>
                <w:lang w:val="es-CO" w:eastAsia="es-CO"/>
              </w:rPr>
            </w:pPr>
            <w:r w:rsidRPr="008F410C">
              <w:rPr>
                <w:rFonts w:cs="Arial"/>
                <w:b/>
                <w:bCs/>
                <w:color w:val="FFFFFF"/>
                <w:sz w:val="12"/>
                <w:szCs w:val="12"/>
                <w:lang w:val="es-CO" w:eastAsia="es-CO"/>
              </w:rPr>
              <w:t>RETEIVA</w:t>
            </w:r>
          </w:p>
        </w:tc>
        <w:tc>
          <w:tcPr>
            <w:tcW w:w="760" w:type="dxa"/>
            <w:tcBorders>
              <w:top w:val="single" w:sz="4" w:space="0" w:color="auto"/>
              <w:left w:val="nil"/>
              <w:bottom w:val="single" w:sz="4" w:space="0" w:color="auto"/>
              <w:right w:val="single" w:sz="4" w:space="0" w:color="auto"/>
            </w:tcBorders>
            <w:shd w:val="clear" w:color="000000" w:fill="000000"/>
            <w:vAlign w:val="center"/>
            <w:hideMark/>
          </w:tcPr>
          <w:p w14:paraId="5DA75DF6" w14:textId="77777777" w:rsidR="008F410C" w:rsidRPr="008F410C" w:rsidRDefault="008F410C" w:rsidP="008F410C">
            <w:pPr>
              <w:jc w:val="center"/>
              <w:rPr>
                <w:rFonts w:cs="Arial"/>
                <w:b/>
                <w:bCs/>
                <w:color w:val="FFFFFF"/>
                <w:sz w:val="12"/>
                <w:szCs w:val="12"/>
                <w:lang w:val="es-CO" w:eastAsia="es-CO"/>
              </w:rPr>
            </w:pPr>
            <w:r w:rsidRPr="008F410C">
              <w:rPr>
                <w:rFonts w:cs="Arial"/>
                <w:b/>
                <w:bCs/>
                <w:color w:val="FFFFFF"/>
                <w:sz w:val="12"/>
                <w:szCs w:val="12"/>
                <w:lang w:val="es-CO" w:eastAsia="es-CO"/>
              </w:rPr>
              <w:t>RETEICA</w:t>
            </w:r>
          </w:p>
        </w:tc>
        <w:tc>
          <w:tcPr>
            <w:tcW w:w="1120" w:type="dxa"/>
            <w:tcBorders>
              <w:top w:val="nil"/>
              <w:left w:val="nil"/>
              <w:bottom w:val="nil"/>
              <w:right w:val="single" w:sz="4" w:space="0" w:color="auto"/>
            </w:tcBorders>
            <w:shd w:val="clear" w:color="000000" w:fill="000000"/>
            <w:vAlign w:val="center"/>
            <w:hideMark/>
          </w:tcPr>
          <w:p w14:paraId="78CC8ACE" w14:textId="77777777" w:rsidR="008F410C" w:rsidRPr="008F410C" w:rsidRDefault="008F410C" w:rsidP="008F410C">
            <w:pPr>
              <w:jc w:val="center"/>
              <w:rPr>
                <w:rFonts w:cs="Arial"/>
                <w:b/>
                <w:bCs/>
                <w:color w:val="FFFFFF"/>
                <w:sz w:val="12"/>
                <w:szCs w:val="12"/>
                <w:lang w:val="es-CO" w:eastAsia="es-CO"/>
              </w:rPr>
            </w:pPr>
            <w:proofErr w:type="spellStart"/>
            <w:r w:rsidRPr="008F410C">
              <w:rPr>
                <w:rFonts w:cs="Arial"/>
                <w:b/>
                <w:bCs/>
                <w:color w:val="FFFFFF"/>
                <w:sz w:val="12"/>
                <w:szCs w:val="12"/>
                <w:lang w:val="es-CO" w:eastAsia="es-CO"/>
              </w:rPr>
              <w:t>Regimenes</w:t>
            </w:r>
            <w:proofErr w:type="spellEnd"/>
            <w:r w:rsidRPr="008F410C">
              <w:rPr>
                <w:rFonts w:cs="Arial"/>
                <w:b/>
                <w:bCs/>
                <w:color w:val="FFFFFF"/>
                <w:sz w:val="12"/>
                <w:szCs w:val="12"/>
                <w:lang w:val="es-CO" w:eastAsia="es-CO"/>
              </w:rPr>
              <w:t xml:space="preserve"> intermediarios </w:t>
            </w:r>
          </w:p>
        </w:tc>
        <w:tc>
          <w:tcPr>
            <w:tcW w:w="960" w:type="dxa"/>
            <w:tcBorders>
              <w:top w:val="nil"/>
              <w:left w:val="nil"/>
              <w:bottom w:val="nil"/>
              <w:right w:val="nil"/>
            </w:tcBorders>
            <w:shd w:val="clear" w:color="000000" w:fill="000000"/>
            <w:vAlign w:val="center"/>
            <w:hideMark/>
          </w:tcPr>
          <w:p w14:paraId="59F600AA" w14:textId="77777777" w:rsidR="008F410C" w:rsidRPr="008F410C" w:rsidRDefault="008F410C" w:rsidP="008F410C">
            <w:pPr>
              <w:jc w:val="center"/>
              <w:rPr>
                <w:rFonts w:cs="Arial"/>
                <w:b/>
                <w:bCs/>
                <w:color w:val="FFFFFF"/>
                <w:sz w:val="12"/>
                <w:szCs w:val="12"/>
                <w:lang w:val="es-CO" w:eastAsia="es-CO"/>
              </w:rPr>
            </w:pPr>
            <w:proofErr w:type="spellStart"/>
            <w:r w:rsidRPr="008F410C">
              <w:rPr>
                <w:rFonts w:cs="Arial"/>
                <w:b/>
                <w:bCs/>
                <w:color w:val="FFFFFF"/>
                <w:sz w:val="12"/>
                <w:szCs w:val="12"/>
                <w:lang w:val="es-CO" w:eastAsia="es-CO"/>
              </w:rPr>
              <w:t>Regimenes</w:t>
            </w:r>
            <w:proofErr w:type="spellEnd"/>
            <w:r w:rsidRPr="008F410C">
              <w:rPr>
                <w:rFonts w:cs="Arial"/>
                <w:b/>
                <w:bCs/>
                <w:color w:val="FFFFFF"/>
                <w:sz w:val="12"/>
                <w:szCs w:val="12"/>
                <w:lang w:val="es-CO" w:eastAsia="es-CO"/>
              </w:rPr>
              <w:t xml:space="preserve"> Siniestros, salvamentos  </w:t>
            </w:r>
          </w:p>
        </w:tc>
        <w:tc>
          <w:tcPr>
            <w:tcW w:w="1220" w:type="dxa"/>
            <w:tcBorders>
              <w:top w:val="single" w:sz="4" w:space="0" w:color="FFFFFF"/>
              <w:left w:val="single" w:sz="4" w:space="0" w:color="FFFFFF"/>
              <w:bottom w:val="single" w:sz="4" w:space="0" w:color="FFFFFF"/>
              <w:right w:val="single" w:sz="4" w:space="0" w:color="FFFFFF"/>
            </w:tcBorders>
            <w:shd w:val="clear" w:color="000000" w:fill="000000"/>
            <w:vAlign w:val="center"/>
            <w:hideMark/>
          </w:tcPr>
          <w:p w14:paraId="4D844F1A" w14:textId="77777777" w:rsidR="008F410C" w:rsidRPr="008F410C" w:rsidRDefault="008F410C" w:rsidP="008F410C">
            <w:pPr>
              <w:jc w:val="center"/>
              <w:rPr>
                <w:rFonts w:cs="Arial"/>
                <w:b/>
                <w:bCs/>
                <w:color w:val="FFFFFF"/>
                <w:sz w:val="12"/>
                <w:szCs w:val="12"/>
                <w:lang w:val="es-CO" w:eastAsia="es-CO"/>
              </w:rPr>
            </w:pPr>
            <w:proofErr w:type="spellStart"/>
            <w:r w:rsidRPr="008F410C">
              <w:rPr>
                <w:rFonts w:cs="Arial"/>
                <w:b/>
                <w:bCs/>
                <w:color w:val="FFFFFF"/>
                <w:sz w:val="12"/>
                <w:szCs w:val="12"/>
                <w:lang w:val="es-CO" w:eastAsia="es-CO"/>
              </w:rPr>
              <w:t>Regimenes</w:t>
            </w:r>
            <w:proofErr w:type="spellEnd"/>
            <w:r w:rsidRPr="008F410C">
              <w:rPr>
                <w:rFonts w:cs="Arial"/>
                <w:b/>
                <w:bCs/>
                <w:color w:val="FFFFFF"/>
                <w:sz w:val="12"/>
                <w:szCs w:val="12"/>
                <w:lang w:val="es-CO" w:eastAsia="es-CO"/>
              </w:rPr>
              <w:t xml:space="preserve">  coaseguradores    </w:t>
            </w:r>
          </w:p>
        </w:tc>
      </w:tr>
      <w:tr w:rsidR="008F410C" w:rsidRPr="008F410C" w14:paraId="7E862ABC" w14:textId="77777777" w:rsidTr="008F410C">
        <w:trPr>
          <w:trHeight w:val="450"/>
        </w:trPr>
        <w:tc>
          <w:tcPr>
            <w:tcW w:w="20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68185390"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single" w:sz="4" w:space="0" w:color="auto"/>
              <w:left w:val="nil"/>
              <w:bottom w:val="single" w:sz="4" w:space="0" w:color="auto"/>
              <w:right w:val="single" w:sz="4" w:space="0" w:color="auto"/>
            </w:tcBorders>
            <w:shd w:val="clear" w:color="000000" w:fill="A6A6A6"/>
            <w:vAlign w:val="center"/>
            <w:hideMark/>
          </w:tcPr>
          <w:p w14:paraId="084A996D"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single" w:sz="4" w:space="0" w:color="auto"/>
              <w:left w:val="nil"/>
              <w:bottom w:val="single" w:sz="4" w:space="0" w:color="auto"/>
              <w:right w:val="single" w:sz="4" w:space="0" w:color="auto"/>
            </w:tcBorders>
            <w:shd w:val="clear" w:color="000000" w:fill="A6A6A6"/>
            <w:vAlign w:val="center"/>
            <w:hideMark/>
          </w:tcPr>
          <w:p w14:paraId="30ECA378"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1</w:t>
            </w:r>
          </w:p>
        </w:tc>
        <w:tc>
          <w:tcPr>
            <w:tcW w:w="3520" w:type="dxa"/>
            <w:tcBorders>
              <w:top w:val="single" w:sz="4" w:space="0" w:color="auto"/>
              <w:left w:val="nil"/>
              <w:bottom w:val="single" w:sz="4" w:space="0" w:color="auto"/>
              <w:right w:val="single" w:sz="4" w:space="0" w:color="auto"/>
            </w:tcBorders>
            <w:shd w:val="clear" w:color="000000" w:fill="A6A6A6"/>
            <w:vAlign w:val="center"/>
            <w:hideMark/>
          </w:tcPr>
          <w:p w14:paraId="01480744"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Iva+autoretefuente</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434B78EB"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416AB892"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36379F3E"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0EE4DE13"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single" w:sz="4" w:space="0" w:color="auto"/>
              <w:left w:val="nil"/>
              <w:bottom w:val="single" w:sz="4" w:space="0" w:color="auto"/>
              <w:right w:val="nil"/>
            </w:tcBorders>
            <w:shd w:val="clear" w:color="000000" w:fill="A6A6A6"/>
            <w:noWrap/>
            <w:vAlign w:val="center"/>
            <w:hideMark/>
          </w:tcPr>
          <w:p w14:paraId="7D283C7D"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single" w:sz="4" w:space="0" w:color="auto"/>
              <w:left w:val="single" w:sz="4" w:space="0" w:color="auto"/>
              <w:bottom w:val="single" w:sz="4" w:space="0" w:color="auto"/>
              <w:right w:val="nil"/>
            </w:tcBorders>
            <w:shd w:val="clear" w:color="000000" w:fill="A6A6A6"/>
            <w:noWrap/>
            <w:vAlign w:val="center"/>
            <w:hideMark/>
          </w:tcPr>
          <w:p w14:paraId="0BA59374"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6A168F59"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3F6A3C1F"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7C227397"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50B96D74"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auto" w:fill="auto"/>
            <w:vAlign w:val="center"/>
            <w:hideMark/>
          </w:tcPr>
          <w:p w14:paraId="74A8CFE2"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2</w:t>
            </w:r>
          </w:p>
        </w:tc>
        <w:tc>
          <w:tcPr>
            <w:tcW w:w="3520" w:type="dxa"/>
            <w:tcBorders>
              <w:top w:val="nil"/>
              <w:left w:val="nil"/>
              <w:bottom w:val="single" w:sz="4" w:space="0" w:color="auto"/>
              <w:right w:val="single" w:sz="4" w:space="0" w:color="auto"/>
            </w:tcBorders>
            <w:shd w:val="clear" w:color="auto" w:fill="auto"/>
            <w:vAlign w:val="center"/>
            <w:hideMark/>
          </w:tcPr>
          <w:p w14:paraId="0B3BFBA7"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Iva+autoretefuente+reteica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1731F489"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727EEE74"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0A8ECB4F"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231A5038"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120" w:type="dxa"/>
            <w:tcBorders>
              <w:top w:val="nil"/>
              <w:left w:val="nil"/>
              <w:bottom w:val="single" w:sz="4" w:space="0" w:color="auto"/>
              <w:right w:val="nil"/>
            </w:tcBorders>
            <w:shd w:val="clear" w:color="auto" w:fill="auto"/>
            <w:noWrap/>
            <w:vAlign w:val="center"/>
            <w:hideMark/>
          </w:tcPr>
          <w:p w14:paraId="438448DD"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44EC1BEE"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30F8448A"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78179168"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699150DE"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06D84C2A"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000000" w:fill="A6A6A6"/>
            <w:vAlign w:val="center"/>
            <w:hideMark/>
          </w:tcPr>
          <w:p w14:paraId="32EE8FDF"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3520" w:type="dxa"/>
            <w:tcBorders>
              <w:top w:val="nil"/>
              <w:left w:val="nil"/>
              <w:bottom w:val="single" w:sz="4" w:space="0" w:color="auto"/>
              <w:right w:val="single" w:sz="4" w:space="0" w:color="auto"/>
            </w:tcBorders>
            <w:shd w:val="clear" w:color="000000" w:fill="A6A6A6"/>
            <w:vAlign w:val="center"/>
            <w:hideMark/>
          </w:tcPr>
          <w:p w14:paraId="051222BA"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Iva+autoretefuente+reteiva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23CADC57"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3873B3DF"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49C849AD"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23BF5F9F"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7FC40E35"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1F61F0FB"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0B668C0D"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1E838A09"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3B3235F2"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104C65CD"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auto" w:fill="auto"/>
            <w:vAlign w:val="center"/>
            <w:hideMark/>
          </w:tcPr>
          <w:p w14:paraId="5DEA17A1"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4</w:t>
            </w:r>
          </w:p>
        </w:tc>
        <w:tc>
          <w:tcPr>
            <w:tcW w:w="3520" w:type="dxa"/>
            <w:tcBorders>
              <w:top w:val="nil"/>
              <w:left w:val="nil"/>
              <w:bottom w:val="single" w:sz="4" w:space="0" w:color="auto"/>
              <w:right w:val="single" w:sz="4" w:space="0" w:color="auto"/>
            </w:tcBorders>
            <w:shd w:val="clear" w:color="auto" w:fill="auto"/>
            <w:vAlign w:val="center"/>
            <w:hideMark/>
          </w:tcPr>
          <w:p w14:paraId="78995121"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Iva+autoretefuente+reteiva+reteica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2CCA506E"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687C6619"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0765BAA2"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64B57B64"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120" w:type="dxa"/>
            <w:tcBorders>
              <w:top w:val="nil"/>
              <w:left w:val="nil"/>
              <w:bottom w:val="single" w:sz="4" w:space="0" w:color="auto"/>
              <w:right w:val="nil"/>
            </w:tcBorders>
            <w:shd w:val="clear" w:color="auto" w:fill="auto"/>
            <w:noWrap/>
            <w:vAlign w:val="center"/>
            <w:hideMark/>
          </w:tcPr>
          <w:p w14:paraId="214BA16B"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6D7C4389"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5337CB6A"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39404867"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37533DA8"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0F712D53"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000000" w:fill="A6A6A6"/>
            <w:vAlign w:val="center"/>
            <w:hideMark/>
          </w:tcPr>
          <w:p w14:paraId="03E49416"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5</w:t>
            </w:r>
          </w:p>
        </w:tc>
        <w:tc>
          <w:tcPr>
            <w:tcW w:w="3520" w:type="dxa"/>
            <w:tcBorders>
              <w:top w:val="nil"/>
              <w:left w:val="nil"/>
              <w:bottom w:val="single" w:sz="4" w:space="0" w:color="auto"/>
              <w:right w:val="single" w:sz="4" w:space="0" w:color="auto"/>
            </w:tcBorders>
            <w:shd w:val="clear" w:color="000000" w:fill="A6A6A6"/>
            <w:vAlign w:val="center"/>
            <w:hideMark/>
          </w:tcPr>
          <w:p w14:paraId="7311B5AE"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Iva+autoreteica+retefuente</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0973BC11"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3802825C"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534FE760"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3B6C338E"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410294B8"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1B103149"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573F7A36"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63D0A3E2"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722668A3"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46893185"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auto" w:fill="auto"/>
            <w:vAlign w:val="center"/>
            <w:hideMark/>
          </w:tcPr>
          <w:p w14:paraId="183DA258"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6</w:t>
            </w:r>
          </w:p>
        </w:tc>
        <w:tc>
          <w:tcPr>
            <w:tcW w:w="3520" w:type="dxa"/>
            <w:tcBorders>
              <w:top w:val="nil"/>
              <w:left w:val="nil"/>
              <w:bottom w:val="single" w:sz="4" w:space="0" w:color="auto"/>
              <w:right w:val="single" w:sz="4" w:space="0" w:color="auto"/>
            </w:tcBorders>
            <w:shd w:val="clear" w:color="auto" w:fill="auto"/>
            <w:vAlign w:val="center"/>
            <w:hideMark/>
          </w:tcPr>
          <w:p w14:paraId="0F89DA72"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Iva+autoreteica+retefuente+reteiva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368DFE0A"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00578913"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39323D4C"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57666A92"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auto" w:fill="auto"/>
            <w:noWrap/>
            <w:vAlign w:val="center"/>
            <w:hideMark/>
          </w:tcPr>
          <w:p w14:paraId="0F1342BA"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70F38B52"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4A34BA01"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27245878"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562C080A"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723D59E5"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000000" w:fill="A6A6A6"/>
            <w:vAlign w:val="center"/>
            <w:hideMark/>
          </w:tcPr>
          <w:p w14:paraId="36AEA678"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7</w:t>
            </w:r>
          </w:p>
        </w:tc>
        <w:tc>
          <w:tcPr>
            <w:tcW w:w="3520" w:type="dxa"/>
            <w:tcBorders>
              <w:top w:val="nil"/>
              <w:left w:val="nil"/>
              <w:bottom w:val="single" w:sz="4" w:space="0" w:color="auto"/>
              <w:right w:val="single" w:sz="4" w:space="0" w:color="auto"/>
            </w:tcBorders>
            <w:shd w:val="clear" w:color="000000" w:fill="A6A6A6"/>
            <w:vAlign w:val="center"/>
            <w:hideMark/>
          </w:tcPr>
          <w:p w14:paraId="6535223B"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Iva+autoreteica+reteiva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426F2D11"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3E20B3C7"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079DA187"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454A6F6A"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53A11843"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662CAB9D"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5AC087BE"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55B54D10"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3862C245"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3FC3A044"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auto" w:fill="auto"/>
            <w:vAlign w:val="center"/>
            <w:hideMark/>
          </w:tcPr>
          <w:p w14:paraId="4EE82A51"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8</w:t>
            </w:r>
          </w:p>
        </w:tc>
        <w:tc>
          <w:tcPr>
            <w:tcW w:w="3520" w:type="dxa"/>
            <w:tcBorders>
              <w:top w:val="nil"/>
              <w:left w:val="nil"/>
              <w:bottom w:val="single" w:sz="4" w:space="0" w:color="auto"/>
              <w:right w:val="single" w:sz="4" w:space="0" w:color="auto"/>
            </w:tcBorders>
            <w:shd w:val="clear" w:color="auto" w:fill="auto"/>
            <w:vAlign w:val="center"/>
            <w:hideMark/>
          </w:tcPr>
          <w:p w14:paraId="3BAC488E"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5B685556"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4C9EB7B5"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7FFA7111"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45D0A2F8"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auto" w:fill="auto"/>
            <w:noWrap/>
            <w:vAlign w:val="center"/>
            <w:hideMark/>
          </w:tcPr>
          <w:p w14:paraId="7008DF6E"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1F7068E9"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3675867D"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414CE130"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275A4EFB"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4E94C9CD"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000000" w:fill="A6A6A6"/>
            <w:vAlign w:val="center"/>
            <w:hideMark/>
          </w:tcPr>
          <w:p w14:paraId="3D0E966A"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9</w:t>
            </w:r>
          </w:p>
        </w:tc>
        <w:tc>
          <w:tcPr>
            <w:tcW w:w="3520" w:type="dxa"/>
            <w:tcBorders>
              <w:top w:val="nil"/>
              <w:left w:val="nil"/>
              <w:bottom w:val="single" w:sz="4" w:space="0" w:color="auto"/>
              <w:right w:val="single" w:sz="4" w:space="0" w:color="auto"/>
            </w:tcBorders>
            <w:shd w:val="clear" w:color="000000" w:fill="A6A6A6"/>
            <w:vAlign w:val="center"/>
            <w:hideMark/>
          </w:tcPr>
          <w:p w14:paraId="73AD2B49"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iva+autoreteiva+retefuente</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556273FF"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3D08EDCE"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1A97CE75"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4CD81114"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single" w:sz="4" w:space="0" w:color="auto"/>
            </w:tcBorders>
            <w:shd w:val="clear" w:color="000000" w:fill="A6A6A6"/>
            <w:vAlign w:val="center"/>
            <w:hideMark/>
          </w:tcPr>
          <w:p w14:paraId="18141D69"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nil"/>
              <w:bottom w:val="single" w:sz="4" w:space="0" w:color="auto"/>
              <w:right w:val="nil"/>
            </w:tcBorders>
            <w:shd w:val="clear" w:color="000000" w:fill="A6A6A6"/>
            <w:noWrap/>
            <w:vAlign w:val="center"/>
            <w:hideMark/>
          </w:tcPr>
          <w:p w14:paraId="56B90342"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12BEEB13"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74F39F52"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3D67CB80"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51F6B7E7"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auto" w:fill="auto"/>
            <w:vAlign w:val="center"/>
            <w:hideMark/>
          </w:tcPr>
          <w:p w14:paraId="00FA00EC"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10</w:t>
            </w:r>
          </w:p>
        </w:tc>
        <w:tc>
          <w:tcPr>
            <w:tcW w:w="3520" w:type="dxa"/>
            <w:tcBorders>
              <w:top w:val="nil"/>
              <w:left w:val="nil"/>
              <w:bottom w:val="single" w:sz="4" w:space="0" w:color="auto"/>
              <w:right w:val="single" w:sz="4" w:space="0" w:color="auto"/>
            </w:tcBorders>
            <w:shd w:val="clear" w:color="auto" w:fill="auto"/>
            <w:vAlign w:val="center"/>
            <w:hideMark/>
          </w:tcPr>
          <w:p w14:paraId="120215B5"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iva+autoreteiva+retefuente+reteica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75078E87"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3DF3CB37"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4CC7CA15"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27A05DF3"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120" w:type="dxa"/>
            <w:tcBorders>
              <w:top w:val="nil"/>
              <w:left w:val="nil"/>
              <w:bottom w:val="single" w:sz="4" w:space="0" w:color="auto"/>
              <w:right w:val="single" w:sz="4" w:space="0" w:color="auto"/>
            </w:tcBorders>
            <w:shd w:val="clear" w:color="auto" w:fill="auto"/>
            <w:vAlign w:val="center"/>
            <w:hideMark/>
          </w:tcPr>
          <w:p w14:paraId="4E40F058"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nil"/>
              <w:bottom w:val="single" w:sz="4" w:space="0" w:color="auto"/>
              <w:right w:val="nil"/>
            </w:tcBorders>
            <w:shd w:val="clear" w:color="auto" w:fill="auto"/>
            <w:noWrap/>
            <w:vAlign w:val="center"/>
            <w:hideMark/>
          </w:tcPr>
          <w:p w14:paraId="2C513B3C"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435A296A"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2B554850"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4134087F"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0436C5C9"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000000" w:fill="A6A6A6"/>
            <w:vAlign w:val="center"/>
            <w:hideMark/>
          </w:tcPr>
          <w:p w14:paraId="444E54BC"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11</w:t>
            </w:r>
          </w:p>
        </w:tc>
        <w:tc>
          <w:tcPr>
            <w:tcW w:w="3520" w:type="dxa"/>
            <w:tcBorders>
              <w:top w:val="nil"/>
              <w:left w:val="nil"/>
              <w:bottom w:val="single" w:sz="4" w:space="0" w:color="auto"/>
              <w:right w:val="single" w:sz="4" w:space="0" w:color="auto"/>
            </w:tcBorders>
            <w:shd w:val="clear" w:color="000000" w:fill="A6A6A6"/>
            <w:vAlign w:val="center"/>
            <w:hideMark/>
          </w:tcPr>
          <w:p w14:paraId="0C158A4A"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iva+autoreteiva+reteica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3166F221"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5563AD22"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6BF5E6B0"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539FD902"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120" w:type="dxa"/>
            <w:tcBorders>
              <w:top w:val="nil"/>
              <w:left w:val="nil"/>
              <w:bottom w:val="single" w:sz="4" w:space="0" w:color="auto"/>
              <w:right w:val="single" w:sz="4" w:space="0" w:color="auto"/>
            </w:tcBorders>
            <w:shd w:val="clear" w:color="000000" w:fill="A6A6A6"/>
            <w:vAlign w:val="center"/>
            <w:hideMark/>
          </w:tcPr>
          <w:p w14:paraId="3655114C"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nil"/>
              <w:bottom w:val="single" w:sz="4" w:space="0" w:color="auto"/>
              <w:right w:val="nil"/>
            </w:tcBorders>
            <w:shd w:val="clear" w:color="000000" w:fill="A6A6A6"/>
            <w:noWrap/>
            <w:vAlign w:val="center"/>
            <w:hideMark/>
          </w:tcPr>
          <w:p w14:paraId="788555D7"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2E3B1304"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3FF6240B"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01C3DFF6"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52738B00"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auto" w:fill="auto"/>
            <w:vAlign w:val="center"/>
            <w:hideMark/>
          </w:tcPr>
          <w:p w14:paraId="35A86668"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12</w:t>
            </w:r>
          </w:p>
        </w:tc>
        <w:tc>
          <w:tcPr>
            <w:tcW w:w="3520" w:type="dxa"/>
            <w:tcBorders>
              <w:top w:val="nil"/>
              <w:left w:val="nil"/>
              <w:bottom w:val="single" w:sz="4" w:space="0" w:color="auto"/>
              <w:right w:val="single" w:sz="4" w:space="0" w:color="auto"/>
            </w:tcBorders>
            <w:shd w:val="clear" w:color="auto" w:fill="auto"/>
            <w:vAlign w:val="center"/>
            <w:hideMark/>
          </w:tcPr>
          <w:p w14:paraId="186D6160"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iva+autoreteiva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373D5F31"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4879A0EF"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7D1FCB42"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47C5AC65"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single" w:sz="4" w:space="0" w:color="auto"/>
            </w:tcBorders>
            <w:shd w:val="clear" w:color="auto" w:fill="auto"/>
            <w:vAlign w:val="center"/>
            <w:hideMark/>
          </w:tcPr>
          <w:p w14:paraId="05737DA1"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nil"/>
              <w:bottom w:val="single" w:sz="4" w:space="0" w:color="auto"/>
              <w:right w:val="nil"/>
            </w:tcBorders>
            <w:shd w:val="clear" w:color="auto" w:fill="auto"/>
            <w:noWrap/>
            <w:vAlign w:val="center"/>
            <w:hideMark/>
          </w:tcPr>
          <w:p w14:paraId="3AA74249"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3DA6B838"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097B11E5"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60D1A2D2"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6560308C"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000000" w:fill="A6A6A6"/>
            <w:vAlign w:val="center"/>
            <w:hideMark/>
          </w:tcPr>
          <w:p w14:paraId="36335808"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13</w:t>
            </w:r>
          </w:p>
        </w:tc>
        <w:tc>
          <w:tcPr>
            <w:tcW w:w="3520" w:type="dxa"/>
            <w:tcBorders>
              <w:top w:val="nil"/>
              <w:left w:val="nil"/>
              <w:bottom w:val="single" w:sz="4" w:space="0" w:color="auto"/>
              <w:right w:val="single" w:sz="4" w:space="0" w:color="auto"/>
            </w:tcBorders>
            <w:shd w:val="clear" w:color="000000" w:fill="A6A6A6"/>
            <w:vAlign w:val="center"/>
            <w:hideMark/>
          </w:tcPr>
          <w:p w14:paraId="6AC4F755"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iva+autoretefuente+autoreteiva+autoreteica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21515C36"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494B3F7C"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66CF56E7"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3B45DA79"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000000" w:fill="A6A6A6"/>
            <w:vAlign w:val="center"/>
            <w:hideMark/>
          </w:tcPr>
          <w:p w14:paraId="01DB25C8"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4F452A9E"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2B80DBC0"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5F376A6B"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516A3A0F"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7342304E"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auto" w:fill="auto"/>
            <w:vAlign w:val="center"/>
            <w:hideMark/>
          </w:tcPr>
          <w:p w14:paraId="4D441EE4"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14</w:t>
            </w:r>
          </w:p>
        </w:tc>
        <w:tc>
          <w:tcPr>
            <w:tcW w:w="3520" w:type="dxa"/>
            <w:tcBorders>
              <w:top w:val="nil"/>
              <w:left w:val="nil"/>
              <w:bottom w:val="single" w:sz="4" w:space="0" w:color="auto"/>
              <w:right w:val="single" w:sz="4" w:space="0" w:color="auto"/>
            </w:tcBorders>
            <w:shd w:val="clear" w:color="auto" w:fill="auto"/>
            <w:vAlign w:val="center"/>
            <w:hideMark/>
          </w:tcPr>
          <w:p w14:paraId="4961E2B9"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iva+retefuente+autoreteiva+autoreteica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4B43C180"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016333BB"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55C43372"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62F68430"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auto" w:fill="auto"/>
            <w:vAlign w:val="center"/>
            <w:hideMark/>
          </w:tcPr>
          <w:p w14:paraId="263A20B2"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1F051ECA"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227AE1DC"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05694D57"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6BFA7F3B"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03EFFE03"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000000" w:fill="A6A6A6"/>
            <w:vAlign w:val="center"/>
            <w:hideMark/>
          </w:tcPr>
          <w:p w14:paraId="28F06B12"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15</w:t>
            </w:r>
          </w:p>
        </w:tc>
        <w:tc>
          <w:tcPr>
            <w:tcW w:w="3520" w:type="dxa"/>
            <w:tcBorders>
              <w:top w:val="nil"/>
              <w:left w:val="nil"/>
              <w:bottom w:val="single" w:sz="4" w:space="0" w:color="auto"/>
              <w:right w:val="single" w:sz="4" w:space="0" w:color="auto"/>
            </w:tcBorders>
            <w:shd w:val="clear" w:color="000000" w:fill="A6A6A6"/>
            <w:vAlign w:val="center"/>
            <w:hideMark/>
          </w:tcPr>
          <w:p w14:paraId="2A484AF0"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iva+reteiva+autoretefuente+autoreteica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326F91E9"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7D3D5E60"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365A74B3"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473BB930"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000000" w:fill="A6A6A6"/>
            <w:vAlign w:val="center"/>
            <w:hideMark/>
          </w:tcPr>
          <w:p w14:paraId="593C4F30"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79B6BBBA"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724CBFDC"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0790F28E"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33C8C42B"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381A7CFD"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 xml:space="preserve">Jurídica </w:t>
            </w:r>
          </w:p>
        </w:tc>
        <w:tc>
          <w:tcPr>
            <w:tcW w:w="280" w:type="dxa"/>
            <w:tcBorders>
              <w:top w:val="nil"/>
              <w:left w:val="nil"/>
              <w:bottom w:val="single" w:sz="4" w:space="0" w:color="auto"/>
              <w:right w:val="single" w:sz="4" w:space="0" w:color="auto"/>
            </w:tcBorders>
            <w:shd w:val="clear" w:color="auto" w:fill="auto"/>
            <w:vAlign w:val="center"/>
            <w:hideMark/>
          </w:tcPr>
          <w:p w14:paraId="6B39C7CE"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16</w:t>
            </w:r>
          </w:p>
        </w:tc>
        <w:tc>
          <w:tcPr>
            <w:tcW w:w="3520" w:type="dxa"/>
            <w:tcBorders>
              <w:top w:val="nil"/>
              <w:left w:val="nil"/>
              <w:bottom w:val="single" w:sz="4" w:space="0" w:color="auto"/>
              <w:right w:val="single" w:sz="4" w:space="0" w:color="auto"/>
            </w:tcBorders>
            <w:shd w:val="clear" w:color="auto" w:fill="auto"/>
            <w:vAlign w:val="center"/>
            <w:hideMark/>
          </w:tcPr>
          <w:p w14:paraId="22B31822"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iva+reteica+autoretefuente+autoreteiva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4BB19237"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764314DB"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0683FD57"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109A95C0"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120" w:type="dxa"/>
            <w:tcBorders>
              <w:top w:val="nil"/>
              <w:left w:val="nil"/>
              <w:bottom w:val="single" w:sz="4" w:space="0" w:color="auto"/>
              <w:right w:val="nil"/>
            </w:tcBorders>
            <w:shd w:val="clear" w:color="auto" w:fill="auto"/>
            <w:vAlign w:val="center"/>
            <w:hideMark/>
          </w:tcPr>
          <w:p w14:paraId="156FA17F"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76934832"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0B4595D0"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x</w:t>
            </w:r>
          </w:p>
        </w:tc>
      </w:tr>
      <w:tr w:rsidR="008F410C" w:rsidRPr="008F410C" w14:paraId="4CB289DB"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5EB5E895"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lastRenderedPageBreak/>
              <w:t>3</w:t>
            </w:r>
          </w:p>
        </w:tc>
        <w:tc>
          <w:tcPr>
            <w:tcW w:w="1200" w:type="dxa"/>
            <w:tcBorders>
              <w:top w:val="nil"/>
              <w:left w:val="nil"/>
              <w:bottom w:val="single" w:sz="4" w:space="0" w:color="auto"/>
              <w:right w:val="single" w:sz="4" w:space="0" w:color="auto"/>
            </w:tcBorders>
            <w:shd w:val="clear" w:color="000000" w:fill="A6A6A6"/>
            <w:vAlign w:val="center"/>
            <w:hideMark/>
          </w:tcPr>
          <w:p w14:paraId="03A88269"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729FA74B"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17</w:t>
            </w:r>
          </w:p>
        </w:tc>
        <w:tc>
          <w:tcPr>
            <w:tcW w:w="3520" w:type="dxa"/>
            <w:tcBorders>
              <w:top w:val="nil"/>
              <w:left w:val="nil"/>
              <w:bottom w:val="single" w:sz="4" w:space="0" w:color="auto"/>
              <w:right w:val="single" w:sz="4" w:space="0" w:color="auto"/>
            </w:tcBorders>
            <w:shd w:val="clear" w:color="000000" w:fill="A6A6A6"/>
            <w:vAlign w:val="center"/>
            <w:hideMark/>
          </w:tcPr>
          <w:p w14:paraId="71E1EE71"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Iva+autoretefuente</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03854B2F"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2BA1ED5E"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7E1BF7D3"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11FF6133"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0D40ABA3"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050531FC"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335B32A4"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7F7C0FF1"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785F6CF3"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7FE390AC"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583213FD"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18</w:t>
            </w:r>
          </w:p>
        </w:tc>
        <w:tc>
          <w:tcPr>
            <w:tcW w:w="3520" w:type="dxa"/>
            <w:tcBorders>
              <w:top w:val="nil"/>
              <w:left w:val="nil"/>
              <w:bottom w:val="single" w:sz="4" w:space="0" w:color="auto"/>
              <w:right w:val="single" w:sz="4" w:space="0" w:color="auto"/>
            </w:tcBorders>
            <w:shd w:val="clear" w:color="auto" w:fill="auto"/>
            <w:vAlign w:val="center"/>
            <w:hideMark/>
          </w:tcPr>
          <w:p w14:paraId="1435B458"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Iva+autoretefuente+reteica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6B5448DE"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1B7C4FA2"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0B07AB62"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4046848D"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120" w:type="dxa"/>
            <w:tcBorders>
              <w:top w:val="nil"/>
              <w:left w:val="nil"/>
              <w:bottom w:val="single" w:sz="4" w:space="0" w:color="auto"/>
              <w:right w:val="nil"/>
            </w:tcBorders>
            <w:shd w:val="clear" w:color="auto" w:fill="auto"/>
            <w:noWrap/>
            <w:vAlign w:val="center"/>
            <w:hideMark/>
          </w:tcPr>
          <w:p w14:paraId="6C57E6AB"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033918F9"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407FBCD5"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5CCBDBC9"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557C9C37"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2881DA00"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1894FAAF"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19</w:t>
            </w:r>
          </w:p>
        </w:tc>
        <w:tc>
          <w:tcPr>
            <w:tcW w:w="3520" w:type="dxa"/>
            <w:tcBorders>
              <w:top w:val="nil"/>
              <w:left w:val="nil"/>
              <w:bottom w:val="single" w:sz="4" w:space="0" w:color="auto"/>
              <w:right w:val="single" w:sz="4" w:space="0" w:color="auto"/>
            </w:tcBorders>
            <w:shd w:val="clear" w:color="000000" w:fill="A6A6A6"/>
            <w:vAlign w:val="center"/>
            <w:hideMark/>
          </w:tcPr>
          <w:p w14:paraId="2661C665"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Iva+autoretefuente+reteiva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1004DAB9"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2547B05E"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4A45D2BA"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73B1F578"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0D22FCE0"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124BCFA8"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016A0EF1"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0FA83921"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13BB9C9E"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1F741C3D"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446C0489"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20</w:t>
            </w:r>
          </w:p>
        </w:tc>
        <w:tc>
          <w:tcPr>
            <w:tcW w:w="3520" w:type="dxa"/>
            <w:tcBorders>
              <w:top w:val="nil"/>
              <w:left w:val="nil"/>
              <w:bottom w:val="single" w:sz="4" w:space="0" w:color="auto"/>
              <w:right w:val="single" w:sz="4" w:space="0" w:color="auto"/>
            </w:tcBorders>
            <w:shd w:val="clear" w:color="auto" w:fill="auto"/>
            <w:vAlign w:val="center"/>
            <w:hideMark/>
          </w:tcPr>
          <w:p w14:paraId="7EF6D455"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Iva+autoretefuente+reteiva+reteica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5E3CB58A"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5A0D684A"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4F66D412"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36E293AD"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120" w:type="dxa"/>
            <w:tcBorders>
              <w:top w:val="nil"/>
              <w:left w:val="nil"/>
              <w:bottom w:val="single" w:sz="4" w:space="0" w:color="auto"/>
              <w:right w:val="nil"/>
            </w:tcBorders>
            <w:shd w:val="clear" w:color="auto" w:fill="auto"/>
            <w:noWrap/>
            <w:vAlign w:val="center"/>
            <w:hideMark/>
          </w:tcPr>
          <w:p w14:paraId="2D482539"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43C8B939"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06769E6C"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1AA1FF81"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43A45AB0"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1337F884"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6545ACFA"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21</w:t>
            </w:r>
          </w:p>
        </w:tc>
        <w:tc>
          <w:tcPr>
            <w:tcW w:w="3520" w:type="dxa"/>
            <w:tcBorders>
              <w:top w:val="nil"/>
              <w:left w:val="nil"/>
              <w:bottom w:val="single" w:sz="4" w:space="0" w:color="auto"/>
              <w:right w:val="single" w:sz="4" w:space="0" w:color="auto"/>
            </w:tcBorders>
            <w:shd w:val="clear" w:color="000000" w:fill="A6A6A6"/>
            <w:vAlign w:val="center"/>
            <w:hideMark/>
          </w:tcPr>
          <w:p w14:paraId="3D09E888"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Iva+autoreteica+retefuente</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402A90F5"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3C07E1E4"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1571CE55"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4A0558F0"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4A31C2A8"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72058E34"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5A2D65AA"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499431AD"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53D3BC0C"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7CE1FD6F"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04C48CCE"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22</w:t>
            </w:r>
          </w:p>
        </w:tc>
        <w:tc>
          <w:tcPr>
            <w:tcW w:w="3520" w:type="dxa"/>
            <w:tcBorders>
              <w:top w:val="nil"/>
              <w:left w:val="nil"/>
              <w:bottom w:val="single" w:sz="4" w:space="0" w:color="auto"/>
              <w:right w:val="single" w:sz="4" w:space="0" w:color="auto"/>
            </w:tcBorders>
            <w:shd w:val="clear" w:color="auto" w:fill="auto"/>
            <w:vAlign w:val="center"/>
            <w:hideMark/>
          </w:tcPr>
          <w:p w14:paraId="035A6985"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Iva+autoreteica+retefuente+reteiva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3E8ECD03"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075BC0B0"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65FBD62F"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0954B666"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auto" w:fill="auto"/>
            <w:noWrap/>
            <w:vAlign w:val="center"/>
            <w:hideMark/>
          </w:tcPr>
          <w:p w14:paraId="11E61B0F"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43A8C42C"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3C7AAEE4"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100DC576"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55429350"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761A3941"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6713609B"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23</w:t>
            </w:r>
          </w:p>
        </w:tc>
        <w:tc>
          <w:tcPr>
            <w:tcW w:w="3520" w:type="dxa"/>
            <w:tcBorders>
              <w:top w:val="nil"/>
              <w:left w:val="nil"/>
              <w:bottom w:val="single" w:sz="4" w:space="0" w:color="auto"/>
              <w:right w:val="single" w:sz="4" w:space="0" w:color="auto"/>
            </w:tcBorders>
            <w:shd w:val="clear" w:color="000000" w:fill="A6A6A6"/>
            <w:vAlign w:val="center"/>
            <w:hideMark/>
          </w:tcPr>
          <w:p w14:paraId="6D6E0D05"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Iva+autoreteica+reteiva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31F67C8B"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5814A08F"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2A607367"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51380E02"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6E7E4987"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7DD7A1F9"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546DB6E1"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08C84E63"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7B5CECAC"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36F07427"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41A4C4C6"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24</w:t>
            </w:r>
          </w:p>
        </w:tc>
        <w:tc>
          <w:tcPr>
            <w:tcW w:w="3520" w:type="dxa"/>
            <w:tcBorders>
              <w:top w:val="nil"/>
              <w:left w:val="nil"/>
              <w:bottom w:val="single" w:sz="4" w:space="0" w:color="auto"/>
              <w:right w:val="single" w:sz="4" w:space="0" w:color="auto"/>
            </w:tcBorders>
            <w:shd w:val="clear" w:color="auto" w:fill="auto"/>
            <w:vAlign w:val="center"/>
            <w:hideMark/>
          </w:tcPr>
          <w:p w14:paraId="691DBA24"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347AEB98"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6AACEB00"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06C05577"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1B9B7061"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auto" w:fill="auto"/>
            <w:noWrap/>
            <w:vAlign w:val="center"/>
            <w:hideMark/>
          </w:tcPr>
          <w:p w14:paraId="3532EAEB"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7D6AFD41"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0C82962F"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41AEBA7E"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0773E01E"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0369A290"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068E229E"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25</w:t>
            </w:r>
          </w:p>
        </w:tc>
        <w:tc>
          <w:tcPr>
            <w:tcW w:w="3520" w:type="dxa"/>
            <w:tcBorders>
              <w:top w:val="nil"/>
              <w:left w:val="nil"/>
              <w:bottom w:val="single" w:sz="4" w:space="0" w:color="auto"/>
              <w:right w:val="single" w:sz="4" w:space="0" w:color="auto"/>
            </w:tcBorders>
            <w:shd w:val="clear" w:color="000000" w:fill="A6A6A6"/>
            <w:vAlign w:val="center"/>
            <w:hideMark/>
          </w:tcPr>
          <w:p w14:paraId="15D2B2A3"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iva+autoreteiva+retefuente</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4F1BC346"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771F26C6"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011F6BAD"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2D727522"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single" w:sz="4" w:space="0" w:color="auto"/>
            </w:tcBorders>
            <w:shd w:val="clear" w:color="000000" w:fill="A6A6A6"/>
            <w:vAlign w:val="center"/>
            <w:hideMark/>
          </w:tcPr>
          <w:p w14:paraId="1B04766B"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nil"/>
              <w:bottom w:val="single" w:sz="4" w:space="0" w:color="auto"/>
              <w:right w:val="nil"/>
            </w:tcBorders>
            <w:shd w:val="clear" w:color="000000" w:fill="A6A6A6"/>
            <w:noWrap/>
            <w:vAlign w:val="center"/>
            <w:hideMark/>
          </w:tcPr>
          <w:p w14:paraId="153F966B"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437A30CB"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057ACF30"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673554BB"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0400656D"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1E3FB1C2"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26</w:t>
            </w:r>
          </w:p>
        </w:tc>
        <w:tc>
          <w:tcPr>
            <w:tcW w:w="3520" w:type="dxa"/>
            <w:tcBorders>
              <w:top w:val="nil"/>
              <w:left w:val="nil"/>
              <w:bottom w:val="single" w:sz="4" w:space="0" w:color="auto"/>
              <w:right w:val="single" w:sz="4" w:space="0" w:color="auto"/>
            </w:tcBorders>
            <w:shd w:val="clear" w:color="auto" w:fill="auto"/>
            <w:vAlign w:val="center"/>
            <w:hideMark/>
          </w:tcPr>
          <w:p w14:paraId="0C932AEF"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iva+autoreteiva+retefuente+reteica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04E2C2EF"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0A5CEF78"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2A5B7B41"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129429FC"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120" w:type="dxa"/>
            <w:tcBorders>
              <w:top w:val="nil"/>
              <w:left w:val="nil"/>
              <w:bottom w:val="single" w:sz="4" w:space="0" w:color="auto"/>
              <w:right w:val="single" w:sz="4" w:space="0" w:color="auto"/>
            </w:tcBorders>
            <w:shd w:val="clear" w:color="auto" w:fill="auto"/>
            <w:vAlign w:val="center"/>
            <w:hideMark/>
          </w:tcPr>
          <w:p w14:paraId="591B52F5"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nil"/>
              <w:bottom w:val="single" w:sz="4" w:space="0" w:color="auto"/>
              <w:right w:val="nil"/>
            </w:tcBorders>
            <w:shd w:val="clear" w:color="auto" w:fill="auto"/>
            <w:noWrap/>
            <w:vAlign w:val="center"/>
            <w:hideMark/>
          </w:tcPr>
          <w:p w14:paraId="084A5381"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26722ED1"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6CD486F9"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536B0DF2"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4D02EEE1"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04931225"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27</w:t>
            </w:r>
          </w:p>
        </w:tc>
        <w:tc>
          <w:tcPr>
            <w:tcW w:w="3520" w:type="dxa"/>
            <w:tcBorders>
              <w:top w:val="nil"/>
              <w:left w:val="nil"/>
              <w:bottom w:val="single" w:sz="4" w:space="0" w:color="auto"/>
              <w:right w:val="single" w:sz="4" w:space="0" w:color="auto"/>
            </w:tcBorders>
            <w:shd w:val="clear" w:color="000000" w:fill="A6A6A6"/>
            <w:vAlign w:val="center"/>
            <w:hideMark/>
          </w:tcPr>
          <w:p w14:paraId="192BD835"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iva+autoreteiva+reteica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421216A9"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4AFC2E15"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4780A98E"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2DF582D4"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120" w:type="dxa"/>
            <w:tcBorders>
              <w:top w:val="nil"/>
              <w:left w:val="nil"/>
              <w:bottom w:val="single" w:sz="4" w:space="0" w:color="auto"/>
              <w:right w:val="single" w:sz="4" w:space="0" w:color="auto"/>
            </w:tcBorders>
            <w:shd w:val="clear" w:color="000000" w:fill="A6A6A6"/>
            <w:vAlign w:val="center"/>
            <w:hideMark/>
          </w:tcPr>
          <w:p w14:paraId="3EA8DB7A"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nil"/>
              <w:bottom w:val="single" w:sz="4" w:space="0" w:color="auto"/>
              <w:right w:val="nil"/>
            </w:tcBorders>
            <w:shd w:val="clear" w:color="000000" w:fill="A6A6A6"/>
            <w:noWrap/>
            <w:vAlign w:val="center"/>
            <w:hideMark/>
          </w:tcPr>
          <w:p w14:paraId="6EF8B6B4"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5685F9FF"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25D6C4A2"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304AE868"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44C2B1A0"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7C252AC7"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28</w:t>
            </w:r>
          </w:p>
        </w:tc>
        <w:tc>
          <w:tcPr>
            <w:tcW w:w="3520" w:type="dxa"/>
            <w:tcBorders>
              <w:top w:val="nil"/>
              <w:left w:val="nil"/>
              <w:bottom w:val="single" w:sz="4" w:space="0" w:color="auto"/>
              <w:right w:val="single" w:sz="4" w:space="0" w:color="auto"/>
            </w:tcBorders>
            <w:shd w:val="clear" w:color="auto" w:fill="auto"/>
            <w:vAlign w:val="center"/>
            <w:hideMark/>
          </w:tcPr>
          <w:p w14:paraId="38E70476"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iva+autoreteiva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11A2F990"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344CC2DC"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7FDC3893"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3E736A9F"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single" w:sz="4" w:space="0" w:color="auto"/>
            </w:tcBorders>
            <w:shd w:val="clear" w:color="auto" w:fill="auto"/>
            <w:vAlign w:val="center"/>
            <w:hideMark/>
          </w:tcPr>
          <w:p w14:paraId="6CCE1C1E"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nil"/>
              <w:bottom w:val="single" w:sz="4" w:space="0" w:color="auto"/>
              <w:right w:val="nil"/>
            </w:tcBorders>
            <w:shd w:val="clear" w:color="auto" w:fill="auto"/>
            <w:noWrap/>
            <w:vAlign w:val="center"/>
            <w:hideMark/>
          </w:tcPr>
          <w:p w14:paraId="3A199A3E"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033F135F"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24D26A9B"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3B423945"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769BE24E"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5545CD29"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29</w:t>
            </w:r>
          </w:p>
        </w:tc>
        <w:tc>
          <w:tcPr>
            <w:tcW w:w="3520" w:type="dxa"/>
            <w:tcBorders>
              <w:top w:val="nil"/>
              <w:left w:val="nil"/>
              <w:bottom w:val="single" w:sz="4" w:space="0" w:color="auto"/>
              <w:right w:val="single" w:sz="4" w:space="0" w:color="auto"/>
            </w:tcBorders>
            <w:shd w:val="clear" w:color="000000" w:fill="A6A6A6"/>
            <w:vAlign w:val="center"/>
            <w:hideMark/>
          </w:tcPr>
          <w:p w14:paraId="71DC7D6D"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iva+autoretefuente+autoreteiva+autoreteica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32C4AF24"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3E7FCB53"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47A8016C"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134B7703"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000000" w:fill="A6A6A6"/>
            <w:vAlign w:val="center"/>
            <w:hideMark/>
          </w:tcPr>
          <w:p w14:paraId="51215B59"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07BA3416"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0D6CDFCD"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0AD29055"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37507973"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25501303"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0BF61297"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30</w:t>
            </w:r>
          </w:p>
        </w:tc>
        <w:tc>
          <w:tcPr>
            <w:tcW w:w="3520" w:type="dxa"/>
            <w:tcBorders>
              <w:top w:val="nil"/>
              <w:left w:val="nil"/>
              <w:bottom w:val="single" w:sz="4" w:space="0" w:color="auto"/>
              <w:right w:val="single" w:sz="4" w:space="0" w:color="auto"/>
            </w:tcBorders>
            <w:shd w:val="clear" w:color="auto" w:fill="auto"/>
            <w:vAlign w:val="center"/>
            <w:hideMark/>
          </w:tcPr>
          <w:p w14:paraId="7A33DCAE"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iva+retefuente+autoreteiva+autoreteica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32A5F766"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2410C505"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326316CD"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1E6E82FA"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auto" w:fill="auto"/>
            <w:vAlign w:val="center"/>
            <w:hideMark/>
          </w:tcPr>
          <w:p w14:paraId="10A375C2"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69E94B25"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35F4C912"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0EA22D03" w14:textId="77777777" w:rsidTr="008F410C">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4AF7C9B8"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1F028491"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3EA477A8"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31</w:t>
            </w:r>
          </w:p>
        </w:tc>
        <w:tc>
          <w:tcPr>
            <w:tcW w:w="3520" w:type="dxa"/>
            <w:tcBorders>
              <w:top w:val="nil"/>
              <w:left w:val="nil"/>
              <w:bottom w:val="single" w:sz="4" w:space="0" w:color="auto"/>
              <w:right w:val="single" w:sz="4" w:space="0" w:color="auto"/>
            </w:tcBorders>
            <w:shd w:val="clear" w:color="000000" w:fill="A6A6A6"/>
            <w:vAlign w:val="center"/>
            <w:hideMark/>
          </w:tcPr>
          <w:p w14:paraId="468F3EB9"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iva+reteiva+autoretefuente+autoreteica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00661F1F"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68C4888E"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56B79471"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5BC687A5"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1120" w:type="dxa"/>
            <w:tcBorders>
              <w:top w:val="nil"/>
              <w:left w:val="nil"/>
              <w:bottom w:val="single" w:sz="4" w:space="0" w:color="auto"/>
              <w:right w:val="nil"/>
            </w:tcBorders>
            <w:shd w:val="clear" w:color="000000" w:fill="A6A6A6"/>
            <w:vAlign w:val="center"/>
            <w:hideMark/>
          </w:tcPr>
          <w:p w14:paraId="6A4EA18D"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65988B8B"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000000" w:fill="A6A6A6"/>
            <w:vAlign w:val="center"/>
            <w:hideMark/>
          </w:tcPr>
          <w:p w14:paraId="282E2DDD"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r w:rsidR="008F410C" w:rsidRPr="008F410C" w14:paraId="3F4C723F" w14:textId="77777777" w:rsidTr="008F410C">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7EA588A1"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2F777FB3"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166ACF92" w14:textId="77777777" w:rsidR="008F410C" w:rsidRPr="008F410C" w:rsidRDefault="008F410C" w:rsidP="008F410C">
            <w:pPr>
              <w:jc w:val="center"/>
              <w:rPr>
                <w:rFonts w:cs="Arial"/>
                <w:color w:val="000000"/>
                <w:sz w:val="16"/>
                <w:szCs w:val="16"/>
                <w:lang w:val="es-CO" w:eastAsia="es-CO"/>
              </w:rPr>
            </w:pPr>
            <w:r w:rsidRPr="008F410C">
              <w:rPr>
                <w:rFonts w:cs="Arial"/>
                <w:color w:val="000000"/>
                <w:sz w:val="16"/>
                <w:szCs w:val="16"/>
                <w:lang w:val="es-CO" w:eastAsia="es-CO"/>
              </w:rPr>
              <w:t>32</w:t>
            </w:r>
          </w:p>
        </w:tc>
        <w:tc>
          <w:tcPr>
            <w:tcW w:w="3520" w:type="dxa"/>
            <w:tcBorders>
              <w:top w:val="nil"/>
              <w:left w:val="nil"/>
              <w:bottom w:val="single" w:sz="4" w:space="0" w:color="auto"/>
              <w:right w:val="single" w:sz="4" w:space="0" w:color="auto"/>
            </w:tcBorders>
            <w:shd w:val="clear" w:color="auto" w:fill="auto"/>
            <w:vAlign w:val="center"/>
            <w:hideMark/>
          </w:tcPr>
          <w:p w14:paraId="1AA9C9D7" w14:textId="77777777" w:rsidR="008F410C" w:rsidRPr="008F410C" w:rsidRDefault="008F410C" w:rsidP="008F410C">
            <w:pPr>
              <w:jc w:val="center"/>
              <w:rPr>
                <w:rFonts w:cs="Arial"/>
                <w:color w:val="000000"/>
                <w:sz w:val="16"/>
                <w:szCs w:val="16"/>
                <w:lang w:val="es-CO" w:eastAsia="es-CO"/>
              </w:rPr>
            </w:pPr>
            <w:proofErr w:type="spellStart"/>
            <w:r w:rsidRPr="008F410C">
              <w:rPr>
                <w:rFonts w:cs="Arial"/>
                <w:color w:val="000000"/>
                <w:sz w:val="16"/>
                <w:szCs w:val="16"/>
                <w:lang w:val="es-CO" w:eastAsia="es-CO"/>
              </w:rPr>
              <w:t>Regimen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Comun</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Autoretenedor</w:t>
            </w:r>
            <w:proofErr w:type="spellEnd"/>
            <w:r w:rsidRPr="008F410C">
              <w:rPr>
                <w:rFonts w:cs="Arial"/>
                <w:color w:val="000000"/>
                <w:sz w:val="16"/>
                <w:szCs w:val="16"/>
                <w:lang w:val="es-CO" w:eastAsia="es-CO"/>
              </w:rPr>
              <w:t xml:space="preserve"> (</w:t>
            </w:r>
            <w:proofErr w:type="spellStart"/>
            <w:r w:rsidRPr="008F410C">
              <w:rPr>
                <w:rFonts w:cs="Arial"/>
                <w:color w:val="000000"/>
                <w:sz w:val="16"/>
                <w:szCs w:val="16"/>
                <w:lang w:val="es-CO" w:eastAsia="es-CO"/>
              </w:rPr>
              <w:t>iva+reteica+autoretefuente+autoreteiva</w:t>
            </w:r>
            <w:proofErr w:type="spellEnd"/>
            <w:r w:rsidRPr="008F410C">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7EB1009D"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080" w:type="dxa"/>
            <w:tcBorders>
              <w:top w:val="nil"/>
              <w:left w:val="nil"/>
              <w:bottom w:val="single" w:sz="4" w:space="0" w:color="auto"/>
              <w:right w:val="single" w:sz="4" w:space="0" w:color="auto"/>
            </w:tcBorders>
            <w:shd w:val="clear" w:color="auto" w:fill="auto"/>
            <w:vAlign w:val="center"/>
            <w:hideMark/>
          </w:tcPr>
          <w:p w14:paraId="67717A1F"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0766F778"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143061E8" w14:textId="77777777" w:rsidR="008F410C" w:rsidRPr="008F410C" w:rsidRDefault="008F410C" w:rsidP="008F410C">
            <w:pPr>
              <w:jc w:val="center"/>
              <w:rPr>
                <w:rFonts w:ascii="Calibri" w:hAnsi="Calibri"/>
                <w:color w:val="006100"/>
                <w:szCs w:val="22"/>
                <w:lang w:val="es-CO" w:eastAsia="es-CO"/>
              </w:rPr>
            </w:pPr>
            <w:r w:rsidRPr="008F410C">
              <w:rPr>
                <w:rFonts w:ascii="Calibri" w:hAnsi="Calibri"/>
                <w:color w:val="006100"/>
                <w:szCs w:val="22"/>
                <w:lang w:val="es-CO" w:eastAsia="es-CO"/>
              </w:rPr>
              <w:t>Si</w:t>
            </w:r>
          </w:p>
        </w:tc>
        <w:tc>
          <w:tcPr>
            <w:tcW w:w="1120" w:type="dxa"/>
            <w:tcBorders>
              <w:top w:val="nil"/>
              <w:left w:val="nil"/>
              <w:bottom w:val="single" w:sz="4" w:space="0" w:color="auto"/>
              <w:right w:val="nil"/>
            </w:tcBorders>
            <w:shd w:val="clear" w:color="auto" w:fill="auto"/>
            <w:vAlign w:val="center"/>
            <w:hideMark/>
          </w:tcPr>
          <w:p w14:paraId="1F28B44F"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779A08EC" w14:textId="77777777" w:rsidR="008F410C" w:rsidRPr="008F410C" w:rsidRDefault="008F410C" w:rsidP="008F410C">
            <w:pPr>
              <w:jc w:val="center"/>
              <w:rPr>
                <w:rFonts w:ascii="Calibri" w:hAnsi="Calibri"/>
                <w:b/>
                <w:bCs/>
                <w:color w:val="FF0000"/>
                <w:szCs w:val="22"/>
                <w:lang w:val="es-CO" w:eastAsia="es-CO"/>
              </w:rPr>
            </w:pPr>
            <w:r w:rsidRPr="008F410C">
              <w:rPr>
                <w:rFonts w:ascii="Calibri" w:hAnsi="Calibri"/>
                <w:b/>
                <w:bCs/>
                <w:color w:val="FF0000"/>
                <w:szCs w:val="22"/>
                <w:lang w:val="es-CO" w:eastAsia="es-CO"/>
              </w:rPr>
              <w:t>x</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6B5537D9" w14:textId="77777777" w:rsidR="008F410C" w:rsidRPr="008F410C" w:rsidRDefault="008F410C" w:rsidP="008F410C">
            <w:pPr>
              <w:jc w:val="center"/>
              <w:rPr>
                <w:rFonts w:ascii="Calibri" w:hAnsi="Calibri"/>
                <w:color w:val="FF0000"/>
                <w:szCs w:val="22"/>
                <w:lang w:val="es-CO" w:eastAsia="es-CO"/>
              </w:rPr>
            </w:pPr>
            <w:r w:rsidRPr="008F410C">
              <w:rPr>
                <w:rFonts w:ascii="Calibri" w:hAnsi="Calibri"/>
                <w:color w:val="FF0000"/>
                <w:szCs w:val="22"/>
                <w:lang w:val="es-CO" w:eastAsia="es-CO"/>
              </w:rPr>
              <w:t> </w:t>
            </w:r>
          </w:p>
        </w:tc>
      </w:tr>
    </w:tbl>
    <w:p w14:paraId="393F7632" w14:textId="77777777" w:rsidR="008F410C" w:rsidRDefault="008F410C" w:rsidP="008F410C"/>
    <w:p w14:paraId="52A620DF" w14:textId="77777777" w:rsidR="008F410C" w:rsidRDefault="008F410C" w:rsidP="008F410C"/>
    <w:p w14:paraId="273DBC03" w14:textId="71965434" w:rsidR="00AA34AA" w:rsidRDefault="00AA34AA" w:rsidP="00AA34AA">
      <w:pPr>
        <w:pStyle w:val="Ttulo2"/>
      </w:pPr>
      <w:bookmarkStart w:id="10" w:name="_Toc482885617"/>
      <w:r>
        <w:t xml:space="preserve">REGIMEN </w:t>
      </w:r>
      <w:r w:rsidR="00F811D9">
        <w:t>GRAN CONTRIBUYENTE</w:t>
      </w:r>
      <w:bookmarkEnd w:id="10"/>
      <w:r w:rsidR="00F811D9">
        <w:t xml:space="preserve"> </w:t>
      </w:r>
      <w:r>
        <w:t xml:space="preserve"> </w:t>
      </w:r>
    </w:p>
    <w:p w14:paraId="4A47FA81" w14:textId="77777777" w:rsidR="008F410C" w:rsidRDefault="008F410C" w:rsidP="008F410C"/>
    <w:p w14:paraId="5C53B9EA" w14:textId="0FD2F68A" w:rsidR="00F811D9" w:rsidRDefault="00F811D9" w:rsidP="007E1AC9">
      <w:pPr>
        <w:pStyle w:val="Ttulo4"/>
      </w:pPr>
      <w:bookmarkStart w:id="11" w:name="_Toc482885618"/>
      <w:r>
        <w:lastRenderedPageBreak/>
        <w:t>Combinaciones Posibles Régimen Gran Contribuyente</w:t>
      </w:r>
      <w:bookmarkEnd w:id="11"/>
      <w:r>
        <w:t xml:space="preserve"> </w:t>
      </w:r>
    </w:p>
    <w:p w14:paraId="066295C9" w14:textId="77777777" w:rsidR="00AA34AA" w:rsidRDefault="00AA34AA" w:rsidP="008F410C"/>
    <w:tbl>
      <w:tblPr>
        <w:tblW w:w="12680" w:type="dxa"/>
        <w:tblInd w:w="55" w:type="dxa"/>
        <w:tblCellMar>
          <w:left w:w="70" w:type="dxa"/>
          <w:right w:w="70" w:type="dxa"/>
        </w:tblCellMar>
        <w:tblLook w:val="04A0" w:firstRow="1" w:lastRow="0" w:firstColumn="1" w:lastColumn="0" w:noHBand="0" w:noVBand="1"/>
      </w:tblPr>
      <w:tblGrid>
        <w:gridCol w:w="229"/>
        <w:gridCol w:w="1096"/>
        <w:gridCol w:w="318"/>
        <w:gridCol w:w="1179"/>
        <w:gridCol w:w="388"/>
        <w:gridCol w:w="1035"/>
        <w:gridCol w:w="739"/>
        <w:gridCol w:w="741"/>
        <w:gridCol w:w="1321"/>
        <w:gridCol w:w="1154"/>
        <w:gridCol w:w="1200"/>
        <w:gridCol w:w="1120"/>
        <w:gridCol w:w="960"/>
        <w:gridCol w:w="1200"/>
      </w:tblGrid>
      <w:tr w:rsidR="00AA34AA" w:rsidRPr="00AA34AA" w14:paraId="3F2C32D4" w14:textId="77777777" w:rsidTr="00AA34AA">
        <w:trPr>
          <w:trHeight w:val="1545"/>
        </w:trPr>
        <w:tc>
          <w:tcPr>
            <w:tcW w:w="1400" w:type="dxa"/>
            <w:gridSpan w:val="2"/>
            <w:tcBorders>
              <w:top w:val="single" w:sz="8" w:space="0" w:color="auto"/>
              <w:left w:val="single" w:sz="8" w:space="0" w:color="auto"/>
              <w:bottom w:val="nil"/>
              <w:right w:val="single" w:sz="4" w:space="0" w:color="auto"/>
            </w:tcBorders>
            <w:shd w:val="clear" w:color="000000" w:fill="000000"/>
            <w:vAlign w:val="center"/>
            <w:hideMark/>
          </w:tcPr>
          <w:p w14:paraId="2C940ABB" w14:textId="77777777" w:rsidR="00AA34AA" w:rsidRPr="00AA34AA" w:rsidRDefault="00AA34AA" w:rsidP="00AA34AA">
            <w:pPr>
              <w:jc w:val="center"/>
              <w:rPr>
                <w:rFonts w:cs="Arial"/>
                <w:b/>
                <w:bCs/>
                <w:color w:val="FFFFFF"/>
                <w:sz w:val="12"/>
                <w:szCs w:val="12"/>
                <w:lang w:val="es-CO" w:eastAsia="es-CO"/>
              </w:rPr>
            </w:pPr>
            <w:r w:rsidRPr="00AA34AA">
              <w:rPr>
                <w:rFonts w:cs="Arial"/>
                <w:b/>
                <w:bCs/>
                <w:color w:val="FFFFFF"/>
                <w:sz w:val="12"/>
                <w:szCs w:val="12"/>
                <w:lang w:val="es-CO" w:eastAsia="es-CO"/>
              </w:rPr>
              <w:t>TIPO</w:t>
            </w:r>
          </w:p>
        </w:tc>
        <w:tc>
          <w:tcPr>
            <w:tcW w:w="1480" w:type="dxa"/>
            <w:gridSpan w:val="2"/>
            <w:tcBorders>
              <w:top w:val="single" w:sz="8" w:space="0" w:color="auto"/>
              <w:left w:val="nil"/>
              <w:bottom w:val="nil"/>
              <w:right w:val="single" w:sz="4" w:space="0" w:color="auto"/>
            </w:tcBorders>
            <w:shd w:val="clear" w:color="000000" w:fill="000000"/>
            <w:vAlign w:val="center"/>
            <w:hideMark/>
          </w:tcPr>
          <w:p w14:paraId="466C7376" w14:textId="77777777" w:rsidR="00AA34AA" w:rsidRPr="00AA34AA" w:rsidRDefault="00AA34AA" w:rsidP="00AA34AA">
            <w:pPr>
              <w:jc w:val="center"/>
              <w:rPr>
                <w:rFonts w:cs="Arial"/>
                <w:b/>
                <w:bCs/>
                <w:color w:val="FFFFFF"/>
                <w:sz w:val="12"/>
                <w:szCs w:val="12"/>
                <w:lang w:val="es-CO" w:eastAsia="es-CO"/>
              </w:rPr>
            </w:pPr>
            <w:r w:rsidRPr="00AA34AA">
              <w:rPr>
                <w:rFonts w:cs="Arial"/>
                <w:b/>
                <w:bCs/>
                <w:color w:val="FFFFFF"/>
                <w:sz w:val="12"/>
                <w:szCs w:val="12"/>
                <w:lang w:val="es-CO" w:eastAsia="es-CO"/>
              </w:rPr>
              <w:t>REGIMEN</w:t>
            </w:r>
          </w:p>
        </w:tc>
        <w:tc>
          <w:tcPr>
            <w:tcW w:w="400" w:type="dxa"/>
            <w:tcBorders>
              <w:top w:val="single" w:sz="4" w:space="0" w:color="auto"/>
              <w:left w:val="nil"/>
              <w:bottom w:val="single" w:sz="4" w:space="0" w:color="auto"/>
              <w:right w:val="single" w:sz="4" w:space="0" w:color="auto"/>
            </w:tcBorders>
            <w:shd w:val="clear" w:color="000000" w:fill="000000"/>
            <w:vAlign w:val="center"/>
            <w:hideMark/>
          </w:tcPr>
          <w:p w14:paraId="4996534D" w14:textId="77777777" w:rsidR="00AA34AA" w:rsidRPr="00AA34AA" w:rsidRDefault="00AA34AA" w:rsidP="00AA34AA">
            <w:pPr>
              <w:jc w:val="center"/>
              <w:rPr>
                <w:rFonts w:cs="Arial"/>
                <w:b/>
                <w:bCs/>
                <w:color w:val="FFFFFF"/>
                <w:sz w:val="12"/>
                <w:szCs w:val="12"/>
                <w:lang w:val="es-CO" w:eastAsia="es-CO"/>
              </w:rPr>
            </w:pPr>
            <w:r w:rsidRPr="00AA34AA">
              <w:rPr>
                <w:rFonts w:cs="Arial"/>
                <w:b/>
                <w:bCs/>
                <w:color w:val="FFFFFF"/>
                <w:sz w:val="12"/>
                <w:szCs w:val="12"/>
                <w:lang w:val="es-CO" w:eastAsia="es-CO"/>
              </w:rPr>
              <w:t>IVA</w:t>
            </w:r>
          </w:p>
        </w:tc>
        <w:tc>
          <w:tcPr>
            <w:tcW w:w="1060" w:type="dxa"/>
            <w:tcBorders>
              <w:top w:val="single" w:sz="4" w:space="0" w:color="auto"/>
              <w:left w:val="nil"/>
              <w:bottom w:val="single" w:sz="4" w:space="0" w:color="auto"/>
              <w:right w:val="single" w:sz="4" w:space="0" w:color="auto"/>
            </w:tcBorders>
            <w:shd w:val="clear" w:color="000000" w:fill="000000"/>
            <w:vAlign w:val="center"/>
            <w:hideMark/>
          </w:tcPr>
          <w:p w14:paraId="27069E38" w14:textId="77777777" w:rsidR="00AA34AA" w:rsidRPr="00AA34AA" w:rsidRDefault="00AA34AA" w:rsidP="00AA34AA">
            <w:pPr>
              <w:jc w:val="center"/>
              <w:rPr>
                <w:rFonts w:cs="Arial"/>
                <w:b/>
                <w:bCs/>
                <w:color w:val="FFFFFF"/>
                <w:sz w:val="12"/>
                <w:szCs w:val="12"/>
                <w:lang w:val="es-CO" w:eastAsia="es-CO"/>
              </w:rPr>
            </w:pPr>
            <w:r w:rsidRPr="00AA34AA">
              <w:rPr>
                <w:rFonts w:cs="Arial"/>
                <w:b/>
                <w:bCs/>
                <w:color w:val="FFFFFF"/>
                <w:sz w:val="12"/>
                <w:szCs w:val="12"/>
                <w:lang w:val="es-CO" w:eastAsia="es-CO"/>
              </w:rPr>
              <w:t>RETEFUENTE</w:t>
            </w:r>
          </w:p>
        </w:tc>
        <w:tc>
          <w:tcPr>
            <w:tcW w:w="760" w:type="dxa"/>
            <w:tcBorders>
              <w:top w:val="single" w:sz="4" w:space="0" w:color="auto"/>
              <w:left w:val="nil"/>
              <w:bottom w:val="single" w:sz="4" w:space="0" w:color="auto"/>
              <w:right w:val="single" w:sz="4" w:space="0" w:color="auto"/>
            </w:tcBorders>
            <w:shd w:val="clear" w:color="000000" w:fill="000000"/>
            <w:vAlign w:val="center"/>
            <w:hideMark/>
          </w:tcPr>
          <w:p w14:paraId="43F09DBD" w14:textId="77777777" w:rsidR="00AA34AA" w:rsidRPr="00AA34AA" w:rsidRDefault="00AA34AA" w:rsidP="00AA34AA">
            <w:pPr>
              <w:jc w:val="center"/>
              <w:rPr>
                <w:rFonts w:cs="Arial"/>
                <w:b/>
                <w:bCs/>
                <w:color w:val="FFFFFF"/>
                <w:sz w:val="12"/>
                <w:szCs w:val="12"/>
                <w:lang w:val="es-CO" w:eastAsia="es-CO"/>
              </w:rPr>
            </w:pPr>
            <w:r w:rsidRPr="00AA34AA">
              <w:rPr>
                <w:rFonts w:cs="Arial"/>
                <w:b/>
                <w:bCs/>
                <w:color w:val="FFFFFF"/>
                <w:sz w:val="12"/>
                <w:szCs w:val="12"/>
                <w:lang w:val="es-CO" w:eastAsia="es-CO"/>
              </w:rPr>
              <w:t>RETEIVA</w:t>
            </w:r>
          </w:p>
        </w:tc>
        <w:tc>
          <w:tcPr>
            <w:tcW w:w="760" w:type="dxa"/>
            <w:tcBorders>
              <w:top w:val="single" w:sz="4" w:space="0" w:color="auto"/>
              <w:left w:val="nil"/>
              <w:bottom w:val="single" w:sz="4" w:space="0" w:color="auto"/>
              <w:right w:val="single" w:sz="4" w:space="0" w:color="auto"/>
            </w:tcBorders>
            <w:shd w:val="clear" w:color="000000" w:fill="000000"/>
            <w:vAlign w:val="center"/>
            <w:hideMark/>
          </w:tcPr>
          <w:p w14:paraId="00E03BDF" w14:textId="77777777" w:rsidR="00AA34AA" w:rsidRPr="00AA34AA" w:rsidRDefault="00AA34AA" w:rsidP="00AA34AA">
            <w:pPr>
              <w:jc w:val="center"/>
              <w:rPr>
                <w:rFonts w:cs="Arial"/>
                <w:b/>
                <w:bCs/>
                <w:color w:val="FFFFFF"/>
                <w:sz w:val="12"/>
                <w:szCs w:val="12"/>
                <w:lang w:val="es-CO" w:eastAsia="es-CO"/>
              </w:rPr>
            </w:pPr>
            <w:r w:rsidRPr="00AA34AA">
              <w:rPr>
                <w:rFonts w:cs="Arial"/>
                <w:b/>
                <w:bCs/>
                <w:color w:val="FFFFFF"/>
                <w:sz w:val="12"/>
                <w:szCs w:val="12"/>
                <w:lang w:val="es-CO" w:eastAsia="es-CO"/>
              </w:rPr>
              <w:t>RETEICA</w:t>
            </w:r>
          </w:p>
        </w:tc>
        <w:tc>
          <w:tcPr>
            <w:tcW w:w="1220" w:type="dxa"/>
            <w:tcBorders>
              <w:top w:val="single" w:sz="4" w:space="0" w:color="auto"/>
              <w:left w:val="nil"/>
              <w:bottom w:val="single" w:sz="4" w:space="0" w:color="auto"/>
              <w:right w:val="single" w:sz="4" w:space="0" w:color="auto"/>
            </w:tcBorders>
            <w:shd w:val="clear" w:color="000000" w:fill="000000"/>
            <w:vAlign w:val="center"/>
            <w:hideMark/>
          </w:tcPr>
          <w:p w14:paraId="3565962E" w14:textId="77777777" w:rsidR="00AA34AA" w:rsidRPr="00AA34AA" w:rsidRDefault="00AA34AA" w:rsidP="00AA34AA">
            <w:pPr>
              <w:jc w:val="center"/>
              <w:rPr>
                <w:rFonts w:cs="Arial"/>
                <w:b/>
                <w:bCs/>
                <w:color w:val="FFFFFF"/>
                <w:sz w:val="12"/>
                <w:szCs w:val="12"/>
                <w:lang w:val="es-CO" w:eastAsia="es-CO"/>
              </w:rPr>
            </w:pPr>
            <w:r w:rsidRPr="00AA34AA">
              <w:rPr>
                <w:rFonts w:cs="Arial"/>
                <w:b/>
                <w:bCs/>
                <w:color w:val="FFFFFF"/>
                <w:sz w:val="12"/>
                <w:szCs w:val="12"/>
                <w:lang w:val="es-CO" w:eastAsia="es-CO"/>
              </w:rPr>
              <w:t>AUTORENTENEDOR DE RETEFUENTE</w:t>
            </w:r>
          </w:p>
        </w:tc>
        <w:tc>
          <w:tcPr>
            <w:tcW w:w="1120" w:type="dxa"/>
            <w:tcBorders>
              <w:top w:val="single" w:sz="4" w:space="0" w:color="auto"/>
              <w:left w:val="nil"/>
              <w:bottom w:val="single" w:sz="4" w:space="0" w:color="auto"/>
              <w:right w:val="single" w:sz="4" w:space="0" w:color="auto"/>
            </w:tcBorders>
            <w:shd w:val="clear" w:color="000000" w:fill="000000"/>
            <w:vAlign w:val="center"/>
            <w:hideMark/>
          </w:tcPr>
          <w:p w14:paraId="153F3716" w14:textId="77777777" w:rsidR="00AA34AA" w:rsidRPr="00AA34AA" w:rsidRDefault="00AA34AA" w:rsidP="00AA34AA">
            <w:pPr>
              <w:jc w:val="center"/>
              <w:rPr>
                <w:rFonts w:cs="Arial"/>
                <w:b/>
                <w:bCs/>
                <w:color w:val="FFFFFF"/>
                <w:sz w:val="12"/>
                <w:szCs w:val="12"/>
                <w:lang w:val="es-CO" w:eastAsia="es-CO"/>
              </w:rPr>
            </w:pPr>
            <w:r w:rsidRPr="00AA34AA">
              <w:rPr>
                <w:rFonts w:cs="Arial"/>
                <w:b/>
                <w:bCs/>
                <w:color w:val="FFFFFF"/>
                <w:sz w:val="12"/>
                <w:szCs w:val="12"/>
                <w:lang w:val="es-CO" w:eastAsia="es-CO"/>
              </w:rPr>
              <w:t xml:space="preserve">AUTORETENDOR IVA </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3530F3CD" w14:textId="77777777" w:rsidR="00AA34AA" w:rsidRPr="00AA34AA" w:rsidRDefault="00AA34AA" w:rsidP="00AA34AA">
            <w:pPr>
              <w:jc w:val="center"/>
              <w:rPr>
                <w:rFonts w:cs="Arial"/>
                <w:b/>
                <w:bCs/>
                <w:color w:val="FFFFFF"/>
                <w:sz w:val="12"/>
                <w:szCs w:val="12"/>
                <w:lang w:val="es-CO" w:eastAsia="es-CO"/>
              </w:rPr>
            </w:pPr>
            <w:r w:rsidRPr="00AA34AA">
              <w:rPr>
                <w:rFonts w:cs="Arial"/>
                <w:b/>
                <w:bCs/>
                <w:color w:val="FFFFFF"/>
                <w:sz w:val="12"/>
                <w:szCs w:val="12"/>
                <w:lang w:val="es-CO" w:eastAsia="es-CO"/>
              </w:rPr>
              <w:t xml:space="preserve">AUTORETENDOR ICA </w:t>
            </w:r>
          </w:p>
        </w:tc>
        <w:tc>
          <w:tcPr>
            <w:tcW w:w="1120" w:type="dxa"/>
            <w:tcBorders>
              <w:top w:val="nil"/>
              <w:left w:val="nil"/>
              <w:bottom w:val="nil"/>
              <w:right w:val="single" w:sz="4" w:space="0" w:color="auto"/>
            </w:tcBorders>
            <w:shd w:val="clear" w:color="000000" w:fill="000000"/>
            <w:vAlign w:val="center"/>
            <w:hideMark/>
          </w:tcPr>
          <w:p w14:paraId="3205CAC7" w14:textId="77777777" w:rsidR="00AA34AA" w:rsidRPr="00AA34AA" w:rsidRDefault="00AA34AA" w:rsidP="00AA34AA">
            <w:pPr>
              <w:jc w:val="center"/>
              <w:rPr>
                <w:rFonts w:cs="Arial"/>
                <w:b/>
                <w:bCs/>
                <w:color w:val="FFFFFF"/>
                <w:sz w:val="12"/>
                <w:szCs w:val="12"/>
                <w:lang w:val="es-CO" w:eastAsia="es-CO"/>
              </w:rPr>
            </w:pPr>
            <w:proofErr w:type="spellStart"/>
            <w:r w:rsidRPr="00AA34AA">
              <w:rPr>
                <w:rFonts w:cs="Arial"/>
                <w:b/>
                <w:bCs/>
                <w:color w:val="FFFFFF"/>
                <w:sz w:val="12"/>
                <w:szCs w:val="12"/>
                <w:lang w:val="es-CO" w:eastAsia="es-CO"/>
              </w:rPr>
              <w:t>Regimenes</w:t>
            </w:r>
            <w:proofErr w:type="spellEnd"/>
            <w:r w:rsidRPr="00AA34AA">
              <w:rPr>
                <w:rFonts w:cs="Arial"/>
                <w:b/>
                <w:bCs/>
                <w:color w:val="FFFFFF"/>
                <w:sz w:val="12"/>
                <w:szCs w:val="12"/>
                <w:lang w:val="es-CO" w:eastAsia="es-CO"/>
              </w:rPr>
              <w:t xml:space="preserve"> intermediarios</w:t>
            </w:r>
          </w:p>
        </w:tc>
        <w:tc>
          <w:tcPr>
            <w:tcW w:w="960" w:type="dxa"/>
            <w:tcBorders>
              <w:top w:val="nil"/>
              <w:left w:val="nil"/>
              <w:bottom w:val="nil"/>
              <w:right w:val="single" w:sz="4" w:space="0" w:color="auto"/>
            </w:tcBorders>
            <w:shd w:val="clear" w:color="000000" w:fill="000000"/>
            <w:vAlign w:val="center"/>
            <w:hideMark/>
          </w:tcPr>
          <w:p w14:paraId="2340FCD3" w14:textId="77777777" w:rsidR="00AA34AA" w:rsidRPr="00AA34AA" w:rsidRDefault="00AA34AA" w:rsidP="00AA34AA">
            <w:pPr>
              <w:jc w:val="center"/>
              <w:rPr>
                <w:rFonts w:cs="Arial"/>
                <w:b/>
                <w:bCs/>
                <w:color w:val="FFFFFF"/>
                <w:sz w:val="12"/>
                <w:szCs w:val="12"/>
                <w:lang w:val="es-CO" w:eastAsia="es-CO"/>
              </w:rPr>
            </w:pPr>
            <w:proofErr w:type="spellStart"/>
            <w:r w:rsidRPr="00AA34AA">
              <w:rPr>
                <w:rFonts w:cs="Arial"/>
                <w:b/>
                <w:bCs/>
                <w:color w:val="FFFFFF"/>
                <w:sz w:val="12"/>
                <w:szCs w:val="12"/>
                <w:lang w:val="es-CO" w:eastAsia="es-CO"/>
              </w:rPr>
              <w:t>Regimenes</w:t>
            </w:r>
            <w:proofErr w:type="spellEnd"/>
            <w:r w:rsidRPr="00AA34AA">
              <w:rPr>
                <w:rFonts w:cs="Arial"/>
                <w:b/>
                <w:bCs/>
                <w:color w:val="FFFFFF"/>
                <w:sz w:val="12"/>
                <w:szCs w:val="12"/>
                <w:lang w:val="es-CO" w:eastAsia="es-CO"/>
              </w:rPr>
              <w:t xml:space="preserve"> Siniestros, salvamentos </w:t>
            </w:r>
          </w:p>
        </w:tc>
        <w:tc>
          <w:tcPr>
            <w:tcW w:w="1200" w:type="dxa"/>
            <w:tcBorders>
              <w:top w:val="nil"/>
              <w:left w:val="nil"/>
              <w:bottom w:val="nil"/>
              <w:right w:val="single" w:sz="4" w:space="0" w:color="auto"/>
            </w:tcBorders>
            <w:shd w:val="clear" w:color="000000" w:fill="000000"/>
            <w:vAlign w:val="center"/>
            <w:hideMark/>
          </w:tcPr>
          <w:p w14:paraId="0F2FFDE7" w14:textId="77777777" w:rsidR="00AA34AA" w:rsidRPr="00AA34AA" w:rsidRDefault="00AA34AA" w:rsidP="00AA34AA">
            <w:pPr>
              <w:jc w:val="center"/>
              <w:rPr>
                <w:rFonts w:cs="Arial"/>
                <w:b/>
                <w:bCs/>
                <w:color w:val="FFFFFF"/>
                <w:sz w:val="12"/>
                <w:szCs w:val="12"/>
                <w:lang w:val="es-CO" w:eastAsia="es-CO"/>
              </w:rPr>
            </w:pPr>
            <w:proofErr w:type="spellStart"/>
            <w:r w:rsidRPr="00AA34AA">
              <w:rPr>
                <w:rFonts w:cs="Arial"/>
                <w:b/>
                <w:bCs/>
                <w:color w:val="FFFFFF"/>
                <w:sz w:val="12"/>
                <w:szCs w:val="12"/>
                <w:lang w:val="es-CO" w:eastAsia="es-CO"/>
              </w:rPr>
              <w:t>Regimenes</w:t>
            </w:r>
            <w:proofErr w:type="spellEnd"/>
            <w:r w:rsidRPr="00AA34AA">
              <w:rPr>
                <w:rFonts w:cs="Arial"/>
                <w:b/>
                <w:bCs/>
                <w:color w:val="FFFFFF"/>
                <w:sz w:val="12"/>
                <w:szCs w:val="12"/>
                <w:lang w:val="es-CO" w:eastAsia="es-CO"/>
              </w:rPr>
              <w:t xml:space="preserve"> coaseguradores    </w:t>
            </w:r>
          </w:p>
        </w:tc>
      </w:tr>
      <w:tr w:rsidR="00AA34AA" w:rsidRPr="00AA34AA" w14:paraId="37204064" w14:textId="77777777" w:rsidTr="00AA34AA">
        <w:trPr>
          <w:trHeight w:val="1125"/>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1DA6B36D"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000000" w:fill="A6A6A6"/>
            <w:vAlign w:val="center"/>
            <w:hideMark/>
          </w:tcPr>
          <w:p w14:paraId="1F3E3038"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000000" w:fill="A6A6A6"/>
            <w:vAlign w:val="center"/>
            <w:hideMark/>
          </w:tcPr>
          <w:p w14:paraId="2FCCA318"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1</w:t>
            </w:r>
          </w:p>
        </w:tc>
        <w:tc>
          <w:tcPr>
            <w:tcW w:w="1200" w:type="dxa"/>
            <w:tcBorders>
              <w:top w:val="nil"/>
              <w:left w:val="nil"/>
              <w:bottom w:val="single" w:sz="4" w:space="0" w:color="auto"/>
              <w:right w:val="single" w:sz="4" w:space="0" w:color="auto"/>
            </w:tcBorders>
            <w:shd w:val="clear" w:color="000000" w:fill="A6A6A6"/>
            <w:vAlign w:val="center"/>
            <w:hideMark/>
          </w:tcPr>
          <w:p w14:paraId="5899A5E3"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w:t>
            </w:r>
            <w:proofErr w:type="spellEnd"/>
            <w:r w:rsidRPr="00AA34AA">
              <w:rPr>
                <w:rFonts w:cs="Arial"/>
                <w:color w:val="000000"/>
                <w:sz w:val="16"/>
                <w:szCs w:val="16"/>
                <w:lang w:val="es-CO" w:eastAsia="es-CO"/>
              </w:rPr>
              <w:t xml:space="preserve"> - </w:t>
            </w:r>
            <w:proofErr w:type="spellStart"/>
            <w:r w:rsidRPr="00AA34AA">
              <w:rPr>
                <w:rFonts w:cs="Arial"/>
                <w:color w:val="000000"/>
                <w:sz w:val="16"/>
                <w:szCs w:val="16"/>
                <w:lang w:val="es-CO" w:eastAsia="es-CO"/>
              </w:rPr>
              <w:t>retefuente</w:t>
            </w:r>
            <w:proofErr w:type="spellEnd"/>
            <w:r w:rsidRPr="00AA34AA">
              <w:rPr>
                <w:rFonts w:cs="Arial"/>
                <w:color w:val="000000"/>
                <w:sz w:val="16"/>
                <w:szCs w:val="16"/>
                <w:lang w:val="es-CO" w:eastAsia="es-CO"/>
              </w:rPr>
              <w:t xml:space="preserve"> -</w:t>
            </w:r>
            <w:proofErr w:type="spellStart"/>
            <w:r w:rsidRPr="00AA34AA">
              <w:rPr>
                <w:rFonts w:cs="Arial"/>
                <w:color w:val="000000"/>
                <w:sz w:val="16"/>
                <w:szCs w:val="16"/>
                <w:lang w:val="es-CO" w:eastAsia="es-CO"/>
              </w:rPr>
              <w:t>reteica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197DCAF6"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000000" w:fill="A6A6A6"/>
            <w:vAlign w:val="center"/>
            <w:hideMark/>
          </w:tcPr>
          <w:p w14:paraId="09DFFC83"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760" w:type="dxa"/>
            <w:tcBorders>
              <w:top w:val="nil"/>
              <w:left w:val="nil"/>
              <w:bottom w:val="single" w:sz="4" w:space="0" w:color="auto"/>
              <w:right w:val="single" w:sz="4" w:space="0" w:color="auto"/>
            </w:tcBorders>
            <w:shd w:val="clear" w:color="000000" w:fill="A6A6A6"/>
            <w:vAlign w:val="center"/>
            <w:hideMark/>
          </w:tcPr>
          <w:p w14:paraId="70E6E974"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65970C5C"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1220" w:type="dxa"/>
            <w:tcBorders>
              <w:top w:val="nil"/>
              <w:left w:val="nil"/>
              <w:bottom w:val="single" w:sz="4" w:space="0" w:color="auto"/>
              <w:right w:val="single" w:sz="4" w:space="0" w:color="auto"/>
            </w:tcBorders>
            <w:shd w:val="clear" w:color="000000" w:fill="A6A6A6"/>
            <w:noWrap/>
            <w:vAlign w:val="center"/>
            <w:hideMark/>
          </w:tcPr>
          <w:p w14:paraId="6EC22420"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000000" w:fill="A6A6A6"/>
            <w:noWrap/>
            <w:vAlign w:val="center"/>
            <w:hideMark/>
          </w:tcPr>
          <w:p w14:paraId="28F0BF63"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000000" w:fill="A6A6A6"/>
            <w:noWrap/>
            <w:vAlign w:val="center"/>
            <w:hideMark/>
          </w:tcPr>
          <w:p w14:paraId="36EAF1D6"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single" w:sz="4" w:space="0" w:color="auto"/>
              <w:left w:val="nil"/>
              <w:bottom w:val="single" w:sz="4" w:space="0" w:color="auto"/>
              <w:right w:val="nil"/>
            </w:tcBorders>
            <w:shd w:val="clear" w:color="000000" w:fill="A6A6A6"/>
            <w:noWrap/>
            <w:vAlign w:val="center"/>
            <w:hideMark/>
          </w:tcPr>
          <w:p w14:paraId="6E4C7369" w14:textId="77777777" w:rsidR="00AA34AA" w:rsidRPr="00AA34AA" w:rsidRDefault="00AA34AA" w:rsidP="00AA34AA">
            <w:pPr>
              <w:jc w:val="center"/>
              <w:rPr>
                <w:rFonts w:ascii="Calibri" w:hAnsi="Calibri"/>
                <w:color w:val="FF0000"/>
                <w:szCs w:val="22"/>
                <w:lang w:val="es-CO" w:eastAsia="es-CO"/>
              </w:rPr>
            </w:pPr>
            <w:r w:rsidRPr="00AA34AA">
              <w:rPr>
                <w:rFonts w:ascii="Calibri" w:hAnsi="Calibri"/>
                <w:color w:val="FF0000"/>
                <w:szCs w:val="22"/>
                <w:lang w:val="es-CO" w:eastAsia="es-CO"/>
              </w:rPr>
              <w:t>x</w:t>
            </w:r>
          </w:p>
        </w:tc>
        <w:tc>
          <w:tcPr>
            <w:tcW w:w="960" w:type="dxa"/>
            <w:tcBorders>
              <w:top w:val="single" w:sz="4" w:space="0" w:color="auto"/>
              <w:left w:val="single" w:sz="4" w:space="0" w:color="auto"/>
              <w:bottom w:val="single" w:sz="4" w:space="0" w:color="auto"/>
              <w:right w:val="nil"/>
            </w:tcBorders>
            <w:shd w:val="clear" w:color="000000" w:fill="A6A6A6"/>
            <w:noWrap/>
            <w:vAlign w:val="center"/>
            <w:hideMark/>
          </w:tcPr>
          <w:p w14:paraId="05F466BA"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single" w:sz="4" w:space="0" w:color="auto"/>
              <w:left w:val="single" w:sz="4" w:space="0" w:color="auto"/>
              <w:bottom w:val="single" w:sz="4" w:space="0" w:color="auto"/>
              <w:right w:val="nil"/>
            </w:tcBorders>
            <w:shd w:val="clear" w:color="000000" w:fill="A6A6A6"/>
            <w:noWrap/>
            <w:vAlign w:val="center"/>
            <w:hideMark/>
          </w:tcPr>
          <w:p w14:paraId="0C15B07C" w14:textId="77777777" w:rsidR="00AA34AA" w:rsidRPr="00AA34AA" w:rsidRDefault="00AA34AA" w:rsidP="00AA34AA">
            <w:pPr>
              <w:jc w:val="center"/>
              <w:rPr>
                <w:rFonts w:ascii="Calibri" w:hAnsi="Calibri"/>
                <w:color w:val="FF0000"/>
                <w:szCs w:val="22"/>
                <w:lang w:val="es-CO" w:eastAsia="es-CO"/>
              </w:rPr>
            </w:pPr>
            <w:r w:rsidRPr="00AA34AA">
              <w:rPr>
                <w:rFonts w:ascii="Calibri" w:hAnsi="Calibri"/>
                <w:color w:val="FF0000"/>
                <w:szCs w:val="22"/>
                <w:lang w:val="es-CO" w:eastAsia="es-CO"/>
              </w:rPr>
              <w:t>x</w:t>
            </w:r>
          </w:p>
        </w:tc>
      </w:tr>
      <w:tr w:rsidR="00AA34AA" w:rsidRPr="00AA34AA" w14:paraId="515F9BF5" w14:textId="77777777" w:rsidTr="00AA34AA">
        <w:trPr>
          <w:trHeight w:val="90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6B5310C5"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auto" w:fill="auto"/>
            <w:vAlign w:val="center"/>
            <w:hideMark/>
          </w:tcPr>
          <w:p w14:paraId="6CB74A9A"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auto" w:fill="auto"/>
            <w:vAlign w:val="center"/>
            <w:hideMark/>
          </w:tcPr>
          <w:p w14:paraId="4EB5EBA8"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auto" w:fill="auto"/>
            <w:vAlign w:val="center"/>
            <w:hideMark/>
          </w:tcPr>
          <w:p w14:paraId="341E73A8"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w:t>
            </w:r>
            <w:proofErr w:type="spellEnd"/>
            <w:r w:rsidRPr="00AA34AA">
              <w:rPr>
                <w:rFonts w:cs="Arial"/>
                <w:color w:val="000000"/>
                <w:sz w:val="16"/>
                <w:szCs w:val="16"/>
                <w:lang w:val="es-CO" w:eastAsia="es-CO"/>
              </w:rPr>
              <w:t xml:space="preserve"> - </w:t>
            </w:r>
            <w:proofErr w:type="spellStart"/>
            <w:r w:rsidRPr="00AA34AA">
              <w:rPr>
                <w:rFonts w:cs="Arial"/>
                <w:color w:val="000000"/>
                <w:sz w:val="16"/>
                <w:szCs w:val="16"/>
                <w:lang w:val="es-CO" w:eastAsia="es-CO"/>
              </w:rPr>
              <w:t>retefuente</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0F47D5E4"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auto" w:fill="auto"/>
            <w:vAlign w:val="center"/>
            <w:hideMark/>
          </w:tcPr>
          <w:p w14:paraId="51E547D8"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64021643"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3F1CFEA7"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1220" w:type="dxa"/>
            <w:tcBorders>
              <w:top w:val="nil"/>
              <w:left w:val="nil"/>
              <w:bottom w:val="single" w:sz="4" w:space="0" w:color="auto"/>
              <w:right w:val="single" w:sz="4" w:space="0" w:color="auto"/>
            </w:tcBorders>
            <w:shd w:val="clear" w:color="auto" w:fill="auto"/>
            <w:noWrap/>
            <w:vAlign w:val="center"/>
            <w:hideMark/>
          </w:tcPr>
          <w:p w14:paraId="56621F3D"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auto" w:fill="auto"/>
            <w:noWrap/>
            <w:vAlign w:val="center"/>
            <w:hideMark/>
          </w:tcPr>
          <w:p w14:paraId="0D554772"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auto" w:fill="auto"/>
            <w:noWrap/>
            <w:vAlign w:val="center"/>
            <w:hideMark/>
          </w:tcPr>
          <w:p w14:paraId="1BA2A38D"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auto" w:fill="auto"/>
            <w:noWrap/>
            <w:vAlign w:val="center"/>
            <w:hideMark/>
          </w:tcPr>
          <w:p w14:paraId="49692878" w14:textId="77777777" w:rsidR="00AA34AA" w:rsidRPr="00AA34AA" w:rsidRDefault="00AA34AA" w:rsidP="00AA34AA">
            <w:pPr>
              <w:jc w:val="center"/>
              <w:rPr>
                <w:rFonts w:ascii="Calibri" w:hAnsi="Calibri"/>
                <w:color w:val="FF0000"/>
                <w:szCs w:val="22"/>
                <w:lang w:val="es-CO" w:eastAsia="es-CO"/>
              </w:rPr>
            </w:pPr>
            <w:r w:rsidRPr="00AA34AA">
              <w:rPr>
                <w:rFonts w:ascii="Calibri" w:hAnsi="Calibri"/>
                <w:color w:val="FF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62427209" w14:textId="77777777" w:rsidR="00AA34AA" w:rsidRPr="00AA34AA" w:rsidRDefault="00AA34AA" w:rsidP="00AA34AA">
            <w:pPr>
              <w:jc w:val="center"/>
              <w:rPr>
                <w:rFonts w:ascii="Calibri" w:hAnsi="Calibri"/>
                <w:color w:val="FF0000"/>
                <w:szCs w:val="22"/>
                <w:lang w:val="es-CO" w:eastAsia="es-CO"/>
              </w:rPr>
            </w:pPr>
            <w:r w:rsidRPr="00AA34AA">
              <w:rPr>
                <w:rFonts w:ascii="Calibri" w:hAnsi="Calibri"/>
                <w:color w:val="FF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center"/>
            <w:hideMark/>
          </w:tcPr>
          <w:p w14:paraId="2A1DB96F" w14:textId="77777777" w:rsidR="00AA34AA" w:rsidRPr="00AA34AA" w:rsidRDefault="00AA34AA" w:rsidP="00AA34AA">
            <w:pPr>
              <w:jc w:val="center"/>
              <w:rPr>
                <w:rFonts w:ascii="Calibri" w:hAnsi="Calibri"/>
                <w:color w:val="FF0000"/>
                <w:szCs w:val="22"/>
                <w:lang w:val="es-CO" w:eastAsia="es-CO"/>
              </w:rPr>
            </w:pPr>
            <w:r w:rsidRPr="00AA34AA">
              <w:rPr>
                <w:rFonts w:ascii="Calibri" w:hAnsi="Calibri"/>
                <w:color w:val="FF0000"/>
                <w:szCs w:val="22"/>
                <w:lang w:val="es-CO" w:eastAsia="es-CO"/>
              </w:rPr>
              <w:t>x</w:t>
            </w:r>
          </w:p>
        </w:tc>
      </w:tr>
      <w:tr w:rsidR="00AA34AA" w:rsidRPr="00AA34AA" w14:paraId="4B340A30" w14:textId="77777777" w:rsidTr="00AA34AA">
        <w:trPr>
          <w:trHeight w:val="675"/>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5BEEEE87"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000000" w:fill="A6A6A6"/>
            <w:vAlign w:val="center"/>
            <w:hideMark/>
          </w:tcPr>
          <w:p w14:paraId="784199CA"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000000" w:fill="A6A6A6"/>
            <w:vAlign w:val="center"/>
            <w:hideMark/>
          </w:tcPr>
          <w:p w14:paraId="07B5D80B"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000000" w:fill="A6A6A6"/>
            <w:vAlign w:val="center"/>
            <w:hideMark/>
          </w:tcPr>
          <w:p w14:paraId="662DC2A2"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w:t>
            </w:r>
            <w:proofErr w:type="spellEnd"/>
            <w:r w:rsidRPr="00AA34AA">
              <w:rPr>
                <w:rFonts w:cs="Arial"/>
                <w:color w:val="000000"/>
                <w:sz w:val="16"/>
                <w:szCs w:val="16"/>
                <w:lang w:val="es-CO" w:eastAsia="es-CO"/>
              </w:rPr>
              <w:t xml:space="preserve"> - </w:t>
            </w:r>
            <w:proofErr w:type="spellStart"/>
            <w:r w:rsidRPr="00AA34AA">
              <w:rPr>
                <w:rFonts w:cs="Arial"/>
                <w:color w:val="000000"/>
                <w:sz w:val="16"/>
                <w:szCs w:val="16"/>
                <w:lang w:val="es-CO" w:eastAsia="es-CO"/>
              </w:rPr>
              <w:t>reteica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0490BA3D"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000000" w:fill="A6A6A6"/>
            <w:vAlign w:val="center"/>
            <w:hideMark/>
          </w:tcPr>
          <w:p w14:paraId="3F457387"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666DD2D0"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1E3D6E6D"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1220" w:type="dxa"/>
            <w:tcBorders>
              <w:top w:val="nil"/>
              <w:left w:val="nil"/>
              <w:bottom w:val="single" w:sz="4" w:space="0" w:color="auto"/>
              <w:right w:val="single" w:sz="4" w:space="0" w:color="auto"/>
            </w:tcBorders>
            <w:shd w:val="clear" w:color="000000" w:fill="A6A6A6"/>
            <w:noWrap/>
            <w:vAlign w:val="center"/>
            <w:hideMark/>
          </w:tcPr>
          <w:p w14:paraId="35C1FE8D"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Si</w:t>
            </w:r>
          </w:p>
        </w:tc>
        <w:tc>
          <w:tcPr>
            <w:tcW w:w="1120" w:type="dxa"/>
            <w:tcBorders>
              <w:top w:val="nil"/>
              <w:left w:val="nil"/>
              <w:bottom w:val="single" w:sz="4" w:space="0" w:color="auto"/>
              <w:right w:val="single" w:sz="4" w:space="0" w:color="auto"/>
            </w:tcBorders>
            <w:shd w:val="clear" w:color="000000" w:fill="A6A6A6"/>
            <w:noWrap/>
            <w:vAlign w:val="center"/>
            <w:hideMark/>
          </w:tcPr>
          <w:p w14:paraId="6E4F2E7A"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000000" w:fill="A6A6A6"/>
            <w:noWrap/>
            <w:vAlign w:val="center"/>
            <w:hideMark/>
          </w:tcPr>
          <w:p w14:paraId="6EB6F48E"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7BD0DDB3" w14:textId="77777777" w:rsidR="00AA34AA" w:rsidRPr="00AA34AA" w:rsidRDefault="00AA34AA" w:rsidP="00AA34AA">
            <w:pPr>
              <w:jc w:val="center"/>
              <w:rPr>
                <w:rFonts w:ascii="Calibri" w:hAnsi="Calibri"/>
                <w:color w:val="FF0000"/>
                <w:szCs w:val="22"/>
                <w:lang w:val="es-CO" w:eastAsia="es-CO"/>
              </w:rPr>
            </w:pPr>
            <w:r w:rsidRPr="00AA34AA">
              <w:rPr>
                <w:rFonts w:ascii="Calibri" w:hAnsi="Calibri"/>
                <w:color w:val="FF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16D60E72"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center"/>
            <w:hideMark/>
          </w:tcPr>
          <w:p w14:paraId="2CF4ECFA"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r>
      <w:tr w:rsidR="00AA34AA" w:rsidRPr="00AA34AA" w14:paraId="72CA505F" w14:textId="77777777" w:rsidTr="00AA34AA">
        <w:trPr>
          <w:trHeight w:val="1125"/>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2677A556"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auto" w:fill="auto"/>
            <w:vAlign w:val="center"/>
            <w:hideMark/>
          </w:tcPr>
          <w:p w14:paraId="570E9C2C"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auto" w:fill="auto"/>
            <w:vAlign w:val="center"/>
            <w:hideMark/>
          </w:tcPr>
          <w:p w14:paraId="668A2C35"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auto" w:fill="auto"/>
            <w:vAlign w:val="center"/>
            <w:hideMark/>
          </w:tcPr>
          <w:p w14:paraId="5DCEE07E"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w:t>
            </w:r>
            <w:proofErr w:type="spellEnd"/>
            <w:r w:rsidRPr="00AA34AA">
              <w:rPr>
                <w:rFonts w:cs="Arial"/>
                <w:color w:val="000000"/>
                <w:sz w:val="16"/>
                <w:szCs w:val="16"/>
                <w:lang w:val="es-CO" w:eastAsia="es-CO"/>
              </w:rPr>
              <w:t xml:space="preserve"> - </w:t>
            </w:r>
            <w:proofErr w:type="spellStart"/>
            <w:r w:rsidRPr="00AA34AA">
              <w:rPr>
                <w:rFonts w:cs="Arial"/>
                <w:color w:val="000000"/>
                <w:sz w:val="16"/>
                <w:szCs w:val="16"/>
                <w:lang w:val="es-CO" w:eastAsia="es-CO"/>
              </w:rPr>
              <w:t>retefuente-reteiva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6487298C"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auto" w:fill="auto"/>
            <w:vAlign w:val="center"/>
            <w:hideMark/>
          </w:tcPr>
          <w:p w14:paraId="3051CFA7"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4D9813CE"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5E3CB361"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1220" w:type="dxa"/>
            <w:tcBorders>
              <w:top w:val="nil"/>
              <w:left w:val="nil"/>
              <w:bottom w:val="single" w:sz="4" w:space="0" w:color="auto"/>
              <w:right w:val="single" w:sz="4" w:space="0" w:color="auto"/>
            </w:tcBorders>
            <w:shd w:val="clear" w:color="auto" w:fill="auto"/>
            <w:noWrap/>
            <w:vAlign w:val="center"/>
            <w:hideMark/>
          </w:tcPr>
          <w:p w14:paraId="59BA7F81"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auto" w:fill="auto"/>
            <w:noWrap/>
            <w:vAlign w:val="center"/>
            <w:hideMark/>
          </w:tcPr>
          <w:p w14:paraId="62BA6DF3"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auto" w:fill="auto"/>
            <w:noWrap/>
            <w:vAlign w:val="center"/>
            <w:hideMark/>
          </w:tcPr>
          <w:p w14:paraId="2518E74F"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auto" w:fill="auto"/>
            <w:noWrap/>
            <w:vAlign w:val="center"/>
            <w:hideMark/>
          </w:tcPr>
          <w:p w14:paraId="476E87FB"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7663908E"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center"/>
            <w:hideMark/>
          </w:tcPr>
          <w:p w14:paraId="64AD98C3"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r>
      <w:tr w:rsidR="00AA34AA" w:rsidRPr="00AA34AA" w14:paraId="3F256AE7" w14:textId="77777777" w:rsidTr="00AA34AA">
        <w:trPr>
          <w:trHeight w:val="675"/>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567A3D0E"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000000" w:fill="A6A6A6"/>
            <w:vAlign w:val="center"/>
            <w:hideMark/>
          </w:tcPr>
          <w:p w14:paraId="2A851555"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000000" w:fill="A6A6A6"/>
            <w:vAlign w:val="center"/>
            <w:hideMark/>
          </w:tcPr>
          <w:p w14:paraId="4E903026"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5</w:t>
            </w:r>
          </w:p>
        </w:tc>
        <w:tc>
          <w:tcPr>
            <w:tcW w:w="1200" w:type="dxa"/>
            <w:tcBorders>
              <w:top w:val="nil"/>
              <w:left w:val="nil"/>
              <w:bottom w:val="single" w:sz="4" w:space="0" w:color="auto"/>
              <w:right w:val="single" w:sz="4" w:space="0" w:color="auto"/>
            </w:tcBorders>
            <w:shd w:val="clear" w:color="000000" w:fill="A6A6A6"/>
            <w:vAlign w:val="center"/>
            <w:hideMark/>
          </w:tcPr>
          <w:p w14:paraId="0C940C95"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Iva-reteiva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26B35D63"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000000" w:fill="A6A6A6"/>
            <w:vAlign w:val="center"/>
            <w:hideMark/>
          </w:tcPr>
          <w:p w14:paraId="4A126DB7"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4007DBA6"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088244CD"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1220" w:type="dxa"/>
            <w:tcBorders>
              <w:top w:val="nil"/>
              <w:left w:val="nil"/>
              <w:bottom w:val="single" w:sz="4" w:space="0" w:color="auto"/>
              <w:right w:val="single" w:sz="4" w:space="0" w:color="auto"/>
            </w:tcBorders>
            <w:shd w:val="clear" w:color="000000" w:fill="A6A6A6"/>
            <w:noWrap/>
            <w:vAlign w:val="center"/>
            <w:hideMark/>
          </w:tcPr>
          <w:p w14:paraId="0896299E"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000000" w:fill="A6A6A6"/>
            <w:noWrap/>
            <w:vAlign w:val="center"/>
            <w:hideMark/>
          </w:tcPr>
          <w:p w14:paraId="03C74E45"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000000" w:fill="A6A6A6"/>
            <w:noWrap/>
            <w:vAlign w:val="center"/>
            <w:hideMark/>
          </w:tcPr>
          <w:p w14:paraId="10126591"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2CCF1D81"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20ABAFB0"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center"/>
            <w:hideMark/>
          </w:tcPr>
          <w:p w14:paraId="757FB3E6"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r>
      <w:tr w:rsidR="00AA34AA" w:rsidRPr="00AA34AA" w14:paraId="6C825A93" w14:textId="77777777" w:rsidTr="00AA34AA">
        <w:trPr>
          <w:trHeight w:val="1125"/>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1982EC93"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auto" w:fill="auto"/>
            <w:vAlign w:val="center"/>
            <w:hideMark/>
          </w:tcPr>
          <w:p w14:paraId="4EBA6FE9"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auto" w:fill="auto"/>
            <w:vAlign w:val="center"/>
            <w:hideMark/>
          </w:tcPr>
          <w:p w14:paraId="61641370"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6</w:t>
            </w:r>
          </w:p>
        </w:tc>
        <w:tc>
          <w:tcPr>
            <w:tcW w:w="1200" w:type="dxa"/>
            <w:tcBorders>
              <w:top w:val="nil"/>
              <w:left w:val="nil"/>
              <w:bottom w:val="single" w:sz="4" w:space="0" w:color="auto"/>
              <w:right w:val="single" w:sz="4" w:space="0" w:color="auto"/>
            </w:tcBorders>
            <w:shd w:val="clear" w:color="auto" w:fill="auto"/>
            <w:vAlign w:val="center"/>
            <w:hideMark/>
          </w:tcPr>
          <w:p w14:paraId="574A88B4"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Iva-reteiva-retefuente-reteica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616B3323"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auto" w:fill="auto"/>
            <w:vAlign w:val="center"/>
            <w:hideMark/>
          </w:tcPr>
          <w:p w14:paraId="6895A612"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5010F101"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34FAA5DB"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1220" w:type="dxa"/>
            <w:tcBorders>
              <w:top w:val="nil"/>
              <w:left w:val="nil"/>
              <w:bottom w:val="single" w:sz="4" w:space="0" w:color="auto"/>
              <w:right w:val="single" w:sz="4" w:space="0" w:color="auto"/>
            </w:tcBorders>
            <w:shd w:val="clear" w:color="auto" w:fill="auto"/>
            <w:noWrap/>
            <w:vAlign w:val="center"/>
            <w:hideMark/>
          </w:tcPr>
          <w:p w14:paraId="0EB98B05"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auto" w:fill="auto"/>
            <w:noWrap/>
            <w:vAlign w:val="center"/>
            <w:hideMark/>
          </w:tcPr>
          <w:p w14:paraId="7F16E4BA"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auto" w:fill="auto"/>
            <w:noWrap/>
            <w:vAlign w:val="center"/>
            <w:hideMark/>
          </w:tcPr>
          <w:p w14:paraId="2C51B054"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auto" w:fill="auto"/>
            <w:noWrap/>
            <w:vAlign w:val="center"/>
            <w:hideMark/>
          </w:tcPr>
          <w:p w14:paraId="54E64AA0"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21C9BA3D"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center"/>
            <w:hideMark/>
          </w:tcPr>
          <w:p w14:paraId="52FA6F08"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r>
      <w:tr w:rsidR="00AA34AA" w:rsidRPr="00AA34AA" w14:paraId="5B15A5A8" w14:textId="77777777" w:rsidTr="00AA34AA">
        <w:trPr>
          <w:trHeight w:val="90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5FD99CFB"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lastRenderedPageBreak/>
              <w:t>4</w:t>
            </w:r>
          </w:p>
        </w:tc>
        <w:tc>
          <w:tcPr>
            <w:tcW w:w="1200" w:type="dxa"/>
            <w:tcBorders>
              <w:top w:val="nil"/>
              <w:left w:val="nil"/>
              <w:bottom w:val="single" w:sz="4" w:space="0" w:color="auto"/>
              <w:right w:val="single" w:sz="4" w:space="0" w:color="auto"/>
            </w:tcBorders>
            <w:shd w:val="clear" w:color="000000" w:fill="A6A6A6"/>
            <w:vAlign w:val="center"/>
            <w:hideMark/>
          </w:tcPr>
          <w:p w14:paraId="3A683275"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000000" w:fill="A6A6A6"/>
            <w:vAlign w:val="center"/>
            <w:hideMark/>
          </w:tcPr>
          <w:p w14:paraId="4A649436"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7</w:t>
            </w:r>
          </w:p>
        </w:tc>
        <w:tc>
          <w:tcPr>
            <w:tcW w:w="1200" w:type="dxa"/>
            <w:tcBorders>
              <w:top w:val="nil"/>
              <w:left w:val="nil"/>
              <w:bottom w:val="single" w:sz="4" w:space="0" w:color="auto"/>
              <w:right w:val="single" w:sz="4" w:space="0" w:color="auto"/>
            </w:tcBorders>
            <w:shd w:val="clear" w:color="000000" w:fill="A6A6A6"/>
            <w:vAlign w:val="center"/>
            <w:hideMark/>
          </w:tcPr>
          <w:p w14:paraId="0F96B011"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Iva-reteiva-reteica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22ED247D"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000000" w:fill="A6A6A6"/>
            <w:vAlign w:val="center"/>
            <w:hideMark/>
          </w:tcPr>
          <w:p w14:paraId="7E9D9E9B"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7FDAA048"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0143F3A7"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1220" w:type="dxa"/>
            <w:tcBorders>
              <w:top w:val="nil"/>
              <w:left w:val="nil"/>
              <w:bottom w:val="single" w:sz="4" w:space="0" w:color="auto"/>
              <w:right w:val="single" w:sz="4" w:space="0" w:color="auto"/>
            </w:tcBorders>
            <w:shd w:val="clear" w:color="000000" w:fill="A6A6A6"/>
            <w:noWrap/>
            <w:vAlign w:val="center"/>
            <w:hideMark/>
          </w:tcPr>
          <w:p w14:paraId="26E70D22"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000000" w:fill="A6A6A6"/>
            <w:noWrap/>
            <w:vAlign w:val="center"/>
            <w:hideMark/>
          </w:tcPr>
          <w:p w14:paraId="08EFA56D"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000000" w:fill="A6A6A6"/>
            <w:noWrap/>
            <w:vAlign w:val="center"/>
            <w:hideMark/>
          </w:tcPr>
          <w:p w14:paraId="6CA9FDEE"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507F85EA"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47413A33"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center"/>
            <w:hideMark/>
          </w:tcPr>
          <w:p w14:paraId="2C62885A"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r>
      <w:tr w:rsidR="00AA34AA" w:rsidRPr="00AA34AA" w14:paraId="2BD38C57" w14:textId="77777777" w:rsidTr="00AA34AA">
        <w:trPr>
          <w:trHeight w:val="675"/>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68810A60"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auto" w:fill="auto"/>
            <w:vAlign w:val="center"/>
            <w:hideMark/>
          </w:tcPr>
          <w:p w14:paraId="3977F7BE"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Jurídica</w:t>
            </w:r>
          </w:p>
        </w:tc>
        <w:tc>
          <w:tcPr>
            <w:tcW w:w="280" w:type="dxa"/>
            <w:tcBorders>
              <w:top w:val="nil"/>
              <w:left w:val="nil"/>
              <w:bottom w:val="single" w:sz="4" w:space="0" w:color="auto"/>
              <w:right w:val="single" w:sz="4" w:space="0" w:color="auto"/>
            </w:tcBorders>
            <w:shd w:val="clear" w:color="auto" w:fill="auto"/>
            <w:vAlign w:val="center"/>
            <w:hideMark/>
          </w:tcPr>
          <w:p w14:paraId="4A67F8F5"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8</w:t>
            </w:r>
          </w:p>
        </w:tc>
        <w:tc>
          <w:tcPr>
            <w:tcW w:w="1200" w:type="dxa"/>
            <w:tcBorders>
              <w:top w:val="nil"/>
              <w:left w:val="nil"/>
              <w:bottom w:val="single" w:sz="4" w:space="0" w:color="auto"/>
              <w:right w:val="single" w:sz="4" w:space="0" w:color="auto"/>
            </w:tcBorders>
            <w:shd w:val="clear" w:color="auto" w:fill="auto"/>
            <w:vAlign w:val="center"/>
            <w:hideMark/>
          </w:tcPr>
          <w:p w14:paraId="11C6AD0B"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0DE930E7"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auto" w:fill="auto"/>
            <w:vAlign w:val="center"/>
            <w:hideMark/>
          </w:tcPr>
          <w:p w14:paraId="4605C058"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65B0D32C"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4BA22BB4"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1220" w:type="dxa"/>
            <w:tcBorders>
              <w:top w:val="nil"/>
              <w:left w:val="nil"/>
              <w:bottom w:val="single" w:sz="4" w:space="0" w:color="auto"/>
              <w:right w:val="single" w:sz="4" w:space="0" w:color="auto"/>
            </w:tcBorders>
            <w:shd w:val="clear" w:color="auto" w:fill="auto"/>
            <w:noWrap/>
            <w:vAlign w:val="center"/>
            <w:hideMark/>
          </w:tcPr>
          <w:p w14:paraId="277387BC"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auto" w:fill="auto"/>
            <w:noWrap/>
            <w:vAlign w:val="center"/>
            <w:hideMark/>
          </w:tcPr>
          <w:p w14:paraId="162B0DFE"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auto" w:fill="auto"/>
            <w:noWrap/>
            <w:vAlign w:val="center"/>
            <w:hideMark/>
          </w:tcPr>
          <w:p w14:paraId="0CC482D2"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auto" w:fill="auto"/>
            <w:noWrap/>
            <w:vAlign w:val="center"/>
            <w:hideMark/>
          </w:tcPr>
          <w:p w14:paraId="69DB78F2"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23BBC0C5"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center"/>
            <w:hideMark/>
          </w:tcPr>
          <w:p w14:paraId="74DF0BC5"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r>
      <w:tr w:rsidR="00AA34AA" w:rsidRPr="00AA34AA" w14:paraId="0A57AF4E" w14:textId="77777777" w:rsidTr="00AA34AA">
        <w:trPr>
          <w:trHeight w:val="1125"/>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6DBB9E2D"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000000" w:fill="A6A6A6"/>
            <w:vAlign w:val="center"/>
            <w:hideMark/>
          </w:tcPr>
          <w:p w14:paraId="51B00381"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68836013"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9</w:t>
            </w:r>
          </w:p>
        </w:tc>
        <w:tc>
          <w:tcPr>
            <w:tcW w:w="1200" w:type="dxa"/>
            <w:tcBorders>
              <w:top w:val="nil"/>
              <w:left w:val="nil"/>
              <w:bottom w:val="single" w:sz="4" w:space="0" w:color="auto"/>
              <w:right w:val="single" w:sz="4" w:space="0" w:color="auto"/>
            </w:tcBorders>
            <w:shd w:val="clear" w:color="000000" w:fill="A6A6A6"/>
            <w:vAlign w:val="center"/>
            <w:hideMark/>
          </w:tcPr>
          <w:p w14:paraId="1309AE8B"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w:t>
            </w:r>
            <w:proofErr w:type="spellEnd"/>
            <w:r w:rsidRPr="00AA34AA">
              <w:rPr>
                <w:rFonts w:cs="Arial"/>
                <w:color w:val="000000"/>
                <w:sz w:val="16"/>
                <w:szCs w:val="16"/>
                <w:lang w:val="es-CO" w:eastAsia="es-CO"/>
              </w:rPr>
              <w:t xml:space="preserve"> - </w:t>
            </w:r>
            <w:proofErr w:type="spellStart"/>
            <w:r w:rsidRPr="00AA34AA">
              <w:rPr>
                <w:rFonts w:cs="Arial"/>
                <w:color w:val="000000"/>
                <w:sz w:val="16"/>
                <w:szCs w:val="16"/>
                <w:lang w:val="es-CO" w:eastAsia="es-CO"/>
              </w:rPr>
              <w:t>retefuente</w:t>
            </w:r>
            <w:proofErr w:type="spellEnd"/>
            <w:r w:rsidRPr="00AA34AA">
              <w:rPr>
                <w:rFonts w:cs="Arial"/>
                <w:color w:val="000000"/>
                <w:sz w:val="16"/>
                <w:szCs w:val="16"/>
                <w:lang w:val="es-CO" w:eastAsia="es-CO"/>
              </w:rPr>
              <w:t xml:space="preserve"> -</w:t>
            </w:r>
            <w:proofErr w:type="spellStart"/>
            <w:r w:rsidRPr="00AA34AA">
              <w:rPr>
                <w:rFonts w:cs="Arial"/>
                <w:color w:val="000000"/>
                <w:sz w:val="16"/>
                <w:szCs w:val="16"/>
                <w:lang w:val="es-CO" w:eastAsia="es-CO"/>
              </w:rPr>
              <w:t>reteica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7579C4B6"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000000" w:fill="A6A6A6"/>
            <w:vAlign w:val="center"/>
            <w:hideMark/>
          </w:tcPr>
          <w:p w14:paraId="5B7C7F7D"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760" w:type="dxa"/>
            <w:tcBorders>
              <w:top w:val="nil"/>
              <w:left w:val="nil"/>
              <w:bottom w:val="single" w:sz="4" w:space="0" w:color="auto"/>
              <w:right w:val="single" w:sz="4" w:space="0" w:color="auto"/>
            </w:tcBorders>
            <w:shd w:val="clear" w:color="000000" w:fill="A6A6A6"/>
            <w:vAlign w:val="center"/>
            <w:hideMark/>
          </w:tcPr>
          <w:p w14:paraId="5233C489"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2707ABB7"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1220" w:type="dxa"/>
            <w:tcBorders>
              <w:top w:val="nil"/>
              <w:left w:val="nil"/>
              <w:bottom w:val="single" w:sz="4" w:space="0" w:color="auto"/>
              <w:right w:val="single" w:sz="4" w:space="0" w:color="auto"/>
            </w:tcBorders>
            <w:shd w:val="clear" w:color="000000" w:fill="A6A6A6"/>
            <w:noWrap/>
            <w:vAlign w:val="center"/>
            <w:hideMark/>
          </w:tcPr>
          <w:p w14:paraId="6C534D31"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000000" w:fill="A6A6A6"/>
            <w:noWrap/>
            <w:vAlign w:val="center"/>
            <w:hideMark/>
          </w:tcPr>
          <w:p w14:paraId="52C5361A"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000000" w:fill="A6A6A6"/>
            <w:noWrap/>
            <w:vAlign w:val="center"/>
            <w:hideMark/>
          </w:tcPr>
          <w:p w14:paraId="72B97376"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4F8F64E9"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4B1F1FFA"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center"/>
            <w:hideMark/>
          </w:tcPr>
          <w:p w14:paraId="041A91CA"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 </w:t>
            </w:r>
          </w:p>
        </w:tc>
      </w:tr>
      <w:tr w:rsidR="00AA34AA" w:rsidRPr="00AA34AA" w14:paraId="57922389" w14:textId="77777777" w:rsidTr="00AA34AA">
        <w:trPr>
          <w:trHeight w:val="90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60ECEA4C"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auto" w:fill="auto"/>
            <w:vAlign w:val="center"/>
            <w:hideMark/>
          </w:tcPr>
          <w:p w14:paraId="7BE550D4"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275AD273"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10</w:t>
            </w:r>
          </w:p>
        </w:tc>
        <w:tc>
          <w:tcPr>
            <w:tcW w:w="1200" w:type="dxa"/>
            <w:tcBorders>
              <w:top w:val="nil"/>
              <w:left w:val="nil"/>
              <w:bottom w:val="single" w:sz="4" w:space="0" w:color="auto"/>
              <w:right w:val="single" w:sz="4" w:space="0" w:color="auto"/>
            </w:tcBorders>
            <w:shd w:val="clear" w:color="auto" w:fill="auto"/>
            <w:vAlign w:val="center"/>
            <w:hideMark/>
          </w:tcPr>
          <w:p w14:paraId="62483BF3"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w:t>
            </w:r>
            <w:proofErr w:type="spellEnd"/>
            <w:r w:rsidRPr="00AA34AA">
              <w:rPr>
                <w:rFonts w:cs="Arial"/>
                <w:color w:val="000000"/>
                <w:sz w:val="16"/>
                <w:szCs w:val="16"/>
                <w:lang w:val="es-CO" w:eastAsia="es-CO"/>
              </w:rPr>
              <w:t xml:space="preserve"> - </w:t>
            </w:r>
            <w:proofErr w:type="spellStart"/>
            <w:r w:rsidRPr="00AA34AA">
              <w:rPr>
                <w:rFonts w:cs="Arial"/>
                <w:color w:val="000000"/>
                <w:sz w:val="16"/>
                <w:szCs w:val="16"/>
                <w:lang w:val="es-CO" w:eastAsia="es-CO"/>
              </w:rPr>
              <w:t>retefuente</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0830BFA2"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auto" w:fill="auto"/>
            <w:vAlign w:val="center"/>
            <w:hideMark/>
          </w:tcPr>
          <w:p w14:paraId="513461F9"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619F692B"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3B927D0C"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1220" w:type="dxa"/>
            <w:tcBorders>
              <w:top w:val="nil"/>
              <w:left w:val="nil"/>
              <w:bottom w:val="single" w:sz="4" w:space="0" w:color="auto"/>
              <w:right w:val="single" w:sz="4" w:space="0" w:color="auto"/>
            </w:tcBorders>
            <w:shd w:val="clear" w:color="auto" w:fill="auto"/>
            <w:noWrap/>
            <w:vAlign w:val="center"/>
            <w:hideMark/>
          </w:tcPr>
          <w:p w14:paraId="7DD41ACF"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auto" w:fill="auto"/>
            <w:noWrap/>
            <w:vAlign w:val="center"/>
            <w:hideMark/>
          </w:tcPr>
          <w:p w14:paraId="4D157527"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auto" w:fill="auto"/>
            <w:noWrap/>
            <w:vAlign w:val="center"/>
            <w:hideMark/>
          </w:tcPr>
          <w:p w14:paraId="4B3C400B"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auto" w:fill="auto"/>
            <w:noWrap/>
            <w:vAlign w:val="center"/>
            <w:hideMark/>
          </w:tcPr>
          <w:p w14:paraId="6171CEE5"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661B0C6B"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center"/>
            <w:hideMark/>
          </w:tcPr>
          <w:p w14:paraId="36B84DEC"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 </w:t>
            </w:r>
          </w:p>
        </w:tc>
      </w:tr>
      <w:tr w:rsidR="00AA34AA" w:rsidRPr="00AA34AA" w14:paraId="0D5CB0E2" w14:textId="77777777" w:rsidTr="00AA34AA">
        <w:trPr>
          <w:trHeight w:val="675"/>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1C6A1F94"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000000" w:fill="A6A6A6"/>
            <w:vAlign w:val="center"/>
            <w:hideMark/>
          </w:tcPr>
          <w:p w14:paraId="2E4A3E51"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71458330"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11</w:t>
            </w:r>
          </w:p>
        </w:tc>
        <w:tc>
          <w:tcPr>
            <w:tcW w:w="1200" w:type="dxa"/>
            <w:tcBorders>
              <w:top w:val="nil"/>
              <w:left w:val="nil"/>
              <w:bottom w:val="single" w:sz="4" w:space="0" w:color="auto"/>
              <w:right w:val="single" w:sz="4" w:space="0" w:color="auto"/>
            </w:tcBorders>
            <w:shd w:val="clear" w:color="000000" w:fill="A6A6A6"/>
            <w:vAlign w:val="center"/>
            <w:hideMark/>
          </w:tcPr>
          <w:p w14:paraId="12C6B982"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w:t>
            </w:r>
            <w:proofErr w:type="spellEnd"/>
            <w:r w:rsidRPr="00AA34AA">
              <w:rPr>
                <w:rFonts w:cs="Arial"/>
                <w:color w:val="000000"/>
                <w:sz w:val="16"/>
                <w:szCs w:val="16"/>
                <w:lang w:val="es-CO" w:eastAsia="es-CO"/>
              </w:rPr>
              <w:t xml:space="preserve"> - </w:t>
            </w:r>
            <w:proofErr w:type="spellStart"/>
            <w:r w:rsidRPr="00AA34AA">
              <w:rPr>
                <w:rFonts w:cs="Arial"/>
                <w:color w:val="000000"/>
                <w:sz w:val="16"/>
                <w:szCs w:val="16"/>
                <w:lang w:val="es-CO" w:eastAsia="es-CO"/>
              </w:rPr>
              <w:t>reteica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6CC76772"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000000" w:fill="A6A6A6"/>
            <w:vAlign w:val="center"/>
            <w:hideMark/>
          </w:tcPr>
          <w:p w14:paraId="38D87B99"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640A67BC"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7E3A7840"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1220" w:type="dxa"/>
            <w:tcBorders>
              <w:top w:val="nil"/>
              <w:left w:val="nil"/>
              <w:bottom w:val="single" w:sz="4" w:space="0" w:color="auto"/>
              <w:right w:val="single" w:sz="4" w:space="0" w:color="auto"/>
            </w:tcBorders>
            <w:shd w:val="clear" w:color="000000" w:fill="A6A6A6"/>
            <w:noWrap/>
            <w:vAlign w:val="center"/>
            <w:hideMark/>
          </w:tcPr>
          <w:p w14:paraId="2424311A"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Si</w:t>
            </w:r>
          </w:p>
        </w:tc>
        <w:tc>
          <w:tcPr>
            <w:tcW w:w="1120" w:type="dxa"/>
            <w:tcBorders>
              <w:top w:val="nil"/>
              <w:left w:val="nil"/>
              <w:bottom w:val="single" w:sz="4" w:space="0" w:color="auto"/>
              <w:right w:val="single" w:sz="4" w:space="0" w:color="auto"/>
            </w:tcBorders>
            <w:shd w:val="clear" w:color="000000" w:fill="A6A6A6"/>
            <w:noWrap/>
            <w:vAlign w:val="center"/>
            <w:hideMark/>
          </w:tcPr>
          <w:p w14:paraId="1B7C840B"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000000" w:fill="A6A6A6"/>
            <w:noWrap/>
            <w:vAlign w:val="center"/>
            <w:hideMark/>
          </w:tcPr>
          <w:p w14:paraId="12E26C6C"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13661738"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4E958AB9"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center"/>
            <w:hideMark/>
          </w:tcPr>
          <w:p w14:paraId="59F7AAB4"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 </w:t>
            </w:r>
          </w:p>
        </w:tc>
      </w:tr>
      <w:tr w:rsidR="00AA34AA" w:rsidRPr="00AA34AA" w14:paraId="7CAB6CE1" w14:textId="77777777" w:rsidTr="00AA34AA">
        <w:trPr>
          <w:trHeight w:val="1125"/>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37FA7A63"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auto" w:fill="auto"/>
            <w:vAlign w:val="center"/>
            <w:hideMark/>
          </w:tcPr>
          <w:p w14:paraId="1F35E8DB"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7232D892"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12</w:t>
            </w:r>
          </w:p>
        </w:tc>
        <w:tc>
          <w:tcPr>
            <w:tcW w:w="1200" w:type="dxa"/>
            <w:tcBorders>
              <w:top w:val="nil"/>
              <w:left w:val="nil"/>
              <w:bottom w:val="single" w:sz="4" w:space="0" w:color="auto"/>
              <w:right w:val="single" w:sz="4" w:space="0" w:color="auto"/>
            </w:tcBorders>
            <w:shd w:val="clear" w:color="auto" w:fill="auto"/>
            <w:vAlign w:val="center"/>
            <w:hideMark/>
          </w:tcPr>
          <w:p w14:paraId="23AB5007"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w:t>
            </w:r>
            <w:proofErr w:type="spellEnd"/>
            <w:r w:rsidRPr="00AA34AA">
              <w:rPr>
                <w:rFonts w:cs="Arial"/>
                <w:color w:val="000000"/>
                <w:sz w:val="16"/>
                <w:szCs w:val="16"/>
                <w:lang w:val="es-CO" w:eastAsia="es-CO"/>
              </w:rPr>
              <w:t xml:space="preserve"> - </w:t>
            </w:r>
            <w:proofErr w:type="spellStart"/>
            <w:r w:rsidRPr="00AA34AA">
              <w:rPr>
                <w:rFonts w:cs="Arial"/>
                <w:color w:val="000000"/>
                <w:sz w:val="16"/>
                <w:szCs w:val="16"/>
                <w:lang w:val="es-CO" w:eastAsia="es-CO"/>
              </w:rPr>
              <w:t>retefuente-reteiva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7E29E119"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auto" w:fill="auto"/>
            <w:vAlign w:val="center"/>
            <w:hideMark/>
          </w:tcPr>
          <w:p w14:paraId="27AD8401"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46ADE105"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179E61AC"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1220" w:type="dxa"/>
            <w:tcBorders>
              <w:top w:val="nil"/>
              <w:left w:val="nil"/>
              <w:bottom w:val="single" w:sz="4" w:space="0" w:color="auto"/>
              <w:right w:val="single" w:sz="4" w:space="0" w:color="auto"/>
            </w:tcBorders>
            <w:shd w:val="clear" w:color="auto" w:fill="auto"/>
            <w:noWrap/>
            <w:vAlign w:val="center"/>
            <w:hideMark/>
          </w:tcPr>
          <w:p w14:paraId="3215C9B2"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auto" w:fill="auto"/>
            <w:noWrap/>
            <w:vAlign w:val="center"/>
            <w:hideMark/>
          </w:tcPr>
          <w:p w14:paraId="08E76CB6"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auto" w:fill="auto"/>
            <w:noWrap/>
            <w:vAlign w:val="center"/>
            <w:hideMark/>
          </w:tcPr>
          <w:p w14:paraId="31423AB0"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auto" w:fill="auto"/>
            <w:noWrap/>
            <w:vAlign w:val="center"/>
            <w:hideMark/>
          </w:tcPr>
          <w:p w14:paraId="54D25118"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237DF9C9"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center"/>
            <w:hideMark/>
          </w:tcPr>
          <w:p w14:paraId="32E4555C"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 </w:t>
            </w:r>
          </w:p>
        </w:tc>
      </w:tr>
      <w:tr w:rsidR="00AA34AA" w:rsidRPr="00AA34AA" w14:paraId="48D811FB" w14:textId="77777777" w:rsidTr="00AA34AA">
        <w:trPr>
          <w:trHeight w:val="675"/>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577CF85C"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000000" w:fill="A6A6A6"/>
            <w:vAlign w:val="center"/>
            <w:hideMark/>
          </w:tcPr>
          <w:p w14:paraId="7050CEBD"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67182963"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13</w:t>
            </w:r>
          </w:p>
        </w:tc>
        <w:tc>
          <w:tcPr>
            <w:tcW w:w="1200" w:type="dxa"/>
            <w:tcBorders>
              <w:top w:val="nil"/>
              <w:left w:val="nil"/>
              <w:bottom w:val="single" w:sz="4" w:space="0" w:color="auto"/>
              <w:right w:val="single" w:sz="4" w:space="0" w:color="auto"/>
            </w:tcBorders>
            <w:shd w:val="clear" w:color="000000" w:fill="A6A6A6"/>
            <w:vAlign w:val="center"/>
            <w:hideMark/>
          </w:tcPr>
          <w:p w14:paraId="24F89734"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Iva-reteiva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6FCD705E"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000000" w:fill="A6A6A6"/>
            <w:vAlign w:val="center"/>
            <w:hideMark/>
          </w:tcPr>
          <w:p w14:paraId="375CB51E"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7A9D1A2F"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7802788E"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1220" w:type="dxa"/>
            <w:tcBorders>
              <w:top w:val="nil"/>
              <w:left w:val="nil"/>
              <w:bottom w:val="single" w:sz="4" w:space="0" w:color="auto"/>
              <w:right w:val="single" w:sz="4" w:space="0" w:color="auto"/>
            </w:tcBorders>
            <w:shd w:val="clear" w:color="000000" w:fill="A6A6A6"/>
            <w:noWrap/>
            <w:vAlign w:val="center"/>
            <w:hideMark/>
          </w:tcPr>
          <w:p w14:paraId="11D7C69E"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000000" w:fill="A6A6A6"/>
            <w:noWrap/>
            <w:vAlign w:val="center"/>
            <w:hideMark/>
          </w:tcPr>
          <w:p w14:paraId="1DEB4596"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000000" w:fill="A6A6A6"/>
            <w:noWrap/>
            <w:vAlign w:val="center"/>
            <w:hideMark/>
          </w:tcPr>
          <w:p w14:paraId="65D94915"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5BD5904E"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2B0DECD5"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center"/>
            <w:hideMark/>
          </w:tcPr>
          <w:p w14:paraId="504381D1"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 </w:t>
            </w:r>
          </w:p>
        </w:tc>
      </w:tr>
      <w:tr w:rsidR="00AA34AA" w:rsidRPr="00AA34AA" w14:paraId="4BD6C720" w14:textId="77777777" w:rsidTr="00AA34AA">
        <w:trPr>
          <w:trHeight w:val="1125"/>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2436A8F8"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auto" w:fill="auto"/>
            <w:vAlign w:val="center"/>
            <w:hideMark/>
          </w:tcPr>
          <w:p w14:paraId="5FFD0350"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0875105F"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14</w:t>
            </w:r>
          </w:p>
        </w:tc>
        <w:tc>
          <w:tcPr>
            <w:tcW w:w="1200" w:type="dxa"/>
            <w:tcBorders>
              <w:top w:val="nil"/>
              <w:left w:val="nil"/>
              <w:bottom w:val="single" w:sz="4" w:space="0" w:color="auto"/>
              <w:right w:val="single" w:sz="4" w:space="0" w:color="auto"/>
            </w:tcBorders>
            <w:shd w:val="clear" w:color="auto" w:fill="auto"/>
            <w:vAlign w:val="center"/>
            <w:hideMark/>
          </w:tcPr>
          <w:p w14:paraId="0E01CD1A"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Iva-reteiva-retefuente-reteica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762627F2"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auto" w:fill="auto"/>
            <w:vAlign w:val="center"/>
            <w:hideMark/>
          </w:tcPr>
          <w:p w14:paraId="30D77663"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54E57706"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auto" w:fill="auto"/>
            <w:vAlign w:val="center"/>
            <w:hideMark/>
          </w:tcPr>
          <w:p w14:paraId="021410D4"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1220" w:type="dxa"/>
            <w:tcBorders>
              <w:top w:val="nil"/>
              <w:left w:val="nil"/>
              <w:bottom w:val="single" w:sz="4" w:space="0" w:color="auto"/>
              <w:right w:val="single" w:sz="4" w:space="0" w:color="auto"/>
            </w:tcBorders>
            <w:shd w:val="clear" w:color="auto" w:fill="auto"/>
            <w:noWrap/>
            <w:vAlign w:val="center"/>
            <w:hideMark/>
          </w:tcPr>
          <w:p w14:paraId="56D63ADA"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auto" w:fill="auto"/>
            <w:noWrap/>
            <w:vAlign w:val="center"/>
            <w:hideMark/>
          </w:tcPr>
          <w:p w14:paraId="739CB2FB"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auto" w:fill="auto"/>
            <w:noWrap/>
            <w:vAlign w:val="center"/>
            <w:hideMark/>
          </w:tcPr>
          <w:p w14:paraId="5D8B4CB4"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auto" w:fill="auto"/>
            <w:noWrap/>
            <w:vAlign w:val="center"/>
            <w:hideMark/>
          </w:tcPr>
          <w:p w14:paraId="440A899B"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634DCE95"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center"/>
            <w:hideMark/>
          </w:tcPr>
          <w:p w14:paraId="3AFB0AB6"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 </w:t>
            </w:r>
          </w:p>
        </w:tc>
      </w:tr>
      <w:tr w:rsidR="00AA34AA" w:rsidRPr="00AA34AA" w14:paraId="5F183FD1" w14:textId="77777777" w:rsidTr="00AA34AA">
        <w:trPr>
          <w:trHeight w:val="90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09A1FCC2"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000000" w:fill="A6A6A6"/>
            <w:vAlign w:val="center"/>
            <w:hideMark/>
          </w:tcPr>
          <w:p w14:paraId="266A41B2"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000000" w:fill="A6A6A6"/>
            <w:vAlign w:val="center"/>
            <w:hideMark/>
          </w:tcPr>
          <w:p w14:paraId="55670B60"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15</w:t>
            </w:r>
          </w:p>
        </w:tc>
        <w:tc>
          <w:tcPr>
            <w:tcW w:w="1200" w:type="dxa"/>
            <w:tcBorders>
              <w:top w:val="nil"/>
              <w:left w:val="nil"/>
              <w:bottom w:val="single" w:sz="4" w:space="0" w:color="auto"/>
              <w:right w:val="single" w:sz="4" w:space="0" w:color="auto"/>
            </w:tcBorders>
            <w:shd w:val="clear" w:color="000000" w:fill="A6A6A6"/>
            <w:vAlign w:val="center"/>
            <w:hideMark/>
          </w:tcPr>
          <w:p w14:paraId="6D2C472D"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Iva-reteiva-reteica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56B3795D"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000000" w:fill="A6A6A6"/>
            <w:vAlign w:val="center"/>
            <w:hideMark/>
          </w:tcPr>
          <w:p w14:paraId="3E43D3E7"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000000" w:fill="A6A6A6"/>
            <w:vAlign w:val="center"/>
            <w:hideMark/>
          </w:tcPr>
          <w:p w14:paraId="4B252D11"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6C3ED172"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Si</w:t>
            </w:r>
          </w:p>
        </w:tc>
        <w:tc>
          <w:tcPr>
            <w:tcW w:w="1220" w:type="dxa"/>
            <w:tcBorders>
              <w:top w:val="nil"/>
              <w:left w:val="nil"/>
              <w:bottom w:val="single" w:sz="4" w:space="0" w:color="auto"/>
              <w:right w:val="single" w:sz="4" w:space="0" w:color="auto"/>
            </w:tcBorders>
            <w:shd w:val="clear" w:color="000000" w:fill="A6A6A6"/>
            <w:noWrap/>
            <w:vAlign w:val="center"/>
            <w:hideMark/>
          </w:tcPr>
          <w:p w14:paraId="40F5EE50"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000000" w:fill="A6A6A6"/>
            <w:noWrap/>
            <w:vAlign w:val="center"/>
            <w:hideMark/>
          </w:tcPr>
          <w:p w14:paraId="35C43C1E"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000000" w:fill="A6A6A6"/>
            <w:noWrap/>
            <w:vAlign w:val="center"/>
            <w:hideMark/>
          </w:tcPr>
          <w:p w14:paraId="4443288F"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000000" w:fill="A6A6A6"/>
            <w:noWrap/>
            <w:vAlign w:val="center"/>
            <w:hideMark/>
          </w:tcPr>
          <w:p w14:paraId="5F77D1BC"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960" w:type="dxa"/>
            <w:tcBorders>
              <w:top w:val="nil"/>
              <w:left w:val="single" w:sz="4" w:space="0" w:color="auto"/>
              <w:bottom w:val="single" w:sz="4" w:space="0" w:color="auto"/>
              <w:right w:val="nil"/>
            </w:tcBorders>
            <w:shd w:val="clear" w:color="000000" w:fill="A6A6A6"/>
            <w:noWrap/>
            <w:vAlign w:val="center"/>
            <w:hideMark/>
          </w:tcPr>
          <w:p w14:paraId="12B606B2"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000000" w:fill="A6A6A6"/>
            <w:noWrap/>
            <w:vAlign w:val="center"/>
            <w:hideMark/>
          </w:tcPr>
          <w:p w14:paraId="6C2B95A1"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 </w:t>
            </w:r>
          </w:p>
        </w:tc>
      </w:tr>
      <w:tr w:rsidR="00AA34AA" w:rsidRPr="00AA34AA" w14:paraId="3D8BABD1" w14:textId="77777777" w:rsidTr="00AA34AA">
        <w:trPr>
          <w:trHeight w:val="675"/>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4055185B"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lastRenderedPageBreak/>
              <w:t>4</w:t>
            </w:r>
          </w:p>
        </w:tc>
        <w:tc>
          <w:tcPr>
            <w:tcW w:w="1200" w:type="dxa"/>
            <w:tcBorders>
              <w:top w:val="nil"/>
              <w:left w:val="nil"/>
              <w:bottom w:val="single" w:sz="4" w:space="0" w:color="auto"/>
              <w:right w:val="single" w:sz="4" w:space="0" w:color="auto"/>
            </w:tcBorders>
            <w:shd w:val="clear" w:color="auto" w:fill="auto"/>
            <w:vAlign w:val="center"/>
            <w:hideMark/>
          </w:tcPr>
          <w:p w14:paraId="1B943653"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Natural</w:t>
            </w:r>
          </w:p>
        </w:tc>
        <w:tc>
          <w:tcPr>
            <w:tcW w:w="280" w:type="dxa"/>
            <w:tcBorders>
              <w:top w:val="nil"/>
              <w:left w:val="nil"/>
              <w:bottom w:val="single" w:sz="4" w:space="0" w:color="auto"/>
              <w:right w:val="single" w:sz="4" w:space="0" w:color="auto"/>
            </w:tcBorders>
            <w:shd w:val="clear" w:color="auto" w:fill="auto"/>
            <w:vAlign w:val="center"/>
            <w:hideMark/>
          </w:tcPr>
          <w:p w14:paraId="1FF4CAC6"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16</w:t>
            </w:r>
          </w:p>
        </w:tc>
        <w:tc>
          <w:tcPr>
            <w:tcW w:w="1200" w:type="dxa"/>
            <w:tcBorders>
              <w:top w:val="nil"/>
              <w:left w:val="nil"/>
              <w:bottom w:val="single" w:sz="4" w:space="0" w:color="auto"/>
              <w:right w:val="single" w:sz="4" w:space="0" w:color="auto"/>
            </w:tcBorders>
            <w:shd w:val="clear" w:color="auto" w:fill="auto"/>
            <w:vAlign w:val="center"/>
            <w:hideMark/>
          </w:tcPr>
          <w:p w14:paraId="0D13BF63" w14:textId="77777777" w:rsidR="00AA34AA" w:rsidRPr="00AA34AA" w:rsidRDefault="00AA34AA" w:rsidP="00AA34AA">
            <w:pPr>
              <w:jc w:val="center"/>
              <w:rPr>
                <w:rFonts w:cs="Arial"/>
                <w:color w:val="000000"/>
                <w:sz w:val="16"/>
                <w:szCs w:val="16"/>
                <w:lang w:val="es-CO" w:eastAsia="es-CO"/>
              </w:rPr>
            </w:pPr>
            <w:r w:rsidRPr="00AA34AA">
              <w:rPr>
                <w:rFonts w:cs="Arial"/>
                <w:color w:val="000000"/>
                <w:sz w:val="16"/>
                <w:szCs w:val="16"/>
                <w:lang w:val="es-CO" w:eastAsia="es-CO"/>
              </w:rPr>
              <w:t>Gran contribuyente (</w:t>
            </w:r>
            <w:proofErr w:type="spellStart"/>
            <w:r w:rsidRPr="00AA34AA">
              <w:rPr>
                <w:rFonts w:cs="Arial"/>
                <w:color w:val="000000"/>
                <w:sz w:val="16"/>
                <w:szCs w:val="16"/>
                <w:lang w:val="es-CO" w:eastAsia="es-CO"/>
              </w:rPr>
              <w:t>Iva</w:t>
            </w:r>
            <w:proofErr w:type="spellEnd"/>
            <w:r w:rsidRPr="00AA34AA">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auto" w:fill="auto"/>
            <w:vAlign w:val="center"/>
            <w:hideMark/>
          </w:tcPr>
          <w:p w14:paraId="49A1E7F2"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Sí</w:t>
            </w:r>
          </w:p>
        </w:tc>
        <w:tc>
          <w:tcPr>
            <w:tcW w:w="1060" w:type="dxa"/>
            <w:tcBorders>
              <w:top w:val="nil"/>
              <w:left w:val="nil"/>
              <w:bottom w:val="single" w:sz="4" w:space="0" w:color="auto"/>
              <w:right w:val="single" w:sz="4" w:space="0" w:color="auto"/>
            </w:tcBorders>
            <w:shd w:val="clear" w:color="auto" w:fill="auto"/>
            <w:vAlign w:val="center"/>
            <w:hideMark/>
          </w:tcPr>
          <w:p w14:paraId="634C047B"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7654CD27"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760" w:type="dxa"/>
            <w:tcBorders>
              <w:top w:val="nil"/>
              <w:left w:val="nil"/>
              <w:bottom w:val="single" w:sz="4" w:space="0" w:color="auto"/>
              <w:right w:val="single" w:sz="4" w:space="0" w:color="auto"/>
            </w:tcBorders>
            <w:shd w:val="clear" w:color="auto" w:fill="auto"/>
            <w:vAlign w:val="center"/>
            <w:hideMark/>
          </w:tcPr>
          <w:p w14:paraId="2E4F55A5" w14:textId="77777777" w:rsidR="00AA34AA" w:rsidRPr="00AA34AA" w:rsidRDefault="00AA34AA" w:rsidP="00AA34AA">
            <w:pPr>
              <w:jc w:val="center"/>
              <w:rPr>
                <w:rFonts w:ascii="Calibri" w:hAnsi="Calibri"/>
                <w:color w:val="006100"/>
                <w:szCs w:val="22"/>
                <w:lang w:val="es-CO" w:eastAsia="es-CO"/>
              </w:rPr>
            </w:pPr>
            <w:r w:rsidRPr="00AA34AA">
              <w:rPr>
                <w:rFonts w:ascii="Calibri" w:hAnsi="Calibri"/>
                <w:color w:val="006100"/>
                <w:szCs w:val="22"/>
                <w:lang w:val="es-CO" w:eastAsia="es-CO"/>
              </w:rPr>
              <w:t>No</w:t>
            </w:r>
          </w:p>
        </w:tc>
        <w:tc>
          <w:tcPr>
            <w:tcW w:w="1220" w:type="dxa"/>
            <w:tcBorders>
              <w:top w:val="nil"/>
              <w:left w:val="nil"/>
              <w:bottom w:val="single" w:sz="4" w:space="0" w:color="auto"/>
              <w:right w:val="single" w:sz="4" w:space="0" w:color="auto"/>
            </w:tcBorders>
            <w:shd w:val="clear" w:color="auto" w:fill="auto"/>
            <w:noWrap/>
            <w:vAlign w:val="center"/>
            <w:hideMark/>
          </w:tcPr>
          <w:p w14:paraId="349553D0"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single" w:sz="4" w:space="0" w:color="auto"/>
            </w:tcBorders>
            <w:shd w:val="clear" w:color="auto" w:fill="auto"/>
            <w:noWrap/>
            <w:vAlign w:val="center"/>
            <w:hideMark/>
          </w:tcPr>
          <w:p w14:paraId="5FBD273B"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200" w:type="dxa"/>
            <w:tcBorders>
              <w:top w:val="nil"/>
              <w:left w:val="nil"/>
              <w:bottom w:val="single" w:sz="4" w:space="0" w:color="auto"/>
              <w:right w:val="single" w:sz="4" w:space="0" w:color="auto"/>
            </w:tcBorders>
            <w:shd w:val="clear" w:color="auto" w:fill="auto"/>
            <w:noWrap/>
            <w:vAlign w:val="center"/>
            <w:hideMark/>
          </w:tcPr>
          <w:p w14:paraId="7696E603" w14:textId="77777777" w:rsidR="00AA34AA" w:rsidRPr="00AA34AA" w:rsidRDefault="00AA34AA" w:rsidP="00AA34AA">
            <w:pPr>
              <w:jc w:val="center"/>
              <w:rPr>
                <w:rFonts w:ascii="Calibri" w:hAnsi="Calibri"/>
                <w:color w:val="000000"/>
                <w:szCs w:val="22"/>
                <w:lang w:val="es-CO" w:eastAsia="es-CO"/>
              </w:rPr>
            </w:pPr>
            <w:r w:rsidRPr="00AA34AA">
              <w:rPr>
                <w:rFonts w:ascii="Calibri" w:hAnsi="Calibri"/>
                <w:color w:val="000000"/>
                <w:szCs w:val="22"/>
                <w:lang w:val="es-CO" w:eastAsia="es-CO"/>
              </w:rPr>
              <w:t>No</w:t>
            </w:r>
          </w:p>
        </w:tc>
        <w:tc>
          <w:tcPr>
            <w:tcW w:w="1120" w:type="dxa"/>
            <w:tcBorders>
              <w:top w:val="nil"/>
              <w:left w:val="nil"/>
              <w:bottom w:val="single" w:sz="4" w:space="0" w:color="auto"/>
              <w:right w:val="nil"/>
            </w:tcBorders>
            <w:shd w:val="clear" w:color="auto" w:fill="auto"/>
            <w:noWrap/>
            <w:vAlign w:val="center"/>
            <w:hideMark/>
          </w:tcPr>
          <w:p w14:paraId="1602EA4B"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960" w:type="dxa"/>
            <w:tcBorders>
              <w:top w:val="nil"/>
              <w:left w:val="single" w:sz="4" w:space="0" w:color="auto"/>
              <w:bottom w:val="single" w:sz="4" w:space="0" w:color="auto"/>
              <w:right w:val="nil"/>
            </w:tcBorders>
            <w:shd w:val="clear" w:color="auto" w:fill="auto"/>
            <w:noWrap/>
            <w:vAlign w:val="center"/>
            <w:hideMark/>
          </w:tcPr>
          <w:p w14:paraId="08E2F3A0"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x</w:t>
            </w:r>
          </w:p>
        </w:tc>
        <w:tc>
          <w:tcPr>
            <w:tcW w:w="1200" w:type="dxa"/>
            <w:tcBorders>
              <w:top w:val="nil"/>
              <w:left w:val="single" w:sz="4" w:space="0" w:color="auto"/>
              <w:bottom w:val="single" w:sz="4" w:space="0" w:color="auto"/>
              <w:right w:val="nil"/>
            </w:tcBorders>
            <w:shd w:val="clear" w:color="auto" w:fill="auto"/>
            <w:noWrap/>
            <w:vAlign w:val="center"/>
            <w:hideMark/>
          </w:tcPr>
          <w:p w14:paraId="05A8F355" w14:textId="77777777" w:rsidR="00AA34AA" w:rsidRPr="00AA34AA" w:rsidRDefault="00AA34AA" w:rsidP="00AA34AA">
            <w:pPr>
              <w:jc w:val="center"/>
              <w:rPr>
                <w:rFonts w:ascii="Calibri" w:hAnsi="Calibri"/>
                <w:b/>
                <w:bCs/>
                <w:color w:val="000000"/>
                <w:szCs w:val="22"/>
                <w:lang w:val="es-CO" w:eastAsia="es-CO"/>
              </w:rPr>
            </w:pPr>
            <w:r w:rsidRPr="00AA34AA">
              <w:rPr>
                <w:rFonts w:ascii="Calibri" w:hAnsi="Calibri"/>
                <w:b/>
                <w:bCs/>
                <w:color w:val="000000"/>
                <w:szCs w:val="22"/>
                <w:lang w:val="es-CO" w:eastAsia="es-CO"/>
              </w:rPr>
              <w:t> </w:t>
            </w:r>
          </w:p>
        </w:tc>
      </w:tr>
    </w:tbl>
    <w:p w14:paraId="0F18F991" w14:textId="77777777" w:rsidR="00AA34AA" w:rsidRDefault="00AA34AA" w:rsidP="008F410C"/>
    <w:p w14:paraId="4C2AF655" w14:textId="77777777" w:rsidR="00AA34AA" w:rsidRDefault="00AA34AA" w:rsidP="008F410C"/>
    <w:p w14:paraId="5E6D2D17" w14:textId="77777777" w:rsidR="00F811D9" w:rsidRDefault="00F811D9" w:rsidP="00F811D9"/>
    <w:p w14:paraId="1D67B768" w14:textId="03E8A6DA" w:rsidR="00F811D9" w:rsidRDefault="00F811D9" w:rsidP="00F811D9">
      <w:pPr>
        <w:pStyle w:val="Ttulo2"/>
      </w:pPr>
      <w:bookmarkStart w:id="12" w:name="_Toc482885619"/>
      <w:r>
        <w:t>REGIMEN GRAN CONTRIBUYENTE  AUTORETENDOR</w:t>
      </w:r>
      <w:bookmarkEnd w:id="12"/>
      <w:r>
        <w:t xml:space="preserve"> </w:t>
      </w:r>
    </w:p>
    <w:p w14:paraId="2EF3C169" w14:textId="77777777" w:rsidR="00F811D9" w:rsidRDefault="00F811D9" w:rsidP="00F811D9"/>
    <w:p w14:paraId="584FAE90" w14:textId="7C2BF9BD" w:rsidR="00F811D9" w:rsidRDefault="00F811D9" w:rsidP="007E1AC9">
      <w:pPr>
        <w:pStyle w:val="Ttulo4"/>
      </w:pPr>
      <w:bookmarkStart w:id="13" w:name="_Toc482885620"/>
      <w:r>
        <w:t>Combinaciones Posibles Régimen Gran Contribuyente Auto-retenedor</w:t>
      </w:r>
      <w:bookmarkEnd w:id="13"/>
      <w:r>
        <w:t xml:space="preserve"> </w:t>
      </w:r>
    </w:p>
    <w:p w14:paraId="3E18C59D" w14:textId="77777777" w:rsidR="00F811D9" w:rsidRDefault="00F811D9" w:rsidP="00F811D9"/>
    <w:tbl>
      <w:tblPr>
        <w:tblW w:w="12197" w:type="dxa"/>
        <w:tblInd w:w="55" w:type="dxa"/>
        <w:tblCellMar>
          <w:left w:w="70" w:type="dxa"/>
          <w:right w:w="70" w:type="dxa"/>
        </w:tblCellMar>
        <w:tblLook w:val="04A0" w:firstRow="1" w:lastRow="0" w:firstColumn="1" w:lastColumn="0" w:noHBand="0" w:noVBand="1"/>
      </w:tblPr>
      <w:tblGrid>
        <w:gridCol w:w="222"/>
        <w:gridCol w:w="661"/>
        <w:gridCol w:w="305"/>
        <w:gridCol w:w="3117"/>
        <w:gridCol w:w="327"/>
        <w:gridCol w:w="883"/>
        <w:gridCol w:w="624"/>
        <w:gridCol w:w="629"/>
        <w:gridCol w:w="1236"/>
        <w:gridCol w:w="1081"/>
        <w:gridCol w:w="1081"/>
        <w:gridCol w:w="908"/>
        <w:gridCol w:w="816"/>
        <w:gridCol w:w="1001"/>
      </w:tblGrid>
      <w:tr w:rsidR="00F811D9" w:rsidRPr="00F811D9" w14:paraId="7AF37A05" w14:textId="77777777" w:rsidTr="00F811D9">
        <w:trPr>
          <w:trHeight w:val="1635"/>
        </w:trPr>
        <w:tc>
          <w:tcPr>
            <w:tcW w:w="710" w:type="dxa"/>
            <w:gridSpan w:val="2"/>
            <w:tcBorders>
              <w:top w:val="single" w:sz="8" w:space="0" w:color="auto"/>
              <w:left w:val="single" w:sz="8" w:space="0" w:color="auto"/>
              <w:bottom w:val="nil"/>
              <w:right w:val="single" w:sz="4" w:space="0" w:color="auto"/>
            </w:tcBorders>
            <w:shd w:val="clear" w:color="000000" w:fill="000000"/>
            <w:vAlign w:val="center"/>
            <w:hideMark/>
          </w:tcPr>
          <w:p w14:paraId="38F60EDF" w14:textId="77777777" w:rsidR="00F811D9" w:rsidRPr="00F811D9" w:rsidRDefault="00F811D9" w:rsidP="00F811D9">
            <w:pPr>
              <w:jc w:val="center"/>
              <w:rPr>
                <w:rFonts w:cs="Arial"/>
                <w:b/>
                <w:bCs/>
                <w:color w:val="FFFFFF"/>
                <w:sz w:val="12"/>
                <w:szCs w:val="12"/>
                <w:lang w:val="es-CO" w:eastAsia="es-CO"/>
              </w:rPr>
            </w:pPr>
            <w:r w:rsidRPr="00F811D9">
              <w:rPr>
                <w:rFonts w:cs="Arial"/>
                <w:b/>
                <w:bCs/>
                <w:color w:val="FFFFFF"/>
                <w:sz w:val="12"/>
                <w:szCs w:val="12"/>
                <w:lang w:val="es-CO" w:eastAsia="es-CO"/>
              </w:rPr>
              <w:t>TIPO</w:t>
            </w:r>
          </w:p>
        </w:tc>
        <w:tc>
          <w:tcPr>
            <w:tcW w:w="3445" w:type="dxa"/>
            <w:gridSpan w:val="2"/>
            <w:tcBorders>
              <w:top w:val="single" w:sz="8" w:space="0" w:color="auto"/>
              <w:left w:val="nil"/>
              <w:bottom w:val="nil"/>
              <w:right w:val="single" w:sz="4" w:space="0" w:color="auto"/>
            </w:tcBorders>
            <w:shd w:val="clear" w:color="000000" w:fill="000000"/>
            <w:vAlign w:val="center"/>
            <w:hideMark/>
          </w:tcPr>
          <w:p w14:paraId="52A5645E" w14:textId="77777777" w:rsidR="00F811D9" w:rsidRPr="00F811D9" w:rsidRDefault="00F811D9" w:rsidP="00F811D9">
            <w:pPr>
              <w:jc w:val="center"/>
              <w:rPr>
                <w:rFonts w:cs="Arial"/>
                <w:b/>
                <w:bCs/>
                <w:color w:val="FFFFFF"/>
                <w:sz w:val="12"/>
                <w:szCs w:val="12"/>
                <w:lang w:val="es-CO" w:eastAsia="es-CO"/>
              </w:rPr>
            </w:pPr>
            <w:r w:rsidRPr="00F811D9">
              <w:rPr>
                <w:rFonts w:cs="Arial"/>
                <w:b/>
                <w:bCs/>
                <w:color w:val="FFFFFF"/>
                <w:sz w:val="12"/>
                <w:szCs w:val="12"/>
                <w:lang w:val="es-CO" w:eastAsia="es-CO"/>
              </w:rPr>
              <w:t>REGIMEN</w:t>
            </w:r>
          </w:p>
        </w:tc>
        <w:tc>
          <w:tcPr>
            <w:tcW w:w="231" w:type="dxa"/>
            <w:tcBorders>
              <w:top w:val="single" w:sz="4" w:space="0" w:color="auto"/>
              <w:left w:val="nil"/>
              <w:bottom w:val="single" w:sz="4" w:space="0" w:color="auto"/>
              <w:right w:val="single" w:sz="4" w:space="0" w:color="auto"/>
            </w:tcBorders>
            <w:shd w:val="clear" w:color="000000" w:fill="000000"/>
            <w:vAlign w:val="center"/>
            <w:hideMark/>
          </w:tcPr>
          <w:p w14:paraId="2E083E72" w14:textId="77777777" w:rsidR="00F811D9" w:rsidRPr="00F811D9" w:rsidRDefault="00F811D9" w:rsidP="00F811D9">
            <w:pPr>
              <w:jc w:val="center"/>
              <w:rPr>
                <w:rFonts w:cs="Arial"/>
                <w:b/>
                <w:bCs/>
                <w:color w:val="FFFFFF"/>
                <w:sz w:val="12"/>
                <w:szCs w:val="12"/>
                <w:lang w:val="es-CO" w:eastAsia="es-CO"/>
              </w:rPr>
            </w:pPr>
            <w:r w:rsidRPr="00F811D9">
              <w:rPr>
                <w:rFonts w:cs="Arial"/>
                <w:b/>
                <w:bCs/>
                <w:color w:val="FFFFFF"/>
                <w:sz w:val="12"/>
                <w:szCs w:val="12"/>
                <w:lang w:val="es-CO" w:eastAsia="es-CO"/>
              </w:rPr>
              <w:t>IVA</w:t>
            </w:r>
          </w:p>
        </w:tc>
        <w:tc>
          <w:tcPr>
            <w:tcW w:w="831" w:type="dxa"/>
            <w:tcBorders>
              <w:top w:val="single" w:sz="4" w:space="0" w:color="auto"/>
              <w:left w:val="nil"/>
              <w:bottom w:val="single" w:sz="4" w:space="0" w:color="auto"/>
              <w:right w:val="single" w:sz="4" w:space="0" w:color="auto"/>
            </w:tcBorders>
            <w:shd w:val="clear" w:color="000000" w:fill="000000"/>
            <w:vAlign w:val="center"/>
            <w:hideMark/>
          </w:tcPr>
          <w:p w14:paraId="0D505C28" w14:textId="77777777" w:rsidR="00F811D9" w:rsidRPr="00F811D9" w:rsidRDefault="00F811D9" w:rsidP="00F811D9">
            <w:pPr>
              <w:jc w:val="center"/>
              <w:rPr>
                <w:rFonts w:cs="Arial"/>
                <w:b/>
                <w:bCs/>
                <w:color w:val="FFFFFF"/>
                <w:sz w:val="12"/>
                <w:szCs w:val="12"/>
                <w:lang w:val="es-CO" w:eastAsia="es-CO"/>
              </w:rPr>
            </w:pPr>
            <w:r w:rsidRPr="00F811D9">
              <w:rPr>
                <w:rFonts w:cs="Arial"/>
                <w:b/>
                <w:bCs/>
                <w:color w:val="FFFFFF"/>
                <w:sz w:val="12"/>
                <w:szCs w:val="12"/>
                <w:lang w:val="es-CO" w:eastAsia="es-CO"/>
              </w:rPr>
              <w:t>RETEFUENTE</w:t>
            </w:r>
          </w:p>
        </w:tc>
        <w:tc>
          <w:tcPr>
            <w:tcW w:w="551" w:type="dxa"/>
            <w:tcBorders>
              <w:top w:val="single" w:sz="4" w:space="0" w:color="auto"/>
              <w:left w:val="nil"/>
              <w:bottom w:val="single" w:sz="4" w:space="0" w:color="auto"/>
              <w:right w:val="single" w:sz="4" w:space="0" w:color="auto"/>
            </w:tcBorders>
            <w:shd w:val="clear" w:color="000000" w:fill="000000"/>
            <w:vAlign w:val="center"/>
            <w:hideMark/>
          </w:tcPr>
          <w:p w14:paraId="5EEC1B9C" w14:textId="77777777" w:rsidR="00F811D9" w:rsidRPr="00F811D9" w:rsidRDefault="00F811D9" w:rsidP="00F811D9">
            <w:pPr>
              <w:jc w:val="center"/>
              <w:rPr>
                <w:rFonts w:cs="Arial"/>
                <w:b/>
                <w:bCs/>
                <w:color w:val="FFFFFF"/>
                <w:sz w:val="12"/>
                <w:szCs w:val="12"/>
                <w:lang w:val="es-CO" w:eastAsia="es-CO"/>
              </w:rPr>
            </w:pPr>
            <w:r w:rsidRPr="00F811D9">
              <w:rPr>
                <w:rFonts w:cs="Arial"/>
                <w:b/>
                <w:bCs/>
                <w:color w:val="FFFFFF"/>
                <w:sz w:val="12"/>
                <w:szCs w:val="12"/>
                <w:lang w:val="es-CO" w:eastAsia="es-CO"/>
              </w:rPr>
              <w:t>RETEIVA</w:t>
            </w:r>
          </w:p>
        </w:tc>
        <w:tc>
          <w:tcPr>
            <w:tcW w:w="557" w:type="dxa"/>
            <w:tcBorders>
              <w:top w:val="single" w:sz="4" w:space="0" w:color="auto"/>
              <w:left w:val="nil"/>
              <w:bottom w:val="single" w:sz="4" w:space="0" w:color="auto"/>
              <w:right w:val="single" w:sz="4" w:space="0" w:color="auto"/>
            </w:tcBorders>
            <w:shd w:val="clear" w:color="000000" w:fill="000000"/>
            <w:vAlign w:val="center"/>
            <w:hideMark/>
          </w:tcPr>
          <w:p w14:paraId="22EC088A" w14:textId="77777777" w:rsidR="00F811D9" w:rsidRPr="00F811D9" w:rsidRDefault="00F811D9" w:rsidP="00F811D9">
            <w:pPr>
              <w:jc w:val="center"/>
              <w:rPr>
                <w:rFonts w:cs="Arial"/>
                <w:b/>
                <w:bCs/>
                <w:color w:val="FFFFFF"/>
                <w:sz w:val="12"/>
                <w:szCs w:val="12"/>
                <w:lang w:val="es-CO" w:eastAsia="es-CO"/>
              </w:rPr>
            </w:pPr>
            <w:r w:rsidRPr="00F811D9">
              <w:rPr>
                <w:rFonts w:cs="Arial"/>
                <w:b/>
                <w:bCs/>
                <w:color w:val="FFFFFF"/>
                <w:sz w:val="12"/>
                <w:szCs w:val="12"/>
                <w:lang w:val="es-CO" w:eastAsia="es-CO"/>
              </w:rPr>
              <w:t>RETEICA</w:t>
            </w:r>
          </w:p>
        </w:tc>
        <w:tc>
          <w:tcPr>
            <w:tcW w:w="1211" w:type="dxa"/>
            <w:tcBorders>
              <w:top w:val="single" w:sz="4" w:space="0" w:color="auto"/>
              <w:left w:val="nil"/>
              <w:bottom w:val="single" w:sz="4" w:space="0" w:color="auto"/>
              <w:right w:val="single" w:sz="4" w:space="0" w:color="auto"/>
            </w:tcBorders>
            <w:shd w:val="clear" w:color="000000" w:fill="000000"/>
            <w:vAlign w:val="center"/>
            <w:hideMark/>
          </w:tcPr>
          <w:p w14:paraId="541059F1" w14:textId="77777777" w:rsidR="00F811D9" w:rsidRPr="00F811D9" w:rsidRDefault="00F811D9" w:rsidP="00F811D9">
            <w:pPr>
              <w:jc w:val="center"/>
              <w:rPr>
                <w:rFonts w:cs="Arial"/>
                <w:b/>
                <w:bCs/>
                <w:color w:val="FFFFFF"/>
                <w:sz w:val="12"/>
                <w:szCs w:val="12"/>
                <w:lang w:val="es-CO" w:eastAsia="es-CO"/>
              </w:rPr>
            </w:pPr>
            <w:r w:rsidRPr="00F811D9">
              <w:rPr>
                <w:rFonts w:cs="Arial"/>
                <w:b/>
                <w:bCs/>
                <w:color w:val="FFFFFF"/>
                <w:sz w:val="12"/>
                <w:szCs w:val="12"/>
                <w:lang w:val="es-CO" w:eastAsia="es-CO"/>
              </w:rPr>
              <w:t>AUTORENTENEDOR DE RETEFUENTE</w:t>
            </w:r>
          </w:p>
        </w:tc>
        <w:tc>
          <w:tcPr>
            <w:tcW w:w="1044" w:type="dxa"/>
            <w:tcBorders>
              <w:top w:val="single" w:sz="4" w:space="0" w:color="auto"/>
              <w:left w:val="nil"/>
              <w:bottom w:val="single" w:sz="4" w:space="0" w:color="auto"/>
              <w:right w:val="single" w:sz="4" w:space="0" w:color="auto"/>
            </w:tcBorders>
            <w:shd w:val="clear" w:color="000000" w:fill="000000"/>
            <w:vAlign w:val="center"/>
            <w:hideMark/>
          </w:tcPr>
          <w:p w14:paraId="12575B27" w14:textId="77777777" w:rsidR="00F811D9" w:rsidRPr="00F811D9" w:rsidRDefault="00F811D9" w:rsidP="00F811D9">
            <w:pPr>
              <w:jc w:val="center"/>
              <w:rPr>
                <w:rFonts w:cs="Arial"/>
                <w:b/>
                <w:bCs/>
                <w:color w:val="FFFFFF"/>
                <w:sz w:val="12"/>
                <w:szCs w:val="12"/>
                <w:lang w:val="es-CO" w:eastAsia="es-CO"/>
              </w:rPr>
            </w:pPr>
            <w:r w:rsidRPr="00F811D9">
              <w:rPr>
                <w:rFonts w:cs="Arial"/>
                <w:b/>
                <w:bCs/>
                <w:color w:val="FFFFFF"/>
                <w:sz w:val="12"/>
                <w:szCs w:val="12"/>
                <w:lang w:val="es-CO" w:eastAsia="es-CO"/>
              </w:rPr>
              <w:t xml:space="preserve">AUTORETENDOR IVA </w:t>
            </w:r>
          </w:p>
        </w:tc>
        <w:tc>
          <w:tcPr>
            <w:tcW w:w="1044" w:type="dxa"/>
            <w:tcBorders>
              <w:top w:val="single" w:sz="4" w:space="0" w:color="auto"/>
              <w:left w:val="nil"/>
              <w:bottom w:val="single" w:sz="4" w:space="0" w:color="auto"/>
              <w:right w:val="single" w:sz="4" w:space="0" w:color="auto"/>
            </w:tcBorders>
            <w:shd w:val="clear" w:color="000000" w:fill="000000"/>
            <w:vAlign w:val="center"/>
            <w:hideMark/>
          </w:tcPr>
          <w:p w14:paraId="3C50B086" w14:textId="77777777" w:rsidR="00F811D9" w:rsidRPr="00F811D9" w:rsidRDefault="00F811D9" w:rsidP="00F811D9">
            <w:pPr>
              <w:jc w:val="center"/>
              <w:rPr>
                <w:rFonts w:cs="Arial"/>
                <w:b/>
                <w:bCs/>
                <w:color w:val="FFFFFF"/>
                <w:sz w:val="12"/>
                <w:szCs w:val="12"/>
                <w:lang w:val="es-CO" w:eastAsia="es-CO"/>
              </w:rPr>
            </w:pPr>
            <w:r w:rsidRPr="00F811D9">
              <w:rPr>
                <w:rFonts w:cs="Arial"/>
                <w:b/>
                <w:bCs/>
                <w:color w:val="FFFFFF"/>
                <w:sz w:val="12"/>
                <w:szCs w:val="12"/>
                <w:lang w:val="es-CO" w:eastAsia="es-CO"/>
              </w:rPr>
              <w:t xml:space="preserve">AUTORETENDOR ICA </w:t>
            </w:r>
          </w:p>
        </w:tc>
        <w:tc>
          <w:tcPr>
            <w:tcW w:w="857" w:type="dxa"/>
            <w:tcBorders>
              <w:top w:val="nil"/>
              <w:left w:val="nil"/>
              <w:bottom w:val="nil"/>
              <w:right w:val="single" w:sz="4" w:space="0" w:color="auto"/>
            </w:tcBorders>
            <w:shd w:val="clear" w:color="000000" w:fill="000000"/>
            <w:vAlign w:val="center"/>
            <w:hideMark/>
          </w:tcPr>
          <w:p w14:paraId="7E90D7D9" w14:textId="77777777" w:rsidR="00F811D9" w:rsidRPr="00F811D9" w:rsidRDefault="00F811D9" w:rsidP="00F811D9">
            <w:pPr>
              <w:jc w:val="center"/>
              <w:rPr>
                <w:rFonts w:cs="Arial"/>
                <w:b/>
                <w:bCs/>
                <w:color w:val="FFFFFF"/>
                <w:sz w:val="12"/>
                <w:szCs w:val="12"/>
                <w:lang w:val="es-CO" w:eastAsia="es-CO"/>
              </w:rPr>
            </w:pPr>
            <w:proofErr w:type="spellStart"/>
            <w:r w:rsidRPr="00F811D9">
              <w:rPr>
                <w:rFonts w:cs="Arial"/>
                <w:b/>
                <w:bCs/>
                <w:color w:val="FFFFFF"/>
                <w:sz w:val="12"/>
                <w:szCs w:val="12"/>
                <w:lang w:val="es-CO" w:eastAsia="es-CO"/>
              </w:rPr>
              <w:t>Regimenes</w:t>
            </w:r>
            <w:proofErr w:type="spellEnd"/>
            <w:r w:rsidRPr="00F811D9">
              <w:rPr>
                <w:rFonts w:cs="Arial"/>
                <w:b/>
                <w:bCs/>
                <w:color w:val="FFFFFF"/>
                <w:sz w:val="12"/>
                <w:szCs w:val="12"/>
                <w:lang w:val="es-CO" w:eastAsia="es-CO"/>
              </w:rPr>
              <w:t xml:space="preserve"> intermediarios</w:t>
            </w:r>
          </w:p>
        </w:tc>
        <w:tc>
          <w:tcPr>
            <w:tcW w:w="758" w:type="dxa"/>
            <w:tcBorders>
              <w:top w:val="nil"/>
              <w:left w:val="nil"/>
              <w:bottom w:val="nil"/>
              <w:right w:val="single" w:sz="4" w:space="0" w:color="auto"/>
            </w:tcBorders>
            <w:shd w:val="clear" w:color="000000" w:fill="000000"/>
            <w:vAlign w:val="center"/>
            <w:hideMark/>
          </w:tcPr>
          <w:p w14:paraId="15B59180" w14:textId="77777777" w:rsidR="00F811D9" w:rsidRPr="00F811D9" w:rsidRDefault="00F811D9" w:rsidP="00F811D9">
            <w:pPr>
              <w:jc w:val="center"/>
              <w:rPr>
                <w:rFonts w:cs="Arial"/>
                <w:b/>
                <w:bCs/>
                <w:color w:val="FFFFFF"/>
                <w:sz w:val="12"/>
                <w:szCs w:val="12"/>
                <w:lang w:val="es-CO" w:eastAsia="es-CO"/>
              </w:rPr>
            </w:pPr>
            <w:proofErr w:type="spellStart"/>
            <w:r w:rsidRPr="00F811D9">
              <w:rPr>
                <w:rFonts w:cs="Arial"/>
                <w:b/>
                <w:bCs/>
                <w:color w:val="FFFFFF"/>
                <w:sz w:val="12"/>
                <w:szCs w:val="12"/>
                <w:lang w:val="es-CO" w:eastAsia="es-CO"/>
              </w:rPr>
              <w:t>Regimenes</w:t>
            </w:r>
            <w:proofErr w:type="spellEnd"/>
            <w:r w:rsidRPr="00F811D9">
              <w:rPr>
                <w:rFonts w:cs="Arial"/>
                <w:b/>
                <w:bCs/>
                <w:color w:val="FFFFFF"/>
                <w:sz w:val="12"/>
                <w:szCs w:val="12"/>
                <w:lang w:val="es-CO" w:eastAsia="es-CO"/>
              </w:rPr>
              <w:t xml:space="preserve"> Siniestros, salvamentos </w:t>
            </w:r>
          </w:p>
        </w:tc>
        <w:tc>
          <w:tcPr>
            <w:tcW w:w="958" w:type="dxa"/>
            <w:tcBorders>
              <w:top w:val="nil"/>
              <w:left w:val="nil"/>
              <w:bottom w:val="nil"/>
              <w:right w:val="single" w:sz="4" w:space="0" w:color="auto"/>
            </w:tcBorders>
            <w:shd w:val="clear" w:color="000000" w:fill="000000"/>
            <w:vAlign w:val="center"/>
            <w:hideMark/>
          </w:tcPr>
          <w:p w14:paraId="719BA41A" w14:textId="77777777" w:rsidR="00F811D9" w:rsidRPr="00F811D9" w:rsidRDefault="00F811D9" w:rsidP="00F811D9">
            <w:pPr>
              <w:jc w:val="center"/>
              <w:rPr>
                <w:rFonts w:cs="Arial"/>
                <w:b/>
                <w:bCs/>
                <w:color w:val="FFFFFF"/>
                <w:sz w:val="12"/>
                <w:szCs w:val="12"/>
                <w:lang w:val="es-CO" w:eastAsia="es-CO"/>
              </w:rPr>
            </w:pPr>
            <w:proofErr w:type="spellStart"/>
            <w:r w:rsidRPr="00F811D9">
              <w:rPr>
                <w:rFonts w:cs="Arial"/>
                <w:b/>
                <w:bCs/>
                <w:color w:val="FFFFFF"/>
                <w:sz w:val="12"/>
                <w:szCs w:val="12"/>
                <w:lang w:val="es-CO" w:eastAsia="es-CO"/>
              </w:rPr>
              <w:t>Regimenes</w:t>
            </w:r>
            <w:proofErr w:type="spellEnd"/>
            <w:r w:rsidRPr="00F811D9">
              <w:rPr>
                <w:rFonts w:cs="Arial"/>
                <w:b/>
                <w:bCs/>
                <w:color w:val="FFFFFF"/>
                <w:sz w:val="12"/>
                <w:szCs w:val="12"/>
                <w:lang w:val="es-CO" w:eastAsia="es-CO"/>
              </w:rPr>
              <w:t xml:space="preserve"> coaseguradores    </w:t>
            </w:r>
          </w:p>
        </w:tc>
      </w:tr>
      <w:tr w:rsidR="00F811D9" w:rsidRPr="00F811D9" w14:paraId="70EE2350" w14:textId="77777777" w:rsidTr="00F811D9">
        <w:trPr>
          <w:trHeight w:val="1125"/>
        </w:trPr>
        <w:tc>
          <w:tcPr>
            <w:tcW w:w="119"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699D0654"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single" w:sz="4" w:space="0" w:color="auto"/>
              <w:left w:val="nil"/>
              <w:bottom w:val="single" w:sz="4" w:space="0" w:color="auto"/>
              <w:right w:val="single" w:sz="4" w:space="0" w:color="auto"/>
            </w:tcBorders>
            <w:shd w:val="clear" w:color="000000" w:fill="A6A6A6"/>
            <w:vAlign w:val="center"/>
            <w:hideMark/>
          </w:tcPr>
          <w:p w14:paraId="4808AFBD"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single" w:sz="4" w:space="0" w:color="auto"/>
              <w:left w:val="nil"/>
              <w:bottom w:val="single" w:sz="4" w:space="0" w:color="auto"/>
              <w:right w:val="single" w:sz="4" w:space="0" w:color="auto"/>
            </w:tcBorders>
            <w:shd w:val="clear" w:color="000000" w:fill="A6A6A6"/>
            <w:vAlign w:val="center"/>
            <w:hideMark/>
          </w:tcPr>
          <w:p w14:paraId="104ABCBB"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1</w:t>
            </w:r>
          </w:p>
        </w:tc>
        <w:tc>
          <w:tcPr>
            <w:tcW w:w="3237" w:type="dxa"/>
            <w:tcBorders>
              <w:top w:val="single" w:sz="4" w:space="0" w:color="auto"/>
              <w:left w:val="nil"/>
              <w:bottom w:val="single" w:sz="4" w:space="0" w:color="auto"/>
              <w:right w:val="single" w:sz="4" w:space="0" w:color="auto"/>
            </w:tcBorders>
            <w:shd w:val="clear" w:color="000000" w:fill="A6A6A6"/>
            <w:vAlign w:val="center"/>
            <w:hideMark/>
          </w:tcPr>
          <w:p w14:paraId="1E3707F6"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Iva+autoretefuente</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40391A6B"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69B76198"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000000" w:fill="A6A6A6"/>
            <w:vAlign w:val="center"/>
            <w:hideMark/>
          </w:tcPr>
          <w:p w14:paraId="3B28058C"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000000" w:fill="A6A6A6"/>
            <w:vAlign w:val="center"/>
            <w:hideMark/>
          </w:tcPr>
          <w:p w14:paraId="096992F8"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000000" w:fill="A6A6A6"/>
            <w:noWrap/>
            <w:vAlign w:val="center"/>
            <w:hideMark/>
          </w:tcPr>
          <w:p w14:paraId="3237F608"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000000" w:fill="A6A6A6"/>
            <w:noWrap/>
            <w:vAlign w:val="center"/>
            <w:hideMark/>
          </w:tcPr>
          <w:p w14:paraId="27E664C1"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4CB3FD67"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single" w:sz="4" w:space="0" w:color="auto"/>
              <w:left w:val="nil"/>
              <w:bottom w:val="single" w:sz="4" w:space="0" w:color="auto"/>
              <w:right w:val="single" w:sz="4" w:space="0" w:color="auto"/>
            </w:tcBorders>
            <w:shd w:val="clear" w:color="000000" w:fill="A6A6A6"/>
            <w:vAlign w:val="center"/>
            <w:hideMark/>
          </w:tcPr>
          <w:p w14:paraId="300D4896" w14:textId="77777777" w:rsidR="00F811D9" w:rsidRPr="00F811D9" w:rsidRDefault="00F811D9" w:rsidP="00F811D9">
            <w:pPr>
              <w:jc w:val="center"/>
              <w:rPr>
                <w:rFonts w:cs="Arial"/>
                <w:color w:val="FF0000"/>
                <w:sz w:val="16"/>
                <w:szCs w:val="16"/>
                <w:lang w:val="es-CO" w:eastAsia="es-CO"/>
              </w:rPr>
            </w:pPr>
            <w:r w:rsidRPr="00F811D9">
              <w:rPr>
                <w:rFonts w:cs="Arial"/>
                <w:color w:val="FF0000"/>
                <w:sz w:val="16"/>
                <w:szCs w:val="16"/>
                <w:lang w:val="es-CO" w:eastAsia="es-CO"/>
              </w:rPr>
              <w:t>x</w:t>
            </w:r>
          </w:p>
        </w:tc>
        <w:tc>
          <w:tcPr>
            <w:tcW w:w="758" w:type="dxa"/>
            <w:tcBorders>
              <w:top w:val="single" w:sz="4" w:space="0" w:color="auto"/>
              <w:left w:val="nil"/>
              <w:bottom w:val="single" w:sz="4" w:space="0" w:color="auto"/>
              <w:right w:val="single" w:sz="4" w:space="0" w:color="auto"/>
            </w:tcBorders>
            <w:shd w:val="clear" w:color="000000" w:fill="A6A6A6"/>
            <w:vAlign w:val="center"/>
            <w:hideMark/>
          </w:tcPr>
          <w:p w14:paraId="08A6791D" w14:textId="77777777" w:rsidR="00F811D9" w:rsidRPr="00F811D9" w:rsidRDefault="00F811D9" w:rsidP="00F811D9">
            <w:pPr>
              <w:jc w:val="center"/>
              <w:rPr>
                <w:rFonts w:cs="Arial"/>
                <w:b/>
                <w:bCs/>
                <w:color w:val="000000"/>
                <w:sz w:val="16"/>
                <w:szCs w:val="16"/>
                <w:lang w:val="es-CO" w:eastAsia="es-CO"/>
              </w:rPr>
            </w:pPr>
            <w:r w:rsidRPr="00F811D9">
              <w:rPr>
                <w:rFonts w:cs="Arial"/>
                <w:b/>
                <w:bCs/>
                <w:color w:val="000000"/>
                <w:sz w:val="16"/>
                <w:szCs w:val="16"/>
                <w:lang w:val="es-CO" w:eastAsia="es-CO"/>
              </w:rPr>
              <w:t>x</w:t>
            </w:r>
          </w:p>
        </w:tc>
        <w:tc>
          <w:tcPr>
            <w:tcW w:w="958" w:type="dxa"/>
            <w:tcBorders>
              <w:top w:val="single" w:sz="4" w:space="0" w:color="auto"/>
              <w:left w:val="nil"/>
              <w:bottom w:val="single" w:sz="4" w:space="0" w:color="auto"/>
              <w:right w:val="nil"/>
            </w:tcBorders>
            <w:shd w:val="clear" w:color="000000" w:fill="A6A6A6"/>
            <w:vAlign w:val="center"/>
            <w:hideMark/>
          </w:tcPr>
          <w:p w14:paraId="7581001C" w14:textId="77777777" w:rsidR="00F811D9" w:rsidRPr="00F811D9" w:rsidRDefault="00F811D9" w:rsidP="00F811D9">
            <w:pPr>
              <w:jc w:val="center"/>
              <w:rPr>
                <w:rFonts w:cs="Arial"/>
                <w:color w:val="FF0000"/>
                <w:sz w:val="16"/>
                <w:szCs w:val="16"/>
                <w:lang w:val="es-CO" w:eastAsia="es-CO"/>
              </w:rPr>
            </w:pPr>
            <w:r w:rsidRPr="00F811D9">
              <w:rPr>
                <w:rFonts w:cs="Arial"/>
                <w:color w:val="FF0000"/>
                <w:sz w:val="16"/>
                <w:szCs w:val="16"/>
                <w:lang w:val="es-CO" w:eastAsia="es-CO"/>
              </w:rPr>
              <w:t>x</w:t>
            </w:r>
          </w:p>
        </w:tc>
      </w:tr>
      <w:tr w:rsidR="00F811D9" w:rsidRPr="00F811D9" w14:paraId="5B9AB904" w14:textId="77777777" w:rsidTr="00F811D9">
        <w:trPr>
          <w:trHeight w:val="1125"/>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7ACD98B0"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auto" w:fill="auto"/>
            <w:vAlign w:val="center"/>
            <w:hideMark/>
          </w:tcPr>
          <w:p w14:paraId="3C67960B"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single" w:sz="4" w:space="0" w:color="auto"/>
              <w:right w:val="single" w:sz="4" w:space="0" w:color="auto"/>
            </w:tcBorders>
            <w:shd w:val="clear" w:color="auto" w:fill="auto"/>
            <w:vAlign w:val="center"/>
            <w:hideMark/>
          </w:tcPr>
          <w:p w14:paraId="6CF3F272"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2</w:t>
            </w:r>
          </w:p>
        </w:tc>
        <w:tc>
          <w:tcPr>
            <w:tcW w:w="3237" w:type="dxa"/>
            <w:tcBorders>
              <w:top w:val="nil"/>
              <w:left w:val="nil"/>
              <w:bottom w:val="single" w:sz="4" w:space="0" w:color="auto"/>
              <w:right w:val="single" w:sz="4" w:space="0" w:color="auto"/>
            </w:tcBorders>
            <w:shd w:val="clear" w:color="auto" w:fill="auto"/>
            <w:vAlign w:val="center"/>
            <w:hideMark/>
          </w:tcPr>
          <w:p w14:paraId="65A8E012"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Iva+autoretefuente+reteica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1AA8F8AB"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5F5881B3"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auto" w:fill="auto"/>
            <w:vAlign w:val="center"/>
            <w:hideMark/>
          </w:tcPr>
          <w:p w14:paraId="6174981A"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auto" w:fill="auto"/>
            <w:vAlign w:val="center"/>
            <w:hideMark/>
          </w:tcPr>
          <w:p w14:paraId="50FC02BF"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1211" w:type="dxa"/>
            <w:tcBorders>
              <w:top w:val="nil"/>
              <w:left w:val="nil"/>
              <w:bottom w:val="single" w:sz="4" w:space="0" w:color="auto"/>
              <w:right w:val="single" w:sz="4" w:space="0" w:color="auto"/>
            </w:tcBorders>
            <w:shd w:val="clear" w:color="auto" w:fill="auto"/>
            <w:noWrap/>
            <w:vAlign w:val="center"/>
            <w:hideMark/>
          </w:tcPr>
          <w:p w14:paraId="6F024967"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auto" w:fill="auto"/>
            <w:noWrap/>
            <w:vAlign w:val="center"/>
            <w:hideMark/>
          </w:tcPr>
          <w:p w14:paraId="45C6E376"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7A110732"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single" w:sz="4" w:space="0" w:color="auto"/>
            </w:tcBorders>
            <w:shd w:val="clear" w:color="auto" w:fill="auto"/>
            <w:vAlign w:val="center"/>
            <w:hideMark/>
          </w:tcPr>
          <w:p w14:paraId="7A4E077D" w14:textId="77777777" w:rsidR="00F811D9" w:rsidRPr="00F811D9" w:rsidRDefault="00F811D9" w:rsidP="00F811D9">
            <w:pPr>
              <w:jc w:val="center"/>
              <w:rPr>
                <w:rFonts w:cs="Arial"/>
                <w:color w:val="FF0000"/>
                <w:sz w:val="16"/>
                <w:szCs w:val="16"/>
                <w:lang w:val="es-CO" w:eastAsia="es-CO"/>
              </w:rPr>
            </w:pPr>
            <w:r w:rsidRPr="00F811D9">
              <w:rPr>
                <w:rFonts w:cs="Arial"/>
                <w:color w:val="FF0000"/>
                <w:sz w:val="16"/>
                <w:szCs w:val="16"/>
                <w:lang w:val="es-CO" w:eastAsia="es-CO"/>
              </w:rPr>
              <w:t>x</w:t>
            </w:r>
          </w:p>
        </w:tc>
        <w:tc>
          <w:tcPr>
            <w:tcW w:w="758" w:type="dxa"/>
            <w:tcBorders>
              <w:top w:val="nil"/>
              <w:left w:val="nil"/>
              <w:bottom w:val="single" w:sz="4" w:space="0" w:color="auto"/>
              <w:right w:val="single" w:sz="4" w:space="0" w:color="auto"/>
            </w:tcBorders>
            <w:shd w:val="clear" w:color="auto" w:fill="auto"/>
            <w:vAlign w:val="center"/>
            <w:hideMark/>
          </w:tcPr>
          <w:p w14:paraId="1E825035" w14:textId="77777777" w:rsidR="00F811D9" w:rsidRPr="00F811D9" w:rsidRDefault="00F811D9" w:rsidP="00F811D9">
            <w:pPr>
              <w:jc w:val="center"/>
              <w:rPr>
                <w:rFonts w:cs="Arial"/>
                <w:color w:val="FF0000"/>
                <w:sz w:val="16"/>
                <w:szCs w:val="16"/>
                <w:lang w:val="es-CO" w:eastAsia="es-CO"/>
              </w:rPr>
            </w:pPr>
            <w:r w:rsidRPr="00F811D9">
              <w:rPr>
                <w:rFonts w:cs="Arial"/>
                <w:color w:val="FF0000"/>
                <w:sz w:val="16"/>
                <w:szCs w:val="16"/>
                <w:lang w:val="es-CO" w:eastAsia="es-CO"/>
              </w:rPr>
              <w:t>x</w:t>
            </w:r>
          </w:p>
        </w:tc>
        <w:tc>
          <w:tcPr>
            <w:tcW w:w="958" w:type="dxa"/>
            <w:tcBorders>
              <w:top w:val="nil"/>
              <w:left w:val="nil"/>
              <w:bottom w:val="single" w:sz="4" w:space="0" w:color="auto"/>
              <w:right w:val="nil"/>
            </w:tcBorders>
            <w:shd w:val="clear" w:color="auto" w:fill="auto"/>
            <w:vAlign w:val="center"/>
            <w:hideMark/>
          </w:tcPr>
          <w:p w14:paraId="084BB63B" w14:textId="77777777" w:rsidR="00F811D9" w:rsidRPr="00F811D9" w:rsidRDefault="00F811D9" w:rsidP="00F811D9">
            <w:pPr>
              <w:jc w:val="center"/>
              <w:rPr>
                <w:rFonts w:cs="Arial"/>
                <w:color w:val="FF0000"/>
                <w:sz w:val="16"/>
                <w:szCs w:val="16"/>
                <w:lang w:val="es-CO" w:eastAsia="es-CO"/>
              </w:rPr>
            </w:pPr>
            <w:r w:rsidRPr="00F811D9">
              <w:rPr>
                <w:rFonts w:cs="Arial"/>
                <w:color w:val="FF0000"/>
                <w:sz w:val="16"/>
                <w:szCs w:val="16"/>
                <w:lang w:val="es-CO" w:eastAsia="es-CO"/>
              </w:rPr>
              <w:t>x</w:t>
            </w:r>
          </w:p>
        </w:tc>
      </w:tr>
      <w:tr w:rsidR="00F811D9" w:rsidRPr="00F811D9" w14:paraId="68FBCB20" w14:textId="77777777" w:rsidTr="00F811D9">
        <w:trPr>
          <w:trHeight w:val="1125"/>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59B8C883"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000000" w:fill="A6A6A6"/>
            <w:vAlign w:val="center"/>
            <w:hideMark/>
          </w:tcPr>
          <w:p w14:paraId="20F11F4F"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single" w:sz="4" w:space="0" w:color="auto"/>
              <w:right w:val="single" w:sz="4" w:space="0" w:color="auto"/>
            </w:tcBorders>
            <w:shd w:val="clear" w:color="000000" w:fill="A6A6A6"/>
            <w:vAlign w:val="center"/>
            <w:hideMark/>
          </w:tcPr>
          <w:p w14:paraId="5D4AEBBF"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3</w:t>
            </w:r>
          </w:p>
        </w:tc>
        <w:tc>
          <w:tcPr>
            <w:tcW w:w="3237" w:type="dxa"/>
            <w:tcBorders>
              <w:top w:val="nil"/>
              <w:left w:val="nil"/>
              <w:bottom w:val="single" w:sz="4" w:space="0" w:color="auto"/>
              <w:right w:val="single" w:sz="4" w:space="0" w:color="auto"/>
            </w:tcBorders>
            <w:shd w:val="clear" w:color="000000" w:fill="A6A6A6"/>
            <w:vAlign w:val="center"/>
            <w:hideMark/>
          </w:tcPr>
          <w:p w14:paraId="1E42D442"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Iva+autoretefuente+reteiva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04D5A19A"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12A53836"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000000" w:fill="A6A6A6"/>
            <w:vAlign w:val="center"/>
            <w:hideMark/>
          </w:tcPr>
          <w:p w14:paraId="676A29FC"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7" w:type="dxa"/>
            <w:tcBorders>
              <w:top w:val="nil"/>
              <w:left w:val="nil"/>
              <w:bottom w:val="single" w:sz="4" w:space="0" w:color="auto"/>
              <w:right w:val="single" w:sz="4" w:space="0" w:color="auto"/>
            </w:tcBorders>
            <w:shd w:val="clear" w:color="000000" w:fill="A6A6A6"/>
            <w:vAlign w:val="center"/>
            <w:hideMark/>
          </w:tcPr>
          <w:p w14:paraId="6ED9957D"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000000" w:fill="A6A6A6"/>
            <w:noWrap/>
            <w:vAlign w:val="center"/>
            <w:hideMark/>
          </w:tcPr>
          <w:p w14:paraId="2C48E0A9"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000000" w:fill="A6A6A6"/>
            <w:noWrap/>
            <w:vAlign w:val="center"/>
            <w:hideMark/>
          </w:tcPr>
          <w:p w14:paraId="02DF7DCD"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52E9E31C"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nil"/>
            </w:tcBorders>
            <w:shd w:val="clear" w:color="000000" w:fill="A6A6A6"/>
            <w:noWrap/>
            <w:vAlign w:val="center"/>
            <w:hideMark/>
          </w:tcPr>
          <w:p w14:paraId="71BA8782"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000000" w:fill="A6A6A6"/>
            <w:noWrap/>
            <w:vAlign w:val="center"/>
            <w:hideMark/>
          </w:tcPr>
          <w:p w14:paraId="1BED6B02"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000000" w:fill="A6A6A6"/>
            <w:noWrap/>
            <w:vAlign w:val="center"/>
            <w:hideMark/>
          </w:tcPr>
          <w:p w14:paraId="7E2EEB0A"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6C834A7F" w14:textId="77777777" w:rsidTr="00F811D9">
        <w:trPr>
          <w:trHeight w:val="1350"/>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1EAC8B6E"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lastRenderedPageBreak/>
              <w:t>5</w:t>
            </w:r>
          </w:p>
        </w:tc>
        <w:tc>
          <w:tcPr>
            <w:tcW w:w="591" w:type="dxa"/>
            <w:tcBorders>
              <w:top w:val="nil"/>
              <w:left w:val="nil"/>
              <w:bottom w:val="single" w:sz="4" w:space="0" w:color="auto"/>
              <w:right w:val="single" w:sz="4" w:space="0" w:color="auto"/>
            </w:tcBorders>
            <w:shd w:val="clear" w:color="auto" w:fill="auto"/>
            <w:vAlign w:val="center"/>
            <w:hideMark/>
          </w:tcPr>
          <w:p w14:paraId="5C6DB7A7"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single" w:sz="4" w:space="0" w:color="auto"/>
              <w:right w:val="single" w:sz="4" w:space="0" w:color="auto"/>
            </w:tcBorders>
            <w:shd w:val="clear" w:color="auto" w:fill="auto"/>
            <w:vAlign w:val="center"/>
            <w:hideMark/>
          </w:tcPr>
          <w:p w14:paraId="782B6073"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4</w:t>
            </w:r>
          </w:p>
        </w:tc>
        <w:tc>
          <w:tcPr>
            <w:tcW w:w="3237" w:type="dxa"/>
            <w:tcBorders>
              <w:top w:val="nil"/>
              <w:left w:val="nil"/>
              <w:bottom w:val="single" w:sz="4" w:space="0" w:color="auto"/>
              <w:right w:val="single" w:sz="4" w:space="0" w:color="auto"/>
            </w:tcBorders>
            <w:shd w:val="clear" w:color="auto" w:fill="auto"/>
            <w:vAlign w:val="center"/>
            <w:hideMark/>
          </w:tcPr>
          <w:p w14:paraId="3320135D"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Iva+autoretefuente+reteiva+reteica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7093ACBA"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6C564285"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auto" w:fill="auto"/>
            <w:vAlign w:val="center"/>
            <w:hideMark/>
          </w:tcPr>
          <w:p w14:paraId="4442D856"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7" w:type="dxa"/>
            <w:tcBorders>
              <w:top w:val="nil"/>
              <w:left w:val="nil"/>
              <w:bottom w:val="single" w:sz="4" w:space="0" w:color="auto"/>
              <w:right w:val="single" w:sz="4" w:space="0" w:color="auto"/>
            </w:tcBorders>
            <w:shd w:val="clear" w:color="auto" w:fill="auto"/>
            <w:vAlign w:val="center"/>
            <w:hideMark/>
          </w:tcPr>
          <w:p w14:paraId="537223FF"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1211" w:type="dxa"/>
            <w:tcBorders>
              <w:top w:val="nil"/>
              <w:left w:val="nil"/>
              <w:bottom w:val="single" w:sz="4" w:space="0" w:color="auto"/>
              <w:right w:val="single" w:sz="4" w:space="0" w:color="auto"/>
            </w:tcBorders>
            <w:shd w:val="clear" w:color="auto" w:fill="auto"/>
            <w:noWrap/>
            <w:vAlign w:val="center"/>
            <w:hideMark/>
          </w:tcPr>
          <w:p w14:paraId="5CDBD5C9"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auto" w:fill="auto"/>
            <w:noWrap/>
            <w:vAlign w:val="center"/>
            <w:hideMark/>
          </w:tcPr>
          <w:p w14:paraId="78A56C4A"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7D383EC7"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nil"/>
            </w:tcBorders>
            <w:shd w:val="clear" w:color="auto" w:fill="auto"/>
            <w:noWrap/>
            <w:vAlign w:val="center"/>
            <w:hideMark/>
          </w:tcPr>
          <w:p w14:paraId="71CD47B5"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auto" w:fill="auto"/>
            <w:noWrap/>
            <w:vAlign w:val="center"/>
            <w:hideMark/>
          </w:tcPr>
          <w:p w14:paraId="6B44EEDA"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auto" w:fill="auto"/>
            <w:noWrap/>
            <w:vAlign w:val="center"/>
            <w:hideMark/>
          </w:tcPr>
          <w:p w14:paraId="4E8C0406"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231A0E63" w14:textId="77777777" w:rsidTr="00F811D9">
        <w:trPr>
          <w:trHeight w:val="1125"/>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03CDCEB2"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000000" w:fill="A6A6A6"/>
            <w:vAlign w:val="center"/>
            <w:hideMark/>
          </w:tcPr>
          <w:p w14:paraId="097F2D27"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single" w:sz="4" w:space="0" w:color="auto"/>
              <w:right w:val="single" w:sz="4" w:space="0" w:color="auto"/>
            </w:tcBorders>
            <w:shd w:val="clear" w:color="000000" w:fill="A6A6A6"/>
            <w:vAlign w:val="center"/>
            <w:hideMark/>
          </w:tcPr>
          <w:p w14:paraId="6EF3E444"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3237" w:type="dxa"/>
            <w:tcBorders>
              <w:top w:val="nil"/>
              <w:left w:val="nil"/>
              <w:bottom w:val="single" w:sz="4" w:space="0" w:color="auto"/>
              <w:right w:val="single" w:sz="4" w:space="0" w:color="auto"/>
            </w:tcBorders>
            <w:shd w:val="clear" w:color="000000" w:fill="A6A6A6"/>
            <w:vAlign w:val="center"/>
            <w:hideMark/>
          </w:tcPr>
          <w:p w14:paraId="1D890043"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Iva+autoreteica+retefuente</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2BDBD20C"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2B15E9AE"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1" w:type="dxa"/>
            <w:tcBorders>
              <w:top w:val="nil"/>
              <w:left w:val="nil"/>
              <w:bottom w:val="single" w:sz="4" w:space="0" w:color="auto"/>
              <w:right w:val="single" w:sz="4" w:space="0" w:color="auto"/>
            </w:tcBorders>
            <w:shd w:val="clear" w:color="000000" w:fill="A6A6A6"/>
            <w:vAlign w:val="center"/>
            <w:hideMark/>
          </w:tcPr>
          <w:p w14:paraId="02B29174"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000000" w:fill="A6A6A6"/>
            <w:vAlign w:val="center"/>
            <w:hideMark/>
          </w:tcPr>
          <w:p w14:paraId="1782CF6F"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000000" w:fill="A6A6A6"/>
            <w:noWrap/>
            <w:vAlign w:val="center"/>
            <w:hideMark/>
          </w:tcPr>
          <w:p w14:paraId="105C82F6"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4818D33C"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7B6C83A7"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nil"/>
              <w:left w:val="nil"/>
              <w:bottom w:val="single" w:sz="4" w:space="0" w:color="auto"/>
              <w:right w:val="nil"/>
            </w:tcBorders>
            <w:shd w:val="clear" w:color="000000" w:fill="A6A6A6"/>
            <w:noWrap/>
            <w:vAlign w:val="center"/>
            <w:hideMark/>
          </w:tcPr>
          <w:p w14:paraId="0D039C3A"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000000" w:fill="A6A6A6"/>
            <w:noWrap/>
            <w:vAlign w:val="center"/>
            <w:hideMark/>
          </w:tcPr>
          <w:p w14:paraId="5E8D089A"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000000" w:fill="A6A6A6"/>
            <w:noWrap/>
            <w:vAlign w:val="center"/>
            <w:hideMark/>
          </w:tcPr>
          <w:p w14:paraId="638FEA3D"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5C28A7B9" w14:textId="77777777" w:rsidTr="00F811D9">
        <w:trPr>
          <w:trHeight w:val="1350"/>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39A6B8D8"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auto" w:fill="auto"/>
            <w:vAlign w:val="center"/>
            <w:hideMark/>
          </w:tcPr>
          <w:p w14:paraId="4C0DF7E1"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single" w:sz="4" w:space="0" w:color="auto"/>
              <w:right w:val="single" w:sz="4" w:space="0" w:color="auto"/>
            </w:tcBorders>
            <w:shd w:val="clear" w:color="auto" w:fill="auto"/>
            <w:vAlign w:val="center"/>
            <w:hideMark/>
          </w:tcPr>
          <w:p w14:paraId="4EEB6288"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6</w:t>
            </w:r>
          </w:p>
        </w:tc>
        <w:tc>
          <w:tcPr>
            <w:tcW w:w="3237" w:type="dxa"/>
            <w:tcBorders>
              <w:top w:val="nil"/>
              <w:left w:val="nil"/>
              <w:bottom w:val="single" w:sz="4" w:space="0" w:color="auto"/>
              <w:right w:val="single" w:sz="4" w:space="0" w:color="auto"/>
            </w:tcBorders>
            <w:shd w:val="clear" w:color="auto" w:fill="auto"/>
            <w:vAlign w:val="center"/>
            <w:hideMark/>
          </w:tcPr>
          <w:p w14:paraId="372FD58C"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Iva+autoreteica+retefuente+reteiva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4120230B"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08ED25E8"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1" w:type="dxa"/>
            <w:tcBorders>
              <w:top w:val="nil"/>
              <w:left w:val="nil"/>
              <w:bottom w:val="single" w:sz="4" w:space="0" w:color="auto"/>
              <w:right w:val="single" w:sz="4" w:space="0" w:color="auto"/>
            </w:tcBorders>
            <w:shd w:val="clear" w:color="auto" w:fill="auto"/>
            <w:vAlign w:val="center"/>
            <w:hideMark/>
          </w:tcPr>
          <w:p w14:paraId="0CD3DEA5"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7" w:type="dxa"/>
            <w:tcBorders>
              <w:top w:val="nil"/>
              <w:left w:val="nil"/>
              <w:bottom w:val="single" w:sz="4" w:space="0" w:color="auto"/>
              <w:right w:val="single" w:sz="4" w:space="0" w:color="auto"/>
            </w:tcBorders>
            <w:shd w:val="clear" w:color="auto" w:fill="auto"/>
            <w:vAlign w:val="center"/>
            <w:hideMark/>
          </w:tcPr>
          <w:p w14:paraId="37111D9C"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auto" w:fill="auto"/>
            <w:noWrap/>
            <w:vAlign w:val="center"/>
            <w:hideMark/>
          </w:tcPr>
          <w:p w14:paraId="26A9AFF5"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56D00C04"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0669D045"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nil"/>
              <w:left w:val="nil"/>
              <w:bottom w:val="single" w:sz="4" w:space="0" w:color="auto"/>
              <w:right w:val="nil"/>
            </w:tcBorders>
            <w:shd w:val="clear" w:color="auto" w:fill="auto"/>
            <w:noWrap/>
            <w:vAlign w:val="center"/>
            <w:hideMark/>
          </w:tcPr>
          <w:p w14:paraId="2467A03D"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auto" w:fill="auto"/>
            <w:noWrap/>
            <w:vAlign w:val="center"/>
            <w:hideMark/>
          </w:tcPr>
          <w:p w14:paraId="367B0E57"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auto" w:fill="auto"/>
            <w:noWrap/>
            <w:vAlign w:val="center"/>
            <w:hideMark/>
          </w:tcPr>
          <w:p w14:paraId="29E1F2B4"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25906B4A" w14:textId="77777777" w:rsidTr="00F811D9">
        <w:trPr>
          <w:trHeight w:val="1125"/>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1EB75739"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000000" w:fill="A6A6A6"/>
            <w:vAlign w:val="center"/>
            <w:hideMark/>
          </w:tcPr>
          <w:p w14:paraId="7A99F893"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single" w:sz="4" w:space="0" w:color="auto"/>
              <w:right w:val="single" w:sz="4" w:space="0" w:color="auto"/>
            </w:tcBorders>
            <w:shd w:val="clear" w:color="000000" w:fill="A6A6A6"/>
            <w:vAlign w:val="center"/>
            <w:hideMark/>
          </w:tcPr>
          <w:p w14:paraId="7FE21B8E"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7</w:t>
            </w:r>
          </w:p>
        </w:tc>
        <w:tc>
          <w:tcPr>
            <w:tcW w:w="3237" w:type="dxa"/>
            <w:tcBorders>
              <w:top w:val="nil"/>
              <w:left w:val="nil"/>
              <w:bottom w:val="single" w:sz="4" w:space="0" w:color="auto"/>
              <w:right w:val="single" w:sz="4" w:space="0" w:color="auto"/>
            </w:tcBorders>
            <w:shd w:val="clear" w:color="000000" w:fill="A6A6A6"/>
            <w:vAlign w:val="center"/>
            <w:hideMark/>
          </w:tcPr>
          <w:p w14:paraId="2048160B"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Iva+autoreteica+reteiva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0882566D"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0B3A5071"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000000" w:fill="A6A6A6"/>
            <w:vAlign w:val="center"/>
            <w:hideMark/>
          </w:tcPr>
          <w:p w14:paraId="572CC568"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7" w:type="dxa"/>
            <w:tcBorders>
              <w:top w:val="nil"/>
              <w:left w:val="nil"/>
              <w:bottom w:val="single" w:sz="4" w:space="0" w:color="auto"/>
              <w:right w:val="single" w:sz="4" w:space="0" w:color="auto"/>
            </w:tcBorders>
            <w:shd w:val="clear" w:color="000000" w:fill="A6A6A6"/>
            <w:vAlign w:val="center"/>
            <w:hideMark/>
          </w:tcPr>
          <w:p w14:paraId="6B9E161F"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000000" w:fill="A6A6A6"/>
            <w:noWrap/>
            <w:vAlign w:val="center"/>
            <w:hideMark/>
          </w:tcPr>
          <w:p w14:paraId="2AC3A052"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2DEA2369"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0A5D40C6"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nil"/>
              <w:left w:val="nil"/>
              <w:bottom w:val="single" w:sz="4" w:space="0" w:color="auto"/>
              <w:right w:val="nil"/>
            </w:tcBorders>
            <w:shd w:val="clear" w:color="000000" w:fill="A6A6A6"/>
            <w:noWrap/>
            <w:vAlign w:val="center"/>
            <w:hideMark/>
          </w:tcPr>
          <w:p w14:paraId="368AA64D"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000000" w:fill="A6A6A6"/>
            <w:noWrap/>
            <w:vAlign w:val="center"/>
            <w:hideMark/>
          </w:tcPr>
          <w:p w14:paraId="001A9E8F"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000000" w:fill="A6A6A6"/>
            <w:noWrap/>
            <w:vAlign w:val="center"/>
            <w:hideMark/>
          </w:tcPr>
          <w:p w14:paraId="18418B79"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78CBA952" w14:textId="77777777" w:rsidTr="00F811D9">
        <w:trPr>
          <w:trHeight w:val="1125"/>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3070BEEC"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auto" w:fill="auto"/>
            <w:vAlign w:val="center"/>
            <w:hideMark/>
          </w:tcPr>
          <w:p w14:paraId="705922E5"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single" w:sz="4" w:space="0" w:color="auto"/>
              <w:right w:val="single" w:sz="4" w:space="0" w:color="auto"/>
            </w:tcBorders>
            <w:shd w:val="clear" w:color="auto" w:fill="auto"/>
            <w:vAlign w:val="center"/>
            <w:hideMark/>
          </w:tcPr>
          <w:p w14:paraId="269CB01E"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8</w:t>
            </w:r>
          </w:p>
        </w:tc>
        <w:tc>
          <w:tcPr>
            <w:tcW w:w="3237" w:type="dxa"/>
            <w:tcBorders>
              <w:top w:val="nil"/>
              <w:left w:val="nil"/>
              <w:bottom w:val="single" w:sz="4" w:space="0" w:color="auto"/>
              <w:right w:val="single" w:sz="4" w:space="0" w:color="auto"/>
            </w:tcBorders>
            <w:shd w:val="clear" w:color="auto" w:fill="auto"/>
            <w:vAlign w:val="center"/>
            <w:hideMark/>
          </w:tcPr>
          <w:p w14:paraId="641D2B5D"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4E157F07"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29B70D21"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auto" w:fill="auto"/>
            <w:vAlign w:val="center"/>
            <w:hideMark/>
          </w:tcPr>
          <w:p w14:paraId="6E7F7FCE"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auto" w:fill="auto"/>
            <w:vAlign w:val="center"/>
            <w:hideMark/>
          </w:tcPr>
          <w:p w14:paraId="2C56F35B"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auto" w:fill="auto"/>
            <w:noWrap/>
            <w:vAlign w:val="center"/>
            <w:hideMark/>
          </w:tcPr>
          <w:p w14:paraId="1EC2A4BB"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2C365607"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3B8F17F2"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nil"/>
              <w:left w:val="nil"/>
              <w:bottom w:val="single" w:sz="4" w:space="0" w:color="auto"/>
              <w:right w:val="nil"/>
            </w:tcBorders>
            <w:shd w:val="clear" w:color="auto" w:fill="auto"/>
            <w:noWrap/>
            <w:vAlign w:val="center"/>
            <w:hideMark/>
          </w:tcPr>
          <w:p w14:paraId="7B966ABD"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auto" w:fill="auto"/>
            <w:noWrap/>
            <w:vAlign w:val="center"/>
            <w:hideMark/>
          </w:tcPr>
          <w:p w14:paraId="5489CDF8"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auto" w:fill="auto"/>
            <w:noWrap/>
            <w:vAlign w:val="center"/>
            <w:hideMark/>
          </w:tcPr>
          <w:p w14:paraId="45AF7FEE"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09B1F12C" w14:textId="77777777" w:rsidTr="00F811D9">
        <w:trPr>
          <w:trHeight w:val="1125"/>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382BA327"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000000" w:fill="A6A6A6"/>
            <w:vAlign w:val="center"/>
            <w:hideMark/>
          </w:tcPr>
          <w:p w14:paraId="7D1EEC73"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single" w:sz="4" w:space="0" w:color="auto"/>
              <w:right w:val="single" w:sz="4" w:space="0" w:color="auto"/>
            </w:tcBorders>
            <w:shd w:val="clear" w:color="000000" w:fill="A6A6A6"/>
            <w:vAlign w:val="center"/>
            <w:hideMark/>
          </w:tcPr>
          <w:p w14:paraId="2661FD74"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9</w:t>
            </w:r>
          </w:p>
        </w:tc>
        <w:tc>
          <w:tcPr>
            <w:tcW w:w="3237" w:type="dxa"/>
            <w:tcBorders>
              <w:top w:val="nil"/>
              <w:left w:val="nil"/>
              <w:bottom w:val="single" w:sz="4" w:space="0" w:color="auto"/>
              <w:right w:val="single" w:sz="4" w:space="0" w:color="auto"/>
            </w:tcBorders>
            <w:shd w:val="clear" w:color="000000" w:fill="A6A6A6"/>
            <w:vAlign w:val="center"/>
            <w:hideMark/>
          </w:tcPr>
          <w:p w14:paraId="1845006B"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iva+autoreteiva+retefuente</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2A2DC1F8"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38770A4E"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1" w:type="dxa"/>
            <w:tcBorders>
              <w:top w:val="nil"/>
              <w:left w:val="nil"/>
              <w:bottom w:val="single" w:sz="4" w:space="0" w:color="auto"/>
              <w:right w:val="single" w:sz="4" w:space="0" w:color="auto"/>
            </w:tcBorders>
            <w:shd w:val="clear" w:color="000000" w:fill="A6A6A6"/>
            <w:vAlign w:val="center"/>
            <w:hideMark/>
          </w:tcPr>
          <w:p w14:paraId="49D3298D"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000000" w:fill="A6A6A6"/>
            <w:vAlign w:val="center"/>
            <w:hideMark/>
          </w:tcPr>
          <w:p w14:paraId="44EDF08C"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000000" w:fill="A6A6A6"/>
            <w:noWrap/>
            <w:vAlign w:val="center"/>
            <w:hideMark/>
          </w:tcPr>
          <w:p w14:paraId="7731FB08"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53784962"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000000" w:fill="A6A6A6"/>
            <w:noWrap/>
            <w:vAlign w:val="center"/>
            <w:hideMark/>
          </w:tcPr>
          <w:p w14:paraId="48A40899"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nil"/>
            </w:tcBorders>
            <w:shd w:val="clear" w:color="000000" w:fill="A6A6A6"/>
            <w:noWrap/>
            <w:vAlign w:val="center"/>
            <w:hideMark/>
          </w:tcPr>
          <w:p w14:paraId="57EAA0CF"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000000" w:fill="A6A6A6"/>
            <w:noWrap/>
            <w:vAlign w:val="center"/>
            <w:hideMark/>
          </w:tcPr>
          <w:p w14:paraId="5F280D20"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000000" w:fill="A6A6A6"/>
            <w:noWrap/>
            <w:vAlign w:val="center"/>
            <w:hideMark/>
          </w:tcPr>
          <w:p w14:paraId="1E8C5BFE"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3BB8E85C" w14:textId="77777777" w:rsidTr="00F811D9">
        <w:trPr>
          <w:trHeight w:val="1350"/>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0A7DECEB"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lastRenderedPageBreak/>
              <w:t>5</w:t>
            </w:r>
          </w:p>
        </w:tc>
        <w:tc>
          <w:tcPr>
            <w:tcW w:w="591" w:type="dxa"/>
            <w:tcBorders>
              <w:top w:val="nil"/>
              <w:left w:val="nil"/>
              <w:bottom w:val="single" w:sz="4" w:space="0" w:color="auto"/>
              <w:right w:val="single" w:sz="4" w:space="0" w:color="auto"/>
            </w:tcBorders>
            <w:shd w:val="clear" w:color="auto" w:fill="auto"/>
            <w:vAlign w:val="center"/>
            <w:hideMark/>
          </w:tcPr>
          <w:p w14:paraId="1BF6B53C"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single" w:sz="4" w:space="0" w:color="auto"/>
              <w:right w:val="single" w:sz="4" w:space="0" w:color="auto"/>
            </w:tcBorders>
            <w:shd w:val="clear" w:color="auto" w:fill="auto"/>
            <w:vAlign w:val="center"/>
            <w:hideMark/>
          </w:tcPr>
          <w:p w14:paraId="62938BAC"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10</w:t>
            </w:r>
          </w:p>
        </w:tc>
        <w:tc>
          <w:tcPr>
            <w:tcW w:w="3237" w:type="dxa"/>
            <w:tcBorders>
              <w:top w:val="nil"/>
              <w:left w:val="nil"/>
              <w:bottom w:val="single" w:sz="4" w:space="0" w:color="auto"/>
              <w:right w:val="single" w:sz="4" w:space="0" w:color="auto"/>
            </w:tcBorders>
            <w:shd w:val="clear" w:color="auto" w:fill="auto"/>
            <w:vAlign w:val="center"/>
            <w:hideMark/>
          </w:tcPr>
          <w:p w14:paraId="51622D42"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iva+autoreteiva+retefuente+reteica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3E6F2CC5"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4A155BB4"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1" w:type="dxa"/>
            <w:tcBorders>
              <w:top w:val="nil"/>
              <w:left w:val="nil"/>
              <w:bottom w:val="single" w:sz="4" w:space="0" w:color="auto"/>
              <w:right w:val="single" w:sz="4" w:space="0" w:color="auto"/>
            </w:tcBorders>
            <w:shd w:val="clear" w:color="auto" w:fill="auto"/>
            <w:vAlign w:val="center"/>
            <w:hideMark/>
          </w:tcPr>
          <w:p w14:paraId="306BF5F0"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auto" w:fill="auto"/>
            <w:vAlign w:val="center"/>
            <w:hideMark/>
          </w:tcPr>
          <w:p w14:paraId="38C6C118"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1211" w:type="dxa"/>
            <w:tcBorders>
              <w:top w:val="nil"/>
              <w:left w:val="nil"/>
              <w:bottom w:val="single" w:sz="4" w:space="0" w:color="auto"/>
              <w:right w:val="single" w:sz="4" w:space="0" w:color="auto"/>
            </w:tcBorders>
            <w:shd w:val="clear" w:color="auto" w:fill="auto"/>
            <w:noWrap/>
            <w:vAlign w:val="center"/>
            <w:hideMark/>
          </w:tcPr>
          <w:p w14:paraId="3BEA8571"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2F0E2415"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auto" w:fill="auto"/>
            <w:noWrap/>
            <w:vAlign w:val="center"/>
            <w:hideMark/>
          </w:tcPr>
          <w:p w14:paraId="4C8AFFE9"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nil"/>
            </w:tcBorders>
            <w:shd w:val="clear" w:color="auto" w:fill="auto"/>
            <w:noWrap/>
            <w:vAlign w:val="center"/>
            <w:hideMark/>
          </w:tcPr>
          <w:p w14:paraId="0B887606"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auto" w:fill="auto"/>
            <w:noWrap/>
            <w:vAlign w:val="center"/>
            <w:hideMark/>
          </w:tcPr>
          <w:p w14:paraId="0D2478A2"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auto" w:fill="auto"/>
            <w:noWrap/>
            <w:vAlign w:val="center"/>
            <w:hideMark/>
          </w:tcPr>
          <w:p w14:paraId="4B349806"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582CB520" w14:textId="77777777" w:rsidTr="00F811D9">
        <w:trPr>
          <w:trHeight w:val="1125"/>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3FB6E485"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000000" w:fill="A6A6A6"/>
            <w:vAlign w:val="center"/>
            <w:hideMark/>
          </w:tcPr>
          <w:p w14:paraId="666986A6"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single" w:sz="4" w:space="0" w:color="auto"/>
              <w:right w:val="single" w:sz="4" w:space="0" w:color="auto"/>
            </w:tcBorders>
            <w:shd w:val="clear" w:color="000000" w:fill="A6A6A6"/>
            <w:vAlign w:val="center"/>
            <w:hideMark/>
          </w:tcPr>
          <w:p w14:paraId="795F8151"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11</w:t>
            </w:r>
          </w:p>
        </w:tc>
        <w:tc>
          <w:tcPr>
            <w:tcW w:w="3237" w:type="dxa"/>
            <w:tcBorders>
              <w:top w:val="nil"/>
              <w:left w:val="nil"/>
              <w:bottom w:val="single" w:sz="4" w:space="0" w:color="auto"/>
              <w:right w:val="single" w:sz="4" w:space="0" w:color="auto"/>
            </w:tcBorders>
            <w:shd w:val="clear" w:color="000000" w:fill="A6A6A6"/>
            <w:vAlign w:val="center"/>
            <w:hideMark/>
          </w:tcPr>
          <w:p w14:paraId="5FF0F9A8"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iva+autoreteiva+reteica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3AA69E57"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25153032"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000000" w:fill="A6A6A6"/>
            <w:vAlign w:val="center"/>
            <w:hideMark/>
          </w:tcPr>
          <w:p w14:paraId="38E6B7AB"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000000" w:fill="A6A6A6"/>
            <w:vAlign w:val="center"/>
            <w:hideMark/>
          </w:tcPr>
          <w:p w14:paraId="0620FC3B"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1211" w:type="dxa"/>
            <w:tcBorders>
              <w:top w:val="nil"/>
              <w:left w:val="nil"/>
              <w:bottom w:val="single" w:sz="4" w:space="0" w:color="auto"/>
              <w:right w:val="single" w:sz="4" w:space="0" w:color="auto"/>
            </w:tcBorders>
            <w:shd w:val="clear" w:color="000000" w:fill="A6A6A6"/>
            <w:noWrap/>
            <w:vAlign w:val="center"/>
            <w:hideMark/>
          </w:tcPr>
          <w:p w14:paraId="3A79267F"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54C69F6A"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000000" w:fill="A6A6A6"/>
            <w:noWrap/>
            <w:vAlign w:val="center"/>
            <w:hideMark/>
          </w:tcPr>
          <w:p w14:paraId="62DE9812"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nil"/>
            </w:tcBorders>
            <w:shd w:val="clear" w:color="000000" w:fill="A6A6A6"/>
            <w:noWrap/>
            <w:vAlign w:val="center"/>
            <w:hideMark/>
          </w:tcPr>
          <w:p w14:paraId="107CE054"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000000" w:fill="A6A6A6"/>
            <w:noWrap/>
            <w:vAlign w:val="center"/>
            <w:hideMark/>
          </w:tcPr>
          <w:p w14:paraId="21B6BEAC"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000000" w:fill="A6A6A6"/>
            <w:noWrap/>
            <w:vAlign w:val="center"/>
            <w:hideMark/>
          </w:tcPr>
          <w:p w14:paraId="7ABDA340"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56B7BA2B" w14:textId="77777777" w:rsidTr="00F811D9">
        <w:trPr>
          <w:trHeight w:val="1125"/>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462D7599"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auto" w:fill="auto"/>
            <w:vAlign w:val="center"/>
            <w:hideMark/>
          </w:tcPr>
          <w:p w14:paraId="59055AC7"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single" w:sz="4" w:space="0" w:color="auto"/>
              <w:right w:val="single" w:sz="4" w:space="0" w:color="auto"/>
            </w:tcBorders>
            <w:shd w:val="clear" w:color="auto" w:fill="auto"/>
            <w:vAlign w:val="center"/>
            <w:hideMark/>
          </w:tcPr>
          <w:p w14:paraId="3D786939"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12</w:t>
            </w:r>
          </w:p>
        </w:tc>
        <w:tc>
          <w:tcPr>
            <w:tcW w:w="3237" w:type="dxa"/>
            <w:tcBorders>
              <w:top w:val="nil"/>
              <w:left w:val="nil"/>
              <w:bottom w:val="single" w:sz="4" w:space="0" w:color="auto"/>
              <w:right w:val="single" w:sz="4" w:space="0" w:color="auto"/>
            </w:tcBorders>
            <w:shd w:val="clear" w:color="auto" w:fill="auto"/>
            <w:vAlign w:val="center"/>
            <w:hideMark/>
          </w:tcPr>
          <w:p w14:paraId="4F697CE2"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iva+autoreteiva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1CE8C764"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29360046"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auto" w:fill="auto"/>
            <w:vAlign w:val="center"/>
            <w:hideMark/>
          </w:tcPr>
          <w:p w14:paraId="17B55912"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auto" w:fill="auto"/>
            <w:vAlign w:val="center"/>
            <w:hideMark/>
          </w:tcPr>
          <w:p w14:paraId="2326C0A3"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auto" w:fill="auto"/>
            <w:noWrap/>
            <w:vAlign w:val="center"/>
            <w:hideMark/>
          </w:tcPr>
          <w:p w14:paraId="20B8F06E"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71EC5CD0"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auto" w:fill="auto"/>
            <w:noWrap/>
            <w:vAlign w:val="center"/>
            <w:hideMark/>
          </w:tcPr>
          <w:p w14:paraId="13B181E4"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nil"/>
            </w:tcBorders>
            <w:shd w:val="clear" w:color="auto" w:fill="auto"/>
            <w:noWrap/>
            <w:vAlign w:val="center"/>
            <w:hideMark/>
          </w:tcPr>
          <w:p w14:paraId="1BD0B1B7"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auto" w:fill="auto"/>
            <w:noWrap/>
            <w:vAlign w:val="center"/>
            <w:hideMark/>
          </w:tcPr>
          <w:p w14:paraId="303E8190"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auto" w:fill="auto"/>
            <w:noWrap/>
            <w:vAlign w:val="center"/>
            <w:hideMark/>
          </w:tcPr>
          <w:p w14:paraId="68FD411C"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37ED137B" w14:textId="77777777" w:rsidTr="00F811D9">
        <w:trPr>
          <w:trHeight w:val="1575"/>
        </w:trPr>
        <w:tc>
          <w:tcPr>
            <w:tcW w:w="119" w:type="dxa"/>
            <w:tcBorders>
              <w:top w:val="nil"/>
              <w:left w:val="single" w:sz="4" w:space="0" w:color="auto"/>
              <w:bottom w:val="nil"/>
              <w:right w:val="single" w:sz="4" w:space="0" w:color="auto"/>
            </w:tcBorders>
            <w:shd w:val="clear" w:color="000000" w:fill="A6A6A6"/>
            <w:vAlign w:val="center"/>
            <w:hideMark/>
          </w:tcPr>
          <w:p w14:paraId="616DEC25"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nil"/>
              <w:right w:val="single" w:sz="4" w:space="0" w:color="auto"/>
            </w:tcBorders>
            <w:shd w:val="clear" w:color="000000" w:fill="A6A6A6"/>
            <w:vAlign w:val="center"/>
            <w:hideMark/>
          </w:tcPr>
          <w:p w14:paraId="51093031"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nil"/>
              <w:right w:val="single" w:sz="4" w:space="0" w:color="auto"/>
            </w:tcBorders>
            <w:shd w:val="clear" w:color="000000" w:fill="A6A6A6"/>
            <w:vAlign w:val="center"/>
            <w:hideMark/>
          </w:tcPr>
          <w:p w14:paraId="688A9F17"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13</w:t>
            </w:r>
          </w:p>
        </w:tc>
        <w:tc>
          <w:tcPr>
            <w:tcW w:w="3237" w:type="dxa"/>
            <w:tcBorders>
              <w:top w:val="nil"/>
              <w:left w:val="nil"/>
              <w:bottom w:val="nil"/>
              <w:right w:val="single" w:sz="4" w:space="0" w:color="auto"/>
            </w:tcBorders>
            <w:shd w:val="clear" w:color="000000" w:fill="A6A6A6"/>
            <w:vAlign w:val="center"/>
            <w:hideMark/>
          </w:tcPr>
          <w:p w14:paraId="290626A6"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iva+autoretefuente+autoreteiva+autoreteica</w:t>
            </w:r>
            <w:proofErr w:type="spellEnd"/>
            <w:r w:rsidRPr="00F811D9">
              <w:rPr>
                <w:rFonts w:cs="Arial"/>
                <w:color w:val="000000"/>
                <w:sz w:val="16"/>
                <w:szCs w:val="16"/>
                <w:lang w:val="es-CO" w:eastAsia="es-CO"/>
              </w:rPr>
              <w:t>)</w:t>
            </w:r>
          </w:p>
        </w:tc>
        <w:tc>
          <w:tcPr>
            <w:tcW w:w="231" w:type="dxa"/>
            <w:tcBorders>
              <w:top w:val="nil"/>
              <w:left w:val="nil"/>
              <w:bottom w:val="nil"/>
              <w:right w:val="single" w:sz="4" w:space="0" w:color="auto"/>
            </w:tcBorders>
            <w:shd w:val="clear" w:color="000000" w:fill="A6A6A6"/>
            <w:vAlign w:val="center"/>
            <w:hideMark/>
          </w:tcPr>
          <w:p w14:paraId="6C057A5B"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nil"/>
              <w:right w:val="single" w:sz="4" w:space="0" w:color="auto"/>
            </w:tcBorders>
            <w:shd w:val="clear" w:color="000000" w:fill="A6A6A6"/>
            <w:vAlign w:val="center"/>
            <w:hideMark/>
          </w:tcPr>
          <w:p w14:paraId="2933DCE9"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nil"/>
              <w:right w:val="single" w:sz="4" w:space="0" w:color="auto"/>
            </w:tcBorders>
            <w:shd w:val="clear" w:color="000000" w:fill="A6A6A6"/>
            <w:vAlign w:val="center"/>
            <w:hideMark/>
          </w:tcPr>
          <w:p w14:paraId="45AEA731"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nil"/>
              <w:right w:val="single" w:sz="4" w:space="0" w:color="auto"/>
            </w:tcBorders>
            <w:shd w:val="clear" w:color="000000" w:fill="A6A6A6"/>
            <w:vAlign w:val="center"/>
            <w:hideMark/>
          </w:tcPr>
          <w:p w14:paraId="5850E6C1"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nil"/>
              <w:right w:val="single" w:sz="4" w:space="0" w:color="auto"/>
            </w:tcBorders>
            <w:shd w:val="clear" w:color="000000" w:fill="A6A6A6"/>
            <w:noWrap/>
            <w:vAlign w:val="center"/>
            <w:hideMark/>
          </w:tcPr>
          <w:p w14:paraId="32B15FCB"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nil"/>
              <w:right w:val="single" w:sz="4" w:space="0" w:color="auto"/>
            </w:tcBorders>
            <w:shd w:val="clear" w:color="000000" w:fill="A6A6A6"/>
            <w:noWrap/>
            <w:vAlign w:val="center"/>
            <w:hideMark/>
          </w:tcPr>
          <w:p w14:paraId="59B4B4E1"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nil"/>
              <w:right w:val="single" w:sz="4" w:space="0" w:color="auto"/>
            </w:tcBorders>
            <w:shd w:val="clear" w:color="000000" w:fill="A6A6A6"/>
            <w:noWrap/>
            <w:vAlign w:val="center"/>
            <w:hideMark/>
          </w:tcPr>
          <w:p w14:paraId="048BF62E"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nil"/>
              <w:left w:val="nil"/>
              <w:bottom w:val="nil"/>
              <w:right w:val="nil"/>
            </w:tcBorders>
            <w:shd w:val="clear" w:color="000000" w:fill="A6A6A6"/>
            <w:noWrap/>
            <w:vAlign w:val="center"/>
            <w:hideMark/>
          </w:tcPr>
          <w:p w14:paraId="086FFF68"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nil"/>
              <w:right w:val="nil"/>
            </w:tcBorders>
            <w:shd w:val="clear" w:color="000000" w:fill="A6A6A6"/>
            <w:noWrap/>
            <w:vAlign w:val="center"/>
            <w:hideMark/>
          </w:tcPr>
          <w:p w14:paraId="4BA5F134"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nil"/>
              <w:right w:val="nil"/>
            </w:tcBorders>
            <w:shd w:val="clear" w:color="000000" w:fill="A6A6A6"/>
            <w:noWrap/>
            <w:vAlign w:val="center"/>
            <w:hideMark/>
          </w:tcPr>
          <w:p w14:paraId="3823291D"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0D3193D3" w14:textId="77777777" w:rsidTr="00F811D9">
        <w:trPr>
          <w:trHeight w:val="1350"/>
        </w:trPr>
        <w:tc>
          <w:tcPr>
            <w:tcW w:w="1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111646"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single" w:sz="4" w:space="0" w:color="auto"/>
              <w:left w:val="nil"/>
              <w:bottom w:val="single" w:sz="4" w:space="0" w:color="auto"/>
              <w:right w:val="single" w:sz="4" w:space="0" w:color="auto"/>
            </w:tcBorders>
            <w:shd w:val="clear" w:color="auto" w:fill="auto"/>
            <w:vAlign w:val="center"/>
            <w:hideMark/>
          </w:tcPr>
          <w:p w14:paraId="339044EF"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single" w:sz="4" w:space="0" w:color="auto"/>
              <w:left w:val="nil"/>
              <w:bottom w:val="single" w:sz="4" w:space="0" w:color="auto"/>
              <w:right w:val="single" w:sz="4" w:space="0" w:color="auto"/>
            </w:tcBorders>
            <w:shd w:val="clear" w:color="auto" w:fill="auto"/>
            <w:vAlign w:val="center"/>
            <w:hideMark/>
          </w:tcPr>
          <w:p w14:paraId="40B165EE"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14</w:t>
            </w:r>
          </w:p>
        </w:tc>
        <w:tc>
          <w:tcPr>
            <w:tcW w:w="3237" w:type="dxa"/>
            <w:tcBorders>
              <w:top w:val="single" w:sz="4" w:space="0" w:color="auto"/>
              <w:left w:val="nil"/>
              <w:bottom w:val="single" w:sz="4" w:space="0" w:color="auto"/>
              <w:right w:val="single" w:sz="4" w:space="0" w:color="auto"/>
            </w:tcBorders>
            <w:shd w:val="clear" w:color="auto" w:fill="auto"/>
            <w:vAlign w:val="center"/>
            <w:hideMark/>
          </w:tcPr>
          <w:p w14:paraId="70A044E2"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iva+retefuente+autoreteiva+autoreteica</w:t>
            </w:r>
            <w:proofErr w:type="spellEnd"/>
            <w:r w:rsidRPr="00F811D9">
              <w:rPr>
                <w:rFonts w:cs="Arial"/>
                <w:color w:val="000000"/>
                <w:sz w:val="16"/>
                <w:szCs w:val="16"/>
                <w:lang w:val="es-CO" w:eastAsia="es-CO"/>
              </w:rPr>
              <w:t>)</w:t>
            </w:r>
          </w:p>
        </w:tc>
        <w:tc>
          <w:tcPr>
            <w:tcW w:w="231" w:type="dxa"/>
            <w:tcBorders>
              <w:top w:val="single" w:sz="4" w:space="0" w:color="auto"/>
              <w:left w:val="nil"/>
              <w:bottom w:val="single" w:sz="4" w:space="0" w:color="auto"/>
              <w:right w:val="single" w:sz="4" w:space="0" w:color="auto"/>
            </w:tcBorders>
            <w:shd w:val="clear" w:color="auto" w:fill="auto"/>
            <w:vAlign w:val="center"/>
            <w:hideMark/>
          </w:tcPr>
          <w:p w14:paraId="4F7F81BE"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single" w:sz="4" w:space="0" w:color="auto"/>
              <w:left w:val="nil"/>
              <w:bottom w:val="single" w:sz="4" w:space="0" w:color="auto"/>
              <w:right w:val="single" w:sz="4" w:space="0" w:color="auto"/>
            </w:tcBorders>
            <w:shd w:val="clear" w:color="auto" w:fill="auto"/>
            <w:vAlign w:val="center"/>
            <w:hideMark/>
          </w:tcPr>
          <w:p w14:paraId="69A148BD"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1" w:type="dxa"/>
            <w:tcBorders>
              <w:top w:val="single" w:sz="4" w:space="0" w:color="auto"/>
              <w:left w:val="nil"/>
              <w:bottom w:val="single" w:sz="4" w:space="0" w:color="auto"/>
              <w:right w:val="single" w:sz="4" w:space="0" w:color="auto"/>
            </w:tcBorders>
            <w:shd w:val="clear" w:color="auto" w:fill="auto"/>
            <w:vAlign w:val="center"/>
            <w:hideMark/>
          </w:tcPr>
          <w:p w14:paraId="6B705805"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single" w:sz="4" w:space="0" w:color="auto"/>
              <w:left w:val="nil"/>
              <w:bottom w:val="single" w:sz="4" w:space="0" w:color="auto"/>
              <w:right w:val="single" w:sz="4" w:space="0" w:color="auto"/>
            </w:tcBorders>
            <w:shd w:val="clear" w:color="auto" w:fill="auto"/>
            <w:vAlign w:val="center"/>
            <w:hideMark/>
          </w:tcPr>
          <w:p w14:paraId="4FED9E18"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single" w:sz="4" w:space="0" w:color="auto"/>
              <w:left w:val="nil"/>
              <w:bottom w:val="single" w:sz="4" w:space="0" w:color="auto"/>
              <w:right w:val="single" w:sz="4" w:space="0" w:color="auto"/>
            </w:tcBorders>
            <w:shd w:val="clear" w:color="auto" w:fill="auto"/>
            <w:noWrap/>
            <w:vAlign w:val="center"/>
            <w:hideMark/>
          </w:tcPr>
          <w:p w14:paraId="69D6D64F"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single" w:sz="4" w:space="0" w:color="auto"/>
              <w:left w:val="nil"/>
              <w:bottom w:val="single" w:sz="4" w:space="0" w:color="auto"/>
              <w:right w:val="single" w:sz="4" w:space="0" w:color="auto"/>
            </w:tcBorders>
            <w:shd w:val="clear" w:color="auto" w:fill="auto"/>
            <w:noWrap/>
            <w:vAlign w:val="center"/>
            <w:hideMark/>
          </w:tcPr>
          <w:p w14:paraId="71E87B80"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single" w:sz="4" w:space="0" w:color="auto"/>
              <w:left w:val="nil"/>
              <w:bottom w:val="single" w:sz="4" w:space="0" w:color="auto"/>
              <w:right w:val="single" w:sz="4" w:space="0" w:color="auto"/>
            </w:tcBorders>
            <w:shd w:val="clear" w:color="auto" w:fill="auto"/>
            <w:noWrap/>
            <w:vAlign w:val="center"/>
            <w:hideMark/>
          </w:tcPr>
          <w:p w14:paraId="7ED6BF6E"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single" w:sz="4" w:space="0" w:color="auto"/>
              <w:left w:val="nil"/>
              <w:bottom w:val="single" w:sz="4" w:space="0" w:color="auto"/>
              <w:right w:val="single" w:sz="4" w:space="0" w:color="auto"/>
            </w:tcBorders>
            <w:shd w:val="clear" w:color="auto" w:fill="auto"/>
            <w:noWrap/>
            <w:vAlign w:val="center"/>
            <w:hideMark/>
          </w:tcPr>
          <w:p w14:paraId="0F7AC863"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74664751"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single" w:sz="4" w:space="0" w:color="auto"/>
              <w:left w:val="nil"/>
              <w:bottom w:val="single" w:sz="4" w:space="0" w:color="auto"/>
              <w:right w:val="nil"/>
            </w:tcBorders>
            <w:shd w:val="clear" w:color="auto" w:fill="auto"/>
            <w:noWrap/>
            <w:vAlign w:val="center"/>
            <w:hideMark/>
          </w:tcPr>
          <w:p w14:paraId="12CAE7F6"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6B20437A" w14:textId="77777777" w:rsidTr="00F811D9">
        <w:trPr>
          <w:trHeight w:val="1350"/>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4200B5C2"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000000" w:fill="A6A6A6"/>
            <w:vAlign w:val="center"/>
            <w:hideMark/>
          </w:tcPr>
          <w:p w14:paraId="30499E7B"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single" w:sz="4" w:space="0" w:color="auto"/>
              <w:right w:val="single" w:sz="4" w:space="0" w:color="auto"/>
            </w:tcBorders>
            <w:shd w:val="clear" w:color="000000" w:fill="A6A6A6"/>
            <w:vAlign w:val="center"/>
            <w:hideMark/>
          </w:tcPr>
          <w:p w14:paraId="1351A7B5"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15</w:t>
            </w:r>
          </w:p>
        </w:tc>
        <w:tc>
          <w:tcPr>
            <w:tcW w:w="3237" w:type="dxa"/>
            <w:tcBorders>
              <w:top w:val="nil"/>
              <w:left w:val="nil"/>
              <w:bottom w:val="single" w:sz="4" w:space="0" w:color="auto"/>
              <w:right w:val="single" w:sz="4" w:space="0" w:color="auto"/>
            </w:tcBorders>
            <w:shd w:val="clear" w:color="000000" w:fill="A6A6A6"/>
            <w:vAlign w:val="center"/>
            <w:hideMark/>
          </w:tcPr>
          <w:p w14:paraId="3E9B881F"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iva+reteiva+autoretefuente+autoreteica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6FC1DE08"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7B6FD1C3"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000000" w:fill="A6A6A6"/>
            <w:vAlign w:val="center"/>
            <w:hideMark/>
          </w:tcPr>
          <w:p w14:paraId="0BCF2599"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7" w:type="dxa"/>
            <w:tcBorders>
              <w:top w:val="nil"/>
              <w:left w:val="nil"/>
              <w:bottom w:val="single" w:sz="4" w:space="0" w:color="auto"/>
              <w:right w:val="single" w:sz="4" w:space="0" w:color="auto"/>
            </w:tcBorders>
            <w:shd w:val="clear" w:color="000000" w:fill="A6A6A6"/>
            <w:vAlign w:val="center"/>
            <w:hideMark/>
          </w:tcPr>
          <w:p w14:paraId="24E20685"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000000" w:fill="A6A6A6"/>
            <w:noWrap/>
            <w:vAlign w:val="center"/>
            <w:hideMark/>
          </w:tcPr>
          <w:p w14:paraId="0E20EF0A"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000000" w:fill="A6A6A6"/>
            <w:noWrap/>
            <w:vAlign w:val="center"/>
            <w:hideMark/>
          </w:tcPr>
          <w:p w14:paraId="207F1A7E"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47280EAB"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nil"/>
              <w:left w:val="nil"/>
              <w:bottom w:val="single" w:sz="4" w:space="0" w:color="auto"/>
              <w:right w:val="single" w:sz="4" w:space="0" w:color="auto"/>
            </w:tcBorders>
            <w:shd w:val="clear" w:color="000000" w:fill="A6A6A6"/>
            <w:noWrap/>
            <w:vAlign w:val="center"/>
            <w:hideMark/>
          </w:tcPr>
          <w:p w14:paraId="66C7871E"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nil"/>
              <w:bottom w:val="single" w:sz="4" w:space="0" w:color="auto"/>
              <w:right w:val="single" w:sz="4" w:space="0" w:color="auto"/>
            </w:tcBorders>
            <w:shd w:val="clear" w:color="000000" w:fill="A6A6A6"/>
            <w:noWrap/>
            <w:vAlign w:val="center"/>
            <w:hideMark/>
          </w:tcPr>
          <w:p w14:paraId="0F97714E"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nil"/>
              <w:bottom w:val="single" w:sz="4" w:space="0" w:color="auto"/>
              <w:right w:val="nil"/>
            </w:tcBorders>
            <w:shd w:val="clear" w:color="000000" w:fill="A6A6A6"/>
            <w:noWrap/>
            <w:vAlign w:val="center"/>
            <w:hideMark/>
          </w:tcPr>
          <w:p w14:paraId="3FE263ED"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731D598B" w14:textId="77777777" w:rsidTr="00F811D9">
        <w:trPr>
          <w:trHeight w:val="1350"/>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4FC98AFE"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lastRenderedPageBreak/>
              <w:t>5</w:t>
            </w:r>
          </w:p>
        </w:tc>
        <w:tc>
          <w:tcPr>
            <w:tcW w:w="591" w:type="dxa"/>
            <w:tcBorders>
              <w:top w:val="nil"/>
              <w:left w:val="nil"/>
              <w:bottom w:val="single" w:sz="4" w:space="0" w:color="auto"/>
              <w:right w:val="single" w:sz="4" w:space="0" w:color="auto"/>
            </w:tcBorders>
            <w:shd w:val="clear" w:color="auto" w:fill="auto"/>
            <w:vAlign w:val="center"/>
            <w:hideMark/>
          </w:tcPr>
          <w:p w14:paraId="01E60CDE"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Jurídica</w:t>
            </w:r>
          </w:p>
        </w:tc>
        <w:tc>
          <w:tcPr>
            <w:tcW w:w="208" w:type="dxa"/>
            <w:tcBorders>
              <w:top w:val="nil"/>
              <w:left w:val="nil"/>
              <w:bottom w:val="single" w:sz="4" w:space="0" w:color="auto"/>
              <w:right w:val="single" w:sz="4" w:space="0" w:color="auto"/>
            </w:tcBorders>
            <w:shd w:val="clear" w:color="auto" w:fill="auto"/>
            <w:vAlign w:val="center"/>
            <w:hideMark/>
          </w:tcPr>
          <w:p w14:paraId="718844E9"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16</w:t>
            </w:r>
          </w:p>
        </w:tc>
        <w:tc>
          <w:tcPr>
            <w:tcW w:w="3237" w:type="dxa"/>
            <w:tcBorders>
              <w:top w:val="nil"/>
              <w:left w:val="nil"/>
              <w:bottom w:val="single" w:sz="4" w:space="0" w:color="auto"/>
              <w:right w:val="single" w:sz="4" w:space="0" w:color="auto"/>
            </w:tcBorders>
            <w:shd w:val="clear" w:color="auto" w:fill="auto"/>
            <w:vAlign w:val="center"/>
            <w:hideMark/>
          </w:tcPr>
          <w:p w14:paraId="13C89B8E"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iva+reteica+autoretefuente+autoreteiva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12045933"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4BDEBF5C"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auto" w:fill="auto"/>
            <w:vAlign w:val="center"/>
            <w:hideMark/>
          </w:tcPr>
          <w:p w14:paraId="3B60115A"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auto" w:fill="auto"/>
            <w:vAlign w:val="center"/>
            <w:hideMark/>
          </w:tcPr>
          <w:p w14:paraId="6F8676DE"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1211" w:type="dxa"/>
            <w:tcBorders>
              <w:top w:val="nil"/>
              <w:left w:val="nil"/>
              <w:bottom w:val="single" w:sz="4" w:space="0" w:color="auto"/>
              <w:right w:val="single" w:sz="4" w:space="0" w:color="auto"/>
            </w:tcBorders>
            <w:shd w:val="clear" w:color="auto" w:fill="auto"/>
            <w:noWrap/>
            <w:vAlign w:val="center"/>
            <w:hideMark/>
          </w:tcPr>
          <w:p w14:paraId="148B264D"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auto" w:fill="auto"/>
            <w:noWrap/>
            <w:vAlign w:val="center"/>
            <w:hideMark/>
          </w:tcPr>
          <w:p w14:paraId="394910FE"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auto" w:fill="auto"/>
            <w:noWrap/>
            <w:vAlign w:val="center"/>
            <w:hideMark/>
          </w:tcPr>
          <w:p w14:paraId="431DC2E1"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single" w:sz="4" w:space="0" w:color="auto"/>
            </w:tcBorders>
            <w:shd w:val="clear" w:color="auto" w:fill="auto"/>
            <w:noWrap/>
            <w:vAlign w:val="center"/>
            <w:hideMark/>
          </w:tcPr>
          <w:p w14:paraId="67CA0D13"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nil"/>
              <w:bottom w:val="single" w:sz="4" w:space="0" w:color="auto"/>
              <w:right w:val="single" w:sz="4" w:space="0" w:color="auto"/>
            </w:tcBorders>
            <w:shd w:val="clear" w:color="auto" w:fill="auto"/>
            <w:noWrap/>
            <w:vAlign w:val="center"/>
            <w:hideMark/>
          </w:tcPr>
          <w:p w14:paraId="4D647BDA"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nil"/>
              <w:bottom w:val="single" w:sz="4" w:space="0" w:color="auto"/>
              <w:right w:val="nil"/>
            </w:tcBorders>
            <w:shd w:val="clear" w:color="auto" w:fill="auto"/>
            <w:noWrap/>
            <w:vAlign w:val="center"/>
            <w:hideMark/>
          </w:tcPr>
          <w:p w14:paraId="22F02DE4"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r>
      <w:tr w:rsidR="00F811D9" w:rsidRPr="00F811D9" w14:paraId="2F2101E8" w14:textId="77777777" w:rsidTr="00F811D9">
        <w:trPr>
          <w:trHeight w:val="1125"/>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480121E8"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000000" w:fill="A6A6A6"/>
            <w:vAlign w:val="center"/>
            <w:hideMark/>
          </w:tcPr>
          <w:p w14:paraId="6E7E9739"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000000" w:fill="A6A6A6"/>
            <w:vAlign w:val="center"/>
            <w:hideMark/>
          </w:tcPr>
          <w:p w14:paraId="097C4CAA"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17</w:t>
            </w:r>
          </w:p>
        </w:tc>
        <w:tc>
          <w:tcPr>
            <w:tcW w:w="3237" w:type="dxa"/>
            <w:tcBorders>
              <w:top w:val="nil"/>
              <w:left w:val="nil"/>
              <w:bottom w:val="single" w:sz="4" w:space="0" w:color="auto"/>
              <w:right w:val="single" w:sz="4" w:space="0" w:color="auto"/>
            </w:tcBorders>
            <w:shd w:val="clear" w:color="000000" w:fill="A6A6A6"/>
            <w:vAlign w:val="center"/>
            <w:hideMark/>
          </w:tcPr>
          <w:p w14:paraId="0095B90E"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Iva+autoretefuente</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0AE8F068"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255B809A"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000000" w:fill="A6A6A6"/>
            <w:vAlign w:val="center"/>
            <w:hideMark/>
          </w:tcPr>
          <w:p w14:paraId="4261697A"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000000" w:fill="A6A6A6"/>
            <w:vAlign w:val="center"/>
            <w:hideMark/>
          </w:tcPr>
          <w:p w14:paraId="2E184121"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000000" w:fill="A6A6A6"/>
            <w:noWrap/>
            <w:vAlign w:val="center"/>
            <w:hideMark/>
          </w:tcPr>
          <w:p w14:paraId="73875C03"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000000" w:fill="A6A6A6"/>
            <w:noWrap/>
            <w:vAlign w:val="center"/>
            <w:hideMark/>
          </w:tcPr>
          <w:p w14:paraId="2AE1D4CE"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34ADA419"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single" w:sz="4" w:space="0" w:color="auto"/>
            </w:tcBorders>
            <w:shd w:val="clear" w:color="000000" w:fill="A6A6A6"/>
            <w:vAlign w:val="center"/>
            <w:hideMark/>
          </w:tcPr>
          <w:p w14:paraId="047D34F1" w14:textId="77777777" w:rsidR="00F811D9" w:rsidRPr="00F811D9" w:rsidRDefault="00F811D9" w:rsidP="00F811D9">
            <w:pPr>
              <w:jc w:val="center"/>
              <w:rPr>
                <w:rFonts w:cs="Arial"/>
                <w:color w:val="FF0000"/>
                <w:sz w:val="16"/>
                <w:szCs w:val="16"/>
                <w:lang w:val="es-CO" w:eastAsia="es-CO"/>
              </w:rPr>
            </w:pPr>
            <w:r w:rsidRPr="00F811D9">
              <w:rPr>
                <w:rFonts w:cs="Arial"/>
                <w:color w:val="FF0000"/>
                <w:sz w:val="16"/>
                <w:szCs w:val="16"/>
                <w:lang w:val="es-CO" w:eastAsia="es-CO"/>
              </w:rPr>
              <w:t>x</w:t>
            </w:r>
          </w:p>
        </w:tc>
        <w:tc>
          <w:tcPr>
            <w:tcW w:w="758" w:type="dxa"/>
            <w:tcBorders>
              <w:top w:val="nil"/>
              <w:left w:val="nil"/>
              <w:bottom w:val="single" w:sz="4" w:space="0" w:color="auto"/>
              <w:right w:val="nil"/>
            </w:tcBorders>
            <w:shd w:val="clear" w:color="000000" w:fill="A6A6A6"/>
            <w:vAlign w:val="center"/>
            <w:hideMark/>
          </w:tcPr>
          <w:p w14:paraId="5264BD91" w14:textId="77777777" w:rsidR="00F811D9" w:rsidRPr="00F811D9" w:rsidRDefault="00F811D9" w:rsidP="00F811D9">
            <w:pPr>
              <w:jc w:val="center"/>
              <w:rPr>
                <w:rFonts w:cs="Arial"/>
                <w:color w:val="FF0000"/>
                <w:sz w:val="16"/>
                <w:szCs w:val="16"/>
                <w:lang w:val="es-CO" w:eastAsia="es-CO"/>
              </w:rPr>
            </w:pPr>
            <w:r w:rsidRPr="00F811D9">
              <w:rPr>
                <w:rFonts w:cs="Arial"/>
                <w:color w:val="FF0000"/>
                <w:sz w:val="16"/>
                <w:szCs w:val="16"/>
                <w:lang w:val="es-CO" w:eastAsia="es-CO"/>
              </w:rPr>
              <w:t>x</w:t>
            </w:r>
          </w:p>
        </w:tc>
        <w:tc>
          <w:tcPr>
            <w:tcW w:w="958" w:type="dxa"/>
            <w:tcBorders>
              <w:top w:val="nil"/>
              <w:left w:val="single" w:sz="4" w:space="0" w:color="auto"/>
              <w:bottom w:val="single" w:sz="4" w:space="0" w:color="auto"/>
              <w:right w:val="nil"/>
            </w:tcBorders>
            <w:shd w:val="clear" w:color="000000" w:fill="A6A6A6"/>
            <w:vAlign w:val="center"/>
            <w:hideMark/>
          </w:tcPr>
          <w:p w14:paraId="7DC95078" w14:textId="77777777" w:rsidR="00F811D9" w:rsidRPr="00F811D9" w:rsidRDefault="00F811D9" w:rsidP="00F811D9">
            <w:pPr>
              <w:jc w:val="center"/>
              <w:rPr>
                <w:rFonts w:cs="Arial"/>
                <w:color w:val="FF0000"/>
                <w:sz w:val="16"/>
                <w:szCs w:val="16"/>
                <w:lang w:val="es-CO" w:eastAsia="es-CO"/>
              </w:rPr>
            </w:pPr>
            <w:r w:rsidRPr="00F811D9">
              <w:rPr>
                <w:rFonts w:cs="Arial"/>
                <w:color w:val="FF0000"/>
                <w:sz w:val="16"/>
                <w:szCs w:val="16"/>
                <w:lang w:val="es-CO" w:eastAsia="es-CO"/>
              </w:rPr>
              <w:t> </w:t>
            </w:r>
          </w:p>
        </w:tc>
      </w:tr>
      <w:tr w:rsidR="00F811D9" w:rsidRPr="00F811D9" w14:paraId="62316036" w14:textId="77777777" w:rsidTr="00F811D9">
        <w:trPr>
          <w:trHeight w:val="1125"/>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2052F3EE"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auto" w:fill="auto"/>
            <w:vAlign w:val="center"/>
            <w:hideMark/>
          </w:tcPr>
          <w:p w14:paraId="2964B25A"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auto" w:fill="auto"/>
            <w:vAlign w:val="center"/>
            <w:hideMark/>
          </w:tcPr>
          <w:p w14:paraId="171AE5B6"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18</w:t>
            </w:r>
          </w:p>
        </w:tc>
        <w:tc>
          <w:tcPr>
            <w:tcW w:w="3237" w:type="dxa"/>
            <w:tcBorders>
              <w:top w:val="nil"/>
              <w:left w:val="nil"/>
              <w:bottom w:val="single" w:sz="4" w:space="0" w:color="auto"/>
              <w:right w:val="single" w:sz="4" w:space="0" w:color="auto"/>
            </w:tcBorders>
            <w:shd w:val="clear" w:color="auto" w:fill="auto"/>
            <w:vAlign w:val="center"/>
            <w:hideMark/>
          </w:tcPr>
          <w:p w14:paraId="7DEB47BD"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Iva+autoretefuente+reteica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462C0895"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22521DC3"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auto" w:fill="auto"/>
            <w:vAlign w:val="center"/>
            <w:hideMark/>
          </w:tcPr>
          <w:p w14:paraId="434C8F51"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auto" w:fill="auto"/>
            <w:vAlign w:val="center"/>
            <w:hideMark/>
          </w:tcPr>
          <w:p w14:paraId="6B22E938"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1211" w:type="dxa"/>
            <w:tcBorders>
              <w:top w:val="nil"/>
              <w:left w:val="nil"/>
              <w:bottom w:val="single" w:sz="4" w:space="0" w:color="auto"/>
              <w:right w:val="single" w:sz="4" w:space="0" w:color="auto"/>
            </w:tcBorders>
            <w:shd w:val="clear" w:color="auto" w:fill="auto"/>
            <w:noWrap/>
            <w:vAlign w:val="center"/>
            <w:hideMark/>
          </w:tcPr>
          <w:p w14:paraId="3559FE88"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auto" w:fill="auto"/>
            <w:noWrap/>
            <w:vAlign w:val="center"/>
            <w:hideMark/>
          </w:tcPr>
          <w:p w14:paraId="5886848A"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3B9799DE"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single" w:sz="4" w:space="0" w:color="auto"/>
            </w:tcBorders>
            <w:shd w:val="clear" w:color="auto" w:fill="auto"/>
            <w:vAlign w:val="center"/>
            <w:hideMark/>
          </w:tcPr>
          <w:p w14:paraId="41F6BD87" w14:textId="77777777" w:rsidR="00F811D9" w:rsidRPr="00F811D9" w:rsidRDefault="00F811D9" w:rsidP="00F811D9">
            <w:pPr>
              <w:jc w:val="center"/>
              <w:rPr>
                <w:rFonts w:cs="Arial"/>
                <w:color w:val="FF0000"/>
                <w:sz w:val="16"/>
                <w:szCs w:val="16"/>
                <w:lang w:val="es-CO" w:eastAsia="es-CO"/>
              </w:rPr>
            </w:pPr>
            <w:r w:rsidRPr="00F811D9">
              <w:rPr>
                <w:rFonts w:cs="Arial"/>
                <w:color w:val="FF0000"/>
                <w:sz w:val="16"/>
                <w:szCs w:val="16"/>
                <w:lang w:val="es-CO" w:eastAsia="es-CO"/>
              </w:rPr>
              <w:t>x</w:t>
            </w:r>
          </w:p>
        </w:tc>
        <w:tc>
          <w:tcPr>
            <w:tcW w:w="758" w:type="dxa"/>
            <w:tcBorders>
              <w:top w:val="nil"/>
              <w:left w:val="nil"/>
              <w:bottom w:val="single" w:sz="4" w:space="0" w:color="auto"/>
              <w:right w:val="single" w:sz="4" w:space="0" w:color="auto"/>
            </w:tcBorders>
            <w:shd w:val="clear" w:color="auto" w:fill="auto"/>
            <w:vAlign w:val="center"/>
            <w:hideMark/>
          </w:tcPr>
          <w:p w14:paraId="31D1C2C1" w14:textId="77777777" w:rsidR="00F811D9" w:rsidRPr="00F811D9" w:rsidRDefault="00F811D9" w:rsidP="00F811D9">
            <w:pPr>
              <w:jc w:val="center"/>
              <w:rPr>
                <w:rFonts w:cs="Arial"/>
                <w:color w:val="FF0000"/>
                <w:sz w:val="16"/>
                <w:szCs w:val="16"/>
                <w:lang w:val="es-CO" w:eastAsia="es-CO"/>
              </w:rPr>
            </w:pPr>
            <w:r w:rsidRPr="00F811D9">
              <w:rPr>
                <w:rFonts w:cs="Arial"/>
                <w:color w:val="FF0000"/>
                <w:sz w:val="16"/>
                <w:szCs w:val="16"/>
                <w:lang w:val="es-CO" w:eastAsia="es-CO"/>
              </w:rPr>
              <w:t>x</w:t>
            </w:r>
          </w:p>
        </w:tc>
        <w:tc>
          <w:tcPr>
            <w:tcW w:w="958" w:type="dxa"/>
            <w:tcBorders>
              <w:top w:val="nil"/>
              <w:left w:val="nil"/>
              <w:bottom w:val="single" w:sz="4" w:space="0" w:color="auto"/>
              <w:right w:val="nil"/>
            </w:tcBorders>
            <w:shd w:val="clear" w:color="auto" w:fill="auto"/>
            <w:vAlign w:val="center"/>
            <w:hideMark/>
          </w:tcPr>
          <w:p w14:paraId="5729305E" w14:textId="77777777" w:rsidR="00F811D9" w:rsidRPr="00F811D9" w:rsidRDefault="00F811D9" w:rsidP="00F811D9">
            <w:pPr>
              <w:jc w:val="center"/>
              <w:rPr>
                <w:rFonts w:cs="Arial"/>
                <w:color w:val="FF0000"/>
                <w:sz w:val="16"/>
                <w:szCs w:val="16"/>
                <w:lang w:val="es-CO" w:eastAsia="es-CO"/>
              </w:rPr>
            </w:pPr>
            <w:r w:rsidRPr="00F811D9">
              <w:rPr>
                <w:rFonts w:cs="Arial"/>
                <w:color w:val="FF0000"/>
                <w:sz w:val="16"/>
                <w:szCs w:val="16"/>
                <w:lang w:val="es-CO" w:eastAsia="es-CO"/>
              </w:rPr>
              <w:t> </w:t>
            </w:r>
          </w:p>
        </w:tc>
      </w:tr>
      <w:tr w:rsidR="00F811D9" w:rsidRPr="00F811D9" w14:paraId="373912BC" w14:textId="77777777" w:rsidTr="00F811D9">
        <w:trPr>
          <w:trHeight w:val="1125"/>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1B44DE32"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000000" w:fill="A6A6A6"/>
            <w:vAlign w:val="center"/>
            <w:hideMark/>
          </w:tcPr>
          <w:p w14:paraId="3C0CF131"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000000" w:fill="A6A6A6"/>
            <w:vAlign w:val="center"/>
            <w:hideMark/>
          </w:tcPr>
          <w:p w14:paraId="578DB426"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19</w:t>
            </w:r>
          </w:p>
        </w:tc>
        <w:tc>
          <w:tcPr>
            <w:tcW w:w="3237" w:type="dxa"/>
            <w:tcBorders>
              <w:top w:val="nil"/>
              <w:left w:val="nil"/>
              <w:bottom w:val="single" w:sz="4" w:space="0" w:color="auto"/>
              <w:right w:val="single" w:sz="4" w:space="0" w:color="auto"/>
            </w:tcBorders>
            <w:shd w:val="clear" w:color="000000" w:fill="A6A6A6"/>
            <w:vAlign w:val="center"/>
            <w:hideMark/>
          </w:tcPr>
          <w:p w14:paraId="7244FD5A"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Iva+autoretefuente+reteiva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5BB866F2"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4C52387E"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000000" w:fill="A6A6A6"/>
            <w:vAlign w:val="center"/>
            <w:hideMark/>
          </w:tcPr>
          <w:p w14:paraId="094E06CE"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7" w:type="dxa"/>
            <w:tcBorders>
              <w:top w:val="nil"/>
              <w:left w:val="nil"/>
              <w:bottom w:val="single" w:sz="4" w:space="0" w:color="auto"/>
              <w:right w:val="single" w:sz="4" w:space="0" w:color="auto"/>
            </w:tcBorders>
            <w:shd w:val="clear" w:color="000000" w:fill="A6A6A6"/>
            <w:vAlign w:val="center"/>
            <w:hideMark/>
          </w:tcPr>
          <w:p w14:paraId="1167B5D3"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000000" w:fill="A6A6A6"/>
            <w:noWrap/>
            <w:vAlign w:val="center"/>
            <w:hideMark/>
          </w:tcPr>
          <w:p w14:paraId="52B720D7"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000000" w:fill="A6A6A6"/>
            <w:noWrap/>
            <w:vAlign w:val="center"/>
            <w:hideMark/>
          </w:tcPr>
          <w:p w14:paraId="5673B2FE"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2FA6A0C7"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nil"/>
            </w:tcBorders>
            <w:shd w:val="clear" w:color="000000" w:fill="A6A6A6"/>
            <w:noWrap/>
            <w:vAlign w:val="center"/>
            <w:hideMark/>
          </w:tcPr>
          <w:p w14:paraId="2672B85A"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000000" w:fill="A6A6A6"/>
            <w:noWrap/>
            <w:vAlign w:val="center"/>
            <w:hideMark/>
          </w:tcPr>
          <w:p w14:paraId="1A17282B"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000000" w:fill="A6A6A6"/>
            <w:noWrap/>
            <w:vAlign w:val="center"/>
            <w:hideMark/>
          </w:tcPr>
          <w:p w14:paraId="056CBA70"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r w:rsidR="00F811D9" w:rsidRPr="00F811D9" w14:paraId="27756718" w14:textId="77777777" w:rsidTr="00F811D9">
        <w:trPr>
          <w:trHeight w:val="1350"/>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23908B0B"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auto" w:fill="auto"/>
            <w:vAlign w:val="center"/>
            <w:hideMark/>
          </w:tcPr>
          <w:p w14:paraId="7B32E92D"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auto" w:fill="auto"/>
            <w:vAlign w:val="center"/>
            <w:hideMark/>
          </w:tcPr>
          <w:p w14:paraId="6B286EC9"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20</w:t>
            </w:r>
          </w:p>
        </w:tc>
        <w:tc>
          <w:tcPr>
            <w:tcW w:w="3237" w:type="dxa"/>
            <w:tcBorders>
              <w:top w:val="nil"/>
              <w:left w:val="nil"/>
              <w:bottom w:val="single" w:sz="4" w:space="0" w:color="auto"/>
              <w:right w:val="single" w:sz="4" w:space="0" w:color="auto"/>
            </w:tcBorders>
            <w:shd w:val="clear" w:color="auto" w:fill="auto"/>
            <w:vAlign w:val="center"/>
            <w:hideMark/>
          </w:tcPr>
          <w:p w14:paraId="092F1693"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Iva+autoretefuente+reteiva+reteica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6E81BB20"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01F49D89"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auto" w:fill="auto"/>
            <w:vAlign w:val="center"/>
            <w:hideMark/>
          </w:tcPr>
          <w:p w14:paraId="204C3B42"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7" w:type="dxa"/>
            <w:tcBorders>
              <w:top w:val="nil"/>
              <w:left w:val="nil"/>
              <w:bottom w:val="single" w:sz="4" w:space="0" w:color="auto"/>
              <w:right w:val="single" w:sz="4" w:space="0" w:color="auto"/>
            </w:tcBorders>
            <w:shd w:val="clear" w:color="auto" w:fill="auto"/>
            <w:vAlign w:val="center"/>
            <w:hideMark/>
          </w:tcPr>
          <w:p w14:paraId="278A0615"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1211" w:type="dxa"/>
            <w:tcBorders>
              <w:top w:val="nil"/>
              <w:left w:val="nil"/>
              <w:bottom w:val="single" w:sz="4" w:space="0" w:color="auto"/>
              <w:right w:val="single" w:sz="4" w:space="0" w:color="auto"/>
            </w:tcBorders>
            <w:shd w:val="clear" w:color="auto" w:fill="auto"/>
            <w:noWrap/>
            <w:vAlign w:val="center"/>
            <w:hideMark/>
          </w:tcPr>
          <w:p w14:paraId="75181976"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auto" w:fill="auto"/>
            <w:noWrap/>
            <w:vAlign w:val="center"/>
            <w:hideMark/>
          </w:tcPr>
          <w:p w14:paraId="3895A8CC"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6079675C"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nil"/>
            </w:tcBorders>
            <w:shd w:val="clear" w:color="auto" w:fill="auto"/>
            <w:noWrap/>
            <w:vAlign w:val="center"/>
            <w:hideMark/>
          </w:tcPr>
          <w:p w14:paraId="2C7F18AD"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auto" w:fill="auto"/>
            <w:noWrap/>
            <w:vAlign w:val="center"/>
            <w:hideMark/>
          </w:tcPr>
          <w:p w14:paraId="22E2800A"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auto" w:fill="auto"/>
            <w:noWrap/>
            <w:vAlign w:val="center"/>
            <w:hideMark/>
          </w:tcPr>
          <w:p w14:paraId="6656B548"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r w:rsidR="00F811D9" w:rsidRPr="00F811D9" w14:paraId="153E4EE5" w14:textId="77777777" w:rsidTr="00F811D9">
        <w:trPr>
          <w:trHeight w:val="1125"/>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5E00D8B0"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000000" w:fill="A6A6A6"/>
            <w:vAlign w:val="center"/>
            <w:hideMark/>
          </w:tcPr>
          <w:p w14:paraId="6185B107"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000000" w:fill="A6A6A6"/>
            <w:vAlign w:val="center"/>
            <w:hideMark/>
          </w:tcPr>
          <w:p w14:paraId="60E53242"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21</w:t>
            </w:r>
          </w:p>
        </w:tc>
        <w:tc>
          <w:tcPr>
            <w:tcW w:w="3237" w:type="dxa"/>
            <w:tcBorders>
              <w:top w:val="nil"/>
              <w:left w:val="nil"/>
              <w:bottom w:val="single" w:sz="4" w:space="0" w:color="auto"/>
              <w:right w:val="single" w:sz="4" w:space="0" w:color="auto"/>
            </w:tcBorders>
            <w:shd w:val="clear" w:color="000000" w:fill="A6A6A6"/>
            <w:vAlign w:val="center"/>
            <w:hideMark/>
          </w:tcPr>
          <w:p w14:paraId="53C5EA36"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Iva+autoreteica+retefuente</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6AB70A75"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0B19197A"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1" w:type="dxa"/>
            <w:tcBorders>
              <w:top w:val="nil"/>
              <w:left w:val="nil"/>
              <w:bottom w:val="single" w:sz="4" w:space="0" w:color="auto"/>
              <w:right w:val="single" w:sz="4" w:space="0" w:color="auto"/>
            </w:tcBorders>
            <w:shd w:val="clear" w:color="000000" w:fill="A6A6A6"/>
            <w:vAlign w:val="center"/>
            <w:hideMark/>
          </w:tcPr>
          <w:p w14:paraId="5CF3112B"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000000" w:fill="A6A6A6"/>
            <w:vAlign w:val="center"/>
            <w:hideMark/>
          </w:tcPr>
          <w:p w14:paraId="73E69322"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000000" w:fill="A6A6A6"/>
            <w:noWrap/>
            <w:vAlign w:val="center"/>
            <w:hideMark/>
          </w:tcPr>
          <w:p w14:paraId="6FA76A7F"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04AD80C1"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0F310DE9"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nil"/>
              <w:left w:val="nil"/>
              <w:bottom w:val="single" w:sz="4" w:space="0" w:color="auto"/>
              <w:right w:val="nil"/>
            </w:tcBorders>
            <w:shd w:val="clear" w:color="000000" w:fill="A6A6A6"/>
            <w:noWrap/>
            <w:vAlign w:val="center"/>
            <w:hideMark/>
          </w:tcPr>
          <w:p w14:paraId="67EF540C"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000000" w:fill="A6A6A6"/>
            <w:noWrap/>
            <w:vAlign w:val="center"/>
            <w:hideMark/>
          </w:tcPr>
          <w:p w14:paraId="6378373C"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000000" w:fill="A6A6A6"/>
            <w:noWrap/>
            <w:vAlign w:val="center"/>
            <w:hideMark/>
          </w:tcPr>
          <w:p w14:paraId="15EBE1B3"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r w:rsidR="00F811D9" w:rsidRPr="00F811D9" w14:paraId="734FEBC5" w14:textId="77777777" w:rsidTr="00F811D9">
        <w:trPr>
          <w:trHeight w:val="1350"/>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126569E1"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lastRenderedPageBreak/>
              <w:t>5</w:t>
            </w:r>
          </w:p>
        </w:tc>
        <w:tc>
          <w:tcPr>
            <w:tcW w:w="591" w:type="dxa"/>
            <w:tcBorders>
              <w:top w:val="nil"/>
              <w:left w:val="nil"/>
              <w:bottom w:val="single" w:sz="4" w:space="0" w:color="auto"/>
              <w:right w:val="single" w:sz="4" w:space="0" w:color="auto"/>
            </w:tcBorders>
            <w:shd w:val="clear" w:color="auto" w:fill="auto"/>
            <w:vAlign w:val="center"/>
            <w:hideMark/>
          </w:tcPr>
          <w:p w14:paraId="579BA98A"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auto" w:fill="auto"/>
            <w:vAlign w:val="center"/>
            <w:hideMark/>
          </w:tcPr>
          <w:p w14:paraId="09C3F3F2"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22</w:t>
            </w:r>
          </w:p>
        </w:tc>
        <w:tc>
          <w:tcPr>
            <w:tcW w:w="3237" w:type="dxa"/>
            <w:tcBorders>
              <w:top w:val="nil"/>
              <w:left w:val="nil"/>
              <w:bottom w:val="single" w:sz="4" w:space="0" w:color="auto"/>
              <w:right w:val="single" w:sz="4" w:space="0" w:color="auto"/>
            </w:tcBorders>
            <w:shd w:val="clear" w:color="auto" w:fill="auto"/>
            <w:vAlign w:val="center"/>
            <w:hideMark/>
          </w:tcPr>
          <w:p w14:paraId="3D72321A"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Iva+autoreteica+retefuente+reteiva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60F8E935"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48178752"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1" w:type="dxa"/>
            <w:tcBorders>
              <w:top w:val="nil"/>
              <w:left w:val="nil"/>
              <w:bottom w:val="single" w:sz="4" w:space="0" w:color="auto"/>
              <w:right w:val="single" w:sz="4" w:space="0" w:color="auto"/>
            </w:tcBorders>
            <w:shd w:val="clear" w:color="auto" w:fill="auto"/>
            <w:vAlign w:val="center"/>
            <w:hideMark/>
          </w:tcPr>
          <w:p w14:paraId="49AF324D"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7" w:type="dxa"/>
            <w:tcBorders>
              <w:top w:val="nil"/>
              <w:left w:val="nil"/>
              <w:bottom w:val="single" w:sz="4" w:space="0" w:color="auto"/>
              <w:right w:val="single" w:sz="4" w:space="0" w:color="auto"/>
            </w:tcBorders>
            <w:shd w:val="clear" w:color="auto" w:fill="auto"/>
            <w:vAlign w:val="center"/>
            <w:hideMark/>
          </w:tcPr>
          <w:p w14:paraId="612981D2"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auto" w:fill="auto"/>
            <w:noWrap/>
            <w:vAlign w:val="center"/>
            <w:hideMark/>
          </w:tcPr>
          <w:p w14:paraId="10664AEE"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3F5546AE"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45856038"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nil"/>
              <w:left w:val="nil"/>
              <w:bottom w:val="single" w:sz="4" w:space="0" w:color="auto"/>
              <w:right w:val="nil"/>
            </w:tcBorders>
            <w:shd w:val="clear" w:color="auto" w:fill="auto"/>
            <w:noWrap/>
            <w:vAlign w:val="center"/>
            <w:hideMark/>
          </w:tcPr>
          <w:p w14:paraId="28C92A79"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auto" w:fill="auto"/>
            <w:noWrap/>
            <w:vAlign w:val="center"/>
            <w:hideMark/>
          </w:tcPr>
          <w:p w14:paraId="486F2D89"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auto" w:fill="auto"/>
            <w:noWrap/>
            <w:vAlign w:val="center"/>
            <w:hideMark/>
          </w:tcPr>
          <w:p w14:paraId="6C32C8D8"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r w:rsidR="00F811D9" w:rsidRPr="00F811D9" w14:paraId="37B11272" w14:textId="77777777" w:rsidTr="00F811D9">
        <w:trPr>
          <w:trHeight w:val="1125"/>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5C14D495"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000000" w:fill="A6A6A6"/>
            <w:vAlign w:val="center"/>
            <w:hideMark/>
          </w:tcPr>
          <w:p w14:paraId="262C4740"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000000" w:fill="A6A6A6"/>
            <w:vAlign w:val="center"/>
            <w:hideMark/>
          </w:tcPr>
          <w:p w14:paraId="0BB6240A"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23</w:t>
            </w:r>
          </w:p>
        </w:tc>
        <w:tc>
          <w:tcPr>
            <w:tcW w:w="3237" w:type="dxa"/>
            <w:tcBorders>
              <w:top w:val="nil"/>
              <w:left w:val="nil"/>
              <w:bottom w:val="single" w:sz="4" w:space="0" w:color="auto"/>
              <w:right w:val="single" w:sz="4" w:space="0" w:color="auto"/>
            </w:tcBorders>
            <w:shd w:val="clear" w:color="000000" w:fill="A6A6A6"/>
            <w:vAlign w:val="center"/>
            <w:hideMark/>
          </w:tcPr>
          <w:p w14:paraId="6591598A"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Iva+autoreteica+reteiva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1424EF08"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67F2CEF6"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000000" w:fill="A6A6A6"/>
            <w:vAlign w:val="center"/>
            <w:hideMark/>
          </w:tcPr>
          <w:p w14:paraId="68FA9106"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7" w:type="dxa"/>
            <w:tcBorders>
              <w:top w:val="nil"/>
              <w:left w:val="nil"/>
              <w:bottom w:val="single" w:sz="4" w:space="0" w:color="auto"/>
              <w:right w:val="single" w:sz="4" w:space="0" w:color="auto"/>
            </w:tcBorders>
            <w:shd w:val="clear" w:color="000000" w:fill="A6A6A6"/>
            <w:vAlign w:val="center"/>
            <w:hideMark/>
          </w:tcPr>
          <w:p w14:paraId="6F9A9554"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000000" w:fill="A6A6A6"/>
            <w:noWrap/>
            <w:vAlign w:val="center"/>
            <w:hideMark/>
          </w:tcPr>
          <w:p w14:paraId="185FA4EA"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28465FFA"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2EDCD1CA"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nil"/>
              <w:left w:val="nil"/>
              <w:bottom w:val="single" w:sz="4" w:space="0" w:color="auto"/>
              <w:right w:val="nil"/>
            </w:tcBorders>
            <w:shd w:val="clear" w:color="000000" w:fill="A6A6A6"/>
            <w:noWrap/>
            <w:vAlign w:val="center"/>
            <w:hideMark/>
          </w:tcPr>
          <w:p w14:paraId="6868EF4C"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000000" w:fill="A6A6A6"/>
            <w:noWrap/>
            <w:vAlign w:val="center"/>
            <w:hideMark/>
          </w:tcPr>
          <w:p w14:paraId="1CB12A4D"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000000" w:fill="A6A6A6"/>
            <w:noWrap/>
            <w:vAlign w:val="center"/>
            <w:hideMark/>
          </w:tcPr>
          <w:p w14:paraId="53B090D5"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r w:rsidR="00F811D9" w:rsidRPr="00F811D9" w14:paraId="06C2A90F" w14:textId="77777777" w:rsidTr="00F811D9">
        <w:trPr>
          <w:trHeight w:val="1125"/>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1F1D7BCE"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auto" w:fill="auto"/>
            <w:vAlign w:val="center"/>
            <w:hideMark/>
          </w:tcPr>
          <w:p w14:paraId="49233FE3"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auto" w:fill="auto"/>
            <w:vAlign w:val="center"/>
            <w:hideMark/>
          </w:tcPr>
          <w:p w14:paraId="6856CE30"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24</w:t>
            </w:r>
          </w:p>
        </w:tc>
        <w:tc>
          <w:tcPr>
            <w:tcW w:w="3237" w:type="dxa"/>
            <w:tcBorders>
              <w:top w:val="nil"/>
              <w:left w:val="nil"/>
              <w:bottom w:val="single" w:sz="4" w:space="0" w:color="auto"/>
              <w:right w:val="single" w:sz="4" w:space="0" w:color="auto"/>
            </w:tcBorders>
            <w:shd w:val="clear" w:color="auto" w:fill="auto"/>
            <w:vAlign w:val="center"/>
            <w:hideMark/>
          </w:tcPr>
          <w:p w14:paraId="653108C3"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252A0E50"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5973D500"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auto" w:fill="auto"/>
            <w:vAlign w:val="center"/>
            <w:hideMark/>
          </w:tcPr>
          <w:p w14:paraId="4BBF34D8"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auto" w:fill="auto"/>
            <w:vAlign w:val="center"/>
            <w:hideMark/>
          </w:tcPr>
          <w:p w14:paraId="015B2621"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auto" w:fill="auto"/>
            <w:noWrap/>
            <w:vAlign w:val="center"/>
            <w:hideMark/>
          </w:tcPr>
          <w:p w14:paraId="20D2636E"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423D4994"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443C9735"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nil"/>
              <w:left w:val="nil"/>
              <w:bottom w:val="single" w:sz="4" w:space="0" w:color="auto"/>
              <w:right w:val="nil"/>
            </w:tcBorders>
            <w:shd w:val="clear" w:color="auto" w:fill="auto"/>
            <w:noWrap/>
            <w:vAlign w:val="center"/>
            <w:hideMark/>
          </w:tcPr>
          <w:p w14:paraId="6381A5B7"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auto" w:fill="auto"/>
            <w:noWrap/>
            <w:vAlign w:val="center"/>
            <w:hideMark/>
          </w:tcPr>
          <w:p w14:paraId="7FBF5909"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auto" w:fill="auto"/>
            <w:noWrap/>
            <w:vAlign w:val="center"/>
            <w:hideMark/>
          </w:tcPr>
          <w:p w14:paraId="6AC79C43"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r w:rsidR="00F811D9" w:rsidRPr="00F811D9" w14:paraId="5B7E3803" w14:textId="77777777" w:rsidTr="00F811D9">
        <w:trPr>
          <w:trHeight w:val="1125"/>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74DC5B85"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000000" w:fill="A6A6A6"/>
            <w:vAlign w:val="center"/>
            <w:hideMark/>
          </w:tcPr>
          <w:p w14:paraId="44AFEA90"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000000" w:fill="A6A6A6"/>
            <w:vAlign w:val="center"/>
            <w:hideMark/>
          </w:tcPr>
          <w:p w14:paraId="2BC669DC"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25</w:t>
            </w:r>
          </w:p>
        </w:tc>
        <w:tc>
          <w:tcPr>
            <w:tcW w:w="3237" w:type="dxa"/>
            <w:tcBorders>
              <w:top w:val="nil"/>
              <w:left w:val="nil"/>
              <w:bottom w:val="single" w:sz="4" w:space="0" w:color="auto"/>
              <w:right w:val="single" w:sz="4" w:space="0" w:color="auto"/>
            </w:tcBorders>
            <w:shd w:val="clear" w:color="000000" w:fill="A6A6A6"/>
            <w:vAlign w:val="center"/>
            <w:hideMark/>
          </w:tcPr>
          <w:p w14:paraId="75D7E4B3"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iva+autoreteiva+retefuente</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766DA7AD"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67C69367"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1" w:type="dxa"/>
            <w:tcBorders>
              <w:top w:val="nil"/>
              <w:left w:val="nil"/>
              <w:bottom w:val="single" w:sz="4" w:space="0" w:color="auto"/>
              <w:right w:val="single" w:sz="4" w:space="0" w:color="auto"/>
            </w:tcBorders>
            <w:shd w:val="clear" w:color="000000" w:fill="A6A6A6"/>
            <w:vAlign w:val="center"/>
            <w:hideMark/>
          </w:tcPr>
          <w:p w14:paraId="4811C47D"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000000" w:fill="A6A6A6"/>
            <w:vAlign w:val="center"/>
            <w:hideMark/>
          </w:tcPr>
          <w:p w14:paraId="6CABC2BA"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000000" w:fill="A6A6A6"/>
            <w:noWrap/>
            <w:vAlign w:val="center"/>
            <w:hideMark/>
          </w:tcPr>
          <w:p w14:paraId="145A592D"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691BD3B5"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000000" w:fill="A6A6A6"/>
            <w:noWrap/>
            <w:vAlign w:val="center"/>
            <w:hideMark/>
          </w:tcPr>
          <w:p w14:paraId="6B95C814"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nil"/>
            </w:tcBorders>
            <w:shd w:val="clear" w:color="000000" w:fill="A6A6A6"/>
            <w:noWrap/>
            <w:vAlign w:val="center"/>
            <w:hideMark/>
          </w:tcPr>
          <w:p w14:paraId="6C2994BC"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000000" w:fill="A6A6A6"/>
            <w:noWrap/>
            <w:vAlign w:val="center"/>
            <w:hideMark/>
          </w:tcPr>
          <w:p w14:paraId="123BD8AD"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000000" w:fill="A6A6A6"/>
            <w:noWrap/>
            <w:vAlign w:val="center"/>
            <w:hideMark/>
          </w:tcPr>
          <w:p w14:paraId="1CF41960"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r w:rsidR="00F811D9" w:rsidRPr="00F811D9" w14:paraId="03D67E0A" w14:textId="77777777" w:rsidTr="00F811D9">
        <w:trPr>
          <w:trHeight w:val="1350"/>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1437B784"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auto" w:fill="auto"/>
            <w:vAlign w:val="center"/>
            <w:hideMark/>
          </w:tcPr>
          <w:p w14:paraId="3887F010"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auto" w:fill="auto"/>
            <w:vAlign w:val="center"/>
            <w:hideMark/>
          </w:tcPr>
          <w:p w14:paraId="521156A0"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26</w:t>
            </w:r>
          </w:p>
        </w:tc>
        <w:tc>
          <w:tcPr>
            <w:tcW w:w="3237" w:type="dxa"/>
            <w:tcBorders>
              <w:top w:val="nil"/>
              <w:left w:val="nil"/>
              <w:bottom w:val="single" w:sz="4" w:space="0" w:color="auto"/>
              <w:right w:val="single" w:sz="4" w:space="0" w:color="auto"/>
            </w:tcBorders>
            <w:shd w:val="clear" w:color="auto" w:fill="auto"/>
            <w:vAlign w:val="center"/>
            <w:hideMark/>
          </w:tcPr>
          <w:p w14:paraId="7E351688"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iva+autoreteiva+retefuente+reteica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55AE5A83"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1CD33E37"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1" w:type="dxa"/>
            <w:tcBorders>
              <w:top w:val="nil"/>
              <w:left w:val="nil"/>
              <w:bottom w:val="single" w:sz="4" w:space="0" w:color="auto"/>
              <w:right w:val="single" w:sz="4" w:space="0" w:color="auto"/>
            </w:tcBorders>
            <w:shd w:val="clear" w:color="auto" w:fill="auto"/>
            <w:vAlign w:val="center"/>
            <w:hideMark/>
          </w:tcPr>
          <w:p w14:paraId="6F0689A9"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auto" w:fill="auto"/>
            <w:vAlign w:val="center"/>
            <w:hideMark/>
          </w:tcPr>
          <w:p w14:paraId="68DC15BF"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1211" w:type="dxa"/>
            <w:tcBorders>
              <w:top w:val="nil"/>
              <w:left w:val="nil"/>
              <w:bottom w:val="single" w:sz="4" w:space="0" w:color="auto"/>
              <w:right w:val="single" w:sz="4" w:space="0" w:color="auto"/>
            </w:tcBorders>
            <w:shd w:val="clear" w:color="auto" w:fill="auto"/>
            <w:noWrap/>
            <w:vAlign w:val="center"/>
            <w:hideMark/>
          </w:tcPr>
          <w:p w14:paraId="5E3B3C3E"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2182FA08"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auto" w:fill="auto"/>
            <w:noWrap/>
            <w:vAlign w:val="center"/>
            <w:hideMark/>
          </w:tcPr>
          <w:p w14:paraId="38BEC0C6"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nil"/>
            </w:tcBorders>
            <w:shd w:val="clear" w:color="auto" w:fill="auto"/>
            <w:noWrap/>
            <w:vAlign w:val="center"/>
            <w:hideMark/>
          </w:tcPr>
          <w:p w14:paraId="08F64ACB"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auto" w:fill="auto"/>
            <w:noWrap/>
            <w:vAlign w:val="center"/>
            <w:hideMark/>
          </w:tcPr>
          <w:p w14:paraId="6B9FFF92"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auto" w:fill="auto"/>
            <w:noWrap/>
            <w:vAlign w:val="center"/>
            <w:hideMark/>
          </w:tcPr>
          <w:p w14:paraId="741C7C39"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r w:rsidR="00F811D9" w:rsidRPr="00F811D9" w14:paraId="0B7EB498" w14:textId="77777777" w:rsidTr="00F811D9">
        <w:trPr>
          <w:trHeight w:val="1125"/>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56ADE554"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000000" w:fill="A6A6A6"/>
            <w:vAlign w:val="center"/>
            <w:hideMark/>
          </w:tcPr>
          <w:p w14:paraId="68439AFC"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000000" w:fill="A6A6A6"/>
            <w:vAlign w:val="center"/>
            <w:hideMark/>
          </w:tcPr>
          <w:p w14:paraId="049D9CBA"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27</w:t>
            </w:r>
          </w:p>
        </w:tc>
        <w:tc>
          <w:tcPr>
            <w:tcW w:w="3237" w:type="dxa"/>
            <w:tcBorders>
              <w:top w:val="nil"/>
              <w:left w:val="nil"/>
              <w:bottom w:val="single" w:sz="4" w:space="0" w:color="auto"/>
              <w:right w:val="single" w:sz="4" w:space="0" w:color="auto"/>
            </w:tcBorders>
            <w:shd w:val="clear" w:color="000000" w:fill="A6A6A6"/>
            <w:vAlign w:val="center"/>
            <w:hideMark/>
          </w:tcPr>
          <w:p w14:paraId="2D92439E"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iva+autoreteiva+reteica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5F38D924"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22EF24A1"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000000" w:fill="A6A6A6"/>
            <w:vAlign w:val="center"/>
            <w:hideMark/>
          </w:tcPr>
          <w:p w14:paraId="4B5CF334"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000000" w:fill="A6A6A6"/>
            <w:vAlign w:val="center"/>
            <w:hideMark/>
          </w:tcPr>
          <w:p w14:paraId="47EAED01"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1211" w:type="dxa"/>
            <w:tcBorders>
              <w:top w:val="nil"/>
              <w:left w:val="nil"/>
              <w:bottom w:val="single" w:sz="4" w:space="0" w:color="auto"/>
              <w:right w:val="single" w:sz="4" w:space="0" w:color="auto"/>
            </w:tcBorders>
            <w:shd w:val="clear" w:color="000000" w:fill="A6A6A6"/>
            <w:noWrap/>
            <w:vAlign w:val="center"/>
            <w:hideMark/>
          </w:tcPr>
          <w:p w14:paraId="1A931469"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1782B9D8"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000000" w:fill="A6A6A6"/>
            <w:noWrap/>
            <w:vAlign w:val="center"/>
            <w:hideMark/>
          </w:tcPr>
          <w:p w14:paraId="0D2041B4"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nil"/>
            </w:tcBorders>
            <w:shd w:val="clear" w:color="000000" w:fill="A6A6A6"/>
            <w:noWrap/>
            <w:vAlign w:val="center"/>
            <w:hideMark/>
          </w:tcPr>
          <w:p w14:paraId="29854CA4"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000000" w:fill="A6A6A6"/>
            <w:noWrap/>
            <w:vAlign w:val="center"/>
            <w:hideMark/>
          </w:tcPr>
          <w:p w14:paraId="79D9F688"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000000" w:fill="A6A6A6"/>
            <w:noWrap/>
            <w:vAlign w:val="center"/>
            <w:hideMark/>
          </w:tcPr>
          <w:p w14:paraId="39D3C022"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r w:rsidR="00F811D9" w:rsidRPr="00F811D9" w14:paraId="081F9F0B" w14:textId="77777777" w:rsidTr="00F811D9">
        <w:trPr>
          <w:trHeight w:val="1125"/>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16E2CF56"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auto" w:fill="auto"/>
            <w:vAlign w:val="center"/>
            <w:hideMark/>
          </w:tcPr>
          <w:p w14:paraId="1638DEDA"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auto" w:fill="auto"/>
            <w:vAlign w:val="center"/>
            <w:hideMark/>
          </w:tcPr>
          <w:p w14:paraId="1ECA050C"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28</w:t>
            </w:r>
          </w:p>
        </w:tc>
        <w:tc>
          <w:tcPr>
            <w:tcW w:w="3237" w:type="dxa"/>
            <w:tcBorders>
              <w:top w:val="nil"/>
              <w:left w:val="nil"/>
              <w:bottom w:val="single" w:sz="4" w:space="0" w:color="auto"/>
              <w:right w:val="single" w:sz="4" w:space="0" w:color="auto"/>
            </w:tcBorders>
            <w:shd w:val="clear" w:color="auto" w:fill="auto"/>
            <w:vAlign w:val="center"/>
            <w:hideMark/>
          </w:tcPr>
          <w:p w14:paraId="47306B82"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iva+autoreteiva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27994560"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3E0743F9"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auto" w:fill="auto"/>
            <w:vAlign w:val="center"/>
            <w:hideMark/>
          </w:tcPr>
          <w:p w14:paraId="37C787F7"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auto" w:fill="auto"/>
            <w:vAlign w:val="center"/>
            <w:hideMark/>
          </w:tcPr>
          <w:p w14:paraId="7CB7E6C5"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auto" w:fill="auto"/>
            <w:noWrap/>
            <w:vAlign w:val="center"/>
            <w:hideMark/>
          </w:tcPr>
          <w:p w14:paraId="361CFDD1"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11420449"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auto" w:fill="auto"/>
            <w:noWrap/>
            <w:vAlign w:val="center"/>
            <w:hideMark/>
          </w:tcPr>
          <w:p w14:paraId="2CAB1154"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nil"/>
            </w:tcBorders>
            <w:shd w:val="clear" w:color="auto" w:fill="auto"/>
            <w:noWrap/>
            <w:vAlign w:val="center"/>
            <w:hideMark/>
          </w:tcPr>
          <w:p w14:paraId="39C48ED2"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auto" w:fill="auto"/>
            <w:noWrap/>
            <w:vAlign w:val="center"/>
            <w:hideMark/>
          </w:tcPr>
          <w:p w14:paraId="44A7D6D2"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auto" w:fill="auto"/>
            <w:noWrap/>
            <w:vAlign w:val="center"/>
            <w:hideMark/>
          </w:tcPr>
          <w:p w14:paraId="75E90988"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r w:rsidR="00F811D9" w:rsidRPr="00F811D9" w14:paraId="24753E74" w14:textId="77777777" w:rsidTr="00F811D9">
        <w:trPr>
          <w:trHeight w:val="1575"/>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40252D8E"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lastRenderedPageBreak/>
              <w:t>5</w:t>
            </w:r>
          </w:p>
        </w:tc>
        <w:tc>
          <w:tcPr>
            <w:tcW w:w="591" w:type="dxa"/>
            <w:tcBorders>
              <w:top w:val="nil"/>
              <w:left w:val="nil"/>
              <w:bottom w:val="single" w:sz="4" w:space="0" w:color="auto"/>
              <w:right w:val="single" w:sz="4" w:space="0" w:color="auto"/>
            </w:tcBorders>
            <w:shd w:val="clear" w:color="000000" w:fill="A6A6A6"/>
            <w:vAlign w:val="center"/>
            <w:hideMark/>
          </w:tcPr>
          <w:p w14:paraId="6D518224"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000000" w:fill="A6A6A6"/>
            <w:vAlign w:val="center"/>
            <w:hideMark/>
          </w:tcPr>
          <w:p w14:paraId="6AFA8BF2"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29</w:t>
            </w:r>
          </w:p>
        </w:tc>
        <w:tc>
          <w:tcPr>
            <w:tcW w:w="3237" w:type="dxa"/>
            <w:tcBorders>
              <w:top w:val="nil"/>
              <w:left w:val="nil"/>
              <w:bottom w:val="single" w:sz="4" w:space="0" w:color="auto"/>
              <w:right w:val="single" w:sz="4" w:space="0" w:color="auto"/>
            </w:tcBorders>
            <w:shd w:val="clear" w:color="000000" w:fill="A6A6A6"/>
            <w:vAlign w:val="center"/>
            <w:hideMark/>
          </w:tcPr>
          <w:p w14:paraId="28D7C045"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iva+autoretefuente+autoreteiva+autoreteica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77F7EC8E"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7D3B0D73"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000000" w:fill="A6A6A6"/>
            <w:vAlign w:val="center"/>
            <w:hideMark/>
          </w:tcPr>
          <w:p w14:paraId="5D7FFD5F"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000000" w:fill="A6A6A6"/>
            <w:vAlign w:val="center"/>
            <w:hideMark/>
          </w:tcPr>
          <w:p w14:paraId="12280473"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000000" w:fill="A6A6A6"/>
            <w:noWrap/>
            <w:vAlign w:val="center"/>
            <w:hideMark/>
          </w:tcPr>
          <w:p w14:paraId="243F6893"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000000" w:fill="A6A6A6"/>
            <w:noWrap/>
            <w:vAlign w:val="center"/>
            <w:hideMark/>
          </w:tcPr>
          <w:p w14:paraId="2F9B9D1B"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000000" w:fill="A6A6A6"/>
            <w:noWrap/>
            <w:vAlign w:val="center"/>
            <w:hideMark/>
          </w:tcPr>
          <w:p w14:paraId="7FE6D624"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nil"/>
              <w:left w:val="nil"/>
              <w:bottom w:val="single" w:sz="4" w:space="0" w:color="auto"/>
              <w:right w:val="nil"/>
            </w:tcBorders>
            <w:shd w:val="clear" w:color="000000" w:fill="A6A6A6"/>
            <w:noWrap/>
            <w:vAlign w:val="center"/>
            <w:hideMark/>
          </w:tcPr>
          <w:p w14:paraId="55B23244"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000000" w:fill="A6A6A6"/>
            <w:noWrap/>
            <w:vAlign w:val="center"/>
            <w:hideMark/>
          </w:tcPr>
          <w:p w14:paraId="303F390A"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000000" w:fill="A6A6A6"/>
            <w:noWrap/>
            <w:vAlign w:val="center"/>
            <w:hideMark/>
          </w:tcPr>
          <w:p w14:paraId="047C026A"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r w:rsidR="00F811D9" w:rsidRPr="00F811D9" w14:paraId="06B1C439" w14:textId="77777777" w:rsidTr="00F811D9">
        <w:trPr>
          <w:trHeight w:val="1350"/>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40E9A67B"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auto" w:fill="auto"/>
            <w:vAlign w:val="center"/>
            <w:hideMark/>
          </w:tcPr>
          <w:p w14:paraId="5EA49B51"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auto" w:fill="auto"/>
            <w:vAlign w:val="center"/>
            <w:hideMark/>
          </w:tcPr>
          <w:p w14:paraId="6BE75C13"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30</w:t>
            </w:r>
          </w:p>
        </w:tc>
        <w:tc>
          <w:tcPr>
            <w:tcW w:w="3237" w:type="dxa"/>
            <w:tcBorders>
              <w:top w:val="nil"/>
              <w:left w:val="nil"/>
              <w:bottom w:val="single" w:sz="4" w:space="0" w:color="auto"/>
              <w:right w:val="single" w:sz="4" w:space="0" w:color="auto"/>
            </w:tcBorders>
            <w:shd w:val="clear" w:color="auto" w:fill="auto"/>
            <w:vAlign w:val="center"/>
            <w:hideMark/>
          </w:tcPr>
          <w:p w14:paraId="25C42317"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iva+retefuente+autoreteiva+autoreteica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7082E944"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693BD395"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1" w:type="dxa"/>
            <w:tcBorders>
              <w:top w:val="nil"/>
              <w:left w:val="nil"/>
              <w:bottom w:val="single" w:sz="4" w:space="0" w:color="auto"/>
              <w:right w:val="single" w:sz="4" w:space="0" w:color="auto"/>
            </w:tcBorders>
            <w:shd w:val="clear" w:color="auto" w:fill="auto"/>
            <w:vAlign w:val="center"/>
            <w:hideMark/>
          </w:tcPr>
          <w:p w14:paraId="3730DAF7"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auto" w:fill="auto"/>
            <w:vAlign w:val="center"/>
            <w:hideMark/>
          </w:tcPr>
          <w:p w14:paraId="684CF56B"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auto" w:fill="auto"/>
            <w:noWrap/>
            <w:vAlign w:val="center"/>
            <w:hideMark/>
          </w:tcPr>
          <w:p w14:paraId="6B6FF2D8"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auto" w:fill="auto"/>
            <w:noWrap/>
            <w:vAlign w:val="center"/>
            <w:hideMark/>
          </w:tcPr>
          <w:p w14:paraId="40C434AA"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auto" w:fill="auto"/>
            <w:noWrap/>
            <w:vAlign w:val="center"/>
            <w:hideMark/>
          </w:tcPr>
          <w:p w14:paraId="422542B0"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nil"/>
              <w:left w:val="nil"/>
              <w:bottom w:val="single" w:sz="4" w:space="0" w:color="auto"/>
              <w:right w:val="nil"/>
            </w:tcBorders>
            <w:shd w:val="clear" w:color="auto" w:fill="auto"/>
            <w:noWrap/>
            <w:vAlign w:val="center"/>
            <w:hideMark/>
          </w:tcPr>
          <w:p w14:paraId="2A7C271E"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auto" w:fill="auto"/>
            <w:noWrap/>
            <w:vAlign w:val="center"/>
            <w:hideMark/>
          </w:tcPr>
          <w:p w14:paraId="77F560D1"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auto" w:fill="auto"/>
            <w:noWrap/>
            <w:vAlign w:val="center"/>
            <w:hideMark/>
          </w:tcPr>
          <w:p w14:paraId="1B90379A"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r w:rsidR="00F811D9" w:rsidRPr="00F811D9" w14:paraId="03AF5236" w14:textId="77777777" w:rsidTr="00F811D9">
        <w:trPr>
          <w:trHeight w:val="1350"/>
        </w:trPr>
        <w:tc>
          <w:tcPr>
            <w:tcW w:w="119" w:type="dxa"/>
            <w:tcBorders>
              <w:top w:val="nil"/>
              <w:left w:val="single" w:sz="4" w:space="0" w:color="auto"/>
              <w:bottom w:val="single" w:sz="4" w:space="0" w:color="auto"/>
              <w:right w:val="single" w:sz="4" w:space="0" w:color="auto"/>
            </w:tcBorders>
            <w:shd w:val="clear" w:color="000000" w:fill="A6A6A6"/>
            <w:vAlign w:val="center"/>
            <w:hideMark/>
          </w:tcPr>
          <w:p w14:paraId="6CC177CD"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000000" w:fill="A6A6A6"/>
            <w:vAlign w:val="center"/>
            <w:hideMark/>
          </w:tcPr>
          <w:p w14:paraId="551DDD0C"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000000" w:fill="A6A6A6"/>
            <w:vAlign w:val="center"/>
            <w:hideMark/>
          </w:tcPr>
          <w:p w14:paraId="75B5ECA6"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31</w:t>
            </w:r>
          </w:p>
        </w:tc>
        <w:tc>
          <w:tcPr>
            <w:tcW w:w="3237" w:type="dxa"/>
            <w:tcBorders>
              <w:top w:val="nil"/>
              <w:left w:val="nil"/>
              <w:bottom w:val="single" w:sz="4" w:space="0" w:color="auto"/>
              <w:right w:val="single" w:sz="4" w:space="0" w:color="auto"/>
            </w:tcBorders>
            <w:shd w:val="clear" w:color="000000" w:fill="A6A6A6"/>
            <w:vAlign w:val="center"/>
            <w:hideMark/>
          </w:tcPr>
          <w:p w14:paraId="5F448D98"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iva+reteiva+autoretefuente+autoreteica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000000" w:fill="A6A6A6"/>
            <w:vAlign w:val="center"/>
            <w:hideMark/>
          </w:tcPr>
          <w:p w14:paraId="63F8F2A2"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000000" w:fill="A6A6A6"/>
            <w:vAlign w:val="center"/>
            <w:hideMark/>
          </w:tcPr>
          <w:p w14:paraId="608118B3"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000000" w:fill="A6A6A6"/>
            <w:vAlign w:val="center"/>
            <w:hideMark/>
          </w:tcPr>
          <w:p w14:paraId="539D81CA"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557" w:type="dxa"/>
            <w:tcBorders>
              <w:top w:val="nil"/>
              <w:left w:val="nil"/>
              <w:bottom w:val="single" w:sz="4" w:space="0" w:color="auto"/>
              <w:right w:val="single" w:sz="4" w:space="0" w:color="auto"/>
            </w:tcBorders>
            <w:shd w:val="clear" w:color="000000" w:fill="A6A6A6"/>
            <w:vAlign w:val="center"/>
            <w:hideMark/>
          </w:tcPr>
          <w:p w14:paraId="5C88F866"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1211" w:type="dxa"/>
            <w:tcBorders>
              <w:top w:val="nil"/>
              <w:left w:val="nil"/>
              <w:bottom w:val="single" w:sz="4" w:space="0" w:color="auto"/>
              <w:right w:val="single" w:sz="4" w:space="0" w:color="auto"/>
            </w:tcBorders>
            <w:shd w:val="clear" w:color="000000" w:fill="A6A6A6"/>
            <w:noWrap/>
            <w:vAlign w:val="center"/>
            <w:hideMark/>
          </w:tcPr>
          <w:p w14:paraId="0DAE4EFA"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000000" w:fill="A6A6A6"/>
            <w:noWrap/>
            <w:vAlign w:val="center"/>
            <w:hideMark/>
          </w:tcPr>
          <w:p w14:paraId="73189233"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1044" w:type="dxa"/>
            <w:tcBorders>
              <w:top w:val="nil"/>
              <w:left w:val="nil"/>
              <w:bottom w:val="single" w:sz="4" w:space="0" w:color="auto"/>
              <w:right w:val="single" w:sz="4" w:space="0" w:color="auto"/>
            </w:tcBorders>
            <w:shd w:val="clear" w:color="000000" w:fill="A6A6A6"/>
            <w:noWrap/>
            <w:vAlign w:val="center"/>
            <w:hideMark/>
          </w:tcPr>
          <w:p w14:paraId="10ADB660"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857" w:type="dxa"/>
            <w:tcBorders>
              <w:top w:val="nil"/>
              <w:left w:val="nil"/>
              <w:bottom w:val="single" w:sz="4" w:space="0" w:color="auto"/>
              <w:right w:val="nil"/>
            </w:tcBorders>
            <w:shd w:val="clear" w:color="000000" w:fill="A6A6A6"/>
            <w:noWrap/>
            <w:vAlign w:val="center"/>
            <w:hideMark/>
          </w:tcPr>
          <w:p w14:paraId="733A407C"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000000" w:fill="A6A6A6"/>
            <w:noWrap/>
            <w:vAlign w:val="center"/>
            <w:hideMark/>
          </w:tcPr>
          <w:p w14:paraId="1CC8DD6B"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000000" w:fill="A6A6A6"/>
            <w:noWrap/>
            <w:vAlign w:val="center"/>
            <w:hideMark/>
          </w:tcPr>
          <w:p w14:paraId="60E31BD3"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r w:rsidR="00F811D9" w:rsidRPr="00F811D9" w14:paraId="325CB9C7" w14:textId="77777777" w:rsidTr="00F811D9">
        <w:trPr>
          <w:trHeight w:val="1350"/>
        </w:trPr>
        <w:tc>
          <w:tcPr>
            <w:tcW w:w="119" w:type="dxa"/>
            <w:tcBorders>
              <w:top w:val="nil"/>
              <w:left w:val="single" w:sz="4" w:space="0" w:color="auto"/>
              <w:bottom w:val="single" w:sz="4" w:space="0" w:color="auto"/>
              <w:right w:val="single" w:sz="4" w:space="0" w:color="auto"/>
            </w:tcBorders>
            <w:shd w:val="clear" w:color="auto" w:fill="auto"/>
            <w:vAlign w:val="center"/>
            <w:hideMark/>
          </w:tcPr>
          <w:p w14:paraId="77F18BF3"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5</w:t>
            </w:r>
          </w:p>
        </w:tc>
        <w:tc>
          <w:tcPr>
            <w:tcW w:w="591" w:type="dxa"/>
            <w:tcBorders>
              <w:top w:val="nil"/>
              <w:left w:val="nil"/>
              <w:bottom w:val="single" w:sz="4" w:space="0" w:color="auto"/>
              <w:right w:val="single" w:sz="4" w:space="0" w:color="auto"/>
            </w:tcBorders>
            <w:shd w:val="clear" w:color="auto" w:fill="auto"/>
            <w:vAlign w:val="center"/>
            <w:hideMark/>
          </w:tcPr>
          <w:p w14:paraId="0892DB2C"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Natural</w:t>
            </w:r>
          </w:p>
        </w:tc>
        <w:tc>
          <w:tcPr>
            <w:tcW w:w="208" w:type="dxa"/>
            <w:tcBorders>
              <w:top w:val="nil"/>
              <w:left w:val="nil"/>
              <w:bottom w:val="single" w:sz="4" w:space="0" w:color="auto"/>
              <w:right w:val="single" w:sz="4" w:space="0" w:color="auto"/>
            </w:tcBorders>
            <w:shd w:val="clear" w:color="auto" w:fill="auto"/>
            <w:vAlign w:val="center"/>
            <w:hideMark/>
          </w:tcPr>
          <w:p w14:paraId="04EEDE10"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32</w:t>
            </w:r>
          </w:p>
        </w:tc>
        <w:tc>
          <w:tcPr>
            <w:tcW w:w="3237" w:type="dxa"/>
            <w:tcBorders>
              <w:top w:val="nil"/>
              <w:left w:val="nil"/>
              <w:bottom w:val="single" w:sz="4" w:space="0" w:color="auto"/>
              <w:right w:val="single" w:sz="4" w:space="0" w:color="auto"/>
            </w:tcBorders>
            <w:shd w:val="clear" w:color="auto" w:fill="auto"/>
            <w:vAlign w:val="center"/>
            <w:hideMark/>
          </w:tcPr>
          <w:p w14:paraId="5AC9AC54" w14:textId="77777777" w:rsidR="00F811D9" w:rsidRPr="00F811D9" w:rsidRDefault="00F811D9" w:rsidP="00F811D9">
            <w:pPr>
              <w:jc w:val="center"/>
              <w:rPr>
                <w:rFonts w:cs="Arial"/>
                <w:color w:val="000000"/>
                <w:sz w:val="16"/>
                <w:szCs w:val="16"/>
                <w:lang w:val="es-CO" w:eastAsia="es-CO"/>
              </w:rPr>
            </w:pPr>
            <w:r w:rsidRPr="00F811D9">
              <w:rPr>
                <w:rFonts w:cs="Arial"/>
                <w:color w:val="000000"/>
                <w:sz w:val="16"/>
                <w:szCs w:val="16"/>
                <w:lang w:val="es-CO" w:eastAsia="es-CO"/>
              </w:rPr>
              <w:t xml:space="preserve">Gran Contribuyente </w:t>
            </w:r>
            <w:proofErr w:type="spellStart"/>
            <w:r w:rsidRPr="00F811D9">
              <w:rPr>
                <w:rFonts w:cs="Arial"/>
                <w:color w:val="000000"/>
                <w:sz w:val="16"/>
                <w:szCs w:val="16"/>
                <w:lang w:val="es-CO" w:eastAsia="es-CO"/>
              </w:rPr>
              <w:t>Autoretenedor</w:t>
            </w:r>
            <w:proofErr w:type="spellEnd"/>
            <w:r w:rsidRPr="00F811D9">
              <w:rPr>
                <w:rFonts w:cs="Arial"/>
                <w:color w:val="000000"/>
                <w:sz w:val="16"/>
                <w:szCs w:val="16"/>
                <w:lang w:val="es-CO" w:eastAsia="es-CO"/>
              </w:rPr>
              <w:t xml:space="preserve"> (</w:t>
            </w:r>
            <w:proofErr w:type="spellStart"/>
            <w:r w:rsidRPr="00F811D9">
              <w:rPr>
                <w:rFonts w:cs="Arial"/>
                <w:color w:val="000000"/>
                <w:sz w:val="16"/>
                <w:szCs w:val="16"/>
                <w:lang w:val="es-CO" w:eastAsia="es-CO"/>
              </w:rPr>
              <w:t>iva+reteica+autoretefuente+autoreteiva</w:t>
            </w:r>
            <w:proofErr w:type="spellEnd"/>
            <w:r w:rsidRPr="00F811D9">
              <w:rPr>
                <w:rFonts w:cs="Arial"/>
                <w:color w:val="000000"/>
                <w:sz w:val="16"/>
                <w:szCs w:val="16"/>
                <w:lang w:val="es-CO" w:eastAsia="es-CO"/>
              </w:rPr>
              <w:t>)</w:t>
            </w:r>
          </w:p>
        </w:tc>
        <w:tc>
          <w:tcPr>
            <w:tcW w:w="231" w:type="dxa"/>
            <w:tcBorders>
              <w:top w:val="nil"/>
              <w:left w:val="nil"/>
              <w:bottom w:val="single" w:sz="4" w:space="0" w:color="auto"/>
              <w:right w:val="single" w:sz="4" w:space="0" w:color="auto"/>
            </w:tcBorders>
            <w:shd w:val="clear" w:color="auto" w:fill="auto"/>
            <w:vAlign w:val="center"/>
            <w:hideMark/>
          </w:tcPr>
          <w:p w14:paraId="05E50C47"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831" w:type="dxa"/>
            <w:tcBorders>
              <w:top w:val="nil"/>
              <w:left w:val="nil"/>
              <w:bottom w:val="single" w:sz="4" w:space="0" w:color="auto"/>
              <w:right w:val="single" w:sz="4" w:space="0" w:color="auto"/>
            </w:tcBorders>
            <w:shd w:val="clear" w:color="auto" w:fill="auto"/>
            <w:vAlign w:val="center"/>
            <w:hideMark/>
          </w:tcPr>
          <w:p w14:paraId="3F14B9A3"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1" w:type="dxa"/>
            <w:tcBorders>
              <w:top w:val="nil"/>
              <w:left w:val="nil"/>
              <w:bottom w:val="single" w:sz="4" w:space="0" w:color="auto"/>
              <w:right w:val="single" w:sz="4" w:space="0" w:color="auto"/>
            </w:tcBorders>
            <w:shd w:val="clear" w:color="auto" w:fill="auto"/>
            <w:vAlign w:val="center"/>
            <w:hideMark/>
          </w:tcPr>
          <w:p w14:paraId="192284C0"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No</w:t>
            </w:r>
          </w:p>
        </w:tc>
        <w:tc>
          <w:tcPr>
            <w:tcW w:w="557" w:type="dxa"/>
            <w:tcBorders>
              <w:top w:val="nil"/>
              <w:left w:val="nil"/>
              <w:bottom w:val="single" w:sz="4" w:space="0" w:color="auto"/>
              <w:right w:val="single" w:sz="4" w:space="0" w:color="auto"/>
            </w:tcBorders>
            <w:shd w:val="clear" w:color="auto" w:fill="auto"/>
            <w:vAlign w:val="center"/>
            <w:hideMark/>
          </w:tcPr>
          <w:p w14:paraId="5C4B67C1" w14:textId="77777777" w:rsidR="00F811D9" w:rsidRPr="00F811D9" w:rsidRDefault="00F811D9" w:rsidP="00F811D9">
            <w:pPr>
              <w:jc w:val="center"/>
              <w:rPr>
                <w:rFonts w:ascii="Calibri" w:hAnsi="Calibri"/>
                <w:color w:val="006100"/>
                <w:szCs w:val="22"/>
                <w:lang w:val="es-CO" w:eastAsia="es-CO"/>
              </w:rPr>
            </w:pPr>
            <w:r w:rsidRPr="00F811D9">
              <w:rPr>
                <w:rFonts w:ascii="Calibri" w:hAnsi="Calibri"/>
                <w:color w:val="006100"/>
                <w:szCs w:val="22"/>
                <w:lang w:val="es-CO" w:eastAsia="es-CO"/>
              </w:rPr>
              <w:t>Si</w:t>
            </w:r>
          </w:p>
        </w:tc>
        <w:tc>
          <w:tcPr>
            <w:tcW w:w="1211" w:type="dxa"/>
            <w:tcBorders>
              <w:top w:val="nil"/>
              <w:left w:val="nil"/>
              <w:bottom w:val="single" w:sz="4" w:space="0" w:color="auto"/>
              <w:right w:val="single" w:sz="4" w:space="0" w:color="auto"/>
            </w:tcBorders>
            <w:shd w:val="clear" w:color="auto" w:fill="auto"/>
            <w:noWrap/>
            <w:vAlign w:val="center"/>
            <w:hideMark/>
          </w:tcPr>
          <w:p w14:paraId="53D8452F"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auto" w:fill="auto"/>
            <w:noWrap/>
            <w:vAlign w:val="center"/>
            <w:hideMark/>
          </w:tcPr>
          <w:p w14:paraId="2AE2EF65"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Si</w:t>
            </w:r>
          </w:p>
        </w:tc>
        <w:tc>
          <w:tcPr>
            <w:tcW w:w="1044" w:type="dxa"/>
            <w:tcBorders>
              <w:top w:val="nil"/>
              <w:left w:val="nil"/>
              <w:bottom w:val="single" w:sz="4" w:space="0" w:color="auto"/>
              <w:right w:val="single" w:sz="4" w:space="0" w:color="auto"/>
            </w:tcBorders>
            <w:shd w:val="clear" w:color="auto" w:fill="auto"/>
            <w:noWrap/>
            <w:vAlign w:val="center"/>
            <w:hideMark/>
          </w:tcPr>
          <w:p w14:paraId="5F06CEEE" w14:textId="77777777" w:rsidR="00F811D9" w:rsidRPr="00F811D9" w:rsidRDefault="00F811D9" w:rsidP="00F811D9">
            <w:pPr>
              <w:jc w:val="center"/>
              <w:rPr>
                <w:rFonts w:ascii="Calibri" w:hAnsi="Calibri"/>
                <w:color w:val="000000"/>
                <w:szCs w:val="22"/>
                <w:lang w:val="es-CO" w:eastAsia="es-CO"/>
              </w:rPr>
            </w:pPr>
            <w:r w:rsidRPr="00F811D9">
              <w:rPr>
                <w:rFonts w:ascii="Calibri" w:hAnsi="Calibri"/>
                <w:color w:val="000000"/>
                <w:szCs w:val="22"/>
                <w:lang w:val="es-CO" w:eastAsia="es-CO"/>
              </w:rPr>
              <w:t>No</w:t>
            </w:r>
          </w:p>
        </w:tc>
        <w:tc>
          <w:tcPr>
            <w:tcW w:w="857" w:type="dxa"/>
            <w:tcBorders>
              <w:top w:val="nil"/>
              <w:left w:val="nil"/>
              <w:bottom w:val="single" w:sz="4" w:space="0" w:color="auto"/>
              <w:right w:val="nil"/>
            </w:tcBorders>
            <w:shd w:val="clear" w:color="auto" w:fill="auto"/>
            <w:noWrap/>
            <w:vAlign w:val="center"/>
            <w:hideMark/>
          </w:tcPr>
          <w:p w14:paraId="233D671D"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758" w:type="dxa"/>
            <w:tcBorders>
              <w:top w:val="nil"/>
              <w:left w:val="single" w:sz="4" w:space="0" w:color="auto"/>
              <w:bottom w:val="single" w:sz="4" w:space="0" w:color="auto"/>
              <w:right w:val="nil"/>
            </w:tcBorders>
            <w:shd w:val="clear" w:color="auto" w:fill="auto"/>
            <w:noWrap/>
            <w:vAlign w:val="center"/>
            <w:hideMark/>
          </w:tcPr>
          <w:p w14:paraId="05A99789"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x</w:t>
            </w:r>
          </w:p>
        </w:tc>
        <w:tc>
          <w:tcPr>
            <w:tcW w:w="958" w:type="dxa"/>
            <w:tcBorders>
              <w:top w:val="nil"/>
              <w:left w:val="single" w:sz="4" w:space="0" w:color="auto"/>
              <w:bottom w:val="single" w:sz="4" w:space="0" w:color="auto"/>
              <w:right w:val="nil"/>
            </w:tcBorders>
            <w:shd w:val="clear" w:color="auto" w:fill="auto"/>
            <w:noWrap/>
            <w:vAlign w:val="center"/>
            <w:hideMark/>
          </w:tcPr>
          <w:p w14:paraId="562707A2" w14:textId="77777777" w:rsidR="00F811D9" w:rsidRPr="00F811D9" w:rsidRDefault="00F811D9" w:rsidP="00F811D9">
            <w:pPr>
              <w:jc w:val="center"/>
              <w:rPr>
                <w:rFonts w:ascii="Calibri" w:hAnsi="Calibri"/>
                <w:b/>
                <w:bCs/>
                <w:color w:val="000000"/>
                <w:szCs w:val="22"/>
                <w:lang w:val="es-CO" w:eastAsia="es-CO"/>
              </w:rPr>
            </w:pPr>
            <w:r w:rsidRPr="00F811D9">
              <w:rPr>
                <w:rFonts w:ascii="Calibri" w:hAnsi="Calibri"/>
                <w:b/>
                <w:bCs/>
                <w:color w:val="000000"/>
                <w:szCs w:val="22"/>
                <w:lang w:val="es-CO" w:eastAsia="es-CO"/>
              </w:rPr>
              <w:t> </w:t>
            </w:r>
          </w:p>
        </w:tc>
      </w:tr>
    </w:tbl>
    <w:p w14:paraId="5761FEE9" w14:textId="77777777" w:rsidR="00F811D9" w:rsidRDefault="00F811D9" w:rsidP="00F811D9"/>
    <w:p w14:paraId="657D198B" w14:textId="77777777" w:rsidR="00F811D9" w:rsidRDefault="00F811D9" w:rsidP="00F811D9"/>
    <w:p w14:paraId="34A19EED" w14:textId="7F80B160" w:rsidR="00B52E7E" w:rsidRDefault="00B52E7E" w:rsidP="00B52E7E">
      <w:pPr>
        <w:pStyle w:val="Ttulo2"/>
      </w:pPr>
      <w:bookmarkStart w:id="14" w:name="_Toc482885621"/>
      <w:r>
        <w:t>REGIMEN ESPECIAL</w:t>
      </w:r>
      <w:bookmarkEnd w:id="14"/>
      <w:r>
        <w:t xml:space="preserve"> </w:t>
      </w:r>
    </w:p>
    <w:p w14:paraId="375AA824" w14:textId="77777777" w:rsidR="00B52E7E" w:rsidRDefault="00B52E7E" w:rsidP="00B52E7E"/>
    <w:p w14:paraId="3EF244E9" w14:textId="77777777" w:rsidR="00B52E7E" w:rsidRDefault="00B52E7E" w:rsidP="007E1AC9">
      <w:pPr>
        <w:pStyle w:val="Ttulo4"/>
      </w:pPr>
      <w:bookmarkStart w:id="15" w:name="_Toc482885622"/>
      <w:r>
        <w:t>Combinaciones Posibles Régimen Especial</w:t>
      </w:r>
      <w:bookmarkEnd w:id="15"/>
      <w:r>
        <w:t xml:space="preserve"> </w:t>
      </w:r>
    </w:p>
    <w:tbl>
      <w:tblPr>
        <w:tblW w:w="10800" w:type="dxa"/>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tblGrid>
      <w:tr w:rsidR="00B52E7E" w:rsidRPr="00B52E7E" w14:paraId="027F0587" w14:textId="77777777" w:rsidTr="00B52E7E">
        <w:trPr>
          <w:trHeight w:val="495"/>
        </w:trPr>
        <w:tc>
          <w:tcPr>
            <w:tcW w:w="2400" w:type="dxa"/>
            <w:gridSpan w:val="2"/>
            <w:tcBorders>
              <w:top w:val="single" w:sz="8" w:space="0" w:color="auto"/>
              <w:left w:val="single" w:sz="8" w:space="0" w:color="auto"/>
              <w:bottom w:val="nil"/>
              <w:right w:val="single" w:sz="4" w:space="0" w:color="auto"/>
            </w:tcBorders>
            <w:shd w:val="clear" w:color="000000" w:fill="000000"/>
            <w:vAlign w:val="center"/>
            <w:hideMark/>
          </w:tcPr>
          <w:p w14:paraId="7BA0F98B" w14:textId="77777777" w:rsidR="00B52E7E" w:rsidRPr="00B52E7E" w:rsidRDefault="00B52E7E" w:rsidP="00B52E7E">
            <w:pPr>
              <w:jc w:val="center"/>
              <w:rPr>
                <w:rFonts w:cs="Arial"/>
                <w:b/>
                <w:bCs/>
                <w:color w:val="FFFFFF"/>
                <w:sz w:val="12"/>
                <w:szCs w:val="12"/>
                <w:lang w:val="es-CO" w:eastAsia="es-CO"/>
              </w:rPr>
            </w:pPr>
            <w:r w:rsidRPr="00B52E7E">
              <w:rPr>
                <w:rFonts w:cs="Arial"/>
                <w:b/>
                <w:bCs/>
                <w:color w:val="FFFFFF"/>
                <w:sz w:val="12"/>
                <w:szCs w:val="12"/>
                <w:lang w:val="es-CO" w:eastAsia="es-CO"/>
              </w:rPr>
              <w:t>TIPO</w:t>
            </w:r>
          </w:p>
        </w:tc>
        <w:tc>
          <w:tcPr>
            <w:tcW w:w="2400" w:type="dxa"/>
            <w:gridSpan w:val="2"/>
            <w:tcBorders>
              <w:top w:val="single" w:sz="8" w:space="0" w:color="auto"/>
              <w:left w:val="nil"/>
              <w:bottom w:val="nil"/>
              <w:right w:val="single" w:sz="4" w:space="0" w:color="auto"/>
            </w:tcBorders>
            <w:shd w:val="clear" w:color="000000" w:fill="000000"/>
            <w:vAlign w:val="center"/>
            <w:hideMark/>
          </w:tcPr>
          <w:p w14:paraId="6992365D" w14:textId="77777777" w:rsidR="00B52E7E" w:rsidRPr="00B52E7E" w:rsidRDefault="00B52E7E" w:rsidP="00B52E7E">
            <w:pPr>
              <w:jc w:val="center"/>
              <w:rPr>
                <w:rFonts w:cs="Arial"/>
                <w:b/>
                <w:bCs/>
                <w:color w:val="FFFFFF"/>
                <w:sz w:val="12"/>
                <w:szCs w:val="12"/>
                <w:lang w:val="es-CO" w:eastAsia="es-CO"/>
              </w:rPr>
            </w:pPr>
            <w:r w:rsidRPr="00B52E7E">
              <w:rPr>
                <w:rFonts w:cs="Arial"/>
                <w:b/>
                <w:bCs/>
                <w:color w:val="FFFFFF"/>
                <w:sz w:val="12"/>
                <w:szCs w:val="12"/>
                <w:lang w:val="es-CO" w:eastAsia="es-CO"/>
              </w:rPr>
              <w:t>REGIMEN</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293C8B24" w14:textId="77777777" w:rsidR="00B52E7E" w:rsidRPr="00B52E7E" w:rsidRDefault="00B52E7E" w:rsidP="00B52E7E">
            <w:pPr>
              <w:jc w:val="center"/>
              <w:rPr>
                <w:rFonts w:cs="Arial"/>
                <w:b/>
                <w:bCs/>
                <w:color w:val="FFFFFF"/>
                <w:sz w:val="12"/>
                <w:szCs w:val="12"/>
                <w:lang w:val="es-CO" w:eastAsia="es-CO"/>
              </w:rPr>
            </w:pPr>
            <w:r w:rsidRPr="00B52E7E">
              <w:rPr>
                <w:rFonts w:cs="Arial"/>
                <w:b/>
                <w:bCs/>
                <w:color w:val="FFFFFF"/>
                <w:sz w:val="12"/>
                <w:szCs w:val="12"/>
                <w:lang w:val="es-CO" w:eastAsia="es-CO"/>
              </w:rPr>
              <w:t>IVA</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12B2B980" w14:textId="77777777" w:rsidR="00B52E7E" w:rsidRPr="00B52E7E" w:rsidRDefault="00B52E7E" w:rsidP="00B52E7E">
            <w:pPr>
              <w:jc w:val="center"/>
              <w:rPr>
                <w:rFonts w:cs="Arial"/>
                <w:b/>
                <w:bCs/>
                <w:color w:val="FFFFFF"/>
                <w:sz w:val="12"/>
                <w:szCs w:val="12"/>
                <w:lang w:val="es-CO" w:eastAsia="es-CO"/>
              </w:rPr>
            </w:pPr>
            <w:r w:rsidRPr="00B52E7E">
              <w:rPr>
                <w:rFonts w:cs="Arial"/>
                <w:b/>
                <w:bCs/>
                <w:color w:val="FFFFFF"/>
                <w:sz w:val="12"/>
                <w:szCs w:val="12"/>
                <w:lang w:val="es-CO" w:eastAsia="es-CO"/>
              </w:rPr>
              <w:t>RETEFUENTE</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6D8319AC" w14:textId="77777777" w:rsidR="00B52E7E" w:rsidRPr="00B52E7E" w:rsidRDefault="00B52E7E" w:rsidP="00B52E7E">
            <w:pPr>
              <w:jc w:val="center"/>
              <w:rPr>
                <w:rFonts w:cs="Arial"/>
                <w:b/>
                <w:bCs/>
                <w:color w:val="FFFFFF"/>
                <w:sz w:val="12"/>
                <w:szCs w:val="12"/>
                <w:lang w:val="es-CO" w:eastAsia="es-CO"/>
              </w:rPr>
            </w:pPr>
            <w:r w:rsidRPr="00B52E7E">
              <w:rPr>
                <w:rFonts w:cs="Arial"/>
                <w:b/>
                <w:bCs/>
                <w:color w:val="FFFFFF"/>
                <w:sz w:val="12"/>
                <w:szCs w:val="12"/>
                <w:lang w:val="es-CO" w:eastAsia="es-CO"/>
              </w:rPr>
              <w:t>RETEIVA</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597CC1D6" w14:textId="77777777" w:rsidR="00B52E7E" w:rsidRPr="00B52E7E" w:rsidRDefault="00B52E7E" w:rsidP="00B52E7E">
            <w:pPr>
              <w:jc w:val="center"/>
              <w:rPr>
                <w:rFonts w:cs="Arial"/>
                <w:b/>
                <w:bCs/>
                <w:color w:val="FFFFFF"/>
                <w:sz w:val="12"/>
                <w:szCs w:val="12"/>
                <w:lang w:val="es-CO" w:eastAsia="es-CO"/>
              </w:rPr>
            </w:pPr>
            <w:r w:rsidRPr="00B52E7E">
              <w:rPr>
                <w:rFonts w:cs="Arial"/>
                <w:b/>
                <w:bCs/>
                <w:color w:val="FFFFFF"/>
                <w:sz w:val="12"/>
                <w:szCs w:val="12"/>
                <w:lang w:val="es-CO" w:eastAsia="es-CO"/>
              </w:rPr>
              <w:t>RETEICA</w:t>
            </w:r>
          </w:p>
        </w:tc>
        <w:tc>
          <w:tcPr>
            <w:tcW w:w="1200" w:type="dxa"/>
            <w:tcBorders>
              <w:top w:val="nil"/>
              <w:left w:val="nil"/>
              <w:bottom w:val="nil"/>
              <w:right w:val="single" w:sz="4" w:space="0" w:color="auto"/>
            </w:tcBorders>
            <w:shd w:val="clear" w:color="000000" w:fill="000000"/>
            <w:vAlign w:val="center"/>
            <w:hideMark/>
          </w:tcPr>
          <w:p w14:paraId="22250D61" w14:textId="77777777" w:rsidR="00B52E7E" w:rsidRPr="00B52E7E" w:rsidRDefault="00B52E7E" w:rsidP="00B52E7E">
            <w:pPr>
              <w:jc w:val="center"/>
              <w:rPr>
                <w:rFonts w:cs="Arial"/>
                <w:b/>
                <w:bCs/>
                <w:color w:val="FFFFFF"/>
                <w:sz w:val="12"/>
                <w:szCs w:val="12"/>
                <w:lang w:val="es-CO" w:eastAsia="es-CO"/>
              </w:rPr>
            </w:pPr>
            <w:proofErr w:type="spellStart"/>
            <w:r w:rsidRPr="00B52E7E">
              <w:rPr>
                <w:rFonts w:cs="Arial"/>
                <w:b/>
                <w:bCs/>
                <w:color w:val="FFFFFF"/>
                <w:sz w:val="12"/>
                <w:szCs w:val="12"/>
                <w:lang w:val="es-CO" w:eastAsia="es-CO"/>
              </w:rPr>
              <w:t>Regimenes</w:t>
            </w:r>
            <w:proofErr w:type="spellEnd"/>
            <w:r w:rsidRPr="00B52E7E">
              <w:rPr>
                <w:rFonts w:cs="Arial"/>
                <w:b/>
                <w:bCs/>
                <w:color w:val="FFFFFF"/>
                <w:sz w:val="12"/>
                <w:szCs w:val="12"/>
                <w:lang w:val="es-CO" w:eastAsia="es-CO"/>
              </w:rPr>
              <w:t xml:space="preserve"> Siniestros, salvamentos </w:t>
            </w:r>
          </w:p>
        </w:tc>
      </w:tr>
      <w:tr w:rsidR="00B52E7E" w:rsidRPr="00B52E7E" w14:paraId="4B46575D" w14:textId="77777777" w:rsidTr="00B52E7E">
        <w:trPr>
          <w:trHeight w:val="45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03C3DD"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lastRenderedPageBreak/>
              <w:t>6</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17DDB7D" w14:textId="77777777" w:rsidR="00B52E7E" w:rsidRPr="00B52E7E" w:rsidRDefault="00B52E7E" w:rsidP="00B52E7E">
            <w:pPr>
              <w:jc w:val="center"/>
              <w:rPr>
                <w:rFonts w:cs="Arial"/>
                <w:color w:val="000000"/>
                <w:sz w:val="16"/>
                <w:szCs w:val="16"/>
                <w:lang w:val="es-CO" w:eastAsia="es-CO"/>
              </w:rPr>
            </w:pPr>
            <w:proofErr w:type="spellStart"/>
            <w:r w:rsidRPr="00B52E7E">
              <w:rPr>
                <w:rFonts w:cs="Arial"/>
                <w:color w:val="000000"/>
                <w:sz w:val="16"/>
                <w:szCs w:val="16"/>
                <w:lang w:val="es-CO" w:eastAsia="es-CO"/>
              </w:rPr>
              <w:t>Juridica</w:t>
            </w:r>
            <w:proofErr w:type="spellEnd"/>
            <w:r w:rsidRPr="00B52E7E">
              <w:rPr>
                <w:rFonts w:cs="Arial"/>
                <w:color w:val="000000"/>
                <w:sz w:val="16"/>
                <w:szCs w:val="16"/>
                <w:lang w:val="es-CO" w:eastAsia="es-CO"/>
              </w:rPr>
              <w:t xml:space="preserv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645A31F6"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1</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733B8541" w14:textId="77777777" w:rsidR="00B52E7E" w:rsidRPr="00B52E7E" w:rsidRDefault="00B52E7E" w:rsidP="00B52E7E">
            <w:pPr>
              <w:jc w:val="center"/>
              <w:rPr>
                <w:rFonts w:cs="Arial"/>
                <w:color w:val="000000"/>
                <w:sz w:val="16"/>
                <w:szCs w:val="16"/>
                <w:lang w:val="es-CO" w:eastAsia="es-CO"/>
              </w:rPr>
            </w:pPr>
            <w:proofErr w:type="spellStart"/>
            <w:r w:rsidRPr="00B52E7E">
              <w:rPr>
                <w:rFonts w:cs="Arial"/>
                <w:color w:val="000000"/>
                <w:sz w:val="16"/>
                <w:szCs w:val="16"/>
                <w:lang w:val="es-CO" w:eastAsia="es-CO"/>
              </w:rPr>
              <w:t>Regimen</w:t>
            </w:r>
            <w:proofErr w:type="spellEnd"/>
            <w:r w:rsidRPr="00B52E7E">
              <w:rPr>
                <w:rFonts w:cs="Arial"/>
                <w:color w:val="000000"/>
                <w:sz w:val="16"/>
                <w:szCs w:val="16"/>
                <w:lang w:val="es-CO" w:eastAsia="es-CO"/>
              </w:rPr>
              <w:t xml:space="preserve"> Especial </w:t>
            </w:r>
          </w:p>
        </w:tc>
        <w:tc>
          <w:tcPr>
            <w:tcW w:w="1200" w:type="dxa"/>
            <w:tcBorders>
              <w:top w:val="nil"/>
              <w:left w:val="nil"/>
              <w:bottom w:val="single" w:sz="4" w:space="0" w:color="auto"/>
              <w:right w:val="single" w:sz="4" w:space="0" w:color="auto"/>
            </w:tcBorders>
            <w:shd w:val="clear" w:color="auto" w:fill="auto"/>
            <w:vAlign w:val="center"/>
            <w:hideMark/>
          </w:tcPr>
          <w:p w14:paraId="4D73F51D"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748F45F4"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377B9B7A"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1C085849"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No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072FAE82" w14:textId="77777777" w:rsidR="00B52E7E" w:rsidRPr="00B52E7E" w:rsidRDefault="00B52E7E" w:rsidP="00B52E7E">
            <w:pPr>
              <w:jc w:val="center"/>
              <w:rPr>
                <w:rFonts w:cs="Arial"/>
                <w:b/>
                <w:bCs/>
                <w:color w:val="000000"/>
                <w:sz w:val="16"/>
                <w:szCs w:val="16"/>
                <w:lang w:val="es-CO" w:eastAsia="es-CO"/>
              </w:rPr>
            </w:pPr>
            <w:r w:rsidRPr="00B52E7E">
              <w:rPr>
                <w:rFonts w:cs="Arial"/>
                <w:b/>
                <w:bCs/>
                <w:color w:val="000000"/>
                <w:sz w:val="16"/>
                <w:szCs w:val="16"/>
                <w:lang w:val="es-CO" w:eastAsia="es-CO"/>
              </w:rPr>
              <w:t>x</w:t>
            </w:r>
          </w:p>
        </w:tc>
      </w:tr>
      <w:tr w:rsidR="00B52E7E" w:rsidRPr="00B52E7E" w14:paraId="0BABD47B" w14:textId="77777777" w:rsidTr="00B52E7E">
        <w:trPr>
          <w:trHeight w:val="450"/>
        </w:trPr>
        <w:tc>
          <w:tcPr>
            <w:tcW w:w="1200" w:type="dxa"/>
            <w:tcBorders>
              <w:top w:val="nil"/>
              <w:left w:val="single" w:sz="4" w:space="0" w:color="auto"/>
              <w:bottom w:val="single" w:sz="4" w:space="0" w:color="auto"/>
              <w:right w:val="single" w:sz="4" w:space="0" w:color="auto"/>
            </w:tcBorders>
            <w:shd w:val="clear" w:color="000000" w:fill="808080"/>
            <w:vAlign w:val="center"/>
            <w:hideMark/>
          </w:tcPr>
          <w:p w14:paraId="64927615"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6</w:t>
            </w:r>
          </w:p>
        </w:tc>
        <w:tc>
          <w:tcPr>
            <w:tcW w:w="1200" w:type="dxa"/>
            <w:tcBorders>
              <w:top w:val="nil"/>
              <w:left w:val="nil"/>
              <w:bottom w:val="single" w:sz="4" w:space="0" w:color="auto"/>
              <w:right w:val="single" w:sz="4" w:space="0" w:color="auto"/>
            </w:tcBorders>
            <w:shd w:val="clear" w:color="000000" w:fill="808080"/>
            <w:vAlign w:val="center"/>
            <w:hideMark/>
          </w:tcPr>
          <w:p w14:paraId="61C8E1AA" w14:textId="77777777" w:rsidR="00B52E7E" w:rsidRPr="00B52E7E" w:rsidRDefault="00B52E7E" w:rsidP="00B52E7E">
            <w:pPr>
              <w:jc w:val="center"/>
              <w:rPr>
                <w:rFonts w:cs="Arial"/>
                <w:color w:val="000000"/>
                <w:sz w:val="16"/>
                <w:szCs w:val="16"/>
                <w:lang w:val="es-CO" w:eastAsia="es-CO"/>
              </w:rPr>
            </w:pPr>
            <w:proofErr w:type="spellStart"/>
            <w:r w:rsidRPr="00B52E7E">
              <w:rPr>
                <w:rFonts w:cs="Arial"/>
                <w:color w:val="000000"/>
                <w:sz w:val="16"/>
                <w:szCs w:val="16"/>
                <w:lang w:val="es-CO" w:eastAsia="es-CO"/>
              </w:rPr>
              <w:t>Juridica</w:t>
            </w:r>
            <w:proofErr w:type="spellEnd"/>
            <w:r w:rsidRPr="00B52E7E">
              <w:rPr>
                <w:rFonts w:cs="Arial"/>
                <w:color w:val="000000"/>
                <w:sz w:val="16"/>
                <w:szCs w:val="16"/>
                <w:lang w:val="es-CO" w:eastAsia="es-CO"/>
              </w:rPr>
              <w:t xml:space="preserve"> </w:t>
            </w:r>
          </w:p>
        </w:tc>
        <w:tc>
          <w:tcPr>
            <w:tcW w:w="1200" w:type="dxa"/>
            <w:tcBorders>
              <w:top w:val="nil"/>
              <w:left w:val="nil"/>
              <w:bottom w:val="single" w:sz="4" w:space="0" w:color="auto"/>
              <w:right w:val="single" w:sz="4" w:space="0" w:color="auto"/>
            </w:tcBorders>
            <w:shd w:val="clear" w:color="000000" w:fill="808080"/>
            <w:vAlign w:val="center"/>
            <w:hideMark/>
          </w:tcPr>
          <w:p w14:paraId="72860F05"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2</w:t>
            </w:r>
          </w:p>
        </w:tc>
        <w:tc>
          <w:tcPr>
            <w:tcW w:w="1200" w:type="dxa"/>
            <w:tcBorders>
              <w:top w:val="nil"/>
              <w:left w:val="nil"/>
              <w:bottom w:val="single" w:sz="4" w:space="0" w:color="auto"/>
              <w:right w:val="single" w:sz="4" w:space="0" w:color="auto"/>
            </w:tcBorders>
            <w:shd w:val="clear" w:color="000000" w:fill="808080"/>
            <w:vAlign w:val="center"/>
            <w:hideMark/>
          </w:tcPr>
          <w:p w14:paraId="1BFB31F9" w14:textId="77777777" w:rsidR="00B52E7E" w:rsidRPr="00B52E7E" w:rsidRDefault="00B52E7E" w:rsidP="00B52E7E">
            <w:pPr>
              <w:jc w:val="center"/>
              <w:rPr>
                <w:rFonts w:cs="Arial"/>
                <w:color w:val="000000"/>
                <w:sz w:val="16"/>
                <w:szCs w:val="16"/>
                <w:lang w:val="es-CO" w:eastAsia="es-CO"/>
              </w:rPr>
            </w:pPr>
            <w:proofErr w:type="spellStart"/>
            <w:r w:rsidRPr="00B52E7E">
              <w:rPr>
                <w:rFonts w:cs="Arial"/>
                <w:color w:val="000000"/>
                <w:sz w:val="16"/>
                <w:szCs w:val="16"/>
                <w:lang w:val="es-CO" w:eastAsia="es-CO"/>
              </w:rPr>
              <w:t>Regimen</w:t>
            </w:r>
            <w:proofErr w:type="spellEnd"/>
            <w:r w:rsidRPr="00B52E7E">
              <w:rPr>
                <w:rFonts w:cs="Arial"/>
                <w:color w:val="000000"/>
                <w:sz w:val="16"/>
                <w:szCs w:val="16"/>
                <w:lang w:val="es-CO" w:eastAsia="es-CO"/>
              </w:rPr>
              <w:t xml:space="preserve"> Especial </w:t>
            </w:r>
          </w:p>
        </w:tc>
        <w:tc>
          <w:tcPr>
            <w:tcW w:w="1200" w:type="dxa"/>
            <w:tcBorders>
              <w:top w:val="nil"/>
              <w:left w:val="nil"/>
              <w:bottom w:val="single" w:sz="4" w:space="0" w:color="auto"/>
              <w:right w:val="single" w:sz="4" w:space="0" w:color="auto"/>
            </w:tcBorders>
            <w:shd w:val="clear" w:color="000000" w:fill="808080"/>
            <w:vAlign w:val="center"/>
            <w:hideMark/>
          </w:tcPr>
          <w:p w14:paraId="0EB8DA61"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000000" w:fill="808080"/>
            <w:vAlign w:val="center"/>
            <w:hideMark/>
          </w:tcPr>
          <w:p w14:paraId="649E6233"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000000" w:fill="808080"/>
            <w:vAlign w:val="center"/>
            <w:hideMark/>
          </w:tcPr>
          <w:p w14:paraId="2B2A29C0"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000000" w:fill="808080"/>
            <w:vAlign w:val="center"/>
            <w:hideMark/>
          </w:tcPr>
          <w:p w14:paraId="0B9081D2"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000000" w:fill="808080"/>
            <w:vAlign w:val="center"/>
            <w:hideMark/>
          </w:tcPr>
          <w:p w14:paraId="41D10B50" w14:textId="77777777" w:rsidR="00B52E7E" w:rsidRPr="00B52E7E" w:rsidRDefault="00B52E7E" w:rsidP="00B52E7E">
            <w:pPr>
              <w:jc w:val="center"/>
              <w:rPr>
                <w:rFonts w:cs="Arial"/>
                <w:b/>
                <w:bCs/>
                <w:color w:val="000000"/>
                <w:sz w:val="16"/>
                <w:szCs w:val="16"/>
                <w:lang w:val="es-CO" w:eastAsia="es-CO"/>
              </w:rPr>
            </w:pPr>
            <w:r w:rsidRPr="00B52E7E">
              <w:rPr>
                <w:rFonts w:cs="Arial"/>
                <w:b/>
                <w:bCs/>
                <w:color w:val="000000"/>
                <w:sz w:val="16"/>
                <w:szCs w:val="16"/>
                <w:lang w:val="es-CO" w:eastAsia="es-CO"/>
              </w:rPr>
              <w:t>x</w:t>
            </w:r>
          </w:p>
        </w:tc>
      </w:tr>
      <w:tr w:rsidR="00B52E7E" w:rsidRPr="00B52E7E" w14:paraId="69C71A5B" w14:textId="77777777" w:rsidTr="00B52E7E">
        <w:trPr>
          <w:trHeight w:val="45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A03330C"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6</w:t>
            </w:r>
          </w:p>
        </w:tc>
        <w:tc>
          <w:tcPr>
            <w:tcW w:w="1200" w:type="dxa"/>
            <w:tcBorders>
              <w:top w:val="nil"/>
              <w:left w:val="nil"/>
              <w:bottom w:val="single" w:sz="4" w:space="0" w:color="auto"/>
              <w:right w:val="single" w:sz="4" w:space="0" w:color="auto"/>
            </w:tcBorders>
            <w:shd w:val="clear" w:color="auto" w:fill="auto"/>
            <w:vAlign w:val="center"/>
            <w:hideMark/>
          </w:tcPr>
          <w:p w14:paraId="47CA2E52" w14:textId="77777777" w:rsidR="00B52E7E" w:rsidRPr="00B52E7E" w:rsidRDefault="00B52E7E" w:rsidP="00B52E7E">
            <w:pPr>
              <w:jc w:val="center"/>
              <w:rPr>
                <w:rFonts w:cs="Arial"/>
                <w:color w:val="000000"/>
                <w:sz w:val="16"/>
                <w:szCs w:val="16"/>
                <w:lang w:val="es-CO" w:eastAsia="es-CO"/>
              </w:rPr>
            </w:pPr>
            <w:proofErr w:type="spellStart"/>
            <w:r w:rsidRPr="00B52E7E">
              <w:rPr>
                <w:rFonts w:cs="Arial"/>
                <w:color w:val="000000"/>
                <w:sz w:val="16"/>
                <w:szCs w:val="16"/>
                <w:lang w:val="es-CO" w:eastAsia="es-CO"/>
              </w:rPr>
              <w:t>Juridica</w:t>
            </w:r>
            <w:proofErr w:type="spellEnd"/>
            <w:r w:rsidRPr="00B52E7E">
              <w:rPr>
                <w:rFonts w:cs="Arial"/>
                <w:color w:val="000000"/>
                <w:sz w:val="16"/>
                <w:szCs w:val="16"/>
                <w:lang w:val="es-CO" w:eastAsia="es-CO"/>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325FED43"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251DE547" w14:textId="77777777" w:rsidR="00B52E7E" w:rsidRPr="00B52E7E" w:rsidRDefault="00B52E7E" w:rsidP="00B52E7E">
            <w:pPr>
              <w:jc w:val="center"/>
              <w:rPr>
                <w:rFonts w:cs="Arial"/>
                <w:color w:val="000000"/>
                <w:sz w:val="16"/>
                <w:szCs w:val="16"/>
                <w:lang w:val="es-CO" w:eastAsia="es-CO"/>
              </w:rPr>
            </w:pPr>
            <w:proofErr w:type="spellStart"/>
            <w:r w:rsidRPr="00B52E7E">
              <w:rPr>
                <w:rFonts w:cs="Arial"/>
                <w:color w:val="000000"/>
                <w:sz w:val="16"/>
                <w:szCs w:val="16"/>
                <w:lang w:val="es-CO" w:eastAsia="es-CO"/>
              </w:rPr>
              <w:t>Regimen</w:t>
            </w:r>
            <w:proofErr w:type="spellEnd"/>
            <w:r w:rsidRPr="00B52E7E">
              <w:rPr>
                <w:rFonts w:cs="Arial"/>
                <w:color w:val="000000"/>
                <w:sz w:val="16"/>
                <w:szCs w:val="16"/>
                <w:lang w:val="es-CO" w:eastAsia="es-CO"/>
              </w:rPr>
              <w:t xml:space="preserve"> Especial </w:t>
            </w:r>
          </w:p>
        </w:tc>
        <w:tc>
          <w:tcPr>
            <w:tcW w:w="1200" w:type="dxa"/>
            <w:tcBorders>
              <w:top w:val="nil"/>
              <w:left w:val="nil"/>
              <w:bottom w:val="single" w:sz="4" w:space="0" w:color="auto"/>
              <w:right w:val="single" w:sz="4" w:space="0" w:color="auto"/>
            </w:tcBorders>
            <w:shd w:val="clear" w:color="auto" w:fill="auto"/>
            <w:vAlign w:val="center"/>
            <w:hideMark/>
          </w:tcPr>
          <w:p w14:paraId="06F1A8A4"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auto" w:fill="auto"/>
            <w:vAlign w:val="center"/>
            <w:hideMark/>
          </w:tcPr>
          <w:p w14:paraId="7FDF58DE"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36612CD1"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auto" w:fill="auto"/>
            <w:vAlign w:val="center"/>
            <w:hideMark/>
          </w:tcPr>
          <w:p w14:paraId="4901249E"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auto" w:fill="auto"/>
            <w:vAlign w:val="center"/>
            <w:hideMark/>
          </w:tcPr>
          <w:p w14:paraId="4BE6A14E" w14:textId="77777777" w:rsidR="00B52E7E" w:rsidRPr="00B52E7E" w:rsidRDefault="00B52E7E" w:rsidP="00B52E7E">
            <w:pPr>
              <w:jc w:val="center"/>
              <w:rPr>
                <w:rFonts w:cs="Arial"/>
                <w:b/>
                <w:bCs/>
                <w:color w:val="000000"/>
                <w:sz w:val="16"/>
                <w:szCs w:val="16"/>
                <w:lang w:val="es-CO" w:eastAsia="es-CO"/>
              </w:rPr>
            </w:pPr>
            <w:r w:rsidRPr="00B52E7E">
              <w:rPr>
                <w:rFonts w:cs="Arial"/>
                <w:b/>
                <w:bCs/>
                <w:color w:val="000000"/>
                <w:sz w:val="16"/>
                <w:szCs w:val="16"/>
                <w:lang w:val="es-CO" w:eastAsia="es-CO"/>
              </w:rPr>
              <w:t>x</w:t>
            </w:r>
          </w:p>
        </w:tc>
      </w:tr>
      <w:tr w:rsidR="00B52E7E" w:rsidRPr="00B52E7E" w14:paraId="4C25F4DE" w14:textId="77777777" w:rsidTr="00B52E7E">
        <w:trPr>
          <w:trHeight w:val="450"/>
        </w:trPr>
        <w:tc>
          <w:tcPr>
            <w:tcW w:w="1200" w:type="dxa"/>
            <w:tcBorders>
              <w:top w:val="nil"/>
              <w:left w:val="single" w:sz="4" w:space="0" w:color="auto"/>
              <w:bottom w:val="single" w:sz="4" w:space="0" w:color="auto"/>
              <w:right w:val="single" w:sz="4" w:space="0" w:color="auto"/>
            </w:tcBorders>
            <w:shd w:val="clear" w:color="000000" w:fill="808080"/>
            <w:vAlign w:val="center"/>
            <w:hideMark/>
          </w:tcPr>
          <w:p w14:paraId="164AF9EA"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6</w:t>
            </w:r>
          </w:p>
        </w:tc>
        <w:tc>
          <w:tcPr>
            <w:tcW w:w="1200" w:type="dxa"/>
            <w:tcBorders>
              <w:top w:val="nil"/>
              <w:left w:val="nil"/>
              <w:bottom w:val="single" w:sz="4" w:space="0" w:color="auto"/>
              <w:right w:val="single" w:sz="4" w:space="0" w:color="auto"/>
            </w:tcBorders>
            <w:shd w:val="clear" w:color="000000" w:fill="808080"/>
            <w:vAlign w:val="center"/>
            <w:hideMark/>
          </w:tcPr>
          <w:p w14:paraId="55624C37" w14:textId="77777777" w:rsidR="00B52E7E" w:rsidRPr="00B52E7E" w:rsidRDefault="00B52E7E" w:rsidP="00B52E7E">
            <w:pPr>
              <w:jc w:val="center"/>
              <w:rPr>
                <w:rFonts w:cs="Arial"/>
                <w:color w:val="000000"/>
                <w:sz w:val="16"/>
                <w:szCs w:val="16"/>
                <w:lang w:val="es-CO" w:eastAsia="es-CO"/>
              </w:rPr>
            </w:pPr>
            <w:proofErr w:type="spellStart"/>
            <w:r w:rsidRPr="00B52E7E">
              <w:rPr>
                <w:rFonts w:cs="Arial"/>
                <w:color w:val="000000"/>
                <w:sz w:val="16"/>
                <w:szCs w:val="16"/>
                <w:lang w:val="es-CO" w:eastAsia="es-CO"/>
              </w:rPr>
              <w:t>Juridica</w:t>
            </w:r>
            <w:proofErr w:type="spellEnd"/>
            <w:r w:rsidRPr="00B52E7E">
              <w:rPr>
                <w:rFonts w:cs="Arial"/>
                <w:color w:val="000000"/>
                <w:sz w:val="16"/>
                <w:szCs w:val="16"/>
                <w:lang w:val="es-CO" w:eastAsia="es-CO"/>
              </w:rPr>
              <w:t xml:space="preserve"> </w:t>
            </w:r>
          </w:p>
        </w:tc>
        <w:tc>
          <w:tcPr>
            <w:tcW w:w="1200" w:type="dxa"/>
            <w:tcBorders>
              <w:top w:val="nil"/>
              <w:left w:val="nil"/>
              <w:bottom w:val="single" w:sz="4" w:space="0" w:color="auto"/>
              <w:right w:val="single" w:sz="4" w:space="0" w:color="auto"/>
            </w:tcBorders>
            <w:shd w:val="clear" w:color="000000" w:fill="808080"/>
            <w:vAlign w:val="center"/>
            <w:hideMark/>
          </w:tcPr>
          <w:p w14:paraId="3712BB63"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4</w:t>
            </w:r>
          </w:p>
        </w:tc>
        <w:tc>
          <w:tcPr>
            <w:tcW w:w="1200" w:type="dxa"/>
            <w:tcBorders>
              <w:top w:val="nil"/>
              <w:left w:val="nil"/>
              <w:bottom w:val="single" w:sz="4" w:space="0" w:color="auto"/>
              <w:right w:val="single" w:sz="4" w:space="0" w:color="auto"/>
            </w:tcBorders>
            <w:shd w:val="clear" w:color="000000" w:fill="808080"/>
            <w:vAlign w:val="center"/>
            <w:hideMark/>
          </w:tcPr>
          <w:p w14:paraId="64ABA3E6" w14:textId="77777777" w:rsidR="00B52E7E" w:rsidRPr="00B52E7E" w:rsidRDefault="00B52E7E" w:rsidP="00B52E7E">
            <w:pPr>
              <w:jc w:val="center"/>
              <w:rPr>
                <w:rFonts w:cs="Arial"/>
                <w:color w:val="000000"/>
                <w:sz w:val="16"/>
                <w:szCs w:val="16"/>
                <w:lang w:val="es-CO" w:eastAsia="es-CO"/>
              </w:rPr>
            </w:pPr>
            <w:proofErr w:type="spellStart"/>
            <w:r w:rsidRPr="00B52E7E">
              <w:rPr>
                <w:rFonts w:cs="Arial"/>
                <w:color w:val="000000"/>
                <w:sz w:val="16"/>
                <w:szCs w:val="16"/>
                <w:lang w:val="es-CO" w:eastAsia="es-CO"/>
              </w:rPr>
              <w:t>Regimen</w:t>
            </w:r>
            <w:proofErr w:type="spellEnd"/>
            <w:r w:rsidRPr="00B52E7E">
              <w:rPr>
                <w:rFonts w:cs="Arial"/>
                <w:color w:val="000000"/>
                <w:sz w:val="16"/>
                <w:szCs w:val="16"/>
                <w:lang w:val="es-CO" w:eastAsia="es-CO"/>
              </w:rPr>
              <w:t xml:space="preserve"> Especial </w:t>
            </w:r>
          </w:p>
        </w:tc>
        <w:tc>
          <w:tcPr>
            <w:tcW w:w="1200" w:type="dxa"/>
            <w:tcBorders>
              <w:top w:val="nil"/>
              <w:left w:val="nil"/>
              <w:bottom w:val="single" w:sz="4" w:space="0" w:color="auto"/>
              <w:right w:val="single" w:sz="4" w:space="0" w:color="auto"/>
            </w:tcBorders>
            <w:shd w:val="clear" w:color="000000" w:fill="808080"/>
            <w:vAlign w:val="center"/>
            <w:hideMark/>
          </w:tcPr>
          <w:p w14:paraId="27BB8DB7"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000000" w:fill="808080"/>
            <w:vAlign w:val="center"/>
            <w:hideMark/>
          </w:tcPr>
          <w:p w14:paraId="6138732E"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000000" w:fill="808080"/>
            <w:vAlign w:val="center"/>
            <w:hideMark/>
          </w:tcPr>
          <w:p w14:paraId="4DA79369"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000000" w:fill="808080"/>
            <w:vAlign w:val="center"/>
            <w:hideMark/>
          </w:tcPr>
          <w:p w14:paraId="30CF0BF8"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000000" w:fill="808080"/>
            <w:vAlign w:val="center"/>
            <w:hideMark/>
          </w:tcPr>
          <w:p w14:paraId="120B075B" w14:textId="77777777" w:rsidR="00B52E7E" w:rsidRPr="00B52E7E" w:rsidRDefault="00B52E7E" w:rsidP="00B52E7E">
            <w:pPr>
              <w:jc w:val="center"/>
              <w:rPr>
                <w:rFonts w:cs="Arial"/>
                <w:b/>
                <w:bCs/>
                <w:color w:val="000000"/>
                <w:sz w:val="16"/>
                <w:szCs w:val="16"/>
                <w:lang w:val="es-CO" w:eastAsia="es-CO"/>
              </w:rPr>
            </w:pPr>
            <w:r w:rsidRPr="00B52E7E">
              <w:rPr>
                <w:rFonts w:cs="Arial"/>
                <w:b/>
                <w:bCs/>
                <w:color w:val="000000"/>
                <w:sz w:val="16"/>
                <w:szCs w:val="16"/>
                <w:lang w:val="es-CO" w:eastAsia="es-CO"/>
              </w:rPr>
              <w:t>x</w:t>
            </w:r>
          </w:p>
        </w:tc>
      </w:tr>
      <w:tr w:rsidR="00B52E7E" w:rsidRPr="00B52E7E" w14:paraId="67598A9C" w14:textId="77777777" w:rsidTr="00B52E7E">
        <w:trPr>
          <w:trHeight w:val="45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72FB513"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6</w:t>
            </w:r>
          </w:p>
        </w:tc>
        <w:tc>
          <w:tcPr>
            <w:tcW w:w="1200" w:type="dxa"/>
            <w:tcBorders>
              <w:top w:val="nil"/>
              <w:left w:val="nil"/>
              <w:bottom w:val="single" w:sz="4" w:space="0" w:color="auto"/>
              <w:right w:val="single" w:sz="4" w:space="0" w:color="auto"/>
            </w:tcBorders>
            <w:shd w:val="clear" w:color="auto" w:fill="auto"/>
            <w:vAlign w:val="center"/>
            <w:hideMark/>
          </w:tcPr>
          <w:p w14:paraId="2C427E3C" w14:textId="77777777" w:rsidR="00B52E7E" w:rsidRPr="00B52E7E" w:rsidRDefault="00B52E7E" w:rsidP="00B52E7E">
            <w:pPr>
              <w:jc w:val="center"/>
              <w:rPr>
                <w:rFonts w:cs="Arial"/>
                <w:color w:val="000000"/>
                <w:sz w:val="16"/>
                <w:szCs w:val="16"/>
                <w:lang w:val="es-CO" w:eastAsia="es-CO"/>
              </w:rPr>
            </w:pPr>
            <w:proofErr w:type="spellStart"/>
            <w:r w:rsidRPr="00B52E7E">
              <w:rPr>
                <w:rFonts w:cs="Arial"/>
                <w:color w:val="000000"/>
                <w:sz w:val="16"/>
                <w:szCs w:val="16"/>
                <w:lang w:val="es-CO" w:eastAsia="es-CO"/>
              </w:rPr>
              <w:t>Juridica</w:t>
            </w:r>
            <w:proofErr w:type="spellEnd"/>
            <w:r w:rsidRPr="00B52E7E">
              <w:rPr>
                <w:rFonts w:cs="Arial"/>
                <w:color w:val="000000"/>
                <w:sz w:val="16"/>
                <w:szCs w:val="16"/>
                <w:lang w:val="es-CO" w:eastAsia="es-CO"/>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0DF17F98"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5</w:t>
            </w:r>
          </w:p>
        </w:tc>
        <w:tc>
          <w:tcPr>
            <w:tcW w:w="1200" w:type="dxa"/>
            <w:tcBorders>
              <w:top w:val="nil"/>
              <w:left w:val="nil"/>
              <w:bottom w:val="single" w:sz="4" w:space="0" w:color="auto"/>
              <w:right w:val="single" w:sz="4" w:space="0" w:color="auto"/>
            </w:tcBorders>
            <w:shd w:val="clear" w:color="auto" w:fill="auto"/>
            <w:vAlign w:val="center"/>
            <w:hideMark/>
          </w:tcPr>
          <w:p w14:paraId="04B89BC0" w14:textId="77777777" w:rsidR="00B52E7E" w:rsidRPr="00B52E7E" w:rsidRDefault="00B52E7E" w:rsidP="00B52E7E">
            <w:pPr>
              <w:jc w:val="center"/>
              <w:rPr>
                <w:rFonts w:cs="Arial"/>
                <w:color w:val="000000"/>
                <w:sz w:val="16"/>
                <w:szCs w:val="16"/>
                <w:lang w:val="es-CO" w:eastAsia="es-CO"/>
              </w:rPr>
            </w:pPr>
            <w:proofErr w:type="spellStart"/>
            <w:r w:rsidRPr="00B52E7E">
              <w:rPr>
                <w:rFonts w:cs="Arial"/>
                <w:color w:val="000000"/>
                <w:sz w:val="16"/>
                <w:szCs w:val="16"/>
                <w:lang w:val="es-CO" w:eastAsia="es-CO"/>
              </w:rPr>
              <w:t>Regimen</w:t>
            </w:r>
            <w:proofErr w:type="spellEnd"/>
            <w:r w:rsidRPr="00B52E7E">
              <w:rPr>
                <w:rFonts w:cs="Arial"/>
                <w:color w:val="000000"/>
                <w:sz w:val="16"/>
                <w:szCs w:val="16"/>
                <w:lang w:val="es-CO" w:eastAsia="es-CO"/>
              </w:rPr>
              <w:t xml:space="preserve"> Especial </w:t>
            </w:r>
          </w:p>
        </w:tc>
        <w:tc>
          <w:tcPr>
            <w:tcW w:w="1200" w:type="dxa"/>
            <w:tcBorders>
              <w:top w:val="nil"/>
              <w:left w:val="nil"/>
              <w:bottom w:val="single" w:sz="4" w:space="0" w:color="auto"/>
              <w:right w:val="single" w:sz="4" w:space="0" w:color="auto"/>
            </w:tcBorders>
            <w:shd w:val="clear" w:color="auto" w:fill="auto"/>
            <w:vAlign w:val="center"/>
            <w:hideMark/>
          </w:tcPr>
          <w:p w14:paraId="393BCAB3"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45DC0679"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24F13ACF"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5569CB6C" w14:textId="77777777" w:rsidR="00B52E7E" w:rsidRPr="00B52E7E" w:rsidRDefault="00B52E7E" w:rsidP="00B52E7E">
            <w:pPr>
              <w:jc w:val="center"/>
              <w:rPr>
                <w:rFonts w:cs="Arial"/>
                <w:color w:val="000000"/>
                <w:sz w:val="16"/>
                <w:szCs w:val="16"/>
                <w:lang w:val="es-CO" w:eastAsia="es-CO"/>
              </w:rPr>
            </w:pPr>
            <w:r w:rsidRPr="00B52E7E">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auto" w:fill="auto"/>
            <w:vAlign w:val="center"/>
            <w:hideMark/>
          </w:tcPr>
          <w:p w14:paraId="56ADDF3A" w14:textId="77777777" w:rsidR="00B52E7E" w:rsidRPr="00B52E7E" w:rsidRDefault="00B52E7E" w:rsidP="00B52E7E">
            <w:pPr>
              <w:jc w:val="center"/>
              <w:rPr>
                <w:rFonts w:cs="Arial"/>
                <w:b/>
                <w:bCs/>
                <w:color w:val="000000"/>
                <w:sz w:val="16"/>
                <w:szCs w:val="16"/>
                <w:lang w:val="es-CO" w:eastAsia="es-CO"/>
              </w:rPr>
            </w:pPr>
            <w:r w:rsidRPr="00B52E7E">
              <w:rPr>
                <w:rFonts w:cs="Arial"/>
                <w:b/>
                <w:bCs/>
                <w:color w:val="000000"/>
                <w:sz w:val="16"/>
                <w:szCs w:val="16"/>
                <w:lang w:val="es-CO" w:eastAsia="es-CO"/>
              </w:rPr>
              <w:t>x</w:t>
            </w:r>
          </w:p>
        </w:tc>
      </w:tr>
    </w:tbl>
    <w:p w14:paraId="141FFFB3" w14:textId="77777777" w:rsidR="00B52E7E" w:rsidRDefault="00B52E7E" w:rsidP="007E1AC9">
      <w:pPr>
        <w:pStyle w:val="Ttulo4"/>
        <w:numPr>
          <w:ilvl w:val="0"/>
          <w:numId w:val="0"/>
        </w:numPr>
      </w:pPr>
    </w:p>
    <w:p w14:paraId="1EAE612E" w14:textId="77777777" w:rsidR="009577F6" w:rsidRDefault="009577F6" w:rsidP="009577F6"/>
    <w:p w14:paraId="0DA83FD8" w14:textId="70CCD5BA" w:rsidR="009577F6" w:rsidRDefault="009577F6" w:rsidP="009577F6">
      <w:pPr>
        <w:pStyle w:val="Ttulo2"/>
      </w:pPr>
      <w:bookmarkStart w:id="16" w:name="_Toc482885623"/>
      <w:r>
        <w:t>REGIMEN EMPRESAS DEL ESTADO</w:t>
      </w:r>
      <w:bookmarkEnd w:id="16"/>
    </w:p>
    <w:p w14:paraId="0AA605F5" w14:textId="77777777" w:rsidR="009577F6" w:rsidRDefault="009577F6" w:rsidP="009577F6"/>
    <w:p w14:paraId="1E3F3C3B" w14:textId="2510994D" w:rsidR="009577F6" w:rsidRDefault="009577F6" w:rsidP="007E1AC9">
      <w:pPr>
        <w:pStyle w:val="Ttulo4"/>
      </w:pPr>
      <w:bookmarkStart w:id="17" w:name="_Toc482885624"/>
      <w:r>
        <w:t>Combinaciones Posibles Régimen Empresas del Estado</w:t>
      </w:r>
      <w:bookmarkEnd w:id="17"/>
    </w:p>
    <w:p w14:paraId="0CC9E818" w14:textId="77777777" w:rsidR="005C2C88" w:rsidRDefault="005C2C88" w:rsidP="005C2C88"/>
    <w:tbl>
      <w:tblPr>
        <w:tblW w:w="9500" w:type="dxa"/>
        <w:tblInd w:w="55" w:type="dxa"/>
        <w:tblCellMar>
          <w:left w:w="70" w:type="dxa"/>
          <w:right w:w="70" w:type="dxa"/>
        </w:tblCellMar>
        <w:tblLook w:val="04A0" w:firstRow="1" w:lastRow="0" w:firstColumn="1" w:lastColumn="0" w:noHBand="0" w:noVBand="1"/>
      </w:tblPr>
      <w:tblGrid>
        <w:gridCol w:w="230"/>
        <w:gridCol w:w="1193"/>
        <w:gridCol w:w="229"/>
        <w:gridCol w:w="1195"/>
        <w:gridCol w:w="1188"/>
        <w:gridCol w:w="1196"/>
        <w:gridCol w:w="1192"/>
        <w:gridCol w:w="1192"/>
        <w:gridCol w:w="1885"/>
      </w:tblGrid>
      <w:tr w:rsidR="005C2C88" w:rsidRPr="005C2C88" w14:paraId="3022C25D" w14:textId="77777777" w:rsidTr="005C2C88">
        <w:trPr>
          <w:trHeight w:val="495"/>
        </w:trPr>
        <w:tc>
          <w:tcPr>
            <w:tcW w:w="1400" w:type="dxa"/>
            <w:gridSpan w:val="2"/>
            <w:tcBorders>
              <w:top w:val="single" w:sz="8" w:space="0" w:color="auto"/>
              <w:left w:val="single" w:sz="8" w:space="0" w:color="auto"/>
              <w:bottom w:val="nil"/>
              <w:right w:val="single" w:sz="4" w:space="0" w:color="auto"/>
            </w:tcBorders>
            <w:shd w:val="clear" w:color="000000" w:fill="000000"/>
            <w:vAlign w:val="center"/>
            <w:hideMark/>
          </w:tcPr>
          <w:p w14:paraId="6EAF574E" w14:textId="77777777" w:rsidR="005C2C88" w:rsidRPr="005C2C88" w:rsidRDefault="005C2C88" w:rsidP="005C2C88">
            <w:pPr>
              <w:jc w:val="center"/>
              <w:rPr>
                <w:rFonts w:cs="Arial"/>
                <w:b/>
                <w:bCs/>
                <w:color w:val="FFFFFF"/>
                <w:sz w:val="12"/>
                <w:szCs w:val="12"/>
                <w:lang w:val="es-CO" w:eastAsia="es-CO"/>
              </w:rPr>
            </w:pPr>
            <w:r w:rsidRPr="005C2C88">
              <w:rPr>
                <w:rFonts w:cs="Arial"/>
                <w:b/>
                <w:bCs/>
                <w:color w:val="FFFFFF"/>
                <w:sz w:val="12"/>
                <w:szCs w:val="12"/>
                <w:lang w:val="es-CO" w:eastAsia="es-CO"/>
              </w:rPr>
              <w:t>TIPO</w:t>
            </w:r>
          </w:p>
        </w:tc>
        <w:tc>
          <w:tcPr>
            <w:tcW w:w="1400" w:type="dxa"/>
            <w:gridSpan w:val="2"/>
            <w:tcBorders>
              <w:top w:val="single" w:sz="8" w:space="0" w:color="auto"/>
              <w:left w:val="nil"/>
              <w:bottom w:val="nil"/>
              <w:right w:val="single" w:sz="4" w:space="0" w:color="auto"/>
            </w:tcBorders>
            <w:shd w:val="clear" w:color="000000" w:fill="000000"/>
            <w:vAlign w:val="center"/>
            <w:hideMark/>
          </w:tcPr>
          <w:p w14:paraId="57B5470B" w14:textId="77777777" w:rsidR="005C2C88" w:rsidRPr="005C2C88" w:rsidRDefault="005C2C88" w:rsidP="005C2C88">
            <w:pPr>
              <w:jc w:val="center"/>
              <w:rPr>
                <w:rFonts w:cs="Arial"/>
                <w:b/>
                <w:bCs/>
                <w:color w:val="FFFFFF"/>
                <w:sz w:val="12"/>
                <w:szCs w:val="12"/>
                <w:lang w:val="es-CO" w:eastAsia="es-CO"/>
              </w:rPr>
            </w:pPr>
            <w:r w:rsidRPr="005C2C88">
              <w:rPr>
                <w:rFonts w:cs="Arial"/>
                <w:b/>
                <w:bCs/>
                <w:color w:val="FFFFFF"/>
                <w:sz w:val="12"/>
                <w:szCs w:val="12"/>
                <w:lang w:val="es-CO" w:eastAsia="es-CO"/>
              </w:rPr>
              <w:t>REGIMEN</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607346A3" w14:textId="77777777" w:rsidR="005C2C88" w:rsidRPr="005C2C88" w:rsidRDefault="005C2C88" w:rsidP="005C2C88">
            <w:pPr>
              <w:jc w:val="center"/>
              <w:rPr>
                <w:rFonts w:cs="Arial"/>
                <w:b/>
                <w:bCs/>
                <w:color w:val="FFFFFF"/>
                <w:sz w:val="12"/>
                <w:szCs w:val="12"/>
                <w:lang w:val="es-CO" w:eastAsia="es-CO"/>
              </w:rPr>
            </w:pPr>
            <w:r w:rsidRPr="005C2C88">
              <w:rPr>
                <w:rFonts w:cs="Arial"/>
                <w:b/>
                <w:bCs/>
                <w:color w:val="FFFFFF"/>
                <w:sz w:val="12"/>
                <w:szCs w:val="12"/>
                <w:lang w:val="es-CO" w:eastAsia="es-CO"/>
              </w:rPr>
              <w:t>IVA</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4169CCA8" w14:textId="77777777" w:rsidR="005C2C88" w:rsidRPr="005C2C88" w:rsidRDefault="005C2C88" w:rsidP="005C2C88">
            <w:pPr>
              <w:jc w:val="center"/>
              <w:rPr>
                <w:rFonts w:cs="Arial"/>
                <w:b/>
                <w:bCs/>
                <w:color w:val="FFFFFF"/>
                <w:sz w:val="12"/>
                <w:szCs w:val="12"/>
                <w:lang w:val="es-CO" w:eastAsia="es-CO"/>
              </w:rPr>
            </w:pPr>
            <w:r w:rsidRPr="005C2C88">
              <w:rPr>
                <w:rFonts w:cs="Arial"/>
                <w:b/>
                <w:bCs/>
                <w:color w:val="FFFFFF"/>
                <w:sz w:val="12"/>
                <w:szCs w:val="12"/>
                <w:lang w:val="es-CO" w:eastAsia="es-CO"/>
              </w:rPr>
              <w:t>RETEFUENTE</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12DD2306" w14:textId="77777777" w:rsidR="005C2C88" w:rsidRPr="005C2C88" w:rsidRDefault="005C2C88" w:rsidP="005C2C88">
            <w:pPr>
              <w:jc w:val="center"/>
              <w:rPr>
                <w:rFonts w:cs="Arial"/>
                <w:b/>
                <w:bCs/>
                <w:color w:val="FFFFFF"/>
                <w:sz w:val="12"/>
                <w:szCs w:val="12"/>
                <w:lang w:val="es-CO" w:eastAsia="es-CO"/>
              </w:rPr>
            </w:pPr>
            <w:r w:rsidRPr="005C2C88">
              <w:rPr>
                <w:rFonts w:cs="Arial"/>
                <w:b/>
                <w:bCs/>
                <w:color w:val="FFFFFF"/>
                <w:sz w:val="12"/>
                <w:szCs w:val="12"/>
                <w:lang w:val="es-CO" w:eastAsia="es-CO"/>
              </w:rPr>
              <w:t>RETEIVA</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4895566D" w14:textId="77777777" w:rsidR="005C2C88" w:rsidRPr="005C2C88" w:rsidRDefault="005C2C88" w:rsidP="005C2C88">
            <w:pPr>
              <w:jc w:val="center"/>
              <w:rPr>
                <w:rFonts w:cs="Arial"/>
                <w:b/>
                <w:bCs/>
                <w:color w:val="FFFFFF"/>
                <w:sz w:val="12"/>
                <w:szCs w:val="12"/>
                <w:lang w:val="es-CO" w:eastAsia="es-CO"/>
              </w:rPr>
            </w:pPr>
            <w:r w:rsidRPr="005C2C88">
              <w:rPr>
                <w:rFonts w:cs="Arial"/>
                <w:b/>
                <w:bCs/>
                <w:color w:val="FFFFFF"/>
                <w:sz w:val="12"/>
                <w:szCs w:val="12"/>
                <w:lang w:val="es-CO" w:eastAsia="es-CO"/>
              </w:rPr>
              <w:t>RETEICA</w:t>
            </w:r>
          </w:p>
        </w:tc>
        <w:tc>
          <w:tcPr>
            <w:tcW w:w="1900" w:type="dxa"/>
            <w:tcBorders>
              <w:top w:val="nil"/>
              <w:left w:val="nil"/>
              <w:bottom w:val="nil"/>
              <w:right w:val="single" w:sz="4" w:space="0" w:color="auto"/>
            </w:tcBorders>
            <w:shd w:val="clear" w:color="000000" w:fill="000000"/>
            <w:vAlign w:val="center"/>
            <w:hideMark/>
          </w:tcPr>
          <w:p w14:paraId="242164BF" w14:textId="33D1A6CA" w:rsidR="005C2C88" w:rsidRPr="005C2C88" w:rsidRDefault="005C2C88" w:rsidP="005C2C88">
            <w:pPr>
              <w:jc w:val="center"/>
              <w:rPr>
                <w:rFonts w:cs="Arial"/>
                <w:b/>
                <w:bCs/>
                <w:color w:val="FFFFFF"/>
                <w:sz w:val="12"/>
                <w:szCs w:val="12"/>
                <w:lang w:val="es-CO" w:eastAsia="es-CO"/>
              </w:rPr>
            </w:pPr>
            <w:r w:rsidRPr="005C2C88">
              <w:rPr>
                <w:rFonts w:cs="Arial"/>
                <w:b/>
                <w:bCs/>
                <w:color w:val="FFFFFF"/>
                <w:sz w:val="12"/>
                <w:szCs w:val="12"/>
                <w:lang w:val="es-CO" w:eastAsia="es-CO"/>
              </w:rPr>
              <w:t xml:space="preserve">Regímenes Siniestros, salvamentos </w:t>
            </w:r>
          </w:p>
        </w:tc>
      </w:tr>
      <w:tr w:rsidR="005C2C88" w:rsidRPr="005C2C88" w14:paraId="50DEA18C" w14:textId="77777777" w:rsidTr="005C2C88">
        <w:trPr>
          <w:trHeight w:val="450"/>
        </w:trPr>
        <w:tc>
          <w:tcPr>
            <w:tcW w:w="200"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40872E7F"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7</w:t>
            </w:r>
          </w:p>
        </w:tc>
        <w:tc>
          <w:tcPr>
            <w:tcW w:w="1200" w:type="dxa"/>
            <w:tcBorders>
              <w:top w:val="single" w:sz="4" w:space="0" w:color="auto"/>
              <w:left w:val="nil"/>
              <w:bottom w:val="single" w:sz="4" w:space="0" w:color="auto"/>
              <w:right w:val="single" w:sz="4" w:space="0" w:color="auto"/>
            </w:tcBorders>
            <w:shd w:val="clear" w:color="000000" w:fill="808080"/>
            <w:vAlign w:val="center"/>
            <w:hideMark/>
          </w:tcPr>
          <w:p w14:paraId="1D0F8745" w14:textId="2DF0DE82"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 xml:space="preserve">Jurídica </w:t>
            </w:r>
          </w:p>
        </w:tc>
        <w:tc>
          <w:tcPr>
            <w:tcW w:w="200" w:type="dxa"/>
            <w:tcBorders>
              <w:top w:val="single" w:sz="4" w:space="0" w:color="auto"/>
              <w:left w:val="nil"/>
              <w:bottom w:val="single" w:sz="4" w:space="0" w:color="auto"/>
              <w:right w:val="single" w:sz="4" w:space="0" w:color="auto"/>
            </w:tcBorders>
            <w:shd w:val="clear" w:color="000000" w:fill="808080"/>
            <w:vAlign w:val="center"/>
            <w:hideMark/>
          </w:tcPr>
          <w:p w14:paraId="77C52054"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1</w:t>
            </w:r>
          </w:p>
        </w:tc>
        <w:tc>
          <w:tcPr>
            <w:tcW w:w="1200" w:type="dxa"/>
            <w:tcBorders>
              <w:top w:val="single" w:sz="4" w:space="0" w:color="auto"/>
              <w:left w:val="nil"/>
              <w:bottom w:val="single" w:sz="4" w:space="0" w:color="auto"/>
              <w:right w:val="single" w:sz="4" w:space="0" w:color="auto"/>
            </w:tcBorders>
            <w:shd w:val="clear" w:color="000000" w:fill="808080"/>
            <w:vAlign w:val="center"/>
            <w:hideMark/>
          </w:tcPr>
          <w:p w14:paraId="6076348B"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Empresas del estado (</w:t>
            </w:r>
            <w:proofErr w:type="spellStart"/>
            <w:r w:rsidRPr="005C2C88">
              <w:rPr>
                <w:rFonts w:cs="Arial"/>
                <w:color w:val="000000"/>
                <w:sz w:val="16"/>
                <w:szCs w:val="16"/>
                <w:lang w:val="es-CO" w:eastAsia="es-CO"/>
              </w:rPr>
              <w:t>Iva</w:t>
            </w:r>
            <w:proofErr w:type="spellEnd"/>
            <w:r w:rsidRPr="005C2C88">
              <w:rPr>
                <w:rFonts w:cs="Arial"/>
                <w:color w:val="000000"/>
                <w:sz w:val="16"/>
                <w:szCs w:val="16"/>
                <w:lang w:val="es-CO" w:eastAsia="es-CO"/>
              </w:rPr>
              <w:t>)</w:t>
            </w:r>
          </w:p>
        </w:tc>
        <w:tc>
          <w:tcPr>
            <w:tcW w:w="1200" w:type="dxa"/>
            <w:tcBorders>
              <w:top w:val="nil"/>
              <w:left w:val="nil"/>
              <w:bottom w:val="single" w:sz="4" w:space="0" w:color="auto"/>
              <w:right w:val="single" w:sz="4" w:space="0" w:color="auto"/>
            </w:tcBorders>
            <w:shd w:val="clear" w:color="000000" w:fill="808080"/>
            <w:vAlign w:val="center"/>
            <w:hideMark/>
          </w:tcPr>
          <w:p w14:paraId="31CAA66B"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000000" w:fill="808080"/>
            <w:vAlign w:val="center"/>
            <w:hideMark/>
          </w:tcPr>
          <w:p w14:paraId="465F1C41"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000000" w:fill="808080"/>
            <w:vAlign w:val="center"/>
            <w:hideMark/>
          </w:tcPr>
          <w:p w14:paraId="49CBCB18"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000000" w:fill="808080"/>
            <w:vAlign w:val="center"/>
            <w:hideMark/>
          </w:tcPr>
          <w:p w14:paraId="2A3B3D9F"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No</w:t>
            </w:r>
          </w:p>
        </w:tc>
        <w:tc>
          <w:tcPr>
            <w:tcW w:w="1900" w:type="dxa"/>
            <w:tcBorders>
              <w:top w:val="single" w:sz="4" w:space="0" w:color="auto"/>
              <w:left w:val="nil"/>
              <w:bottom w:val="single" w:sz="4" w:space="0" w:color="auto"/>
              <w:right w:val="single" w:sz="4" w:space="0" w:color="auto"/>
            </w:tcBorders>
            <w:shd w:val="clear" w:color="000000" w:fill="808080"/>
            <w:vAlign w:val="center"/>
            <w:hideMark/>
          </w:tcPr>
          <w:p w14:paraId="3DB7D7CD" w14:textId="77777777" w:rsidR="005C2C88" w:rsidRPr="005C2C88" w:rsidRDefault="005C2C88" w:rsidP="005C2C88">
            <w:pPr>
              <w:jc w:val="center"/>
              <w:rPr>
                <w:rFonts w:cs="Arial"/>
                <w:b/>
                <w:bCs/>
                <w:color w:val="000000"/>
                <w:sz w:val="16"/>
                <w:szCs w:val="16"/>
                <w:lang w:val="es-CO" w:eastAsia="es-CO"/>
              </w:rPr>
            </w:pPr>
            <w:r w:rsidRPr="005C2C88">
              <w:rPr>
                <w:rFonts w:cs="Arial"/>
                <w:b/>
                <w:bCs/>
                <w:color w:val="000000"/>
                <w:sz w:val="16"/>
                <w:szCs w:val="16"/>
                <w:lang w:val="es-CO" w:eastAsia="es-CO"/>
              </w:rPr>
              <w:t>x</w:t>
            </w:r>
          </w:p>
        </w:tc>
      </w:tr>
      <w:tr w:rsidR="005C2C88" w:rsidRPr="005C2C88" w14:paraId="40E5E551" w14:textId="77777777" w:rsidTr="005C2C88">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07E85C0B"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7</w:t>
            </w:r>
          </w:p>
        </w:tc>
        <w:tc>
          <w:tcPr>
            <w:tcW w:w="1200" w:type="dxa"/>
            <w:tcBorders>
              <w:top w:val="nil"/>
              <w:left w:val="nil"/>
              <w:bottom w:val="single" w:sz="4" w:space="0" w:color="auto"/>
              <w:right w:val="single" w:sz="4" w:space="0" w:color="auto"/>
            </w:tcBorders>
            <w:shd w:val="clear" w:color="auto" w:fill="auto"/>
            <w:vAlign w:val="center"/>
            <w:hideMark/>
          </w:tcPr>
          <w:p w14:paraId="781FBFD9" w14:textId="458B453C"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 xml:space="preserve">Jurídica </w:t>
            </w:r>
          </w:p>
        </w:tc>
        <w:tc>
          <w:tcPr>
            <w:tcW w:w="200" w:type="dxa"/>
            <w:tcBorders>
              <w:top w:val="nil"/>
              <w:left w:val="nil"/>
              <w:bottom w:val="single" w:sz="4" w:space="0" w:color="auto"/>
              <w:right w:val="single" w:sz="4" w:space="0" w:color="auto"/>
            </w:tcBorders>
            <w:shd w:val="clear" w:color="auto" w:fill="auto"/>
            <w:vAlign w:val="center"/>
            <w:hideMark/>
          </w:tcPr>
          <w:p w14:paraId="750FEE53"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1</w:t>
            </w:r>
          </w:p>
        </w:tc>
        <w:tc>
          <w:tcPr>
            <w:tcW w:w="1200" w:type="dxa"/>
            <w:tcBorders>
              <w:top w:val="nil"/>
              <w:left w:val="nil"/>
              <w:bottom w:val="single" w:sz="4" w:space="0" w:color="auto"/>
              <w:right w:val="single" w:sz="4" w:space="0" w:color="auto"/>
            </w:tcBorders>
            <w:shd w:val="clear" w:color="auto" w:fill="auto"/>
            <w:vAlign w:val="center"/>
            <w:hideMark/>
          </w:tcPr>
          <w:p w14:paraId="7F36E826"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 xml:space="preserve">Empresas del estado </w:t>
            </w:r>
          </w:p>
        </w:tc>
        <w:tc>
          <w:tcPr>
            <w:tcW w:w="1200" w:type="dxa"/>
            <w:tcBorders>
              <w:top w:val="nil"/>
              <w:left w:val="nil"/>
              <w:bottom w:val="single" w:sz="4" w:space="0" w:color="auto"/>
              <w:right w:val="single" w:sz="4" w:space="0" w:color="auto"/>
            </w:tcBorders>
            <w:shd w:val="clear" w:color="auto" w:fill="auto"/>
            <w:vAlign w:val="center"/>
            <w:hideMark/>
          </w:tcPr>
          <w:p w14:paraId="7874FFB3"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3B8266A5"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14A8A215"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245EC6D0" w14:textId="77777777" w:rsidR="005C2C88" w:rsidRPr="005C2C88" w:rsidRDefault="005C2C88" w:rsidP="005C2C88">
            <w:pPr>
              <w:jc w:val="center"/>
              <w:rPr>
                <w:rFonts w:cs="Arial"/>
                <w:color w:val="000000"/>
                <w:sz w:val="16"/>
                <w:szCs w:val="16"/>
                <w:lang w:val="es-CO" w:eastAsia="es-CO"/>
              </w:rPr>
            </w:pPr>
            <w:r w:rsidRPr="005C2C88">
              <w:rPr>
                <w:rFonts w:cs="Arial"/>
                <w:color w:val="000000"/>
                <w:sz w:val="16"/>
                <w:szCs w:val="16"/>
                <w:lang w:val="es-CO" w:eastAsia="es-CO"/>
              </w:rPr>
              <w:t>No</w:t>
            </w:r>
          </w:p>
        </w:tc>
        <w:tc>
          <w:tcPr>
            <w:tcW w:w="1900" w:type="dxa"/>
            <w:tcBorders>
              <w:top w:val="nil"/>
              <w:left w:val="nil"/>
              <w:bottom w:val="single" w:sz="4" w:space="0" w:color="auto"/>
              <w:right w:val="single" w:sz="4" w:space="0" w:color="auto"/>
            </w:tcBorders>
            <w:shd w:val="clear" w:color="auto" w:fill="auto"/>
            <w:vAlign w:val="center"/>
            <w:hideMark/>
          </w:tcPr>
          <w:p w14:paraId="62FDE277" w14:textId="77777777" w:rsidR="005C2C88" w:rsidRPr="005C2C88" w:rsidRDefault="005C2C88" w:rsidP="005C2C88">
            <w:pPr>
              <w:jc w:val="center"/>
              <w:rPr>
                <w:rFonts w:cs="Arial"/>
                <w:b/>
                <w:bCs/>
                <w:color w:val="000000"/>
                <w:sz w:val="16"/>
                <w:szCs w:val="16"/>
                <w:lang w:val="es-CO" w:eastAsia="es-CO"/>
              </w:rPr>
            </w:pPr>
            <w:r w:rsidRPr="005C2C88">
              <w:rPr>
                <w:rFonts w:cs="Arial"/>
                <w:b/>
                <w:bCs/>
                <w:color w:val="000000"/>
                <w:sz w:val="16"/>
                <w:szCs w:val="16"/>
                <w:lang w:val="es-CO" w:eastAsia="es-CO"/>
              </w:rPr>
              <w:t>x</w:t>
            </w:r>
          </w:p>
        </w:tc>
      </w:tr>
    </w:tbl>
    <w:p w14:paraId="38D997F1" w14:textId="77777777" w:rsidR="005C2C88" w:rsidRPr="005C2C88" w:rsidRDefault="005C2C88" w:rsidP="005C2C88"/>
    <w:p w14:paraId="22D2D7A9" w14:textId="77777777" w:rsidR="009577F6" w:rsidRDefault="009577F6" w:rsidP="009577F6"/>
    <w:p w14:paraId="35C93E8E" w14:textId="77777777" w:rsidR="00E26678" w:rsidRDefault="00E26678" w:rsidP="009577F6"/>
    <w:p w14:paraId="16C39730" w14:textId="77777777" w:rsidR="00E26678" w:rsidRDefault="00E26678" w:rsidP="00E26678"/>
    <w:p w14:paraId="468EA060" w14:textId="0972F9BE" w:rsidR="00E26678" w:rsidRDefault="00E26678" w:rsidP="00E26678">
      <w:pPr>
        <w:pStyle w:val="Ttulo2"/>
      </w:pPr>
      <w:bookmarkStart w:id="18" w:name="_Toc482885625"/>
      <w:r>
        <w:t>REGIMEN EMPRESAS DEL EXTERIOR</w:t>
      </w:r>
      <w:bookmarkEnd w:id="18"/>
      <w:r>
        <w:t xml:space="preserve"> </w:t>
      </w:r>
    </w:p>
    <w:p w14:paraId="54B5C106" w14:textId="77777777" w:rsidR="00E26678" w:rsidRDefault="00E26678" w:rsidP="00E26678"/>
    <w:p w14:paraId="5BBAE1AA" w14:textId="77777777" w:rsidR="00E26678" w:rsidRDefault="00E26678" w:rsidP="007E1AC9">
      <w:pPr>
        <w:pStyle w:val="Ttulo4"/>
      </w:pPr>
      <w:bookmarkStart w:id="19" w:name="_Toc482885626"/>
      <w:r>
        <w:lastRenderedPageBreak/>
        <w:t>Combinaciones Posibles Régimen Empresas del Estado</w:t>
      </w:r>
      <w:bookmarkEnd w:id="19"/>
    </w:p>
    <w:p w14:paraId="1AE3A553" w14:textId="77777777" w:rsidR="00E26678" w:rsidRDefault="00E26678" w:rsidP="00E26678"/>
    <w:tbl>
      <w:tblPr>
        <w:tblW w:w="11980" w:type="dxa"/>
        <w:tblInd w:w="55" w:type="dxa"/>
        <w:tblCellMar>
          <w:left w:w="70" w:type="dxa"/>
          <w:right w:w="70" w:type="dxa"/>
        </w:tblCellMar>
        <w:tblLook w:val="04A0" w:firstRow="1" w:lastRow="0" w:firstColumn="1" w:lastColumn="0" w:noHBand="0" w:noVBand="1"/>
      </w:tblPr>
      <w:tblGrid>
        <w:gridCol w:w="229"/>
        <w:gridCol w:w="692"/>
        <w:gridCol w:w="229"/>
        <w:gridCol w:w="3251"/>
        <w:gridCol w:w="1183"/>
        <w:gridCol w:w="1195"/>
        <w:gridCol w:w="1189"/>
        <w:gridCol w:w="1189"/>
        <w:gridCol w:w="1625"/>
        <w:gridCol w:w="1198"/>
      </w:tblGrid>
      <w:tr w:rsidR="00E26678" w:rsidRPr="00E26678" w14:paraId="74CB880A" w14:textId="77777777" w:rsidTr="00E26678">
        <w:trPr>
          <w:trHeight w:val="330"/>
        </w:trPr>
        <w:tc>
          <w:tcPr>
            <w:tcW w:w="860" w:type="dxa"/>
            <w:gridSpan w:val="2"/>
            <w:tcBorders>
              <w:top w:val="single" w:sz="8" w:space="0" w:color="auto"/>
              <w:left w:val="single" w:sz="8" w:space="0" w:color="auto"/>
              <w:bottom w:val="nil"/>
              <w:right w:val="single" w:sz="4" w:space="0" w:color="auto"/>
            </w:tcBorders>
            <w:shd w:val="clear" w:color="000000" w:fill="000000"/>
            <w:vAlign w:val="center"/>
            <w:hideMark/>
          </w:tcPr>
          <w:p w14:paraId="78A6F9DF" w14:textId="77777777" w:rsidR="00E26678" w:rsidRPr="00E26678" w:rsidRDefault="00E26678" w:rsidP="00E26678">
            <w:pPr>
              <w:jc w:val="center"/>
              <w:rPr>
                <w:rFonts w:cs="Arial"/>
                <w:b/>
                <w:bCs/>
                <w:color w:val="FFFFFF"/>
                <w:sz w:val="12"/>
                <w:szCs w:val="12"/>
                <w:lang w:val="es-CO" w:eastAsia="es-CO"/>
              </w:rPr>
            </w:pPr>
            <w:r w:rsidRPr="00E26678">
              <w:rPr>
                <w:rFonts w:cs="Arial"/>
                <w:b/>
                <w:bCs/>
                <w:color w:val="FFFFFF"/>
                <w:sz w:val="12"/>
                <w:szCs w:val="12"/>
                <w:lang w:val="es-CO" w:eastAsia="es-CO"/>
              </w:rPr>
              <w:t>TIPO</w:t>
            </w:r>
          </w:p>
        </w:tc>
        <w:tc>
          <w:tcPr>
            <w:tcW w:w="3480" w:type="dxa"/>
            <w:gridSpan w:val="2"/>
            <w:tcBorders>
              <w:top w:val="single" w:sz="8" w:space="0" w:color="auto"/>
              <w:left w:val="nil"/>
              <w:bottom w:val="nil"/>
              <w:right w:val="single" w:sz="4" w:space="0" w:color="auto"/>
            </w:tcBorders>
            <w:shd w:val="clear" w:color="000000" w:fill="000000"/>
            <w:vAlign w:val="center"/>
            <w:hideMark/>
          </w:tcPr>
          <w:p w14:paraId="38CCE04A" w14:textId="77777777" w:rsidR="00E26678" w:rsidRPr="00E26678" w:rsidRDefault="00E26678" w:rsidP="00E26678">
            <w:pPr>
              <w:jc w:val="center"/>
              <w:rPr>
                <w:rFonts w:cs="Arial"/>
                <w:b/>
                <w:bCs/>
                <w:color w:val="FFFFFF"/>
                <w:sz w:val="12"/>
                <w:szCs w:val="12"/>
                <w:lang w:val="es-CO" w:eastAsia="es-CO"/>
              </w:rPr>
            </w:pPr>
            <w:r w:rsidRPr="00E26678">
              <w:rPr>
                <w:rFonts w:cs="Arial"/>
                <w:b/>
                <w:bCs/>
                <w:color w:val="FFFFFF"/>
                <w:sz w:val="12"/>
                <w:szCs w:val="12"/>
                <w:lang w:val="es-CO" w:eastAsia="es-CO"/>
              </w:rPr>
              <w:t>REGIMEN</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26C54F86" w14:textId="77777777" w:rsidR="00E26678" w:rsidRPr="00E26678" w:rsidRDefault="00E26678" w:rsidP="00E26678">
            <w:pPr>
              <w:jc w:val="center"/>
              <w:rPr>
                <w:rFonts w:cs="Arial"/>
                <w:b/>
                <w:bCs/>
                <w:color w:val="FFFFFF"/>
                <w:sz w:val="12"/>
                <w:szCs w:val="12"/>
                <w:lang w:val="es-CO" w:eastAsia="es-CO"/>
              </w:rPr>
            </w:pPr>
            <w:r w:rsidRPr="00E26678">
              <w:rPr>
                <w:rFonts w:cs="Arial"/>
                <w:b/>
                <w:bCs/>
                <w:color w:val="FFFFFF"/>
                <w:sz w:val="12"/>
                <w:szCs w:val="12"/>
                <w:lang w:val="es-CO" w:eastAsia="es-CO"/>
              </w:rPr>
              <w:t>IVA</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7A889CF2" w14:textId="77777777" w:rsidR="00E26678" w:rsidRPr="00E26678" w:rsidRDefault="00E26678" w:rsidP="00E26678">
            <w:pPr>
              <w:jc w:val="center"/>
              <w:rPr>
                <w:rFonts w:cs="Arial"/>
                <w:b/>
                <w:bCs/>
                <w:color w:val="FFFFFF"/>
                <w:sz w:val="12"/>
                <w:szCs w:val="12"/>
                <w:lang w:val="es-CO" w:eastAsia="es-CO"/>
              </w:rPr>
            </w:pPr>
            <w:r w:rsidRPr="00E26678">
              <w:rPr>
                <w:rFonts w:cs="Arial"/>
                <w:b/>
                <w:bCs/>
                <w:color w:val="FFFFFF"/>
                <w:sz w:val="12"/>
                <w:szCs w:val="12"/>
                <w:lang w:val="es-CO" w:eastAsia="es-CO"/>
              </w:rPr>
              <w:t>RETEFUENTE</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65F9E4E0" w14:textId="77777777" w:rsidR="00E26678" w:rsidRPr="00E26678" w:rsidRDefault="00E26678" w:rsidP="00E26678">
            <w:pPr>
              <w:jc w:val="center"/>
              <w:rPr>
                <w:rFonts w:cs="Arial"/>
                <w:b/>
                <w:bCs/>
                <w:color w:val="FFFFFF"/>
                <w:sz w:val="12"/>
                <w:szCs w:val="12"/>
                <w:lang w:val="es-CO" w:eastAsia="es-CO"/>
              </w:rPr>
            </w:pPr>
            <w:r w:rsidRPr="00E26678">
              <w:rPr>
                <w:rFonts w:cs="Arial"/>
                <w:b/>
                <w:bCs/>
                <w:color w:val="FFFFFF"/>
                <w:sz w:val="12"/>
                <w:szCs w:val="12"/>
                <w:lang w:val="es-CO" w:eastAsia="es-CO"/>
              </w:rPr>
              <w:t>RETEIVA</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3ECE540B" w14:textId="77777777" w:rsidR="00E26678" w:rsidRPr="00E26678" w:rsidRDefault="00E26678" w:rsidP="00E26678">
            <w:pPr>
              <w:jc w:val="center"/>
              <w:rPr>
                <w:rFonts w:cs="Arial"/>
                <w:b/>
                <w:bCs/>
                <w:color w:val="FFFFFF"/>
                <w:sz w:val="12"/>
                <w:szCs w:val="12"/>
                <w:lang w:val="es-CO" w:eastAsia="es-CO"/>
              </w:rPr>
            </w:pPr>
            <w:r w:rsidRPr="00E26678">
              <w:rPr>
                <w:rFonts w:cs="Arial"/>
                <w:b/>
                <w:bCs/>
                <w:color w:val="FFFFFF"/>
                <w:sz w:val="12"/>
                <w:szCs w:val="12"/>
                <w:lang w:val="es-CO" w:eastAsia="es-CO"/>
              </w:rPr>
              <w:t>RETEICA</w:t>
            </w:r>
          </w:p>
        </w:tc>
        <w:tc>
          <w:tcPr>
            <w:tcW w:w="1640" w:type="dxa"/>
            <w:tcBorders>
              <w:top w:val="nil"/>
              <w:left w:val="nil"/>
              <w:bottom w:val="nil"/>
              <w:right w:val="single" w:sz="4" w:space="0" w:color="auto"/>
            </w:tcBorders>
            <w:shd w:val="clear" w:color="000000" w:fill="000000"/>
            <w:vAlign w:val="center"/>
            <w:hideMark/>
          </w:tcPr>
          <w:p w14:paraId="0C7B0EB4" w14:textId="77777777" w:rsidR="00E26678" w:rsidRPr="00E26678" w:rsidRDefault="00E26678" w:rsidP="00E26678">
            <w:pPr>
              <w:jc w:val="center"/>
              <w:rPr>
                <w:rFonts w:cs="Arial"/>
                <w:b/>
                <w:bCs/>
                <w:color w:val="FFFFFF"/>
                <w:sz w:val="12"/>
                <w:szCs w:val="12"/>
                <w:lang w:val="es-CO" w:eastAsia="es-CO"/>
              </w:rPr>
            </w:pPr>
            <w:proofErr w:type="spellStart"/>
            <w:r w:rsidRPr="00E26678">
              <w:rPr>
                <w:rFonts w:cs="Arial"/>
                <w:b/>
                <w:bCs/>
                <w:color w:val="FFFFFF"/>
                <w:sz w:val="12"/>
                <w:szCs w:val="12"/>
                <w:lang w:val="es-CO" w:eastAsia="es-CO"/>
              </w:rPr>
              <w:t>Regimenes</w:t>
            </w:r>
            <w:proofErr w:type="spellEnd"/>
            <w:r w:rsidRPr="00E26678">
              <w:rPr>
                <w:rFonts w:cs="Arial"/>
                <w:b/>
                <w:bCs/>
                <w:color w:val="FFFFFF"/>
                <w:sz w:val="12"/>
                <w:szCs w:val="12"/>
                <w:lang w:val="es-CO" w:eastAsia="es-CO"/>
              </w:rPr>
              <w:t xml:space="preserve"> Siniestros, salvamentos </w:t>
            </w:r>
          </w:p>
        </w:tc>
        <w:tc>
          <w:tcPr>
            <w:tcW w:w="1200" w:type="dxa"/>
            <w:tcBorders>
              <w:top w:val="nil"/>
              <w:left w:val="nil"/>
              <w:bottom w:val="nil"/>
              <w:right w:val="single" w:sz="4" w:space="0" w:color="auto"/>
            </w:tcBorders>
            <w:shd w:val="clear" w:color="000000" w:fill="000000"/>
            <w:vAlign w:val="center"/>
            <w:hideMark/>
          </w:tcPr>
          <w:p w14:paraId="67EFC7A9" w14:textId="77777777" w:rsidR="00E26678" w:rsidRPr="00E26678" w:rsidRDefault="00E26678" w:rsidP="00E26678">
            <w:pPr>
              <w:jc w:val="center"/>
              <w:rPr>
                <w:rFonts w:cs="Arial"/>
                <w:b/>
                <w:bCs/>
                <w:color w:val="FFFFFF"/>
                <w:sz w:val="12"/>
                <w:szCs w:val="12"/>
                <w:lang w:val="es-CO" w:eastAsia="es-CO"/>
              </w:rPr>
            </w:pPr>
            <w:r w:rsidRPr="00E26678">
              <w:rPr>
                <w:rFonts w:cs="Arial"/>
                <w:b/>
                <w:bCs/>
                <w:color w:val="FFFFFF"/>
                <w:sz w:val="12"/>
                <w:szCs w:val="12"/>
                <w:lang w:val="es-CO" w:eastAsia="es-CO"/>
              </w:rPr>
              <w:t xml:space="preserve">Reaseguradores </w:t>
            </w:r>
          </w:p>
        </w:tc>
      </w:tr>
      <w:tr w:rsidR="00E26678" w:rsidRPr="00E26678" w14:paraId="6660C0B9" w14:textId="77777777" w:rsidTr="00E26678">
        <w:trPr>
          <w:trHeight w:val="450"/>
        </w:trPr>
        <w:tc>
          <w:tcPr>
            <w:tcW w:w="20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3F2EEC2E"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8</w:t>
            </w:r>
          </w:p>
        </w:tc>
        <w:tc>
          <w:tcPr>
            <w:tcW w:w="660" w:type="dxa"/>
            <w:tcBorders>
              <w:top w:val="single" w:sz="4" w:space="0" w:color="auto"/>
              <w:left w:val="nil"/>
              <w:bottom w:val="single" w:sz="4" w:space="0" w:color="auto"/>
              <w:right w:val="single" w:sz="4" w:space="0" w:color="auto"/>
            </w:tcBorders>
            <w:shd w:val="clear" w:color="000000" w:fill="A6A6A6"/>
            <w:vAlign w:val="center"/>
            <w:hideMark/>
          </w:tcPr>
          <w:p w14:paraId="062786FE" w14:textId="77777777" w:rsidR="00E26678" w:rsidRPr="00E26678" w:rsidRDefault="00E26678" w:rsidP="00E26678">
            <w:pPr>
              <w:jc w:val="center"/>
              <w:rPr>
                <w:rFonts w:cs="Arial"/>
                <w:color w:val="000000"/>
                <w:sz w:val="16"/>
                <w:szCs w:val="16"/>
                <w:lang w:val="es-CO" w:eastAsia="es-CO"/>
              </w:rPr>
            </w:pPr>
            <w:proofErr w:type="spellStart"/>
            <w:r w:rsidRPr="00E26678">
              <w:rPr>
                <w:rFonts w:cs="Arial"/>
                <w:color w:val="000000"/>
                <w:sz w:val="16"/>
                <w:szCs w:val="16"/>
                <w:lang w:val="es-CO" w:eastAsia="es-CO"/>
              </w:rPr>
              <w:t>Juridica</w:t>
            </w:r>
            <w:proofErr w:type="spellEnd"/>
            <w:r w:rsidRPr="00E26678">
              <w:rPr>
                <w:rFonts w:cs="Arial"/>
                <w:color w:val="000000"/>
                <w:sz w:val="16"/>
                <w:szCs w:val="16"/>
                <w:lang w:val="es-CO" w:eastAsia="es-CO"/>
              </w:rPr>
              <w:t xml:space="preserve"> </w:t>
            </w:r>
          </w:p>
        </w:tc>
        <w:tc>
          <w:tcPr>
            <w:tcW w:w="200" w:type="dxa"/>
            <w:tcBorders>
              <w:top w:val="single" w:sz="4" w:space="0" w:color="auto"/>
              <w:left w:val="nil"/>
              <w:bottom w:val="single" w:sz="4" w:space="0" w:color="auto"/>
              <w:right w:val="single" w:sz="4" w:space="0" w:color="auto"/>
            </w:tcBorders>
            <w:shd w:val="clear" w:color="000000" w:fill="A6A6A6"/>
            <w:vAlign w:val="center"/>
            <w:hideMark/>
          </w:tcPr>
          <w:p w14:paraId="35726F6D"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1</w:t>
            </w:r>
          </w:p>
        </w:tc>
        <w:tc>
          <w:tcPr>
            <w:tcW w:w="3280" w:type="dxa"/>
            <w:tcBorders>
              <w:top w:val="single" w:sz="4" w:space="0" w:color="auto"/>
              <w:left w:val="nil"/>
              <w:bottom w:val="single" w:sz="4" w:space="0" w:color="auto"/>
              <w:right w:val="single" w:sz="4" w:space="0" w:color="auto"/>
            </w:tcBorders>
            <w:shd w:val="clear" w:color="000000" w:fill="A6A6A6"/>
            <w:vAlign w:val="center"/>
            <w:hideMark/>
          </w:tcPr>
          <w:p w14:paraId="0229886F"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Empresas del Exterior no residenciados en Colombia (</w:t>
            </w:r>
            <w:proofErr w:type="spellStart"/>
            <w:r w:rsidRPr="00E26678">
              <w:rPr>
                <w:rFonts w:cs="Arial"/>
                <w:color w:val="000000"/>
                <w:sz w:val="16"/>
                <w:szCs w:val="16"/>
                <w:lang w:val="es-CO" w:eastAsia="es-CO"/>
              </w:rPr>
              <w:t>Iva</w:t>
            </w:r>
            <w:proofErr w:type="spellEnd"/>
            <w:r w:rsidRPr="00E26678">
              <w:rPr>
                <w:rFonts w:cs="Arial"/>
                <w:color w:val="000000"/>
                <w:sz w:val="16"/>
                <w:szCs w:val="16"/>
                <w:lang w:val="es-CO" w:eastAsia="es-CO"/>
              </w:rPr>
              <w:t>)</w:t>
            </w:r>
          </w:p>
        </w:tc>
        <w:tc>
          <w:tcPr>
            <w:tcW w:w="1200" w:type="dxa"/>
            <w:tcBorders>
              <w:top w:val="nil"/>
              <w:left w:val="nil"/>
              <w:bottom w:val="single" w:sz="4" w:space="0" w:color="auto"/>
              <w:right w:val="single" w:sz="4" w:space="0" w:color="auto"/>
            </w:tcBorders>
            <w:shd w:val="clear" w:color="000000" w:fill="A6A6A6"/>
            <w:vAlign w:val="center"/>
            <w:hideMark/>
          </w:tcPr>
          <w:p w14:paraId="0E63CA04"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000000" w:fill="A6A6A6"/>
            <w:vAlign w:val="center"/>
            <w:hideMark/>
          </w:tcPr>
          <w:p w14:paraId="2549BE12"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000000" w:fill="A6A6A6"/>
            <w:vAlign w:val="center"/>
            <w:hideMark/>
          </w:tcPr>
          <w:p w14:paraId="190D6F04"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000000" w:fill="A6A6A6"/>
            <w:vAlign w:val="center"/>
            <w:hideMark/>
          </w:tcPr>
          <w:p w14:paraId="3368A1F4"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640" w:type="dxa"/>
            <w:tcBorders>
              <w:top w:val="single" w:sz="4" w:space="0" w:color="auto"/>
              <w:left w:val="nil"/>
              <w:bottom w:val="single" w:sz="4" w:space="0" w:color="auto"/>
              <w:right w:val="single" w:sz="4" w:space="0" w:color="auto"/>
            </w:tcBorders>
            <w:shd w:val="clear" w:color="000000" w:fill="A6A6A6"/>
            <w:vAlign w:val="center"/>
            <w:hideMark/>
          </w:tcPr>
          <w:p w14:paraId="5019DBA4" w14:textId="77777777" w:rsidR="00E26678" w:rsidRPr="00E26678" w:rsidRDefault="00E26678" w:rsidP="00E26678">
            <w:pPr>
              <w:jc w:val="center"/>
              <w:rPr>
                <w:rFonts w:cs="Arial"/>
                <w:b/>
                <w:bCs/>
                <w:color w:val="000000"/>
                <w:sz w:val="16"/>
                <w:szCs w:val="16"/>
                <w:lang w:val="es-CO" w:eastAsia="es-CO"/>
              </w:rPr>
            </w:pPr>
            <w:r w:rsidRPr="00E26678">
              <w:rPr>
                <w:rFonts w:cs="Arial"/>
                <w:b/>
                <w:bCs/>
                <w:color w:val="000000"/>
                <w:sz w:val="16"/>
                <w:szCs w:val="16"/>
                <w:lang w:val="es-CO" w:eastAsia="es-CO"/>
              </w:rPr>
              <w:t>x</w:t>
            </w:r>
          </w:p>
        </w:tc>
        <w:tc>
          <w:tcPr>
            <w:tcW w:w="1200" w:type="dxa"/>
            <w:tcBorders>
              <w:top w:val="single" w:sz="4" w:space="0" w:color="auto"/>
              <w:left w:val="nil"/>
              <w:bottom w:val="single" w:sz="4" w:space="0" w:color="auto"/>
              <w:right w:val="single" w:sz="4" w:space="0" w:color="auto"/>
            </w:tcBorders>
            <w:shd w:val="clear" w:color="000000" w:fill="A6A6A6"/>
            <w:vAlign w:val="center"/>
            <w:hideMark/>
          </w:tcPr>
          <w:p w14:paraId="0B0BFFCB"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 </w:t>
            </w:r>
          </w:p>
        </w:tc>
      </w:tr>
      <w:tr w:rsidR="00E26678" w:rsidRPr="00E26678" w14:paraId="6C714699" w14:textId="77777777" w:rsidTr="00E26678">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28CE58F8"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8</w:t>
            </w:r>
          </w:p>
        </w:tc>
        <w:tc>
          <w:tcPr>
            <w:tcW w:w="660" w:type="dxa"/>
            <w:tcBorders>
              <w:top w:val="nil"/>
              <w:left w:val="nil"/>
              <w:bottom w:val="single" w:sz="4" w:space="0" w:color="auto"/>
              <w:right w:val="single" w:sz="4" w:space="0" w:color="auto"/>
            </w:tcBorders>
            <w:shd w:val="clear" w:color="auto" w:fill="auto"/>
            <w:vAlign w:val="center"/>
            <w:hideMark/>
          </w:tcPr>
          <w:p w14:paraId="0F37DAD1" w14:textId="77777777" w:rsidR="00E26678" w:rsidRPr="00E26678" w:rsidRDefault="00E26678" w:rsidP="00E26678">
            <w:pPr>
              <w:jc w:val="center"/>
              <w:rPr>
                <w:rFonts w:cs="Arial"/>
                <w:color w:val="000000"/>
                <w:sz w:val="16"/>
                <w:szCs w:val="16"/>
                <w:lang w:val="es-CO" w:eastAsia="es-CO"/>
              </w:rPr>
            </w:pPr>
            <w:proofErr w:type="spellStart"/>
            <w:r w:rsidRPr="00E26678">
              <w:rPr>
                <w:rFonts w:cs="Arial"/>
                <w:color w:val="000000"/>
                <w:sz w:val="16"/>
                <w:szCs w:val="16"/>
                <w:lang w:val="es-CO" w:eastAsia="es-CO"/>
              </w:rPr>
              <w:t>Juridica</w:t>
            </w:r>
            <w:proofErr w:type="spellEnd"/>
            <w:r w:rsidRPr="00E26678">
              <w:rPr>
                <w:rFonts w:cs="Arial"/>
                <w:color w:val="000000"/>
                <w:sz w:val="16"/>
                <w:szCs w:val="16"/>
                <w:lang w:val="es-CO" w:eastAsia="es-CO"/>
              </w:rPr>
              <w:t xml:space="preserve"> </w:t>
            </w:r>
          </w:p>
        </w:tc>
        <w:tc>
          <w:tcPr>
            <w:tcW w:w="200" w:type="dxa"/>
            <w:tcBorders>
              <w:top w:val="nil"/>
              <w:left w:val="nil"/>
              <w:bottom w:val="single" w:sz="4" w:space="0" w:color="auto"/>
              <w:right w:val="single" w:sz="4" w:space="0" w:color="auto"/>
            </w:tcBorders>
            <w:shd w:val="clear" w:color="auto" w:fill="auto"/>
            <w:vAlign w:val="center"/>
            <w:hideMark/>
          </w:tcPr>
          <w:p w14:paraId="6CD24AA8"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2</w:t>
            </w:r>
          </w:p>
        </w:tc>
        <w:tc>
          <w:tcPr>
            <w:tcW w:w="3280" w:type="dxa"/>
            <w:tcBorders>
              <w:top w:val="nil"/>
              <w:left w:val="nil"/>
              <w:bottom w:val="single" w:sz="4" w:space="0" w:color="auto"/>
              <w:right w:val="single" w:sz="4" w:space="0" w:color="auto"/>
            </w:tcBorders>
            <w:shd w:val="clear" w:color="auto" w:fill="auto"/>
            <w:vAlign w:val="center"/>
            <w:hideMark/>
          </w:tcPr>
          <w:p w14:paraId="5A86FADA"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Empresas del Exterior no residenciados en Colombia (</w:t>
            </w:r>
            <w:proofErr w:type="spellStart"/>
            <w:r w:rsidRPr="00E26678">
              <w:rPr>
                <w:rFonts w:cs="Arial"/>
                <w:color w:val="000000"/>
                <w:sz w:val="16"/>
                <w:szCs w:val="16"/>
                <w:lang w:val="es-CO" w:eastAsia="es-CO"/>
              </w:rPr>
              <w:t>Iva+retefuente</w:t>
            </w:r>
            <w:proofErr w:type="spellEnd"/>
            <w:r w:rsidRPr="00E26678">
              <w:rPr>
                <w:rFonts w:cs="Arial"/>
                <w:color w:val="000000"/>
                <w:sz w:val="16"/>
                <w:szCs w:val="16"/>
                <w:lang w:val="es-CO" w:eastAsia="es-CO"/>
              </w:rPr>
              <w:t>)</w:t>
            </w:r>
          </w:p>
        </w:tc>
        <w:tc>
          <w:tcPr>
            <w:tcW w:w="1200" w:type="dxa"/>
            <w:tcBorders>
              <w:top w:val="nil"/>
              <w:left w:val="nil"/>
              <w:bottom w:val="single" w:sz="4" w:space="0" w:color="auto"/>
              <w:right w:val="single" w:sz="4" w:space="0" w:color="auto"/>
            </w:tcBorders>
            <w:shd w:val="clear" w:color="auto" w:fill="auto"/>
            <w:vAlign w:val="center"/>
            <w:hideMark/>
          </w:tcPr>
          <w:p w14:paraId="075265B9"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auto" w:fill="auto"/>
            <w:vAlign w:val="center"/>
            <w:hideMark/>
          </w:tcPr>
          <w:p w14:paraId="7F152C97"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auto" w:fill="auto"/>
            <w:vAlign w:val="center"/>
            <w:hideMark/>
          </w:tcPr>
          <w:p w14:paraId="6A5C9A82"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7DA05E97"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640" w:type="dxa"/>
            <w:tcBorders>
              <w:top w:val="nil"/>
              <w:left w:val="nil"/>
              <w:bottom w:val="single" w:sz="4" w:space="0" w:color="auto"/>
              <w:right w:val="single" w:sz="4" w:space="0" w:color="auto"/>
            </w:tcBorders>
            <w:shd w:val="clear" w:color="auto" w:fill="auto"/>
            <w:vAlign w:val="center"/>
            <w:hideMark/>
          </w:tcPr>
          <w:p w14:paraId="0C59C03E" w14:textId="77777777" w:rsidR="00E26678" w:rsidRPr="00E26678" w:rsidRDefault="00E26678" w:rsidP="00E26678">
            <w:pPr>
              <w:jc w:val="center"/>
              <w:rPr>
                <w:rFonts w:cs="Arial"/>
                <w:b/>
                <w:bCs/>
                <w:color w:val="000000"/>
                <w:sz w:val="16"/>
                <w:szCs w:val="16"/>
                <w:lang w:val="es-CO" w:eastAsia="es-CO"/>
              </w:rPr>
            </w:pPr>
            <w:r w:rsidRPr="00E26678">
              <w:rPr>
                <w:rFonts w:cs="Arial"/>
                <w:b/>
                <w:bCs/>
                <w:color w:val="000000"/>
                <w:sz w:val="16"/>
                <w:szCs w:val="16"/>
                <w:lang w:val="es-CO" w:eastAsia="es-CO"/>
              </w:rPr>
              <w:t>x</w:t>
            </w:r>
          </w:p>
        </w:tc>
        <w:tc>
          <w:tcPr>
            <w:tcW w:w="1200" w:type="dxa"/>
            <w:tcBorders>
              <w:top w:val="nil"/>
              <w:left w:val="nil"/>
              <w:bottom w:val="single" w:sz="4" w:space="0" w:color="auto"/>
              <w:right w:val="single" w:sz="4" w:space="0" w:color="auto"/>
            </w:tcBorders>
            <w:shd w:val="clear" w:color="auto" w:fill="auto"/>
            <w:vAlign w:val="center"/>
            <w:hideMark/>
          </w:tcPr>
          <w:p w14:paraId="6A30C7E3"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 </w:t>
            </w:r>
          </w:p>
        </w:tc>
      </w:tr>
      <w:tr w:rsidR="00E26678" w:rsidRPr="00E26678" w14:paraId="45D27527" w14:textId="77777777" w:rsidTr="00E26678">
        <w:trPr>
          <w:trHeight w:val="675"/>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50AE5471"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8</w:t>
            </w:r>
          </w:p>
        </w:tc>
        <w:tc>
          <w:tcPr>
            <w:tcW w:w="660" w:type="dxa"/>
            <w:tcBorders>
              <w:top w:val="nil"/>
              <w:left w:val="nil"/>
              <w:bottom w:val="single" w:sz="4" w:space="0" w:color="auto"/>
              <w:right w:val="single" w:sz="4" w:space="0" w:color="auto"/>
            </w:tcBorders>
            <w:shd w:val="clear" w:color="000000" w:fill="A6A6A6"/>
            <w:vAlign w:val="center"/>
            <w:hideMark/>
          </w:tcPr>
          <w:p w14:paraId="4AEA4C71" w14:textId="77777777" w:rsidR="00E26678" w:rsidRPr="00E26678" w:rsidRDefault="00E26678" w:rsidP="00E26678">
            <w:pPr>
              <w:jc w:val="center"/>
              <w:rPr>
                <w:rFonts w:cs="Arial"/>
                <w:color w:val="000000"/>
                <w:sz w:val="16"/>
                <w:szCs w:val="16"/>
                <w:lang w:val="es-CO" w:eastAsia="es-CO"/>
              </w:rPr>
            </w:pPr>
            <w:proofErr w:type="spellStart"/>
            <w:r w:rsidRPr="00E26678">
              <w:rPr>
                <w:rFonts w:cs="Arial"/>
                <w:color w:val="000000"/>
                <w:sz w:val="16"/>
                <w:szCs w:val="16"/>
                <w:lang w:val="es-CO" w:eastAsia="es-CO"/>
              </w:rPr>
              <w:t>Juridica</w:t>
            </w:r>
            <w:proofErr w:type="spellEnd"/>
            <w:r w:rsidRPr="00E26678">
              <w:rPr>
                <w:rFonts w:cs="Arial"/>
                <w:color w:val="000000"/>
                <w:sz w:val="16"/>
                <w:szCs w:val="16"/>
                <w:lang w:val="es-CO" w:eastAsia="es-CO"/>
              </w:rPr>
              <w:t xml:space="preserve"> </w:t>
            </w:r>
          </w:p>
        </w:tc>
        <w:tc>
          <w:tcPr>
            <w:tcW w:w="200" w:type="dxa"/>
            <w:tcBorders>
              <w:top w:val="nil"/>
              <w:left w:val="nil"/>
              <w:bottom w:val="single" w:sz="4" w:space="0" w:color="auto"/>
              <w:right w:val="single" w:sz="4" w:space="0" w:color="auto"/>
            </w:tcBorders>
            <w:shd w:val="clear" w:color="000000" w:fill="A6A6A6"/>
            <w:vAlign w:val="center"/>
            <w:hideMark/>
          </w:tcPr>
          <w:p w14:paraId="19835947"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3</w:t>
            </w:r>
          </w:p>
        </w:tc>
        <w:tc>
          <w:tcPr>
            <w:tcW w:w="3280" w:type="dxa"/>
            <w:tcBorders>
              <w:top w:val="nil"/>
              <w:left w:val="nil"/>
              <w:bottom w:val="single" w:sz="4" w:space="0" w:color="auto"/>
              <w:right w:val="single" w:sz="4" w:space="0" w:color="auto"/>
            </w:tcBorders>
            <w:shd w:val="clear" w:color="000000" w:fill="A6A6A6"/>
            <w:vAlign w:val="center"/>
            <w:hideMark/>
          </w:tcPr>
          <w:p w14:paraId="5F04C48B"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Empresas del Exterior no residenciados en Colombia no residenciados en Colombia (</w:t>
            </w:r>
            <w:proofErr w:type="spellStart"/>
            <w:r w:rsidRPr="00E26678">
              <w:rPr>
                <w:rFonts w:cs="Arial"/>
                <w:color w:val="000000"/>
                <w:sz w:val="16"/>
                <w:szCs w:val="16"/>
                <w:lang w:val="es-CO" w:eastAsia="es-CO"/>
              </w:rPr>
              <w:t>retefuente</w:t>
            </w:r>
            <w:proofErr w:type="spellEnd"/>
            <w:r w:rsidRPr="00E26678">
              <w:rPr>
                <w:rFonts w:cs="Arial"/>
                <w:color w:val="000000"/>
                <w:sz w:val="16"/>
                <w:szCs w:val="16"/>
                <w:lang w:val="es-CO" w:eastAsia="es-CO"/>
              </w:rPr>
              <w:t>)</w:t>
            </w:r>
          </w:p>
        </w:tc>
        <w:tc>
          <w:tcPr>
            <w:tcW w:w="1200" w:type="dxa"/>
            <w:tcBorders>
              <w:top w:val="nil"/>
              <w:left w:val="nil"/>
              <w:bottom w:val="single" w:sz="4" w:space="0" w:color="auto"/>
              <w:right w:val="single" w:sz="4" w:space="0" w:color="auto"/>
            </w:tcBorders>
            <w:shd w:val="clear" w:color="000000" w:fill="A6A6A6"/>
            <w:vAlign w:val="center"/>
            <w:hideMark/>
          </w:tcPr>
          <w:p w14:paraId="54F4FAD6"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000000" w:fill="A6A6A6"/>
            <w:vAlign w:val="center"/>
            <w:hideMark/>
          </w:tcPr>
          <w:p w14:paraId="5547C4A0"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000000" w:fill="A6A6A6"/>
            <w:vAlign w:val="center"/>
            <w:hideMark/>
          </w:tcPr>
          <w:p w14:paraId="3D4F02A5"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000000" w:fill="A6A6A6"/>
            <w:vAlign w:val="center"/>
            <w:hideMark/>
          </w:tcPr>
          <w:p w14:paraId="1B254996"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640" w:type="dxa"/>
            <w:tcBorders>
              <w:top w:val="nil"/>
              <w:left w:val="nil"/>
              <w:bottom w:val="single" w:sz="4" w:space="0" w:color="auto"/>
              <w:right w:val="single" w:sz="4" w:space="0" w:color="auto"/>
            </w:tcBorders>
            <w:shd w:val="clear" w:color="000000" w:fill="A6A6A6"/>
            <w:vAlign w:val="center"/>
            <w:hideMark/>
          </w:tcPr>
          <w:p w14:paraId="0084CA93" w14:textId="77777777" w:rsidR="00E26678" w:rsidRPr="00E26678" w:rsidRDefault="00E26678" w:rsidP="00E26678">
            <w:pPr>
              <w:jc w:val="center"/>
              <w:rPr>
                <w:rFonts w:cs="Arial"/>
                <w:b/>
                <w:bCs/>
                <w:color w:val="000000"/>
                <w:sz w:val="16"/>
                <w:szCs w:val="16"/>
                <w:lang w:val="es-CO" w:eastAsia="es-CO"/>
              </w:rPr>
            </w:pPr>
            <w:r w:rsidRPr="00E26678">
              <w:rPr>
                <w:rFonts w:cs="Arial"/>
                <w:b/>
                <w:bCs/>
                <w:color w:val="000000"/>
                <w:sz w:val="16"/>
                <w:szCs w:val="16"/>
                <w:lang w:val="es-CO" w:eastAsia="es-CO"/>
              </w:rPr>
              <w:t>x</w:t>
            </w:r>
          </w:p>
        </w:tc>
        <w:tc>
          <w:tcPr>
            <w:tcW w:w="1200" w:type="dxa"/>
            <w:tcBorders>
              <w:top w:val="nil"/>
              <w:left w:val="nil"/>
              <w:bottom w:val="single" w:sz="4" w:space="0" w:color="auto"/>
              <w:right w:val="single" w:sz="4" w:space="0" w:color="auto"/>
            </w:tcBorders>
            <w:shd w:val="clear" w:color="000000" w:fill="A6A6A6"/>
            <w:vAlign w:val="center"/>
            <w:hideMark/>
          </w:tcPr>
          <w:p w14:paraId="015C1D08" w14:textId="77777777" w:rsidR="00E26678" w:rsidRPr="00E26678" w:rsidRDefault="00E26678" w:rsidP="00E26678">
            <w:pPr>
              <w:jc w:val="center"/>
              <w:rPr>
                <w:rFonts w:cs="Arial"/>
                <w:b/>
                <w:bCs/>
                <w:color w:val="000000"/>
                <w:sz w:val="16"/>
                <w:szCs w:val="16"/>
                <w:lang w:val="es-CO" w:eastAsia="es-CO"/>
              </w:rPr>
            </w:pPr>
            <w:r w:rsidRPr="00E26678">
              <w:rPr>
                <w:rFonts w:cs="Arial"/>
                <w:b/>
                <w:bCs/>
                <w:color w:val="000000"/>
                <w:sz w:val="16"/>
                <w:szCs w:val="16"/>
                <w:lang w:val="es-CO" w:eastAsia="es-CO"/>
              </w:rPr>
              <w:t>x</w:t>
            </w:r>
          </w:p>
        </w:tc>
      </w:tr>
      <w:tr w:rsidR="00E26678" w:rsidRPr="00E26678" w14:paraId="5435F714" w14:textId="77777777" w:rsidTr="00E26678">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35E535D1"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8</w:t>
            </w:r>
          </w:p>
        </w:tc>
        <w:tc>
          <w:tcPr>
            <w:tcW w:w="660" w:type="dxa"/>
            <w:tcBorders>
              <w:top w:val="nil"/>
              <w:left w:val="nil"/>
              <w:bottom w:val="single" w:sz="4" w:space="0" w:color="auto"/>
              <w:right w:val="single" w:sz="4" w:space="0" w:color="auto"/>
            </w:tcBorders>
            <w:shd w:val="clear" w:color="auto" w:fill="auto"/>
            <w:vAlign w:val="center"/>
            <w:hideMark/>
          </w:tcPr>
          <w:p w14:paraId="354E5996" w14:textId="77777777" w:rsidR="00E26678" w:rsidRPr="00E26678" w:rsidRDefault="00E26678" w:rsidP="00E26678">
            <w:pPr>
              <w:jc w:val="center"/>
              <w:rPr>
                <w:rFonts w:cs="Arial"/>
                <w:color w:val="000000"/>
                <w:sz w:val="16"/>
                <w:szCs w:val="16"/>
                <w:lang w:val="es-CO" w:eastAsia="es-CO"/>
              </w:rPr>
            </w:pPr>
            <w:proofErr w:type="spellStart"/>
            <w:r w:rsidRPr="00E26678">
              <w:rPr>
                <w:rFonts w:cs="Arial"/>
                <w:color w:val="000000"/>
                <w:sz w:val="16"/>
                <w:szCs w:val="16"/>
                <w:lang w:val="es-CO" w:eastAsia="es-CO"/>
              </w:rPr>
              <w:t>Juridica</w:t>
            </w:r>
            <w:proofErr w:type="spellEnd"/>
            <w:r w:rsidRPr="00E26678">
              <w:rPr>
                <w:rFonts w:cs="Arial"/>
                <w:color w:val="000000"/>
                <w:sz w:val="16"/>
                <w:szCs w:val="16"/>
                <w:lang w:val="es-CO" w:eastAsia="es-CO"/>
              </w:rPr>
              <w:t xml:space="preserve"> </w:t>
            </w:r>
          </w:p>
        </w:tc>
        <w:tc>
          <w:tcPr>
            <w:tcW w:w="200" w:type="dxa"/>
            <w:tcBorders>
              <w:top w:val="nil"/>
              <w:left w:val="nil"/>
              <w:bottom w:val="single" w:sz="4" w:space="0" w:color="auto"/>
              <w:right w:val="single" w:sz="4" w:space="0" w:color="auto"/>
            </w:tcBorders>
            <w:shd w:val="clear" w:color="auto" w:fill="auto"/>
            <w:vAlign w:val="center"/>
            <w:hideMark/>
          </w:tcPr>
          <w:p w14:paraId="19CF8DFC"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4</w:t>
            </w:r>
          </w:p>
        </w:tc>
        <w:tc>
          <w:tcPr>
            <w:tcW w:w="3280" w:type="dxa"/>
            <w:tcBorders>
              <w:top w:val="nil"/>
              <w:left w:val="nil"/>
              <w:bottom w:val="single" w:sz="4" w:space="0" w:color="auto"/>
              <w:right w:val="single" w:sz="4" w:space="0" w:color="auto"/>
            </w:tcBorders>
            <w:shd w:val="clear" w:color="auto" w:fill="auto"/>
            <w:vAlign w:val="center"/>
            <w:hideMark/>
          </w:tcPr>
          <w:p w14:paraId="4A86C2C1"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Empresas del Exterior no residenciados en Colombia</w:t>
            </w:r>
          </w:p>
        </w:tc>
        <w:tc>
          <w:tcPr>
            <w:tcW w:w="1200" w:type="dxa"/>
            <w:tcBorders>
              <w:top w:val="nil"/>
              <w:left w:val="nil"/>
              <w:bottom w:val="single" w:sz="4" w:space="0" w:color="auto"/>
              <w:right w:val="single" w:sz="4" w:space="0" w:color="auto"/>
            </w:tcBorders>
            <w:shd w:val="clear" w:color="auto" w:fill="auto"/>
            <w:vAlign w:val="center"/>
            <w:hideMark/>
          </w:tcPr>
          <w:p w14:paraId="2EEA4785"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6CC69840"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19CBAE69"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35EEBFFF"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640" w:type="dxa"/>
            <w:tcBorders>
              <w:top w:val="nil"/>
              <w:left w:val="nil"/>
              <w:bottom w:val="single" w:sz="4" w:space="0" w:color="auto"/>
              <w:right w:val="single" w:sz="4" w:space="0" w:color="auto"/>
            </w:tcBorders>
            <w:shd w:val="clear" w:color="auto" w:fill="auto"/>
            <w:vAlign w:val="center"/>
            <w:hideMark/>
          </w:tcPr>
          <w:p w14:paraId="234868EA" w14:textId="77777777" w:rsidR="00E26678" w:rsidRPr="00E26678" w:rsidRDefault="00E26678" w:rsidP="00E26678">
            <w:pPr>
              <w:jc w:val="center"/>
              <w:rPr>
                <w:rFonts w:cs="Arial"/>
                <w:b/>
                <w:bCs/>
                <w:color w:val="000000"/>
                <w:sz w:val="16"/>
                <w:szCs w:val="16"/>
                <w:lang w:val="es-CO" w:eastAsia="es-CO"/>
              </w:rPr>
            </w:pPr>
            <w:r w:rsidRPr="00E26678">
              <w:rPr>
                <w:rFonts w:cs="Arial"/>
                <w:b/>
                <w:bCs/>
                <w:color w:val="000000"/>
                <w:sz w:val="16"/>
                <w:szCs w:val="16"/>
                <w:lang w:val="es-CO" w:eastAsia="es-CO"/>
              </w:rPr>
              <w:t>x</w:t>
            </w:r>
          </w:p>
        </w:tc>
        <w:tc>
          <w:tcPr>
            <w:tcW w:w="1200" w:type="dxa"/>
            <w:tcBorders>
              <w:top w:val="nil"/>
              <w:left w:val="nil"/>
              <w:bottom w:val="single" w:sz="4" w:space="0" w:color="auto"/>
              <w:right w:val="single" w:sz="4" w:space="0" w:color="auto"/>
            </w:tcBorders>
            <w:shd w:val="clear" w:color="auto" w:fill="auto"/>
            <w:vAlign w:val="center"/>
            <w:hideMark/>
          </w:tcPr>
          <w:p w14:paraId="2BED933B" w14:textId="77777777" w:rsidR="00E26678" w:rsidRPr="00E26678" w:rsidRDefault="00E26678" w:rsidP="00E26678">
            <w:pPr>
              <w:jc w:val="center"/>
              <w:rPr>
                <w:rFonts w:cs="Arial"/>
                <w:b/>
                <w:bCs/>
                <w:color w:val="000000"/>
                <w:sz w:val="16"/>
                <w:szCs w:val="16"/>
                <w:lang w:val="es-CO" w:eastAsia="es-CO"/>
              </w:rPr>
            </w:pPr>
            <w:r w:rsidRPr="00E26678">
              <w:rPr>
                <w:rFonts w:cs="Arial"/>
                <w:b/>
                <w:bCs/>
                <w:color w:val="000000"/>
                <w:sz w:val="16"/>
                <w:szCs w:val="16"/>
                <w:lang w:val="es-CO" w:eastAsia="es-CO"/>
              </w:rPr>
              <w:t>x</w:t>
            </w:r>
          </w:p>
        </w:tc>
      </w:tr>
      <w:tr w:rsidR="00E26678" w:rsidRPr="00E26678" w14:paraId="5ED6AFEB" w14:textId="77777777" w:rsidTr="00E26678">
        <w:trPr>
          <w:trHeight w:val="450"/>
        </w:trPr>
        <w:tc>
          <w:tcPr>
            <w:tcW w:w="200" w:type="dxa"/>
            <w:tcBorders>
              <w:top w:val="nil"/>
              <w:left w:val="single" w:sz="4" w:space="0" w:color="auto"/>
              <w:bottom w:val="single" w:sz="4" w:space="0" w:color="auto"/>
              <w:right w:val="single" w:sz="4" w:space="0" w:color="auto"/>
            </w:tcBorders>
            <w:shd w:val="clear" w:color="000000" w:fill="A6A6A6"/>
            <w:vAlign w:val="center"/>
            <w:hideMark/>
          </w:tcPr>
          <w:p w14:paraId="3554A065"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8</w:t>
            </w:r>
          </w:p>
        </w:tc>
        <w:tc>
          <w:tcPr>
            <w:tcW w:w="660" w:type="dxa"/>
            <w:tcBorders>
              <w:top w:val="nil"/>
              <w:left w:val="nil"/>
              <w:bottom w:val="single" w:sz="4" w:space="0" w:color="auto"/>
              <w:right w:val="single" w:sz="4" w:space="0" w:color="auto"/>
            </w:tcBorders>
            <w:shd w:val="clear" w:color="000000" w:fill="A6A6A6"/>
            <w:vAlign w:val="center"/>
            <w:hideMark/>
          </w:tcPr>
          <w:p w14:paraId="0A9A0C46" w14:textId="77777777" w:rsidR="00E26678" w:rsidRPr="00E26678" w:rsidRDefault="00E26678" w:rsidP="00E26678">
            <w:pPr>
              <w:jc w:val="center"/>
              <w:rPr>
                <w:rFonts w:cs="Arial"/>
                <w:color w:val="000000"/>
                <w:sz w:val="16"/>
                <w:szCs w:val="16"/>
                <w:lang w:val="es-CO" w:eastAsia="es-CO"/>
              </w:rPr>
            </w:pPr>
            <w:proofErr w:type="spellStart"/>
            <w:r w:rsidRPr="00E26678">
              <w:rPr>
                <w:rFonts w:cs="Arial"/>
                <w:color w:val="000000"/>
                <w:sz w:val="16"/>
                <w:szCs w:val="16"/>
                <w:lang w:val="es-CO" w:eastAsia="es-CO"/>
              </w:rPr>
              <w:t>Juridica</w:t>
            </w:r>
            <w:proofErr w:type="spellEnd"/>
            <w:r w:rsidRPr="00E26678">
              <w:rPr>
                <w:rFonts w:cs="Arial"/>
                <w:color w:val="000000"/>
                <w:sz w:val="16"/>
                <w:szCs w:val="16"/>
                <w:lang w:val="es-CO" w:eastAsia="es-CO"/>
              </w:rPr>
              <w:t xml:space="preserve"> </w:t>
            </w:r>
          </w:p>
        </w:tc>
        <w:tc>
          <w:tcPr>
            <w:tcW w:w="200" w:type="dxa"/>
            <w:tcBorders>
              <w:top w:val="nil"/>
              <w:left w:val="nil"/>
              <w:bottom w:val="single" w:sz="4" w:space="0" w:color="auto"/>
              <w:right w:val="single" w:sz="4" w:space="0" w:color="auto"/>
            </w:tcBorders>
            <w:shd w:val="clear" w:color="000000" w:fill="A6A6A6"/>
            <w:vAlign w:val="center"/>
            <w:hideMark/>
          </w:tcPr>
          <w:p w14:paraId="52D59B24"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5</w:t>
            </w:r>
          </w:p>
        </w:tc>
        <w:tc>
          <w:tcPr>
            <w:tcW w:w="3280" w:type="dxa"/>
            <w:tcBorders>
              <w:top w:val="nil"/>
              <w:left w:val="nil"/>
              <w:bottom w:val="single" w:sz="4" w:space="0" w:color="auto"/>
              <w:right w:val="single" w:sz="4" w:space="0" w:color="auto"/>
            </w:tcBorders>
            <w:shd w:val="clear" w:color="000000" w:fill="A6A6A6"/>
            <w:vAlign w:val="center"/>
            <w:hideMark/>
          </w:tcPr>
          <w:p w14:paraId="67AD9961"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Empresas del Exterior no residenciados en Colombia (</w:t>
            </w:r>
            <w:proofErr w:type="spellStart"/>
            <w:r w:rsidRPr="00E26678">
              <w:rPr>
                <w:rFonts w:cs="Arial"/>
                <w:color w:val="000000"/>
                <w:sz w:val="16"/>
                <w:szCs w:val="16"/>
                <w:lang w:val="es-CO" w:eastAsia="es-CO"/>
              </w:rPr>
              <w:t>Iva+retefuente+reteiva</w:t>
            </w:r>
            <w:proofErr w:type="spellEnd"/>
            <w:r w:rsidRPr="00E26678">
              <w:rPr>
                <w:rFonts w:cs="Arial"/>
                <w:color w:val="000000"/>
                <w:sz w:val="16"/>
                <w:szCs w:val="16"/>
                <w:lang w:val="es-CO" w:eastAsia="es-CO"/>
              </w:rPr>
              <w:t>)</w:t>
            </w:r>
          </w:p>
        </w:tc>
        <w:tc>
          <w:tcPr>
            <w:tcW w:w="1200" w:type="dxa"/>
            <w:tcBorders>
              <w:top w:val="nil"/>
              <w:left w:val="nil"/>
              <w:bottom w:val="single" w:sz="4" w:space="0" w:color="auto"/>
              <w:right w:val="single" w:sz="4" w:space="0" w:color="auto"/>
            </w:tcBorders>
            <w:shd w:val="clear" w:color="000000" w:fill="A6A6A6"/>
            <w:vAlign w:val="center"/>
            <w:hideMark/>
          </w:tcPr>
          <w:p w14:paraId="09E20E42"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000000" w:fill="A6A6A6"/>
            <w:vAlign w:val="center"/>
            <w:hideMark/>
          </w:tcPr>
          <w:p w14:paraId="4049C2A8"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000000" w:fill="A6A6A6"/>
            <w:vAlign w:val="center"/>
            <w:hideMark/>
          </w:tcPr>
          <w:p w14:paraId="68BD8836"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000000" w:fill="A6A6A6"/>
            <w:vAlign w:val="center"/>
            <w:hideMark/>
          </w:tcPr>
          <w:p w14:paraId="4A1F7002"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640" w:type="dxa"/>
            <w:tcBorders>
              <w:top w:val="nil"/>
              <w:left w:val="nil"/>
              <w:bottom w:val="single" w:sz="4" w:space="0" w:color="auto"/>
              <w:right w:val="single" w:sz="4" w:space="0" w:color="auto"/>
            </w:tcBorders>
            <w:shd w:val="clear" w:color="000000" w:fill="A6A6A6"/>
            <w:vAlign w:val="center"/>
            <w:hideMark/>
          </w:tcPr>
          <w:p w14:paraId="3318E840" w14:textId="77777777" w:rsidR="00E26678" w:rsidRPr="00E26678" w:rsidRDefault="00E26678" w:rsidP="00E26678">
            <w:pPr>
              <w:jc w:val="center"/>
              <w:rPr>
                <w:rFonts w:cs="Arial"/>
                <w:b/>
                <w:bCs/>
                <w:color w:val="000000"/>
                <w:sz w:val="16"/>
                <w:szCs w:val="16"/>
                <w:lang w:val="es-CO" w:eastAsia="es-CO"/>
              </w:rPr>
            </w:pPr>
            <w:r w:rsidRPr="00E26678">
              <w:rPr>
                <w:rFonts w:cs="Arial"/>
                <w:b/>
                <w:bCs/>
                <w:color w:val="000000"/>
                <w:sz w:val="16"/>
                <w:szCs w:val="16"/>
                <w:lang w:val="es-CO" w:eastAsia="es-CO"/>
              </w:rPr>
              <w:t>x</w:t>
            </w:r>
          </w:p>
        </w:tc>
        <w:tc>
          <w:tcPr>
            <w:tcW w:w="1200" w:type="dxa"/>
            <w:tcBorders>
              <w:top w:val="nil"/>
              <w:left w:val="nil"/>
              <w:bottom w:val="single" w:sz="4" w:space="0" w:color="auto"/>
              <w:right w:val="single" w:sz="4" w:space="0" w:color="auto"/>
            </w:tcBorders>
            <w:shd w:val="clear" w:color="000000" w:fill="A6A6A6"/>
            <w:vAlign w:val="center"/>
            <w:hideMark/>
          </w:tcPr>
          <w:p w14:paraId="5D92ABD3"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 </w:t>
            </w:r>
          </w:p>
        </w:tc>
      </w:tr>
      <w:tr w:rsidR="00E26678" w:rsidRPr="00E26678" w14:paraId="1C6525CB" w14:textId="77777777" w:rsidTr="00E26678">
        <w:trPr>
          <w:trHeight w:val="450"/>
        </w:trPr>
        <w:tc>
          <w:tcPr>
            <w:tcW w:w="200" w:type="dxa"/>
            <w:tcBorders>
              <w:top w:val="nil"/>
              <w:left w:val="single" w:sz="4" w:space="0" w:color="auto"/>
              <w:bottom w:val="single" w:sz="4" w:space="0" w:color="auto"/>
              <w:right w:val="single" w:sz="4" w:space="0" w:color="auto"/>
            </w:tcBorders>
            <w:shd w:val="clear" w:color="auto" w:fill="auto"/>
            <w:vAlign w:val="center"/>
            <w:hideMark/>
          </w:tcPr>
          <w:p w14:paraId="6D27A448"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8</w:t>
            </w:r>
          </w:p>
        </w:tc>
        <w:tc>
          <w:tcPr>
            <w:tcW w:w="660" w:type="dxa"/>
            <w:tcBorders>
              <w:top w:val="nil"/>
              <w:left w:val="nil"/>
              <w:bottom w:val="single" w:sz="4" w:space="0" w:color="auto"/>
              <w:right w:val="single" w:sz="4" w:space="0" w:color="auto"/>
            </w:tcBorders>
            <w:shd w:val="clear" w:color="auto" w:fill="auto"/>
            <w:vAlign w:val="center"/>
            <w:hideMark/>
          </w:tcPr>
          <w:p w14:paraId="24D65D29" w14:textId="77777777" w:rsidR="00E26678" w:rsidRPr="00E26678" w:rsidRDefault="00E26678" w:rsidP="00E26678">
            <w:pPr>
              <w:jc w:val="center"/>
              <w:rPr>
                <w:rFonts w:cs="Arial"/>
                <w:color w:val="000000"/>
                <w:sz w:val="16"/>
                <w:szCs w:val="16"/>
                <w:lang w:val="es-CO" w:eastAsia="es-CO"/>
              </w:rPr>
            </w:pPr>
            <w:proofErr w:type="spellStart"/>
            <w:r w:rsidRPr="00E26678">
              <w:rPr>
                <w:rFonts w:cs="Arial"/>
                <w:color w:val="000000"/>
                <w:sz w:val="16"/>
                <w:szCs w:val="16"/>
                <w:lang w:val="es-CO" w:eastAsia="es-CO"/>
              </w:rPr>
              <w:t>Juridica</w:t>
            </w:r>
            <w:proofErr w:type="spellEnd"/>
            <w:r w:rsidRPr="00E26678">
              <w:rPr>
                <w:rFonts w:cs="Arial"/>
                <w:color w:val="000000"/>
                <w:sz w:val="16"/>
                <w:szCs w:val="16"/>
                <w:lang w:val="es-CO" w:eastAsia="es-CO"/>
              </w:rPr>
              <w:t xml:space="preserve"> </w:t>
            </w:r>
          </w:p>
        </w:tc>
        <w:tc>
          <w:tcPr>
            <w:tcW w:w="200" w:type="dxa"/>
            <w:tcBorders>
              <w:top w:val="nil"/>
              <w:left w:val="nil"/>
              <w:bottom w:val="single" w:sz="4" w:space="0" w:color="auto"/>
              <w:right w:val="single" w:sz="4" w:space="0" w:color="auto"/>
            </w:tcBorders>
            <w:shd w:val="clear" w:color="auto" w:fill="auto"/>
            <w:vAlign w:val="center"/>
            <w:hideMark/>
          </w:tcPr>
          <w:p w14:paraId="4EC0C33D"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6</w:t>
            </w:r>
          </w:p>
        </w:tc>
        <w:tc>
          <w:tcPr>
            <w:tcW w:w="3280" w:type="dxa"/>
            <w:tcBorders>
              <w:top w:val="nil"/>
              <w:left w:val="nil"/>
              <w:bottom w:val="single" w:sz="4" w:space="0" w:color="auto"/>
              <w:right w:val="single" w:sz="4" w:space="0" w:color="auto"/>
            </w:tcBorders>
            <w:shd w:val="clear" w:color="auto" w:fill="auto"/>
            <w:vAlign w:val="center"/>
            <w:hideMark/>
          </w:tcPr>
          <w:p w14:paraId="540ED0BA"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Empresas del Exterior no residenciados en Colombia (</w:t>
            </w:r>
            <w:proofErr w:type="spellStart"/>
            <w:r w:rsidRPr="00E26678">
              <w:rPr>
                <w:rFonts w:cs="Arial"/>
                <w:color w:val="000000"/>
                <w:sz w:val="16"/>
                <w:szCs w:val="16"/>
                <w:lang w:val="es-CO" w:eastAsia="es-CO"/>
              </w:rPr>
              <w:t>Iva+reteiva</w:t>
            </w:r>
            <w:proofErr w:type="spellEnd"/>
            <w:r w:rsidRPr="00E26678">
              <w:rPr>
                <w:rFonts w:cs="Arial"/>
                <w:color w:val="000000"/>
                <w:sz w:val="16"/>
                <w:szCs w:val="16"/>
                <w:lang w:val="es-CO" w:eastAsia="es-CO"/>
              </w:rPr>
              <w:t>)</w:t>
            </w:r>
          </w:p>
        </w:tc>
        <w:tc>
          <w:tcPr>
            <w:tcW w:w="1200" w:type="dxa"/>
            <w:tcBorders>
              <w:top w:val="nil"/>
              <w:left w:val="nil"/>
              <w:bottom w:val="single" w:sz="4" w:space="0" w:color="auto"/>
              <w:right w:val="single" w:sz="4" w:space="0" w:color="auto"/>
            </w:tcBorders>
            <w:shd w:val="clear" w:color="auto" w:fill="auto"/>
            <w:vAlign w:val="center"/>
            <w:hideMark/>
          </w:tcPr>
          <w:p w14:paraId="576A5A0B"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auto" w:fill="auto"/>
            <w:vAlign w:val="center"/>
            <w:hideMark/>
          </w:tcPr>
          <w:p w14:paraId="260D361C"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200" w:type="dxa"/>
            <w:tcBorders>
              <w:top w:val="nil"/>
              <w:left w:val="nil"/>
              <w:bottom w:val="single" w:sz="4" w:space="0" w:color="auto"/>
              <w:right w:val="single" w:sz="4" w:space="0" w:color="auto"/>
            </w:tcBorders>
            <w:shd w:val="clear" w:color="auto" w:fill="auto"/>
            <w:vAlign w:val="center"/>
            <w:hideMark/>
          </w:tcPr>
          <w:p w14:paraId="63E1890A"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Si</w:t>
            </w:r>
          </w:p>
        </w:tc>
        <w:tc>
          <w:tcPr>
            <w:tcW w:w="1200" w:type="dxa"/>
            <w:tcBorders>
              <w:top w:val="nil"/>
              <w:left w:val="nil"/>
              <w:bottom w:val="single" w:sz="4" w:space="0" w:color="auto"/>
              <w:right w:val="single" w:sz="4" w:space="0" w:color="auto"/>
            </w:tcBorders>
            <w:shd w:val="clear" w:color="auto" w:fill="auto"/>
            <w:vAlign w:val="center"/>
            <w:hideMark/>
          </w:tcPr>
          <w:p w14:paraId="5E533FAA"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1640" w:type="dxa"/>
            <w:tcBorders>
              <w:top w:val="nil"/>
              <w:left w:val="nil"/>
              <w:bottom w:val="single" w:sz="4" w:space="0" w:color="auto"/>
              <w:right w:val="single" w:sz="4" w:space="0" w:color="auto"/>
            </w:tcBorders>
            <w:shd w:val="clear" w:color="auto" w:fill="auto"/>
            <w:vAlign w:val="center"/>
            <w:hideMark/>
          </w:tcPr>
          <w:p w14:paraId="3ABE4057" w14:textId="77777777" w:rsidR="00E26678" w:rsidRPr="00E26678" w:rsidRDefault="00E26678" w:rsidP="00E26678">
            <w:pPr>
              <w:jc w:val="center"/>
              <w:rPr>
                <w:rFonts w:cs="Arial"/>
                <w:b/>
                <w:bCs/>
                <w:color w:val="000000"/>
                <w:sz w:val="16"/>
                <w:szCs w:val="16"/>
                <w:lang w:val="es-CO" w:eastAsia="es-CO"/>
              </w:rPr>
            </w:pPr>
            <w:r w:rsidRPr="00E26678">
              <w:rPr>
                <w:rFonts w:cs="Arial"/>
                <w:b/>
                <w:bCs/>
                <w:color w:val="000000"/>
                <w:sz w:val="16"/>
                <w:szCs w:val="16"/>
                <w:lang w:val="es-CO" w:eastAsia="es-CO"/>
              </w:rPr>
              <w:t>x</w:t>
            </w:r>
          </w:p>
        </w:tc>
        <w:tc>
          <w:tcPr>
            <w:tcW w:w="1200" w:type="dxa"/>
            <w:tcBorders>
              <w:top w:val="nil"/>
              <w:left w:val="nil"/>
              <w:bottom w:val="single" w:sz="4" w:space="0" w:color="auto"/>
              <w:right w:val="single" w:sz="4" w:space="0" w:color="auto"/>
            </w:tcBorders>
            <w:shd w:val="clear" w:color="auto" w:fill="auto"/>
            <w:vAlign w:val="center"/>
            <w:hideMark/>
          </w:tcPr>
          <w:p w14:paraId="2FB70C71"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 </w:t>
            </w:r>
          </w:p>
        </w:tc>
      </w:tr>
    </w:tbl>
    <w:p w14:paraId="2A4A1694" w14:textId="77777777" w:rsidR="00E26678" w:rsidRPr="00E26678" w:rsidRDefault="00E26678" w:rsidP="00E26678"/>
    <w:p w14:paraId="0471A495" w14:textId="77777777" w:rsidR="00E26678" w:rsidRPr="009577F6" w:rsidRDefault="00E26678" w:rsidP="009577F6"/>
    <w:p w14:paraId="3822F8B9" w14:textId="77777777" w:rsidR="00E26678" w:rsidRDefault="00E26678" w:rsidP="00E26678"/>
    <w:p w14:paraId="30AC9E76" w14:textId="473E2546" w:rsidR="00E26678" w:rsidRDefault="00E26678" w:rsidP="00E26678">
      <w:pPr>
        <w:pStyle w:val="Ttulo2"/>
      </w:pPr>
      <w:bookmarkStart w:id="20" w:name="_Toc482885627"/>
      <w:r>
        <w:t>REGIMEN PERSONAS  DEL EXTERIOR</w:t>
      </w:r>
      <w:bookmarkEnd w:id="20"/>
      <w:r>
        <w:t xml:space="preserve"> </w:t>
      </w:r>
    </w:p>
    <w:p w14:paraId="6947D2C1" w14:textId="77777777" w:rsidR="00E26678" w:rsidRDefault="00E26678" w:rsidP="00E26678"/>
    <w:p w14:paraId="036D37AB" w14:textId="2D906177" w:rsidR="00E26678" w:rsidRDefault="00E26678" w:rsidP="007E1AC9">
      <w:pPr>
        <w:pStyle w:val="Ttulo4"/>
      </w:pPr>
      <w:bookmarkStart w:id="21" w:name="_Toc482885628"/>
      <w:r>
        <w:t>Combinaciones Posibles Régimen Personas del Exterior</w:t>
      </w:r>
      <w:bookmarkEnd w:id="21"/>
    </w:p>
    <w:p w14:paraId="16F7DE36" w14:textId="77777777" w:rsidR="00E26678" w:rsidRDefault="00E26678" w:rsidP="00E26678"/>
    <w:tbl>
      <w:tblPr>
        <w:tblW w:w="11500" w:type="dxa"/>
        <w:tblInd w:w="55" w:type="dxa"/>
        <w:tblCellMar>
          <w:left w:w="70" w:type="dxa"/>
          <w:right w:w="70" w:type="dxa"/>
        </w:tblCellMar>
        <w:tblLook w:val="04A0" w:firstRow="1" w:lastRow="0" w:firstColumn="1" w:lastColumn="0" w:noHBand="0" w:noVBand="1"/>
      </w:tblPr>
      <w:tblGrid>
        <w:gridCol w:w="229"/>
        <w:gridCol w:w="1194"/>
        <w:gridCol w:w="229"/>
        <w:gridCol w:w="4332"/>
        <w:gridCol w:w="399"/>
        <w:gridCol w:w="1078"/>
        <w:gridCol w:w="759"/>
        <w:gridCol w:w="759"/>
        <w:gridCol w:w="2521"/>
      </w:tblGrid>
      <w:tr w:rsidR="00E26678" w:rsidRPr="00E26678" w14:paraId="580AA09C" w14:textId="77777777" w:rsidTr="00E26678">
        <w:trPr>
          <w:trHeight w:val="300"/>
        </w:trPr>
        <w:tc>
          <w:tcPr>
            <w:tcW w:w="1400" w:type="dxa"/>
            <w:gridSpan w:val="2"/>
            <w:tcBorders>
              <w:top w:val="single" w:sz="8" w:space="0" w:color="auto"/>
              <w:left w:val="single" w:sz="8" w:space="0" w:color="auto"/>
              <w:bottom w:val="nil"/>
              <w:right w:val="single" w:sz="4" w:space="0" w:color="auto"/>
            </w:tcBorders>
            <w:shd w:val="clear" w:color="000000" w:fill="000000"/>
            <w:vAlign w:val="center"/>
            <w:hideMark/>
          </w:tcPr>
          <w:p w14:paraId="08180715" w14:textId="77777777" w:rsidR="00E26678" w:rsidRPr="00E26678" w:rsidRDefault="00E26678" w:rsidP="00E26678">
            <w:pPr>
              <w:jc w:val="center"/>
              <w:rPr>
                <w:rFonts w:cs="Arial"/>
                <w:b/>
                <w:bCs/>
                <w:color w:val="FFFFFF"/>
                <w:sz w:val="12"/>
                <w:szCs w:val="12"/>
                <w:lang w:val="es-CO" w:eastAsia="es-CO"/>
              </w:rPr>
            </w:pPr>
            <w:r w:rsidRPr="00E26678">
              <w:rPr>
                <w:rFonts w:cs="Arial"/>
                <w:b/>
                <w:bCs/>
                <w:color w:val="FFFFFF"/>
                <w:sz w:val="12"/>
                <w:szCs w:val="12"/>
                <w:lang w:val="es-CO" w:eastAsia="es-CO"/>
              </w:rPr>
              <w:t>TIPO</w:t>
            </w:r>
          </w:p>
        </w:tc>
        <w:tc>
          <w:tcPr>
            <w:tcW w:w="4560" w:type="dxa"/>
            <w:gridSpan w:val="2"/>
            <w:tcBorders>
              <w:top w:val="single" w:sz="8" w:space="0" w:color="auto"/>
              <w:left w:val="nil"/>
              <w:bottom w:val="nil"/>
              <w:right w:val="single" w:sz="4" w:space="0" w:color="auto"/>
            </w:tcBorders>
            <w:shd w:val="clear" w:color="000000" w:fill="000000"/>
            <w:vAlign w:val="center"/>
            <w:hideMark/>
          </w:tcPr>
          <w:p w14:paraId="1CD4556C" w14:textId="77777777" w:rsidR="00E26678" w:rsidRPr="00E26678" w:rsidRDefault="00E26678" w:rsidP="00E26678">
            <w:pPr>
              <w:jc w:val="center"/>
              <w:rPr>
                <w:rFonts w:cs="Arial"/>
                <w:b/>
                <w:bCs/>
                <w:color w:val="FFFFFF"/>
                <w:sz w:val="12"/>
                <w:szCs w:val="12"/>
                <w:lang w:val="es-CO" w:eastAsia="es-CO"/>
              </w:rPr>
            </w:pPr>
            <w:r w:rsidRPr="00E26678">
              <w:rPr>
                <w:rFonts w:cs="Arial"/>
                <w:b/>
                <w:bCs/>
                <w:color w:val="FFFFFF"/>
                <w:sz w:val="12"/>
                <w:szCs w:val="12"/>
                <w:lang w:val="es-CO" w:eastAsia="es-CO"/>
              </w:rPr>
              <w:t>REGIMEN</w:t>
            </w:r>
          </w:p>
        </w:tc>
        <w:tc>
          <w:tcPr>
            <w:tcW w:w="400" w:type="dxa"/>
            <w:tcBorders>
              <w:top w:val="single" w:sz="4" w:space="0" w:color="auto"/>
              <w:left w:val="nil"/>
              <w:bottom w:val="single" w:sz="4" w:space="0" w:color="auto"/>
              <w:right w:val="single" w:sz="4" w:space="0" w:color="auto"/>
            </w:tcBorders>
            <w:shd w:val="clear" w:color="000000" w:fill="000000"/>
            <w:vAlign w:val="center"/>
            <w:hideMark/>
          </w:tcPr>
          <w:p w14:paraId="18DDCAD5" w14:textId="77777777" w:rsidR="00E26678" w:rsidRPr="00E26678" w:rsidRDefault="00E26678" w:rsidP="00E26678">
            <w:pPr>
              <w:jc w:val="center"/>
              <w:rPr>
                <w:rFonts w:cs="Arial"/>
                <w:b/>
                <w:bCs/>
                <w:color w:val="FFFFFF"/>
                <w:sz w:val="12"/>
                <w:szCs w:val="12"/>
                <w:lang w:val="es-CO" w:eastAsia="es-CO"/>
              </w:rPr>
            </w:pPr>
            <w:r w:rsidRPr="00E26678">
              <w:rPr>
                <w:rFonts w:cs="Arial"/>
                <w:b/>
                <w:bCs/>
                <w:color w:val="FFFFFF"/>
                <w:sz w:val="12"/>
                <w:szCs w:val="12"/>
                <w:lang w:val="es-CO" w:eastAsia="es-CO"/>
              </w:rPr>
              <w:t>IVA</w:t>
            </w:r>
          </w:p>
        </w:tc>
        <w:tc>
          <w:tcPr>
            <w:tcW w:w="1080" w:type="dxa"/>
            <w:tcBorders>
              <w:top w:val="single" w:sz="4" w:space="0" w:color="auto"/>
              <w:left w:val="nil"/>
              <w:bottom w:val="single" w:sz="4" w:space="0" w:color="auto"/>
              <w:right w:val="single" w:sz="4" w:space="0" w:color="auto"/>
            </w:tcBorders>
            <w:shd w:val="clear" w:color="000000" w:fill="000000"/>
            <w:vAlign w:val="center"/>
            <w:hideMark/>
          </w:tcPr>
          <w:p w14:paraId="0FBB0282" w14:textId="77777777" w:rsidR="00E26678" w:rsidRPr="00E26678" w:rsidRDefault="00E26678" w:rsidP="00E26678">
            <w:pPr>
              <w:jc w:val="center"/>
              <w:rPr>
                <w:rFonts w:cs="Arial"/>
                <w:b/>
                <w:bCs/>
                <w:color w:val="FFFFFF"/>
                <w:sz w:val="12"/>
                <w:szCs w:val="12"/>
                <w:lang w:val="es-CO" w:eastAsia="es-CO"/>
              </w:rPr>
            </w:pPr>
            <w:r w:rsidRPr="00E26678">
              <w:rPr>
                <w:rFonts w:cs="Arial"/>
                <w:b/>
                <w:bCs/>
                <w:color w:val="FFFFFF"/>
                <w:sz w:val="12"/>
                <w:szCs w:val="12"/>
                <w:lang w:val="es-CO" w:eastAsia="es-CO"/>
              </w:rPr>
              <w:t>RETEFUENTE</w:t>
            </w:r>
          </w:p>
        </w:tc>
        <w:tc>
          <w:tcPr>
            <w:tcW w:w="760" w:type="dxa"/>
            <w:tcBorders>
              <w:top w:val="single" w:sz="4" w:space="0" w:color="auto"/>
              <w:left w:val="nil"/>
              <w:bottom w:val="single" w:sz="4" w:space="0" w:color="auto"/>
              <w:right w:val="single" w:sz="4" w:space="0" w:color="auto"/>
            </w:tcBorders>
            <w:shd w:val="clear" w:color="000000" w:fill="000000"/>
            <w:vAlign w:val="center"/>
            <w:hideMark/>
          </w:tcPr>
          <w:p w14:paraId="145BE063" w14:textId="77777777" w:rsidR="00E26678" w:rsidRPr="00E26678" w:rsidRDefault="00E26678" w:rsidP="00E26678">
            <w:pPr>
              <w:jc w:val="center"/>
              <w:rPr>
                <w:rFonts w:cs="Arial"/>
                <w:b/>
                <w:bCs/>
                <w:color w:val="FFFFFF"/>
                <w:sz w:val="12"/>
                <w:szCs w:val="12"/>
                <w:lang w:val="es-CO" w:eastAsia="es-CO"/>
              </w:rPr>
            </w:pPr>
            <w:r w:rsidRPr="00E26678">
              <w:rPr>
                <w:rFonts w:cs="Arial"/>
                <w:b/>
                <w:bCs/>
                <w:color w:val="FFFFFF"/>
                <w:sz w:val="12"/>
                <w:szCs w:val="12"/>
                <w:lang w:val="es-CO" w:eastAsia="es-CO"/>
              </w:rPr>
              <w:t>RETEIVA</w:t>
            </w:r>
          </w:p>
        </w:tc>
        <w:tc>
          <w:tcPr>
            <w:tcW w:w="760" w:type="dxa"/>
            <w:tcBorders>
              <w:top w:val="single" w:sz="4" w:space="0" w:color="auto"/>
              <w:left w:val="nil"/>
              <w:bottom w:val="single" w:sz="4" w:space="0" w:color="auto"/>
              <w:right w:val="single" w:sz="4" w:space="0" w:color="auto"/>
            </w:tcBorders>
            <w:shd w:val="clear" w:color="000000" w:fill="000000"/>
            <w:vAlign w:val="center"/>
            <w:hideMark/>
          </w:tcPr>
          <w:p w14:paraId="23BC016B" w14:textId="77777777" w:rsidR="00E26678" w:rsidRPr="00E26678" w:rsidRDefault="00E26678" w:rsidP="00E26678">
            <w:pPr>
              <w:jc w:val="center"/>
              <w:rPr>
                <w:rFonts w:cs="Arial"/>
                <w:b/>
                <w:bCs/>
                <w:color w:val="FFFFFF"/>
                <w:sz w:val="12"/>
                <w:szCs w:val="12"/>
                <w:lang w:val="es-CO" w:eastAsia="es-CO"/>
              </w:rPr>
            </w:pPr>
            <w:r w:rsidRPr="00E26678">
              <w:rPr>
                <w:rFonts w:cs="Arial"/>
                <w:b/>
                <w:bCs/>
                <w:color w:val="FFFFFF"/>
                <w:sz w:val="12"/>
                <w:szCs w:val="12"/>
                <w:lang w:val="es-CO" w:eastAsia="es-CO"/>
              </w:rPr>
              <w:t>RETEICA</w:t>
            </w:r>
          </w:p>
        </w:tc>
        <w:tc>
          <w:tcPr>
            <w:tcW w:w="2540" w:type="dxa"/>
            <w:tcBorders>
              <w:top w:val="nil"/>
              <w:left w:val="nil"/>
              <w:bottom w:val="nil"/>
              <w:right w:val="single" w:sz="4" w:space="0" w:color="auto"/>
            </w:tcBorders>
            <w:shd w:val="clear" w:color="000000" w:fill="000000"/>
            <w:vAlign w:val="center"/>
            <w:hideMark/>
          </w:tcPr>
          <w:p w14:paraId="7E8F3C56" w14:textId="77777777" w:rsidR="00E26678" w:rsidRPr="00E26678" w:rsidRDefault="00E26678" w:rsidP="00E26678">
            <w:pPr>
              <w:jc w:val="center"/>
              <w:rPr>
                <w:rFonts w:cs="Arial"/>
                <w:b/>
                <w:bCs/>
                <w:color w:val="FFFFFF"/>
                <w:sz w:val="12"/>
                <w:szCs w:val="12"/>
                <w:lang w:val="es-CO" w:eastAsia="es-CO"/>
              </w:rPr>
            </w:pPr>
            <w:proofErr w:type="spellStart"/>
            <w:r w:rsidRPr="00E26678">
              <w:rPr>
                <w:rFonts w:cs="Arial"/>
                <w:b/>
                <w:bCs/>
                <w:color w:val="FFFFFF"/>
                <w:sz w:val="12"/>
                <w:szCs w:val="12"/>
                <w:lang w:val="es-CO" w:eastAsia="es-CO"/>
              </w:rPr>
              <w:t>Regimenes</w:t>
            </w:r>
            <w:proofErr w:type="spellEnd"/>
            <w:r w:rsidRPr="00E26678">
              <w:rPr>
                <w:rFonts w:cs="Arial"/>
                <w:b/>
                <w:bCs/>
                <w:color w:val="FFFFFF"/>
                <w:sz w:val="12"/>
                <w:szCs w:val="12"/>
                <w:lang w:val="es-CO" w:eastAsia="es-CO"/>
              </w:rPr>
              <w:t xml:space="preserve"> Siniestros, salvamentos </w:t>
            </w:r>
          </w:p>
        </w:tc>
      </w:tr>
      <w:tr w:rsidR="00E26678" w:rsidRPr="00E26678" w14:paraId="19636BDB" w14:textId="77777777" w:rsidTr="00E26678">
        <w:trPr>
          <w:trHeight w:val="450"/>
        </w:trPr>
        <w:tc>
          <w:tcPr>
            <w:tcW w:w="20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2AC053C5"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8</w:t>
            </w:r>
          </w:p>
        </w:tc>
        <w:tc>
          <w:tcPr>
            <w:tcW w:w="1200" w:type="dxa"/>
            <w:tcBorders>
              <w:top w:val="single" w:sz="4" w:space="0" w:color="auto"/>
              <w:left w:val="nil"/>
              <w:bottom w:val="single" w:sz="4" w:space="0" w:color="auto"/>
              <w:right w:val="single" w:sz="4" w:space="0" w:color="auto"/>
            </w:tcBorders>
            <w:shd w:val="clear" w:color="000000" w:fill="A6A6A6"/>
            <w:vAlign w:val="center"/>
            <w:hideMark/>
          </w:tcPr>
          <w:p w14:paraId="2F5A70E7"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Natural</w:t>
            </w:r>
          </w:p>
        </w:tc>
        <w:tc>
          <w:tcPr>
            <w:tcW w:w="200" w:type="dxa"/>
            <w:tcBorders>
              <w:top w:val="single" w:sz="4" w:space="0" w:color="auto"/>
              <w:left w:val="nil"/>
              <w:bottom w:val="single" w:sz="4" w:space="0" w:color="auto"/>
              <w:right w:val="single" w:sz="4" w:space="0" w:color="auto"/>
            </w:tcBorders>
            <w:shd w:val="clear" w:color="000000" w:fill="A6A6A6"/>
            <w:vAlign w:val="center"/>
            <w:hideMark/>
          </w:tcPr>
          <w:p w14:paraId="3BAA1A92"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3</w:t>
            </w:r>
          </w:p>
        </w:tc>
        <w:tc>
          <w:tcPr>
            <w:tcW w:w="4360" w:type="dxa"/>
            <w:tcBorders>
              <w:top w:val="single" w:sz="4" w:space="0" w:color="auto"/>
              <w:left w:val="nil"/>
              <w:bottom w:val="single" w:sz="4" w:space="0" w:color="auto"/>
              <w:right w:val="single" w:sz="4" w:space="0" w:color="auto"/>
            </w:tcBorders>
            <w:shd w:val="clear" w:color="000000" w:fill="A6A6A6"/>
            <w:vAlign w:val="center"/>
            <w:hideMark/>
          </w:tcPr>
          <w:p w14:paraId="07CA25EA"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Personas del Exterior no residenciados en Colombia (</w:t>
            </w:r>
            <w:proofErr w:type="spellStart"/>
            <w:r w:rsidRPr="00E26678">
              <w:rPr>
                <w:rFonts w:cs="Arial"/>
                <w:color w:val="000000"/>
                <w:sz w:val="16"/>
                <w:szCs w:val="16"/>
                <w:lang w:val="es-CO" w:eastAsia="es-CO"/>
              </w:rPr>
              <w:t>Iva+retefuente+reteiva</w:t>
            </w:r>
            <w:proofErr w:type="spellEnd"/>
            <w:r w:rsidRPr="00E26678">
              <w:rPr>
                <w:rFonts w:cs="Arial"/>
                <w:color w:val="000000"/>
                <w:sz w:val="16"/>
                <w:szCs w:val="16"/>
                <w:lang w:val="es-CO" w:eastAsia="es-CO"/>
              </w:rPr>
              <w:t>)</w:t>
            </w:r>
          </w:p>
        </w:tc>
        <w:tc>
          <w:tcPr>
            <w:tcW w:w="400" w:type="dxa"/>
            <w:tcBorders>
              <w:top w:val="nil"/>
              <w:left w:val="nil"/>
              <w:bottom w:val="single" w:sz="4" w:space="0" w:color="auto"/>
              <w:right w:val="single" w:sz="4" w:space="0" w:color="auto"/>
            </w:tcBorders>
            <w:shd w:val="clear" w:color="000000" w:fill="A6A6A6"/>
            <w:vAlign w:val="center"/>
            <w:hideMark/>
          </w:tcPr>
          <w:p w14:paraId="711D316F"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Si</w:t>
            </w:r>
          </w:p>
        </w:tc>
        <w:tc>
          <w:tcPr>
            <w:tcW w:w="1080" w:type="dxa"/>
            <w:tcBorders>
              <w:top w:val="nil"/>
              <w:left w:val="nil"/>
              <w:bottom w:val="single" w:sz="4" w:space="0" w:color="auto"/>
              <w:right w:val="single" w:sz="4" w:space="0" w:color="auto"/>
            </w:tcBorders>
            <w:shd w:val="clear" w:color="000000" w:fill="A6A6A6"/>
            <w:vAlign w:val="center"/>
            <w:hideMark/>
          </w:tcPr>
          <w:p w14:paraId="07FE6EB5"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46E9C123"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Si</w:t>
            </w:r>
          </w:p>
        </w:tc>
        <w:tc>
          <w:tcPr>
            <w:tcW w:w="760" w:type="dxa"/>
            <w:tcBorders>
              <w:top w:val="nil"/>
              <w:left w:val="nil"/>
              <w:bottom w:val="single" w:sz="4" w:space="0" w:color="auto"/>
              <w:right w:val="single" w:sz="4" w:space="0" w:color="auto"/>
            </w:tcBorders>
            <w:shd w:val="clear" w:color="000000" w:fill="A6A6A6"/>
            <w:vAlign w:val="center"/>
            <w:hideMark/>
          </w:tcPr>
          <w:p w14:paraId="10A33C13" w14:textId="77777777" w:rsidR="00E26678" w:rsidRPr="00E26678" w:rsidRDefault="00E26678" w:rsidP="00E26678">
            <w:pPr>
              <w:jc w:val="center"/>
              <w:rPr>
                <w:rFonts w:cs="Arial"/>
                <w:color w:val="000000"/>
                <w:sz w:val="16"/>
                <w:szCs w:val="16"/>
                <w:lang w:val="es-CO" w:eastAsia="es-CO"/>
              </w:rPr>
            </w:pPr>
            <w:r w:rsidRPr="00E26678">
              <w:rPr>
                <w:rFonts w:cs="Arial"/>
                <w:color w:val="000000"/>
                <w:sz w:val="16"/>
                <w:szCs w:val="16"/>
                <w:lang w:val="es-CO" w:eastAsia="es-CO"/>
              </w:rPr>
              <w:t>No</w:t>
            </w:r>
          </w:p>
        </w:tc>
        <w:tc>
          <w:tcPr>
            <w:tcW w:w="2540" w:type="dxa"/>
            <w:tcBorders>
              <w:top w:val="single" w:sz="4" w:space="0" w:color="auto"/>
              <w:left w:val="nil"/>
              <w:bottom w:val="single" w:sz="4" w:space="0" w:color="auto"/>
              <w:right w:val="single" w:sz="4" w:space="0" w:color="auto"/>
            </w:tcBorders>
            <w:shd w:val="clear" w:color="000000" w:fill="A6A6A6"/>
            <w:vAlign w:val="center"/>
            <w:hideMark/>
          </w:tcPr>
          <w:p w14:paraId="61446F01" w14:textId="77777777" w:rsidR="00E26678" w:rsidRPr="00E26678" w:rsidRDefault="00E26678" w:rsidP="00E26678">
            <w:pPr>
              <w:jc w:val="center"/>
              <w:rPr>
                <w:rFonts w:cs="Arial"/>
                <w:b/>
                <w:bCs/>
                <w:color w:val="000000"/>
                <w:sz w:val="16"/>
                <w:szCs w:val="16"/>
                <w:lang w:val="es-CO" w:eastAsia="es-CO"/>
              </w:rPr>
            </w:pPr>
            <w:r w:rsidRPr="00E26678">
              <w:rPr>
                <w:rFonts w:cs="Arial"/>
                <w:b/>
                <w:bCs/>
                <w:color w:val="000000"/>
                <w:sz w:val="16"/>
                <w:szCs w:val="16"/>
                <w:lang w:val="es-CO" w:eastAsia="es-CO"/>
              </w:rPr>
              <w:t>x</w:t>
            </w:r>
          </w:p>
        </w:tc>
      </w:tr>
    </w:tbl>
    <w:p w14:paraId="3E147823" w14:textId="77777777" w:rsidR="00E26678" w:rsidRDefault="00E26678" w:rsidP="00E26678"/>
    <w:p w14:paraId="16B32C37" w14:textId="6A68E22B" w:rsidR="000225C2" w:rsidRPr="00B54D95" w:rsidRDefault="000225C2" w:rsidP="000225C2">
      <w:pPr>
        <w:pStyle w:val="Ttulo1"/>
        <w:keepNext/>
        <w:keepLines/>
        <w:pageBreakBefore w:val="0"/>
        <w:pBdr>
          <w:top w:val="single" w:sz="48" w:space="8" w:color="C0C0C0"/>
          <w:bottom w:val="none" w:sz="0" w:space="0" w:color="auto"/>
        </w:pBdr>
        <w:shd w:val="clear" w:color="auto" w:fill="auto"/>
        <w:spacing w:before="360" w:after="120" w:line="260" w:lineRule="atLeast"/>
        <w:jc w:val="both"/>
        <w:rPr>
          <w:sz w:val="28"/>
          <w:szCs w:val="28"/>
        </w:rPr>
      </w:pPr>
      <w:bookmarkStart w:id="22" w:name="_Toc482885629"/>
      <w:r w:rsidRPr="00B54D95">
        <w:rPr>
          <w:sz w:val="28"/>
          <w:szCs w:val="28"/>
        </w:rPr>
        <w:lastRenderedPageBreak/>
        <w:t>Indicadores de impuestos</w:t>
      </w:r>
      <w:bookmarkEnd w:id="22"/>
      <w:r w:rsidRPr="00B54D95">
        <w:rPr>
          <w:sz w:val="28"/>
          <w:szCs w:val="28"/>
        </w:rPr>
        <w:t xml:space="preserve">  </w:t>
      </w:r>
    </w:p>
    <w:p w14:paraId="35BDCE2A" w14:textId="77777777" w:rsidR="00C1787D" w:rsidRDefault="00C1787D" w:rsidP="00C1787D">
      <w:pPr>
        <w:rPr>
          <w:b/>
          <w:sz w:val="28"/>
        </w:rPr>
      </w:pPr>
      <w:bookmarkStart w:id="23" w:name="_Toc422487504"/>
    </w:p>
    <w:p w14:paraId="4D9AE824" w14:textId="77777777" w:rsidR="00C1787D" w:rsidRDefault="00C1787D" w:rsidP="00C1787D">
      <w:pPr>
        <w:rPr>
          <w:b/>
          <w:sz w:val="28"/>
        </w:rPr>
      </w:pPr>
    </w:p>
    <w:p w14:paraId="29838601" w14:textId="547A241A" w:rsidR="000D23A3" w:rsidRPr="00207480" w:rsidRDefault="00A36E23" w:rsidP="00207480">
      <w:pPr>
        <w:pStyle w:val="Ttulo2"/>
      </w:pPr>
      <w:bookmarkStart w:id="24" w:name="_Indicador_de_Impuestos."/>
      <w:bookmarkStart w:id="25" w:name="_Toc430351206"/>
      <w:bookmarkStart w:id="26" w:name="_Toc482885630"/>
      <w:bookmarkEnd w:id="23"/>
      <w:bookmarkEnd w:id="24"/>
      <w:r>
        <w:t>(IVA</w:t>
      </w:r>
      <w:r w:rsidR="00441618">
        <w:t>)</w:t>
      </w:r>
      <w:r w:rsidR="00881D43">
        <w:t xml:space="preserve"> </w:t>
      </w:r>
      <w:r>
        <w:t>Indicadores</w:t>
      </w:r>
      <w:r w:rsidR="00441618">
        <w:t>,</w:t>
      </w:r>
      <w:r w:rsidR="00881D43">
        <w:t xml:space="preserve"> </w:t>
      </w:r>
      <w:r>
        <w:t>porcentajes</w:t>
      </w:r>
      <w:r w:rsidR="00881D43">
        <w:t xml:space="preserve"> y </w:t>
      </w:r>
      <w:r>
        <w:t>cuentas contables</w:t>
      </w:r>
      <w:r w:rsidR="000D23A3" w:rsidRPr="00207480">
        <w:t>.</w:t>
      </w:r>
      <w:bookmarkEnd w:id="25"/>
      <w:bookmarkEnd w:id="26"/>
    </w:p>
    <w:p w14:paraId="4ADCC056" w14:textId="77777777" w:rsidR="0026171C" w:rsidRDefault="0026171C" w:rsidP="000D23A3">
      <w:pPr>
        <w:rPr>
          <w:lang w:eastAsia="x-none"/>
        </w:rPr>
      </w:pPr>
    </w:p>
    <w:p w14:paraId="0AC28BCA" w14:textId="77777777" w:rsidR="00AC4928" w:rsidRDefault="00AC4928" w:rsidP="000D23A3">
      <w:pPr>
        <w:rPr>
          <w:lang w:eastAsia="x-none"/>
        </w:rPr>
      </w:pPr>
    </w:p>
    <w:p w14:paraId="2D8CC93D" w14:textId="77777777" w:rsidR="00C02466" w:rsidRDefault="00C02466" w:rsidP="00C02466">
      <w:pPr>
        <w:rPr>
          <w:lang w:eastAsia="x-none"/>
        </w:rPr>
      </w:pPr>
      <w:r>
        <w:rPr>
          <w:lang w:eastAsia="x-none"/>
        </w:rPr>
        <w:t>En adjunto los códigos definidos por CONFIANZA a fecha. Este campo debe ser informado siempre que intervenga un IVA de forma obligatoria.</w:t>
      </w:r>
    </w:p>
    <w:p w14:paraId="6479760F" w14:textId="77777777" w:rsidR="00AC4928" w:rsidRDefault="00AC4928" w:rsidP="000D23A3">
      <w:pPr>
        <w:rPr>
          <w:lang w:eastAsia="x-none"/>
        </w:rPr>
      </w:pPr>
    </w:p>
    <w:p w14:paraId="493B273B" w14:textId="5607BD26" w:rsidR="00AC4928" w:rsidRDefault="00AC4928" w:rsidP="007E1AC9">
      <w:pPr>
        <w:pStyle w:val="Ttulo4"/>
      </w:pPr>
      <w:bookmarkStart w:id="27" w:name="_Toc482885631"/>
      <w:r>
        <w:t>IVA descontable</w:t>
      </w:r>
      <w:bookmarkEnd w:id="27"/>
      <w:r>
        <w:t xml:space="preserve"> </w:t>
      </w:r>
    </w:p>
    <w:p w14:paraId="5394C20C" w14:textId="77777777" w:rsidR="007E1AC9" w:rsidRPr="007E1AC9" w:rsidRDefault="007E1AC9" w:rsidP="007E1AC9">
      <w:pPr>
        <w:rPr>
          <w:lang w:eastAsia="x-none"/>
        </w:rPr>
      </w:pPr>
    </w:p>
    <w:tbl>
      <w:tblPr>
        <w:tblW w:w="10620" w:type="dxa"/>
        <w:tblInd w:w="70" w:type="dxa"/>
        <w:tblCellMar>
          <w:left w:w="70" w:type="dxa"/>
          <w:right w:w="70" w:type="dxa"/>
        </w:tblCellMar>
        <w:tblLook w:val="04A0" w:firstRow="1" w:lastRow="0" w:firstColumn="1" w:lastColumn="0" w:noHBand="0" w:noVBand="1"/>
      </w:tblPr>
      <w:tblGrid>
        <w:gridCol w:w="1198"/>
        <w:gridCol w:w="4778"/>
        <w:gridCol w:w="1128"/>
        <w:gridCol w:w="2088"/>
        <w:gridCol w:w="1428"/>
      </w:tblGrid>
      <w:tr w:rsidR="008177C9" w:rsidRPr="008177C9" w14:paraId="12B16001" w14:textId="77777777" w:rsidTr="008177C9">
        <w:trPr>
          <w:trHeight w:val="615"/>
        </w:trPr>
        <w:tc>
          <w:tcPr>
            <w:tcW w:w="1198" w:type="dxa"/>
            <w:tcBorders>
              <w:top w:val="nil"/>
              <w:left w:val="nil"/>
              <w:bottom w:val="nil"/>
              <w:right w:val="nil"/>
            </w:tcBorders>
            <w:shd w:val="clear" w:color="000000" w:fill="000000"/>
            <w:vAlign w:val="bottom"/>
            <w:hideMark/>
          </w:tcPr>
          <w:p w14:paraId="62FE75E1" w14:textId="77777777" w:rsidR="008177C9" w:rsidRPr="008177C9" w:rsidRDefault="008177C9" w:rsidP="008177C9">
            <w:pPr>
              <w:jc w:val="center"/>
              <w:rPr>
                <w:rFonts w:ascii="Calibri" w:hAnsi="Calibri"/>
                <w:b/>
                <w:bCs/>
                <w:color w:val="FFFFFF"/>
                <w:szCs w:val="22"/>
                <w:lang w:val="es-CO" w:eastAsia="es-CO"/>
              </w:rPr>
            </w:pPr>
            <w:r w:rsidRPr="008177C9">
              <w:rPr>
                <w:rFonts w:ascii="Calibri" w:hAnsi="Calibri"/>
                <w:b/>
                <w:bCs/>
                <w:color w:val="FFFFFF"/>
                <w:szCs w:val="22"/>
                <w:lang w:val="es-CO" w:eastAsia="es-CO"/>
              </w:rPr>
              <w:t>Indicador IVA</w:t>
            </w:r>
          </w:p>
        </w:tc>
        <w:tc>
          <w:tcPr>
            <w:tcW w:w="4778" w:type="dxa"/>
            <w:tcBorders>
              <w:top w:val="single" w:sz="8" w:space="0" w:color="auto"/>
              <w:left w:val="single" w:sz="8" w:space="0" w:color="auto"/>
              <w:bottom w:val="single" w:sz="8" w:space="0" w:color="auto"/>
              <w:right w:val="single" w:sz="8" w:space="0" w:color="auto"/>
            </w:tcBorders>
            <w:shd w:val="clear" w:color="000000" w:fill="000000"/>
            <w:vAlign w:val="bottom"/>
            <w:hideMark/>
          </w:tcPr>
          <w:p w14:paraId="56FD272E" w14:textId="77777777" w:rsidR="008177C9" w:rsidRPr="008177C9" w:rsidRDefault="008177C9" w:rsidP="008177C9">
            <w:pPr>
              <w:jc w:val="center"/>
              <w:rPr>
                <w:rFonts w:ascii="Calibri" w:hAnsi="Calibri"/>
                <w:b/>
                <w:bCs/>
                <w:color w:val="FFFFFF"/>
                <w:szCs w:val="22"/>
                <w:lang w:val="es-CO" w:eastAsia="es-CO"/>
              </w:rPr>
            </w:pPr>
            <w:r w:rsidRPr="008177C9">
              <w:rPr>
                <w:rFonts w:ascii="Calibri" w:hAnsi="Calibri"/>
                <w:b/>
                <w:bCs/>
                <w:color w:val="FFFFFF"/>
                <w:szCs w:val="22"/>
                <w:lang w:val="es-CO" w:eastAsia="es-CO"/>
              </w:rPr>
              <w:t>Descripción</w:t>
            </w:r>
          </w:p>
        </w:tc>
        <w:tc>
          <w:tcPr>
            <w:tcW w:w="1128" w:type="dxa"/>
            <w:tcBorders>
              <w:top w:val="single" w:sz="8" w:space="0" w:color="auto"/>
              <w:left w:val="nil"/>
              <w:bottom w:val="single" w:sz="8" w:space="0" w:color="auto"/>
              <w:right w:val="single" w:sz="8" w:space="0" w:color="auto"/>
            </w:tcBorders>
            <w:shd w:val="clear" w:color="000000" w:fill="000000"/>
            <w:noWrap/>
            <w:vAlign w:val="bottom"/>
            <w:hideMark/>
          </w:tcPr>
          <w:p w14:paraId="48D505DF" w14:textId="77777777" w:rsidR="008177C9" w:rsidRPr="008177C9" w:rsidRDefault="008177C9" w:rsidP="008177C9">
            <w:pPr>
              <w:jc w:val="center"/>
              <w:rPr>
                <w:rFonts w:ascii="Calibri" w:hAnsi="Calibri"/>
                <w:b/>
                <w:bCs/>
                <w:color w:val="FFFFFF"/>
                <w:szCs w:val="22"/>
                <w:lang w:val="es-CO" w:eastAsia="es-CO"/>
              </w:rPr>
            </w:pPr>
            <w:r w:rsidRPr="008177C9">
              <w:rPr>
                <w:rFonts w:ascii="Calibri" w:hAnsi="Calibri"/>
                <w:b/>
                <w:bCs/>
                <w:color w:val="FFFFFF"/>
                <w:szCs w:val="22"/>
                <w:lang w:val="es-CO" w:eastAsia="es-CO"/>
              </w:rPr>
              <w:t>Porcentaje</w:t>
            </w:r>
          </w:p>
        </w:tc>
        <w:tc>
          <w:tcPr>
            <w:tcW w:w="2088" w:type="dxa"/>
            <w:tcBorders>
              <w:top w:val="single" w:sz="8" w:space="0" w:color="auto"/>
              <w:left w:val="nil"/>
              <w:bottom w:val="single" w:sz="8" w:space="0" w:color="auto"/>
              <w:right w:val="single" w:sz="8" w:space="0" w:color="auto"/>
            </w:tcBorders>
            <w:shd w:val="clear" w:color="000000" w:fill="000000"/>
            <w:noWrap/>
            <w:vAlign w:val="bottom"/>
            <w:hideMark/>
          </w:tcPr>
          <w:p w14:paraId="2F4F2703" w14:textId="77777777" w:rsidR="008177C9" w:rsidRPr="008177C9" w:rsidRDefault="008177C9" w:rsidP="008177C9">
            <w:pPr>
              <w:jc w:val="center"/>
              <w:rPr>
                <w:rFonts w:ascii="Calibri" w:hAnsi="Calibri"/>
                <w:b/>
                <w:bCs/>
                <w:color w:val="FFFFFF"/>
                <w:szCs w:val="22"/>
                <w:lang w:val="es-CO" w:eastAsia="es-CO"/>
              </w:rPr>
            </w:pPr>
            <w:r w:rsidRPr="008177C9">
              <w:rPr>
                <w:rFonts w:ascii="Calibri" w:hAnsi="Calibri"/>
                <w:b/>
                <w:bCs/>
                <w:color w:val="FFFFFF"/>
                <w:szCs w:val="22"/>
                <w:lang w:val="es-CO" w:eastAsia="es-CO"/>
              </w:rPr>
              <w:t>Cuenta Contable NIIF</w:t>
            </w:r>
          </w:p>
        </w:tc>
        <w:tc>
          <w:tcPr>
            <w:tcW w:w="1428" w:type="dxa"/>
            <w:tcBorders>
              <w:top w:val="single" w:sz="8" w:space="0" w:color="auto"/>
              <w:left w:val="nil"/>
              <w:bottom w:val="single" w:sz="8" w:space="0" w:color="auto"/>
              <w:right w:val="single" w:sz="8" w:space="0" w:color="auto"/>
            </w:tcBorders>
            <w:shd w:val="clear" w:color="000000" w:fill="000000"/>
            <w:noWrap/>
            <w:vAlign w:val="bottom"/>
            <w:hideMark/>
          </w:tcPr>
          <w:p w14:paraId="0A986041" w14:textId="77777777" w:rsidR="008177C9" w:rsidRPr="008177C9" w:rsidRDefault="008177C9" w:rsidP="008177C9">
            <w:pPr>
              <w:jc w:val="center"/>
              <w:rPr>
                <w:rFonts w:ascii="Calibri" w:hAnsi="Calibri"/>
                <w:b/>
                <w:bCs/>
                <w:color w:val="FFFFFF"/>
                <w:szCs w:val="22"/>
                <w:lang w:val="es-CO" w:eastAsia="es-CO"/>
              </w:rPr>
            </w:pPr>
            <w:r w:rsidRPr="008177C9">
              <w:rPr>
                <w:rFonts w:ascii="Calibri" w:hAnsi="Calibri"/>
                <w:b/>
                <w:bCs/>
                <w:color w:val="FFFFFF"/>
                <w:szCs w:val="22"/>
                <w:lang w:val="es-CO" w:eastAsia="es-CO"/>
              </w:rPr>
              <w:t>Deducible</w:t>
            </w:r>
          </w:p>
        </w:tc>
      </w:tr>
      <w:tr w:rsidR="008177C9" w:rsidRPr="008177C9" w14:paraId="331B023B" w14:textId="77777777" w:rsidTr="008177C9">
        <w:trPr>
          <w:trHeight w:val="300"/>
        </w:trPr>
        <w:tc>
          <w:tcPr>
            <w:tcW w:w="1198"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39BCB74B"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B1</w:t>
            </w:r>
          </w:p>
        </w:tc>
        <w:tc>
          <w:tcPr>
            <w:tcW w:w="4778" w:type="dxa"/>
            <w:tcBorders>
              <w:top w:val="single" w:sz="4" w:space="0" w:color="auto"/>
              <w:left w:val="nil"/>
              <w:bottom w:val="nil"/>
              <w:right w:val="single" w:sz="4" w:space="0" w:color="auto"/>
            </w:tcBorders>
            <w:shd w:val="clear" w:color="000000" w:fill="A6A6A6"/>
            <w:vAlign w:val="bottom"/>
            <w:hideMark/>
          </w:tcPr>
          <w:p w14:paraId="17D0832D"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16% - Directo Comisiones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single" w:sz="4" w:space="0" w:color="auto"/>
              <w:left w:val="nil"/>
              <w:bottom w:val="nil"/>
              <w:right w:val="single" w:sz="4" w:space="0" w:color="auto"/>
            </w:tcBorders>
            <w:shd w:val="clear" w:color="000000" w:fill="A6A6A6"/>
            <w:noWrap/>
            <w:vAlign w:val="bottom"/>
            <w:hideMark/>
          </w:tcPr>
          <w:p w14:paraId="35452167"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single" w:sz="4" w:space="0" w:color="auto"/>
              <w:left w:val="nil"/>
              <w:bottom w:val="nil"/>
              <w:right w:val="single" w:sz="4" w:space="0" w:color="auto"/>
            </w:tcBorders>
            <w:shd w:val="clear" w:color="000000" w:fill="A6A6A6"/>
            <w:noWrap/>
            <w:vAlign w:val="bottom"/>
            <w:hideMark/>
          </w:tcPr>
          <w:p w14:paraId="381F2DE8"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1630400100</w:t>
            </w:r>
          </w:p>
        </w:tc>
        <w:tc>
          <w:tcPr>
            <w:tcW w:w="1428" w:type="dxa"/>
            <w:tcBorders>
              <w:top w:val="single" w:sz="4" w:space="0" w:color="auto"/>
              <w:left w:val="nil"/>
              <w:bottom w:val="single" w:sz="4" w:space="0" w:color="auto"/>
              <w:right w:val="single" w:sz="4" w:space="0" w:color="auto"/>
            </w:tcBorders>
            <w:shd w:val="clear" w:color="000000" w:fill="A6A6A6"/>
            <w:noWrap/>
            <w:vAlign w:val="bottom"/>
            <w:hideMark/>
          </w:tcPr>
          <w:p w14:paraId="1F30EDAE"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19FFE7A4" w14:textId="77777777" w:rsidTr="008177C9">
        <w:trPr>
          <w:trHeight w:val="300"/>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3158FE"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J1</w:t>
            </w:r>
          </w:p>
        </w:tc>
        <w:tc>
          <w:tcPr>
            <w:tcW w:w="4778" w:type="dxa"/>
            <w:tcBorders>
              <w:top w:val="single" w:sz="4" w:space="0" w:color="auto"/>
              <w:left w:val="nil"/>
              <w:bottom w:val="nil"/>
              <w:right w:val="single" w:sz="4" w:space="0" w:color="auto"/>
            </w:tcBorders>
            <w:shd w:val="clear" w:color="auto" w:fill="auto"/>
            <w:vAlign w:val="bottom"/>
            <w:hideMark/>
          </w:tcPr>
          <w:p w14:paraId="362FCDA8"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Directo Comisiones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single" w:sz="4" w:space="0" w:color="auto"/>
              <w:left w:val="nil"/>
              <w:bottom w:val="nil"/>
              <w:right w:val="single" w:sz="4" w:space="0" w:color="auto"/>
            </w:tcBorders>
            <w:shd w:val="clear" w:color="auto" w:fill="auto"/>
            <w:noWrap/>
            <w:vAlign w:val="bottom"/>
            <w:hideMark/>
          </w:tcPr>
          <w:p w14:paraId="62F18783"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single" w:sz="4" w:space="0" w:color="auto"/>
              <w:left w:val="nil"/>
              <w:bottom w:val="nil"/>
              <w:right w:val="single" w:sz="4" w:space="0" w:color="auto"/>
            </w:tcBorders>
            <w:shd w:val="clear" w:color="auto" w:fill="auto"/>
            <w:noWrap/>
            <w:vAlign w:val="bottom"/>
            <w:hideMark/>
          </w:tcPr>
          <w:p w14:paraId="66E8927E"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1630400100</w:t>
            </w:r>
          </w:p>
        </w:tc>
        <w:tc>
          <w:tcPr>
            <w:tcW w:w="1428" w:type="dxa"/>
            <w:tcBorders>
              <w:top w:val="nil"/>
              <w:left w:val="nil"/>
              <w:bottom w:val="single" w:sz="4" w:space="0" w:color="auto"/>
              <w:right w:val="single" w:sz="4" w:space="0" w:color="auto"/>
            </w:tcBorders>
            <w:shd w:val="clear" w:color="auto" w:fill="auto"/>
            <w:noWrap/>
            <w:vAlign w:val="bottom"/>
            <w:hideMark/>
          </w:tcPr>
          <w:p w14:paraId="0348C6D1"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2B40EB56" w14:textId="77777777" w:rsidTr="008177C9">
        <w:trPr>
          <w:trHeight w:val="300"/>
        </w:trPr>
        <w:tc>
          <w:tcPr>
            <w:tcW w:w="1198" w:type="dxa"/>
            <w:tcBorders>
              <w:top w:val="nil"/>
              <w:left w:val="single" w:sz="4" w:space="0" w:color="auto"/>
              <w:bottom w:val="single" w:sz="4" w:space="0" w:color="auto"/>
              <w:right w:val="single" w:sz="4" w:space="0" w:color="auto"/>
            </w:tcBorders>
            <w:shd w:val="clear" w:color="000000" w:fill="A6A6A6"/>
            <w:noWrap/>
            <w:vAlign w:val="bottom"/>
            <w:hideMark/>
          </w:tcPr>
          <w:p w14:paraId="09663C66"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B2</w:t>
            </w:r>
          </w:p>
        </w:tc>
        <w:tc>
          <w:tcPr>
            <w:tcW w:w="4778" w:type="dxa"/>
            <w:tcBorders>
              <w:top w:val="single" w:sz="4" w:space="0" w:color="auto"/>
              <w:left w:val="nil"/>
              <w:bottom w:val="nil"/>
              <w:right w:val="single" w:sz="4" w:space="0" w:color="auto"/>
            </w:tcBorders>
            <w:shd w:val="clear" w:color="000000" w:fill="A6A6A6"/>
            <w:vAlign w:val="bottom"/>
            <w:hideMark/>
          </w:tcPr>
          <w:p w14:paraId="3227D9EA"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16% - Directo Honorarios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single" w:sz="4" w:space="0" w:color="auto"/>
              <w:left w:val="nil"/>
              <w:bottom w:val="single" w:sz="4" w:space="0" w:color="auto"/>
              <w:right w:val="single" w:sz="4" w:space="0" w:color="auto"/>
            </w:tcBorders>
            <w:shd w:val="clear" w:color="000000" w:fill="A6A6A6"/>
            <w:noWrap/>
            <w:vAlign w:val="bottom"/>
            <w:hideMark/>
          </w:tcPr>
          <w:p w14:paraId="3DDFBD13"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single" w:sz="4" w:space="0" w:color="auto"/>
              <w:left w:val="nil"/>
              <w:bottom w:val="nil"/>
              <w:right w:val="single" w:sz="4" w:space="0" w:color="auto"/>
            </w:tcBorders>
            <w:shd w:val="clear" w:color="000000" w:fill="A6A6A6"/>
            <w:noWrap/>
            <w:vAlign w:val="bottom"/>
            <w:hideMark/>
          </w:tcPr>
          <w:p w14:paraId="4B655E4A"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1630400101</w:t>
            </w:r>
          </w:p>
        </w:tc>
        <w:tc>
          <w:tcPr>
            <w:tcW w:w="1428" w:type="dxa"/>
            <w:tcBorders>
              <w:top w:val="nil"/>
              <w:left w:val="nil"/>
              <w:bottom w:val="single" w:sz="4" w:space="0" w:color="auto"/>
              <w:right w:val="single" w:sz="4" w:space="0" w:color="auto"/>
            </w:tcBorders>
            <w:shd w:val="clear" w:color="000000" w:fill="A6A6A6"/>
            <w:noWrap/>
            <w:vAlign w:val="bottom"/>
            <w:hideMark/>
          </w:tcPr>
          <w:p w14:paraId="0ADF154D"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73290622" w14:textId="77777777" w:rsidTr="008177C9">
        <w:trPr>
          <w:trHeight w:val="300"/>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4911D34"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J2</w:t>
            </w:r>
          </w:p>
        </w:tc>
        <w:tc>
          <w:tcPr>
            <w:tcW w:w="4778" w:type="dxa"/>
            <w:tcBorders>
              <w:top w:val="single" w:sz="4" w:space="0" w:color="auto"/>
              <w:left w:val="nil"/>
              <w:bottom w:val="nil"/>
              <w:right w:val="single" w:sz="4" w:space="0" w:color="auto"/>
            </w:tcBorders>
            <w:shd w:val="clear" w:color="auto" w:fill="auto"/>
            <w:vAlign w:val="bottom"/>
            <w:hideMark/>
          </w:tcPr>
          <w:p w14:paraId="7E1A415B"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Directo Honorarios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nil"/>
              <w:right w:val="single" w:sz="4" w:space="0" w:color="auto"/>
            </w:tcBorders>
            <w:shd w:val="clear" w:color="auto" w:fill="auto"/>
            <w:noWrap/>
            <w:vAlign w:val="bottom"/>
            <w:hideMark/>
          </w:tcPr>
          <w:p w14:paraId="504A4ECC"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single" w:sz="4" w:space="0" w:color="auto"/>
              <w:left w:val="nil"/>
              <w:bottom w:val="nil"/>
              <w:right w:val="single" w:sz="4" w:space="0" w:color="auto"/>
            </w:tcBorders>
            <w:shd w:val="clear" w:color="auto" w:fill="auto"/>
            <w:noWrap/>
            <w:vAlign w:val="bottom"/>
            <w:hideMark/>
          </w:tcPr>
          <w:p w14:paraId="4DBDC2FF"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1630400101</w:t>
            </w:r>
          </w:p>
        </w:tc>
        <w:tc>
          <w:tcPr>
            <w:tcW w:w="1428" w:type="dxa"/>
            <w:tcBorders>
              <w:top w:val="nil"/>
              <w:left w:val="nil"/>
              <w:bottom w:val="single" w:sz="4" w:space="0" w:color="auto"/>
              <w:right w:val="single" w:sz="4" w:space="0" w:color="auto"/>
            </w:tcBorders>
            <w:shd w:val="clear" w:color="auto" w:fill="auto"/>
            <w:noWrap/>
            <w:vAlign w:val="bottom"/>
            <w:hideMark/>
          </w:tcPr>
          <w:p w14:paraId="03EE9725"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2AD80628" w14:textId="77777777" w:rsidTr="008177C9">
        <w:trPr>
          <w:trHeight w:val="300"/>
        </w:trPr>
        <w:tc>
          <w:tcPr>
            <w:tcW w:w="1198" w:type="dxa"/>
            <w:tcBorders>
              <w:top w:val="nil"/>
              <w:left w:val="single" w:sz="4" w:space="0" w:color="auto"/>
              <w:bottom w:val="single" w:sz="4" w:space="0" w:color="auto"/>
              <w:right w:val="single" w:sz="4" w:space="0" w:color="auto"/>
            </w:tcBorders>
            <w:shd w:val="clear" w:color="000000" w:fill="A6A6A6"/>
            <w:noWrap/>
            <w:vAlign w:val="bottom"/>
            <w:hideMark/>
          </w:tcPr>
          <w:p w14:paraId="07DD4030"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B3</w:t>
            </w:r>
          </w:p>
        </w:tc>
        <w:tc>
          <w:tcPr>
            <w:tcW w:w="4778" w:type="dxa"/>
            <w:tcBorders>
              <w:top w:val="single" w:sz="4" w:space="0" w:color="auto"/>
              <w:left w:val="nil"/>
              <w:bottom w:val="nil"/>
              <w:right w:val="single" w:sz="4" w:space="0" w:color="auto"/>
            </w:tcBorders>
            <w:shd w:val="clear" w:color="000000" w:fill="A6A6A6"/>
            <w:vAlign w:val="bottom"/>
            <w:hideMark/>
          </w:tcPr>
          <w:p w14:paraId="4DF43266"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16% - Directo Compras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single" w:sz="4" w:space="0" w:color="auto"/>
              <w:left w:val="nil"/>
              <w:bottom w:val="single" w:sz="4" w:space="0" w:color="auto"/>
              <w:right w:val="single" w:sz="4" w:space="0" w:color="auto"/>
            </w:tcBorders>
            <w:shd w:val="clear" w:color="000000" w:fill="A6A6A6"/>
            <w:noWrap/>
            <w:vAlign w:val="bottom"/>
            <w:hideMark/>
          </w:tcPr>
          <w:p w14:paraId="2C3E5F67"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single" w:sz="4" w:space="0" w:color="auto"/>
              <w:left w:val="nil"/>
              <w:bottom w:val="nil"/>
              <w:right w:val="single" w:sz="4" w:space="0" w:color="auto"/>
            </w:tcBorders>
            <w:shd w:val="clear" w:color="000000" w:fill="A6A6A6"/>
            <w:noWrap/>
            <w:vAlign w:val="bottom"/>
            <w:hideMark/>
          </w:tcPr>
          <w:p w14:paraId="6FDEBEEB"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1630400111</w:t>
            </w:r>
          </w:p>
        </w:tc>
        <w:tc>
          <w:tcPr>
            <w:tcW w:w="1428" w:type="dxa"/>
            <w:tcBorders>
              <w:top w:val="nil"/>
              <w:left w:val="nil"/>
              <w:bottom w:val="single" w:sz="4" w:space="0" w:color="auto"/>
              <w:right w:val="single" w:sz="4" w:space="0" w:color="auto"/>
            </w:tcBorders>
            <w:shd w:val="clear" w:color="000000" w:fill="A6A6A6"/>
            <w:noWrap/>
            <w:vAlign w:val="bottom"/>
            <w:hideMark/>
          </w:tcPr>
          <w:p w14:paraId="4F4F28AB"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55DB21EB" w14:textId="77777777" w:rsidTr="008177C9">
        <w:trPr>
          <w:trHeight w:val="300"/>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C7104CC"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J3</w:t>
            </w:r>
          </w:p>
        </w:tc>
        <w:tc>
          <w:tcPr>
            <w:tcW w:w="4778" w:type="dxa"/>
            <w:tcBorders>
              <w:top w:val="single" w:sz="4" w:space="0" w:color="auto"/>
              <w:left w:val="nil"/>
              <w:bottom w:val="nil"/>
              <w:right w:val="single" w:sz="4" w:space="0" w:color="auto"/>
            </w:tcBorders>
            <w:shd w:val="clear" w:color="auto" w:fill="auto"/>
            <w:vAlign w:val="bottom"/>
            <w:hideMark/>
          </w:tcPr>
          <w:p w14:paraId="56D1DEE6"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Directo Compras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4C6100C2"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single" w:sz="4" w:space="0" w:color="auto"/>
              <w:left w:val="nil"/>
              <w:bottom w:val="nil"/>
              <w:right w:val="single" w:sz="4" w:space="0" w:color="auto"/>
            </w:tcBorders>
            <w:shd w:val="clear" w:color="auto" w:fill="auto"/>
            <w:noWrap/>
            <w:vAlign w:val="bottom"/>
            <w:hideMark/>
          </w:tcPr>
          <w:p w14:paraId="4066FF33"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1630400111</w:t>
            </w:r>
          </w:p>
        </w:tc>
        <w:tc>
          <w:tcPr>
            <w:tcW w:w="1428" w:type="dxa"/>
            <w:tcBorders>
              <w:top w:val="nil"/>
              <w:left w:val="nil"/>
              <w:bottom w:val="single" w:sz="4" w:space="0" w:color="auto"/>
              <w:right w:val="single" w:sz="4" w:space="0" w:color="auto"/>
            </w:tcBorders>
            <w:shd w:val="clear" w:color="auto" w:fill="auto"/>
            <w:noWrap/>
            <w:vAlign w:val="bottom"/>
            <w:hideMark/>
          </w:tcPr>
          <w:p w14:paraId="4A591082"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1551C434" w14:textId="77777777" w:rsidTr="008177C9">
        <w:trPr>
          <w:trHeight w:val="300"/>
        </w:trPr>
        <w:tc>
          <w:tcPr>
            <w:tcW w:w="1198" w:type="dxa"/>
            <w:tcBorders>
              <w:top w:val="nil"/>
              <w:left w:val="single" w:sz="4" w:space="0" w:color="auto"/>
              <w:bottom w:val="single" w:sz="4" w:space="0" w:color="auto"/>
              <w:right w:val="single" w:sz="4" w:space="0" w:color="auto"/>
            </w:tcBorders>
            <w:shd w:val="clear" w:color="000000" w:fill="A6A6A6"/>
            <w:noWrap/>
            <w:vAlign w:val="bottom"/>
            <w:hideMark/>
          </w:tcPr>
          <w:p w14:paraId="52B11447"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B4</w:t>
            </w:r>
          </w:p>
        </w:tc>
        <w:tc>
          <w:tcPr>
            <w:tcW w:w="4778" w:type="dxa"/>
            <w:tcBorders>
              <w:top w:val="single" w:sz="4" w:space="0" w:color="auto"/>
              <w:left w:val="nil"/>
              <w:bottom w:val="nil"/>
              <w:right w:val="single" w:sz="4" w:space="0" w:color="auto"/>
            </w:tcBorders>
            <w:shd w:val="clear" w:color="000000" w:fill="A6A6A6"/>
            <w:vAlign w:val="bottom"/>
            <w:hideMark/>
          </w:tcPr>
          <w:p w14:paraId="6E63D4D0"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16% - Directo Transporte Aéreo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06E8146B"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single" w:sz="4" w:space="0" w:color="auto"/>
              <w:left w:val="nil"/>
              <w:bottom w:val="nil"/>
              <w:right w:val="single" w:sz="4" w:space="0" w:color="auto"/>
            </w:tcBorders>
            <w:shd w:val="clear" w:color="000000" w:fill="A6A6A6"/>
            <w:noWrap/>
            <w:vAlign w:val="bottom"/>
            <w:hideMark/>
          </w:tcPr>
          <w:p w14:paraId="1064133B"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1630400102</w:t>
            </w:r>
          </w:p>
        </w:tc>
        <w:tc>
          <w:tcPr>
            <w:tcW w:w="1428" w:type="dxa"/>
            <w:tcBorders>
              <w:top w:val="nil"/>
              <w:left w:val="nil"/>
              <w:bottom w:val="single" w:sz="4" w:space="0" w:color="auto"/>
              <w:right w:val="single" w:sz="4" w:space="0" w:color="auto"/>
            </w:tcBorders>
            <w:shd w:val="clear" w:color="000000" w:fill="A6A6A6"/>
            <w:noWrap/>
            <w:vAlign w:val="bottom"/>
            <w:hideMark/>
          </w:tcPr>
          <w:p w14:paraId="6A428769"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01E999A8" w14:textId="77777777" w:rsidTr="008177C9">
        <w:trPr>
          <w:trHeight w:val="300"/>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E0B86F"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J4</w:t>
            </w:r>
          </w:p>
        </w:tc>
        <w:tc>
          <w:tcPr>
            <w:tcW w:w="4778" w:type="dxa"/>
            <w:tcBorders>
              <w:top w:val="single" w:sz="4" w:space="0" w:color="auto"/>
              <w:left w:val="nil"/>
              <w:bottom w:val="nil"/>
              <w:right w:val="single" w:sz="4" w:space="0" w:color="auto"/>
            </w:tcBorders>
            <w:shd w:val="clear" w:color="auto" w:fill="auto"/>
            <w:vAlign w:val="bottom"/>
            <w:hideMark/>
          </w:tcPr>
          <w:p w14:paraId="54106758"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Directo Transporte Aéreo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14597FE6"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single" w:sz="4" w:space="0" w:color="auto"/>
              <w:left w:val="nil"/>
              <w:bottom w:val="nil"/>
              <w:right w:val="single" w:sz="4" w:space="0" w:color="auto"/>
            </w:tcBorders>
            <w:shd w:val="clear" w:color="auto" w:fill="auto"/>
            <w:noWrap/>
            <w:vAlign w:val="bottom"/>
            <w:hideMark/>
          </w:tcPr>
          <w:p w14:paraId="488C67BB"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1630400102</w:t>
            </w:r>
          </w:p>
        </w:tc>
        <w:tc>
          <w:tcPr>
            <w:tcW w:w="1428" w:type="dxa"/>
            <w:tcBorders>
              <w:top w:val="nil"/>
              <w:left w:val="nil"/>
              <w:bottom w:val="single" w:sz="4" w:space="0" w:color="auto"/>
              <w:right w:val="single" w:sz="4" w:space="0" w:color="auto"/>
            </w:tcBorders>
            <w:shd w:val="clear" w:color="auto" w:fill="auto"/>
            <w:noWrap/>
            <w:vAlign w:val="bottom"/>
            <w:hideMark/>
          </w:tcPr>
          <w:p w14:paraId="4D744E38"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252EFA91" w14:textId="77777777" w:rsidTr="008177C9">
        <w:trPr>
          <w:trHeight w:val="300"/>
        </w:trPr>
        <w:tc>
          <w:tcPr>
            <w:tcW w:w="1198" w:type="dxa"/>
            <w:tcBorders>
              <w:top w:val="nil"/>
              <w:left w:val="single" w:sz="4" w:space="0" w:color="auto"/>
              <w:bottom w:val="single" w:sz="4" w:space="0" w:color="auto"/>
              <w:right w:val="single" w:sz="4" w:space="0" w:color="auto"/>
            </w:tcBorders>
            <w:shd w:val="clear" w:color="000000" w:fill="A6A6A6"/>
            <w:noWrap/>
            <w:vAlign w:val="bottom"/>
            <w:hideMark/>
          </w:tcPr>
          <w:p w14:paraId="79B8774D"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B5</w:t>
            </w:r>
          </w:p>
        </w:tc>
        <w:tc>
          <w:tcPr>
            <w:tcW w:w="4778" w:type="dxa"/>
            <w:tcBorders>
              <w:top w:val="single" w:sz="4" w:space="0" w:color="auto"/>
              <w:left w:val="nil"/>
              <w:bottom w:val="nil"/>
              <w:right w:val="single" w:sz="4" w:space="0" w:color="auto"/>
            </w:tcBorders>
            <w:shd w:val="clear" w:color="000000" w:fill="A6A6A6"/>
            <w:vAlign w:val="bottom"/>
            <w:hideMark/>
          </w:tcPr>
          <w:p w14:paraId="34C5CACC"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Directo Servicios Financieros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2301CE66"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single" w:sz="4" w:space="0" w:color="auto"/>
              <w:left w:val="nil"/>
              <w:bottom w:val="nil"/>
              <w:right w:val="single" w:sz="4" w:space="0" w:color="auto"/>
            </w:tcBorders>
            <w:shd w:val="clear" w:color="000000" w:fill="A6A6A6"/>
            <w:noWrap/>
            <w:vAlign w:val="bottom"/>
            <w:hideMark/>
          </w:tcPr>
          <w:p w14:paraId="1757F42D"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1630400103</w:t>
            </w:r>
          </w:p>
        </w:tc>
        <w:tc>
          <w:tcPr>
            <w:tcW w:w="1428" w:type="dxa"/>
            <w:tcBorders>
              <w:top w:val="nil"/>
              <w:left w:val="nil"/>
              <w:bottom w:val="single" w:sz="4" w:space="0" w:color="auto"/>
              <w:right w:val="single" w:sz="4" w:space="0" w:color="auto"/>
            </w:tcBorders>
            <w:shd w:val="clear" w:color="000000" w:fill="A6A6A6"/>
            <w:noWrap/>
            <w:vAlign w:val="bottom"/>
            <w:hideMark/>
          </w:tcPr>
          <w:p w14:paraId="243F2303"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0866613A" w14:textId="77777777" w:rsidTr="008177C9">
        <w:trPr>
          <w:trHeight w:val="300"/>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64F434D"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B6</w:t>
            </w:r>
          </w:p>
        </w:tc>
        <w:tc>
          <w:tcPr>
            <w:tcW w:w="4778" w:type="dxa"/>
            <w:tcBorders>
              <w:top w:val="single" w:sz="4" w:space="0" w:color="auto"/>
              <w:left w:val="nil"/>
              <w:bottom w:val="nil"/>
              <w:right w:val="single" w:sz="4" w:space="0" w:color="auto"/>
            </w:tcBorders>
            <w:shd w:val="clear" w:color="auto" w:fill="auto"/>
            <w:vAlign w:val="bottom"/>
            <w:hideMark/>
          </w:tcPr>
          <w:p w14:paraId="79D5A468"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Directo Arrendamientos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141115E8"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single" w:sz="4" w:space="0" w:color="auto"/>
              <w:left w:val="nil"/>
              <w:bottom w:val="nil"/>
              <w:right w:val="single" w:sz="4" w:space="0" w:color="auto"/>
            </w:tcBorders>
            <w:shd w:val="clear" w:color="auto" w:fill="auto"/>
            <w:noWrap/>
            <w:vAlign w:val="bottom"/>
            <w:hideMark/>
          </w:tcPr>
          <w:p w14:paraId="6E821CF3"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1630400115</w:t>
            </w:r>
          </w:p>
        </w:tc>
        <w:tc>
          <w:tcPr>
            <w:tcW w:w="1428" w:type="dxa"/>
            <w:tcBorders>
              <w:top w:val="nil"/>
              <w:left w:val="nil"/>
              <w:bottom w:val="single" w:sz="4" w:space="0" w:color="auto"/>
              <w:right w:val="single" w:sz="4" w:space="0" w:color="auto"/>
            </w:tcBorders>
            <w:shd w:val="clear" w:color="auto" w:fill="auto"/>
            <w:noWrap/>
            <w:vAlign w:val="bottom"/>
            <w:hideMark/>
          </w:tcPr>
          <w:p w14:paraId="109D94E9"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16ADCB6C" w14:textId="77777777" w:rsidTr="008177C9">
        <w:trPr>
          <w:trHeight w:val="300"/>
        </w:trPr>
        <w:tc>
          <w:tcPr>
            <w:tcW w:w="1198" w:type="dxa"/>
            <w:tcBorders>
              <w:top w:val="nil"/>
              <w:left w:val="single" w:sz="4" w:space="0" w:color="auto"/>
              <w:bottom w:val="single" w:sz="4" w:space="0" w:color="auto"/>
              <w:right w:val="single" w:sz="4" w:space="0" w:color="auto"/>
            </w:tcBorders>
            <w:shd w:val="clear" w:color="000000" w:fill="A6A6A6"/>
            <w:noWrap/>
            <w:vAlign w:val="bottom"/>
            <w:hideMark/>
          </w:tcPr>
          <w:p w14:paraId="5AAC927C"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B7</w:t>
            </w:r>
          </w:p>
        </w:tc>
        <w:tc>
          <w:tcPr>
            <w:tcW w:w="4778" w:type="dxa"/>
            <w:tcBorders>
              <w:top w:val="single" w:sz="4" w:space="0" w:color="auto"/>
              <w:left w:val="nil"/>
              <w:bottom w:val="nil"/>
              <w:right w:val="single" w:sz="4" w:space="0" w:color="auto"/>
            </w:tcBorders>
            <w:shd w:val="clear" w:color="000000" w:fill="A6A6A6"/>
            <w:vAlign w:val="bottom"/>
            <w:hideMark/>
          </w:tcPr>
          <w:p w14:paraId="297C8387"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16% - Directo Servicios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28CE9BC6"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single" w:sz="4" w:space="0" w:color="auto"/>
              <w:left w:val="nil"/>
              <w:bottom w:val="nil"/>
              <w:right w:val="single" w:sz="4" w:space="0" w:color="auto"/>
            </w:tcBorders>
            <w:shd w:val="clear" w:color="000000" w:fill="A6A6A6"/>
            <w:noWrap/>
            <w:vAlign w:val="bottom"/>
            <w:hideMark/>
          </w:tcPr>
          <w:p w14:paraId="193ACA95"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1630400104</w:t>
            </w:r>
          </w:p>
        </w:tc>
        <w:tc>
          <w:tcPr>
            <w:tcW w:w="1428" w:type="dxa"/>
            <w:tcBorders>
              <w:top w:val="nil"/>
              <w:left w:val="nil"/>
              <w:bottom w:val="single" w:sz="4" w:space="0" w:color="auto"/>
              <w:right w:val="single" w:sz="4" w:space="0" w:color="auto"/>
            </w:tcBorders>
            <w:shd w:val="clear" w:color="000000" w:fill="A6A6A6"/>
            <w:noWrap/>
            <w:vAlign w:val="bottom"/>
            <w:hideMark/>
          </w:tcPr>
          <w:p w14:paraId="7F7A6CD3"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1A19FAB9" w14:textId="77777777" w:rsidTr="008177C9">
        <w:trPr>
          <w:trHeight w:val="300"/>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461AFF3"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J5</w:t>
            </w:r>
          </w:p>
        </w:tc>
        <w:tc>
          <w:tcPr>
            <w:tcW w:w="4778" w:type="dxa"/>
            <w:tcBorders>
              <w:top w:val="single" w:sz="4" w:space="0" w:color="auto"/>
              <w:left w:val="nil"/>
              <w:bottom w:val="nil"/>
              <w:right w:val="single" w:sz="4" w:space="0" w:color="auto"/>
            </w:tcBorders>
            <w:shd w:val="clear" w:color="auto" w:fill="auto"/>
            <w:vAlign w:val="bottom"/>
            <w:hideMark/>
          </w:tcPr>
          <w:p w14:paraId="52A7BC37"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Directo Servicios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07EC7A01"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single" w:sz="4" w:space="0" w:color="auto"/>
              <w:left w:val="nil"/>
              <w:bottom w:val="nil"/>
              <w:right w:val="single" w:sz="4" w:space="0" w:color="auto"/>
            </w:tcBorders>
            <w:shd w:val="clear" w:color="auto" w:fill="auto"/>
            <w:noWrap/>
            <w:vAlign w:val="bottom"/>
            <w:hideMark/>
          </w:tcPr>
          <w:p w14:paraId="16111AAF"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1630400104</w:t>
            </w:r>
          </w:p>
        </w:tc>
        <w:tc>
          <w:tcPr>
            <w:tcW w:w="1428" w:type="dxa"/>
            <w:tcBorders>
              <w:top w:val="nil"/>
              <w:left w:val="nil"/>
              <w:bottom w:val="single" w:sz="4" w:space="0" w:color="auto"/>
              <w:right w:val="single" w:sz="4" w:space="0" w:color="auto"/>
            </w:tcBorders>
            <w:shd w:val="clear" w:color="auto" w:fill="auto"/>
            <w:noWrap/>
            <w:vAlign w:val="bottom"/>
            <w:hideMark/>
          </w:tcPr>
          <w:p w14:paraId="29396665"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4E12CF57" w14:textId="77777777" w:rsidTr="008177C9">
        <w:trPr>
          <w:trHeight w:val="300"/>
        </w:trPr>
        <w:tc>
          <w:tcPr>
            <w:tcW w:w="1198" w:type="dxa"/>
            <w:tcBorders>
              <w:top w:val="nil"/>
              <w:left w:val="single" w:sz="4" w:space="0" w:color="auto"/>
              <w:bottom w:val="single" w:sz="4" w:space="0" w:color="auto"/>
              <w:right w:val="single" w:sz="4" w:space="0" w:color="auto"/>
            </w:tcBorders>
            <w:shd w:val="clear" w:color="000000" w:fill="A6A6A6"/>
            <w:noWrap/>
            <w:vAlign w:val="bottom"/>
            <w:hideMark/>
          </w:tcPr>
          <w:p w14:paraId="71B4505D"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lastRenderedPageBreak/>
              <w:t>B8</w:t>
            </w:r>
          </w:p>
        </w:tc>
        <w:tc>
          <w:tcPr>
            <w:tcW w:w="4778" w:type="dxa"/>
            <w:tcBorders>
              <w:top w:val="single" w:sz="4" w:space="0" w:color="auto"/>
              <w:left w:val="nil"/>
              <w:bottom w:val="nil"/>
              <w:right w:val="single" w:sz="4" w:space="0" w:color="auto"/>
            </w:tcBorders>
            <w:shd w:val="clear" w:color="000000" w:fill="A6A6A6"/>
            <w:vAlign w:val="bottom"/>
            <w:hideMark/>
          </w:tcPr>
          <w:p w14:paraId="2D7BF2BA"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Directo Pagos Tarjeta De Crédito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071B95A0"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single" w:sz="4" w:space="0" w:color="auto"/>
              <w:left w:val="nil"/>
              <w:bottom w:val="nil"/>
              <w:right w:val="single" w:sz="4" w:space="0" w:color="auto"/>
            </w:tcBorders>
            <w:shd w:val="clear" w:color="000000" w:fill="A6A6A6"/>
            <w:noWrap/>
            <w:vAlign w:val="bottom"/>
            <w:hideMark/>
          </w:tcPr>
          <w:p w14:paraId="4847DC9D"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1630400105</w:t>
            </w:r>
          </w:p>
        </w:tc>
        <w:tc>
          <w:tcPr>
            <w:tcW w:w="1428" w:type="dxa"/>
            <w:tcBorders>
              <w:top w:val="nil"/>
              <w:left w:val="nil"/>
              <w:bottom w:val="single" w:sz="4" w:space="0" w:color="auto"/>
              <w:right w:val="single" w:sz="4" w:space="0" w:color="auto"/>
            </w:tcBorders>
            <w:shd w:val="clear" w:color="000000" w:fill="A6A6A6"/>
            <w:noWrap/>
            <w:vAlign w:val="bottom"/>
            <w:hideMark/>
          </w:tcPr>
          <w:p w14:paraId="07E74370"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2D34C93C" w14:textId="77777777" w:rsidTr="008177C9">
        <w:trPr>
          <w:trHeight w:val="300"/>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2A92A87"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C1</w:t>
            </w:r>
          </w:p>
        </w:tc>
        <w:tc>
          <w:tcPr>
            <w:tcW w:w="4778" w:type="dxa"/>
            <w:tcBorders>
              <w:top w:val="single" w:sz="4" w:space="0" w:color="auto"/>
              <w:left w:val="nil"/>
              <w:bottom w:val="nil"/>
              <w:right w:val="single" w:sz="4" w:space="0" w:color="auto"/>
            </w:tcBorders>
            <w:shd w:val="clear" w:color="auto" w:fill="auto"/>
            <w:vAlign w:val="bottom"/>
            <w:hideMark/>
          </w:tcPr>
          <w:p w14:paraId="6ED1426D"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15% - Directo Comisiones (</w:t>
            </w:r>
            <w:proofErr w:type="spellStart"/>
            <w:r w:rsidRPr="008177C9">
              <w:rPr>
                <w:rFonts w:ascii="Calibri" w:hAnsi="Calibri"/>
                <w:szCs w:val="22"/>
                <w:lang w:val="es-CO" w:eastAsia="es-CO"/>
              </w:rPr>
              <w:t>R.Simplificado</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6CEE3114"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15%</w:t>
            </w:r>
          </w:p>
        </w:tc>
        <w:tc>
          <w:tcPr>
            <w:tcW w:w="2088" w:type="dxa"/>
            <w:tcBorders>
              <w:top w:val="single" w:sz="4" w:space="0" w:color="auto"/>
              <w:left w:val="nil"/>
              <w:bottom w:val="nil"/>
              <w:right w:val="single" w:sz="4" w:space="0" w:color="auto"/>
            </w:tcBorders>
            <w:shd w:val="clear" w:color="auto" w:fill="auto"/>
            <w:noWrap/>
            <w:vAlign w:val="bottom"/>
            <w:hideMark/>
          </w:tcPr>
          <w:p w14:paraId="08DDB23F"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1630400106</w:t>
            </w:r>
          </w:p>
        </w:tc>
        <w:tc>
          <w:tcPr>
            <w:tcW w:w="1428" w:type="dxa"/>
            <w:tcBorders>
              <w:top w:val="nil"/>
              <w:left w:val="nil"/>
              <w:bottom w:val="single" w:sz="4" w:space="0" w:color="auto"/>
              <w:right w:val="single" w:sz="4" w:space="0" w:color="auto"/>
            </w:tcBorders>
            <w:shd w:val="clear" w:color="auto" w:fill="auto"/>
            <w:noWrap/>
            <w:vAlign w:val="bottom"/>
            <w:hideMark/>
          </w:tcPr>
          <w:p w14:paraId="3C0BD69B"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3FD31B94" w14:textId="77777777" w:rsidTr="008177C9">
        <w:trPr>
          <w:trHeight w:val="300"/>
        </w:trPr>
        <w:tc>
          <w:tcPr>
            <w:tcW w:w="1198" w:type="dxa"/>
            <w:tcBorders>
              <w:top w:val="nil"/>
              <w:left w:val="single" w:sz="4" w:space="0" w:color="auto"/>
              <w:bottom w:val="single" w:sz="4" w:space="0" w:color="auto"/>
              <w:right w:val="single" w:sz="4" w:space="0" w:color="auto"/>
            </w:tcBorders>
            <w:shd w:val="clear" w:color="000000" w:fill="A6A6A6"/>
            <w:noWrap/>
            <w:vAlign w:val="bottom"/>
            <w:hideMark/>
          </w:tcPr>
          <w:p w14:paraId="5D18BCDD" w14:textId="77777777" w:rsidR="008177C9" w:rsidRPr="008177C9" w:rsidRDefault="008177C9" w:rsidP="008177C9">
            <w:pPr>
              <w:jc w:val="left"/>
              <w:rPr>
                <w:rFonts w:ascii="Calibri" w:hAnsi="Calibri"/>
                <w:color w:val="FF0000"/>
                <w:szCs w:val="22"/>
                <w:lang w:val="es-CO" w:eastAsia="es-CO"/>
              </w:rPr>
            </w:pPr>
            <w:r w:rsidRPr="008177C9">
              <w:rPr>
                <w:rFonts w:ascii="Calibri" w:hAnsi="Calibri"/>
                <w:color w:val="FF0000"/>
                <w:szCs w:val="22"/>
                <w:lang w:val="es-CO" w:eastAsia="es-CO"/>
              </w:rPr>
              <w:t>M2</w:t>
            </w:r>
          </w:p>
        </w:tc>
        <w:tc>
          <w:tcPr>
            <w:tcW w:w="4778" w:type="dxa"/>
            <w:tcBorders>
              <w:top w:val="single" w:sz="4" w:space="0" w:color="auto"/>
              <w:left w:val="nil"/>
              <w:bottom w:val="nil"/>
              <w:right w:val="single" w:sz="4" w:space="0" w:color="auto"/>
            </w:tcBorders>
            <w:shd w:val="clear" w:color="000000" w:fill="A6A6A6"/>
            <w:vAlign w:val="bottom"/>
            <w:hideMark/>
          </w:tcPr>
          <w:p w14:paraId="191261B9" w14:textId="77777777" w:rsidR="008177C9" w:rsidRPr="008177C9" w:rsidRDefault="008177C9" w:rsidP="008177C9">
            <w:pPr>
              <w:jc w:val="left"/>
              <w:rPr>
                <w:rFonts w:ascii="Calibri" w:hAnsi="Calibri"/>
                <w:color w:val="FF0000"/>
                <w:szCs w:val="22"/>
                <w:lang w:val="es-CO" w:eastAsia="es-CO"/>
              </w:rPr>
            </w:pPr>
            <w:r w:rsidRPr="008177C9">
              <w:rPr>
                <w:rFonts w:ascii="Calibri" w:hAnsi="Calibri"/>
                <w:color w:val="FF0000"/>
                <w:szCs w:val="22"/>
                <w:lang w:val="es-CO" w:eastAsia="es-CO"/>
              </w:rPr>
              <w:t>2,40% - Directo Comisiones (</w:t>
            </w:r>
            <w:proofErr w:type="spellStart"/>
            <w:r w:rsidRPr="008177C9">
              <w:rPr>
                <w:rFonts w:ascii="Calibri" w:hAnsi="Calibri"/>
                <w:color w:val="FF0000"/>
                <w:szCs w:val="22"/>
                <w:lang w:val="es-CO" w:eastAsia="es-CO"/>
              </w:rPr>
              <w:t>R.Simplificado</w:t>
            </w:r>
            <w:proofErr w:type="spellEnd"/>
            <w:r w:rsidRPr="008177C9">
              <w:rPr>
                <w:rFonts w:ascii="Calibri" w:hAnsi="Calibri"/>
                <w:color w:val="FF0000"/>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713BBE36" w14:textId="77777777" w:rsidR="008177C9" w:rsidRPr="008177C9" w:rsidRDefault="008177C9" w:rsidP="008177C9">
            <w:pPr>
              <w:jc w:val="center"/>
              <w:rPr>
                <w:rFonts w:ascii="Calibri" w:hAnsi="Calibri"/>
                <w:color w:val="FF0000"/>
                <w:szCs w:val="22"/>
                <w:lang w:val="es-CO" w:eastAsia="es-CO"/>
              </w:rPr>
            </w:pPr>
            <w:r w:rsidRPr="008177C9">
              <w:rPr>
                <w:rFonts w:ascii="Calibri" w:hAnsi="Calibri"/>
                <w:color w:val="FF0000"/>
                <w:szCs w:val="22"/>
                <w:lang w:val="es-CO" w:eastAsia="es-CO"/>
              </w:rPr>
              <w:t>2,40%</w:t>
            </w:r>
          </w:p>
        </w:tc>
        <w:tc>
          <w:tcPr>
            <w:tcW w:w="2088" w:type="dxa"/>
            <w:tcBorders>
              <w:top w:val="single" w:sz="4" w:space="0" w:color="auto"/>
              <w:left w:val="nil"/>
              <w:bottom w:val="nil"/>
              <w:right w:val="single" w:sz="4" w:space="0" w:color="auto"/>
            </w:tcBorders>
            <w:shd w:val="clear" w:color="000000" w:fill="A6A6A6"/>
            <w:noWrap/>
            <w:vAlign w:val="bottom"/>
            <w:hideMark/>
          </w:tcPr>
          <w:p w14:paraId="1BFD0CD0" w14:textId="77777777" w:rsidR="008177C9" w:rsidRPr="008177C9" w:rsidRDefault="008177C9" w:rsidP="008177C9">
            <w:pPr>
              <w:jc w:val="center"/>
              <w:rPr>
                <w:rFonts w:ascii="Calibri" w:hAnsi="Calibri"/>
                <w:color w:val="FF0000"/>
                <w:szCs w:val="22"/>
                <w:lang w:val="es-CO" w:eastAsia="es-CO"/>
              </w:rPr>
            </w:pPr>
            <w:r w:rsidRPr="008177C9">
              <w:rPr>
                <w:rFonts w:ascii="Calibri" w:hAnsi="Calibri"/>
                <w:color w:val="FF0000"/>
                <w:szCs w:val="22"/>
                <w:lang w:val="es-CO" w:eastAsia="es-CO"/>
              </w:rPr>
              <w:t>1630400106</w:t>
            </w:r>
          </w:p>
        </w:tc>
        <w:tc>
          <w:tcPr>
            <w:tcW w:w="1428" w:type="dxa"/>
            <w:tcBorders>
              <w:top w:val="nil"/>
              <w:left w:val="nil"/>
              <w:bottom w:val="single" w:sz="4" w:space="0" w:color="auto"/>
              <w:right w:val="single" w:sz="4" w:space="0" w:color="auto"/>
            </w:tcBorders>
            <w:shd w:val="clear" w:color="000000" w:fill="A6A6A6"/>
            <w:noWrap/>
            <w:vAlign w:val="bottom"/>
            <w:hideMark/>
          </w:tcPr>
          <w:p w14:paraId="55E15051" w14:textId="77777777" w:rsidR="008177C9" w:rsidRPr="008177C9" w:rsidRDefault="008177C9" w:rsidP="008177C9">
            <w:pPr>
              <w:jc w:val="center"/>
              <w:rPr>
                <w:rFonts w:ascii="Calibri" w:hAnsi="Calibri"/>
                <w:color w:val="FF0000"/>
                <w:szCs w:val="22"/>
                <w:lang w:val="es-CO" w:eastAsia="es-CO"/>
              </w:rPr>
            </w:pPr>
            <w:r w:rsidRPr="008177C9">
              <w:rPr>
                <w:rFonts w:ascii="Calibri" w:hAnsi="Calibri"/>
                <w:color w:val="FF0000"/>
                <w:szCs w:val="22"/>
                <w:lang w:val="es-CO" w:eastAsia="es-CO"/>
              </w:rPr>
              <w:t xml:space="preserve">descontable </w:t>
            </w:r>
          </w:p>
        </w:tc>
      </w:tr>
      <w:tr w:rsidR="008177C9" w:rsidRPr="008177C9" w14:paraId="4B05F163" w14:textId="77777777" w:rsidTr="008177C9">
        <w:trPr>
          <w:trHeight w:val="300"/>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0D5C2AD"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C2</w:t>
            </w:r>
          </w:p>
        </w:tc>
        <w:tc>
          <w:tcPr>
            <w:tcW w:w="4778" w:type="dxa"/>
            <w:tcBorders>
              <w:top w:val="single" w:sz="4" w:space="0" w:color="auto"/>
              <w:left w:val="nil"/>
              <w:bottom w:val="nil"/>
              <w:right w:val="single" w:sz="4" w:space="0" w:color="auto"/>
            </w:tcBorders>
            <w:shd w:val="clear" w:color="auto" w:fill="auto"/>
            <w:vAlign w:val="bottom"/>
            <w:hideMark/>
          </w:tcPr>
          <w:p w14:paraId="439A2C62"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15% - Directo Honorarios (</w:t>
            </w:r>
            <w:proofErr w:type="spellStart"/>
            <w:r w:rsidRPr="008177C9">
              <w:rPr>
                <w:rFonts w:ascii="Calibri" w:hAnsi="Calibri"/>
                <w:szCs w:val="22"/>
                <w:lang w:val="es-CO" w:eastAsia="es-CO"/>
              </w:rPr>
              <w:t>R.Simplificado</w:t>
            </w:r>
            <w:proofErr w:type="spellEnd"/>
            <w:r w:rsidRPr="008177C9">
              <w:rPr>
                <w:rFonts w:ascii="Calibri" w:hAnsi="Calibri"/>
                <w:szCs w:val="22"/>
                <w:lang w:val="es-CO" w:eastAsia="es-CO"/>
              </w:rPr>
              <w:t>)</w:t>
            </w:r>
          </w:p>
        </w:tc>
        <w:tc>
          <w:tcPr>
            <w:tcW w:w="1128" w:type="dxa"/>
            <w:tcBorders>
              <w:top w:val="nil"/>
              <w:left w:val="nil"/>
              <w:bottom w:val="single" w:sz="4" w:space="0" w:color="auto"/>
              <w:right w:val="single" w:sz="4" w:space="0" w:color="auto"/>
            </w:tcBorders>
            <w:shd w:val="clear" w:color="auto" w:fill="auto"/>
            <w:noWrap/>
            <w:vAlign w:val="bottom"/>
            <w:hideMark/>
          </w:tcPr>
          <w:p w14:paraId="0CA574A9"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15%</w:t>
            </w:r>
          </w:p>
        </w:tc>
        <w:tc>
          <w:tcPr>
            <w:tcW w:w="2088" w:type="dxa"/>
            <w:tcBorders>
              <w:top w:val="single" w:sz="4" w:space="0" w:color="auto"/>
              <w:left w:val="nil"/>
              <w:bottom w:val="nil"/>
              <w:right w:val="single" w:sz="4" w:space="0" w:color="auto"/>
            </w:tcBorders>
            <w:shd w:val="clear" w:color="auto" w:fill="auto"/>
            <w:noWrap/>
            <w:vAlign w:val="bottom"/>
            <w:hideMark/>
          </w:tcPr>
          <w:p w14:paraId="42792EB1"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1630400107</w:t>
            </w:r>
          </w:p>
        </w:tc>
        <w:tc>
          <w:tcPr>
            <w:tcW w:w="1428" w:type="dxa"/>
            <w:tcBorders>
              <w:top w:val="nil"/>
              <w:left w:val="nil"/>
              <w:bottom w:val="single" w:sz="4" w:space="0" w:color="auto"/>
              <w:right w:val="single" w:sz="4" w:space="0" w:color="auto"/>
            </w:tcBorders>
            <w:shd w:val="clear" w:color="auto" w:fill="auto"/>
            <w:noWrap/>
            <w:vAlign w:val="bottom"/>
            <w:hideMark/>
          </w:tcPr>
          <w:p w14:paraId="3E011817"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3B73AA5C" w14:textId="77777777" w:rsidTr="008177C9">
        <w:trPr>
          <w:trHeight w:val="300"/>
        </w:trPr>
        <w:tc>
          <w:tcPr>
            <w:tcW w:w="1198" w:type="dxa"/>
            <w:tcBorders>
              <w:top w:val="nil"/>
              <w:left w:val="single" w:sz="4" w:space="0" w:color="auto"/>
              <w:bottom w:val="single" w:sz="4" w:space="0" w:color="auto"/>
              <w:right w:val="single" w:sz="4" w:space="0" w:color="auto"/>
            </w:tcBorders>
            <w:shd w:val="clear" w:color="000000" w:fill="A6A6A6"/>
            <w:noWrap/>
            <w:vAlign w:val="bottom"/>
            <w:hideMark/>
          </w:tcPr>
          <w:p w14:paraId="3E0A444C"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D1</w:t>
            </w:r>
          </w:p>
        </w:tc>
        <w:tc>
          <w:tcPr>
            <w:tcW w:w="4778" w:type="dxa"/>
            <w:tcBorders>
              <w:top w:val="single" w:sz="4" w:space="0" w:color="auto"/>
              <w:left w:val="nil"/>
              <w:bottom w:val="nil"/>
              <w:right w:val="single" w:sz="4" w:space="0" w:color="auto"/>
            </w:tcBorders>
            <w:shd w:val="clear" w:color="000000" w:fill="A6A6A6"/>
            <w:vAlign w:val="bottom"/>
            <w:hideMark/>
          </w:tcPr>
          <w:p w14:paraId="2AEAEF94"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16% - Proporcional Comisiones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11F5BDAF"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single" w:sz="4" w:space="0" w:color="auto"/>
              <w:left w:val="nil"/>
              <w:bottom w:val="single" w:sz="4" w:space="0" w:color="auto"/>
              <w:right w:val="single" w:sz="4" w:space="0" w:color="auto"/>
            </w:tcBorders>
            <w:shd w:val="clear" w:color="000000" w:fill="A6A6A6"/>
            <w:noWrap/>
            <w:vAlign w:val="bottom"/>
            <w:hideMark/>
          </w:tcPr>
          <w:p w14:paraId="1B7AAFE7"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1630400201</w:t>
            </w:r>
          </w:p>
        </w:tc>
        <w:tc>
          <w:tcPr>
            <w:tcW w:w="1428" w:type="dxa"/>
            <w:tcBorders>
              <w:top w:val="nil"/>
              <w:left w:val="nil"/>
              <w:bottom w:val="single" w:sz="4" w:space="0" w:color="auto"/>
              <w:right w:val="single" w:sz="4" w:space="0" w:color="auto"/>
            </w:tcBorders>
            <w:shd w:val="clear" w:color="000000" w:fill="A6A6A6"/>
            <w:noWrap/>
            <w:vAlign w:val="bottom"/>
            <w:hideMark/>
          </w:tcPr>
          <w:p w14:paraId="4CBAF5C7"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3774CADA" w14:textId="77777777" w:rsidTr="008177C9">
        <w:trPr>
          <w:trHeight w:val="300"/>
        </w:trPr>
        <w:tc>
          <w:tcPr>
            <w:tcW w:w="1198" w:type="dxa"/>
            <w:tcBorders>
              <w:top w:val="nil"/>
              <w:left w:val="nil"/>
              <w:bottom w:val="nil"/>
              <w:right w:val="nil"/>
            </w:tcBorders>
            <w:shd w:val="clear" w:color="auto" w:fill="auto"/>
            <w:noWrap/>
            <w:vAlign w:val="bottom"/>
            <w:hideMark/>
          </w:tcPr>
          <w:p w14:paraId="5F5B67CF"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J6</w:t>
            </w:r>
          </w:p>
        </w:tc>
        <w:tc>
          <w:tcPr>
            <w:tcW w:w="4778" w:type="dxa"/>
            <w:tcBorders>
              <w:top w:val="single" w:sz="4" w:space="0" w:color="auto"/>
              <w:left w:val="single" w:sz="4" w:space="0" w:color="auto"/>
              <w:bottom w:val="nil"/>
              <w:right w:val="single" w:sz="4" w:space="0" w:color="auto"/>
            </w:tcBorders>
            <w:shd w:val="clear" w:color="auto" w:fill="auto"/>
            <w:vAlign w:val="bottom"/>
            <w:hideMark/>
          </w:tcPr>
          <w:p w14:paraId="50AA489D"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Proporcional Comisiones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2FB095C3"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auto" w:fill="auto"/>
            <w:noWrap/>
            <w:vAlign w:val="bottom"/>
            <w:hideMark/>
          </w:tcPr>
          <w:p w14:paraId="246E34CE"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1630400201</w:t>
            </w:r>
          </w:p>
        </w:tc>
        <w:tc>
          <w:tcPr>
            <w:tcW w:w="1428" w:type="dxa"/>
            <w:tcBorders>
              <w:top w:val="nil"/>
              <w:left w:val="nil"/>
              <w:bottom w:val="single" w:sz="4" w:space="0" w:color="auto"/>
              <w:right w:val="single" w:sz="4" w:space="0" w:color="auto"/>
            </w:tcBorders>
            <w:shd w:val="clear" w:color="auto" w:fill="auto"/>
            <w:noWrap/>
            <w:vAlign w:val="bottom"/>
            <w:hideMark/>
          </w:tcPr>
          <w:p w14:paraId="32EC89F2"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49E38BE5" w14:textId="77777777" w:rsidTr="008177C9">
        <w:trPr>
          <w:trHeight w:val="300"/>
        </w:trPr>
        <w:tc>
          <w:tcPr>
            <w:tcW w:w="1198"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696E10B"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D2</w:t>
            </w:r>
          </w:p>
        </w:tc>
        <w:tc>
          <w:tcPr>
            <w:tcW w:w="4778" w:type="dxa"/>
            <w:tcBorders>
              <w:top w:val="single" w:sz="4" w:space="0" w:color="auto"/>
              <w:left w:val="nil"/>
              <w:bottom w:val="nil"/>
              <w:right w:val="single" w:sz="4" w:space="0" w:color="auto"/>
            </w:tcBorders>
            <w:shd w:val="clear" w:color="000000" w:fill="A6A6A6"/>
            <w:vAlign w:val="bottom"/>
            <w:hideMark/>
          </w:tcPr>
          <w:p w14:paraId="3544204A"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16% - Proporcional Honorarios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119780B1"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000000" w:fill="A6A6A6"/>
            <w:noWrap/>
            <w:vAlign w:val="bottom"/>
            <w:hideMark/>
          </w:tcPr>
          <w:p w14:paraId="7C30B68D"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1630400202</w:t>
            </w:r>
          </w:p>
        </w:tc>
        <w:tc>
          <w:tcPr>
            <w:tcW w:w="1428" w:type="dxa"/>
            <w:tcBorders>
              <w:top w:val="nil"/>
              <w:left w:val="nil"/>
              <w:bottom w:val="single" w:sz="4" w:space="0" w:color="auto"/>
              <w:right w:val="single" w:sz="4" w:space="0" w:color="auto"/>
            </w:tcBorders>
            <w:shd w:val="clear" w:color="000000" w:fill="A6A6A6"/>
            <w:noWrap/>
            <w:vAlign w:val="bottom"/>
            <w:hideMark/>
          </w:tcPr>
          <w:p w14:paraId="73D83E86"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007EEC56" w14:textId="77777777" w:rsidTr="008177C9">
        <w:trPr>
          <w:trHeight w:val="300"/>
        </w:trPr>
        <w:tc>
          <w:tcPr>
            <w:tcW w:w="1198" w:type="dxa"/>
            <w:tcBorders>
              <w:top w:val="nil"/>
              <w:left w:val="nil"/>
              <w:bottom w:val="nil"/>
              <w:right w:val="nil"/>
            </w:tcBorders>
            <w:shd w:val="clear" w:color="auto" w:fill="auto"/>
            <w:noWrap/>
            <w:vAlign w:val="bottom"/>
            <w:hideMark/>
          </w:tcPr>
          <w:p w14:paraId="397ABBB7"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J7</w:t>
            </w:r>
          </w:p>
        </w:tc>
        <w:tc>
          <w:tcPr>
            <w:tcW w:w="4778" w:type="dxa"/>
            <w:tcBorders>
              <w:top w:val="single" w:sz="4" w:space="0" w:color="auto"/>
              <w:left w:val="single" w:sz="4" w:space="0" w:color="auto"/>
              <w:bottom w:val="nil"/>
              <w:right w:val="single" w:sz="4" w:space="0" w:color="auto"/>
            </w:tcBorders>
            <w:shd w:val="clear" w:color="auto" w:fill="auto"/>
            <w:vAlign w:val="bottom"/>
            <w:hideMark/>
          </w:tcPr>
          <w:p w14:paraId="3480280F"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Proporcional Honorarios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338D935A"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auto" w:fill="auto"/>
            <w:noWrap/>
            <w:vAlign w:val="bottom"/>
            <w:hideMark/>
          </w:tcPr>
          <w:p w14:paraId="595ABD9C"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1630400202</w:t>
            </w:r>
          </w:p>
        </w:tc>
        <w:tc>
          <w:tcPr>
            <w:tcW w:w="1428" w:type="dxa"/>
            <w:tcBorders>
              <w:top w:val="nil"/>
              <w:left w:val="nil"/>
              <w:bottom w:val="single" w:sz="4" w:space="0" w:color="auto"/>
              <w:right w:val="single" w:sz="4" w:space="0" w:color="auto"/>
            </w:tcBorders>
            <w:shd w:val="clear" w:color="auto" w:fill="auto"/>
            <w:noWrap/>
            <w:vAlign w:val="bottom"/>
            <w:hideMark/>
          </w:tcPr>
          <w:p w14:paraId="0928E251"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356AC174" w14:textId="77777777" w:rsidTr="008177C9">
        <w:trPr>
          <w:trHeight w:val="300"/>
        </w:trPr>
        <w:tc>
          <w:tcPr>
            <w:tcW w:w="1198"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203D477B"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D3</w:t>
            </w:r>
          </w:p>
        </w:tc>
        <w:tc>
          <w:tcPr>
            <w:tcW w:w="4778" w:type="dxa"/>
            <w:tcBorders>
              <w:top w:val="single" w:sz="4" w:space="0" w:color="auto"/>
              <w:left w:val="nil"/>
              <w:bottom w:val="nil"/>
              <w:right w:val="single" w:sz="4" w:space="0" w:color="auto"/>
            </w:tcBorders>
            <w:shd w:val="clear" w:color="000000" w:fill="A6A6A6"/>
            <w:vAlign w:val="bottom"/>
            <w:hideMark/>
          </w:tcPr>
          <w:p w14:paraId="69EC01EA"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 xml:space="preserve">16% - Proporcional </w:t>
            </w:r>
            <w:proofErr w:type="spellStart"/>
            <w:r w:rsidRPr="008177C9">
              <w:rPr>
                <w:rFonts w:ascii="Calibri" w:hAnsi="Calibri"/>
                <w:szCs w:val="22"/>
                <w:lang w:val="es-CO" w:eastAsia="es-CO"/>
              </w:rPr>
              <w:t>Serv.Telefónico</w:t>
            </w:r>
            <w:proofErr w:type="spellEnd"/>
            <w:r w:rsidRPr="008177C9">
              <w:rPr>
                <w:rFonts w:ascii="Calibri" w:hAnsi="Calibri"/>
                <w:szCs w:val="22"/>
                <w:lang w:val="es-CO" w:eastAsia="es-CO"/>
              </w:rPr>
              <w:t xml:space="preserve">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1E12573F"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000000" w:fill="A6A6A6"/>
            <w:noWrap/>
            <w:vAlign w:val="bottom"/>
            <w:hideMark/>
          </w:tcPr>
          <w:p w14:paraId="40A9D6F7"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1630400203</w:t>
            </w:r>
          </w:p>
        </w:tc>
        <w:tc>
          <w:tcPr>
            <w:tcW w:w="1428" w:type="dxa"/>
            <w:tcBorders>
              <w:top w:val="nil"/>
              <w:left w:val="nil"/>
              <w:bottom w:val="single" w:sz="4" w:space="0" w:color="auto"/>
              <w:right w:val="single" w:sz="4" w:space="0" w:color="auto"/>
            </w:tcBorders>
            <w:shd w:val="clear" w:color="000000" w:fill="A6A6A6"/>
            <w:noWrap/>
            <w:vAlign w:val="bottom"/>
            <w:hideMark/>
          </w:tcPr>
          <w:p w14:paraId="4EA89BB8"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16E6583B" w14:textId="77777777" w:rsidTr="008177C9">
        <w:trPr>
          <w:trHeight w:val="300"/>
        </w:trPr>
        <w:tc>
          <w:tcPr>
            <w:tcW w:w="1198" w:type="dxa"/>
            <w:tcBorders>
              <w:top w:val="nil"/>
              <w:left w:val="nil"/>
              <w:bottom w:val="nil"/>
              <w:right w:val="nil"/>
            </w:tcBorders>
            <w:shd w:val="clear" w:color="auto" w:fill="auto"/>
            <w:noWrap/>
            <w:vAlign w:val="bottom"/>
            <w:hideMark/>
          </w:tcPr>
          <w:p w14:paraId="5B8C5049"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J8</w:t>
            </w:r>
          </w:p>
        </w:tc>
        <w:tc>
          <w:tcPr>
            <w:tcW w:w="4778" w:type="dxa"/>
            <w:tcBorders>
              <w:top w:val="single" w:sz="4" w:space="0" w:color="auto"/>
              <w:left w:val="single" w:sz="4" w:space="0" w:color="auto"/>
              <w:bottom w:val="nil"/>
              <w:right w:val="single" w:sz="4" w:space="0" w:color="auto"/>
            </w:tcBorders>
            <w:shd w:val="clear" w:color="auto" w:fill="auto"/>
            <w:vAlign w:val="bottom"/>
            <w:hideMark/>
          </w:tcPr>
          <w:p w14:paraId="30F0F5DC"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 xml:space="preserve">19% - Proporcional </w:t>
            </w:r>
            <w:proofErr w:type="spellStart"/>
            <w:r w:rsidRPr="008177C9">
              <w:rPr>
                <w:rFonts w:ascii="Calibri" w:hAnsi="Calibri"/>
                <w:szCs w:val="22"/>
                <w:lang w:val="es-CO" w:eastAsia="es-CO"/>
              </w:rPr>
              <w:t>Serv.Telefónico</w:t>
            </w:r>
            <w:proofErr w:type="spellEnd"/>
            <w:r w:rsidRPr="008177C9">
              <w:rPr>
                <w:rFonts w:ascii="Calibri" w:hAnsi="Calibri"/>
                <w:szCs w:val="22"/>
                <w:lang w:val="es-CO" w:eastAsia="es-CO"/>
              </w:rPr>
              <w:t xml:space="preserve">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2714BDA2"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auto" w:fill="auto"/>
            <w:noWrap/>
            <w:vAlign w:val="bottom"/>
            <w:hideMark/>
          </w:tcPr>
          <w:p w14:paraId="61BBB8FB"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1630400203</w:t>
            </w:r>
          </w:p>
        </w:tc>
        <w:tc>
          <w:tcPr>
            <w:tcW w:w="1428" w:type="dxa"/>
            <w:tcBorders>
              <w:top w:val="nil"/>
              <w:left w:val="nil"/>
              <w:bottom w:val="single" w:sz="4" w:space="0" w:color="auto"/>
              <w:right w:val="single" w:sz="4" w:space="0" w:color="auto"/>
            </w:tcBorders>
            <w:shd w:val="clear" w:color="auto" w:fill="auto"/>
            <w:noWrap/>
            <w:vAlign w:val="bottom"/>
            <w:hideMark/>
          </w:tcPr>
          <w:p w14:paraId="79B459CF"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3CBB4DB7" w14:textId="77777777" w:rsidTr="008177C9">
        <w:trPr>
          <w:trHeight w:val="300"/>
        </w:trPr>
        <w:tc>
          <w:tcPr>
            <w:tcW w:w="1198"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DD396FE"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D4</w:t>
            </w:r>
          </w:p>
        </w:tc>
        <w:tc>
          <w:tcPr>
            <w:tcW w:w="4778" w:type="dxa"/>
            <w:tcBorders>
              <w:top w:val="single" w:sz="4" w:space="0" w:color="auto"/>
              <w:left w:val="nil"/>
              <w:bottom w:val="nil"/>
              <w:right w:val="single" w:sz="4" w:space="0" w:color="auto"/>
            </w:tcBorders>
            <w:shd w:val="clear" w:color="000000" w:fill="A6A6A6"/>
            <w:vAlign w:val="bottom"/>
            <w:hideMark/>
          </w:tcPr>
          <w:p w14:paraId="595453A8"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16% - Proporcional Compras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131A3584"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000000" w:fill="A6A6A6"/>
            <w:noWrap/>
            <w:vAlign w:val="bottom"/>
            <w:hideMark/>
          </w:tcPr>
          <w:p w14:paraId="6F83C87D"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1630400204</w:t>
            </w:r>
          </w:p>
        </w:tc>
        <w:tc>
          <w:tcPr>
            <w:tcW w:w="1428" w:type="dxa"/>
            <w:tcBorders>
              <w:top w:val="nil"/>
              <w:left w:val="nil"/>
              <w:bottom w:val="single" w:sz="4" w:space="0" w:color="auto"/>
              <w:right w:val="single" w:sz="4" w:space="0" w:color="auto"/>
            </w:tcBorders>
            <w:shd w:val="clear" w:color="000000" w:fill="A6A6A6"/>
            <w:noWrap/>
            <w:vAlign w:val="bottom"/>
            <w:hideMark/>
          </w:tcPr>
          <w:p w14:paraId="2DAF64D0"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5BECAB69" w14:textId="77777777" w:rsidTr="008177C9">
        <w:trPr>
          <w:trHeight w:val="300"/>
        </w:trPr>
        <w:tc>
          <w:tcPr>
            <w:tcW w:w="1198" w:type="dxa"/>
            <w:tcBorders>
              <w:top w:val="nil"/>
              <w:left w:val="nil"/>
              <w:bottom w:val="nil"/>
              <w:right w:val="nil"/>
            </w:tcBorders>
            <w:shd w:val="clear" w:color="auto" w:fill="auto"/>
            <w:noWrap/>
            <w:vAlign w:val="bottom"/>
            <w:hideMark/>
          </w:tcPr>
          <w:p w14:paraId="78A12A43"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J9</w:t>
            </w:r>
          </w:p>
        </w:tc>
        <w:tc>
          <w:tcPr>
            <w:tcW w:w="4778" w:type="dxa"/>
            <w:tcBorders>
              <w:top w:val="single" w:sz="4" w:space="0" w:color="auto"/>
              <w:left w:val="single" w:sz="4" w:space="0" w:color="auto"/>
              <w:bottom w:val="nil"/>
              <w:right w:val="single" w:sz="4" w:space="0" w:color="auto"/>
            </w:tcBorders>
            <w:shd w:val="clear" w:color="auto" w:fill="auto"/>
            <w:vAlign w:val="bottom"/>
            <w:hideMark/>
          </w:tcPr>
          <w:p w14:paraId="59DF42CD"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Proporcional Compras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6512930E"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auto" w:fill="auto"/>
            <w:noWrap/>
            <w:vAlign w:val="bottom"/>
            <w:hideMark/>
          </w:tcPr>
          <w:p w14:paraId="14A05F19"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1630400204</w:t>
            </w:r>
          </w:p>
        </w:tc>
        <w:tc>
          <w:tcPr>
            <w:tcW w:w="1428" w:type="dxa"/>
            <w:tcBorders>
              <w:top w:val="nil"/>
              <w:left w:val="nil"/>
              <w:bottom w:val="single" w:sz="4" w:space="0" w:color="auto"/>
              <w:right w:val="single" w:sz="4" w:space="0" w:color="auto"/>
            </w:tcBorders>
            <w:shd w:val="clear" w:color="auto" w:fill="auto"/>
            <w:noWrap/>
            <w:vAlign w:val="bottom"/>
            <w:hideMark/>
          </w:tcPr>
          <w:p w14:paraId="676D01D8"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3A323A87" w14:textId="77777777" w:rsidTr="008177C9">
        <w:trPr>
          <w:trHeight w:val="300"/>
        </w:trPr>
        <w:tc>
          <w:tcPr>
            <w:tcW w:w="1198"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2178C339"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D5</w:t>
            </w:r>
          </w:p>
        </w:tc>
        <w:tc>
          <w:tcPr>
            <w:tcW w:w="4778" w:type="dxa"/>
            <w:tcBorders>
              <w:top w:val="single" w:sz="4" w:space="0" w:color="auto"/>
              <w:left w:val="nil"/>
              <w:bottom w:val="nil"/>
              <w:right w:val="single" w:sz="4" w:space="0" w:color="auto"/>
            </w:tcBorders>
            <w:shd w:val="clear" w:color="000000" w:fill="A6A6A6"/>
            <w:vAlign w:val="bottom"/>
            <w:hideMark/>
          </w:tcPr>
          <w:p w14:paraId="30E620A6"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 xml:space="preserve">16% - Proporcional </w:t>
            </w:r>
            <w:proofErr w:type="spellStart"/>
            <w:r w:rsidRPr="008177C9">
              <w:rPr>
                <w:rFonts w:ascii="Calibri" w:hAnsi="Calibri"/>
                <w:szCs w:val="22"/>
                <w:lang w:val="es-CO" w:eastAsia="es-CO"/>
              </w:rPr>
              <w:t>Servi.Vigilancia</w:t>
            </w:r>
            <w:proofErr w:type="spellEnd"/>
            <w:r w:rsidRPr="008177C9">
              <w:rPr>
                <w:rFonts w:ascii="Calibri" w:hAnsi="Calibri"/>
                <w:szCs w:val="22"/>
                <w:lang w:val="es-CO" w:eastAsia="es-CO"/>
              </w:rPr>
              <w:t xml:space="preserve">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077F49F7"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000000" w:fill="A6A6A6"/>
            <w:noWrap/>
            <w:vAlign w:val="bottom"/>
            <w:hideMark/>
          </w:tcPr>
          <w:p w14:paraId="39452B0C"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1630400205</w:t>
            </w:r>
          </w:p>
        </w:tc>
        <w:tc>
          <w:tcPr>
            <w:tcW w:w="1428" w:type="dxa"/>
            <w:tcBorders>
              <w:top w:val="nil"/>
              <w:left w:val="nil"/>
              <w:bottom w:val="single" w:sz="4" w:space="0" w:color="auto"/>
              <w:right w:val="single" w:sz="4" w:space="0" w:color="auto"/>
            </w:tcBorders>
            <w:shd w:val="clear" w:color="000000" w:fill="A6A6A6"/>
            <w:noWrap/>
            <w:vAlign w:val="bottom"/>
            <w:hideMark/>
          </w:tcPr>
          <w:p w14:paraId="2D914C8B"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6BB5CA20" w14:textId="77777777" w:rsidTr="008177C9">
        <w:trPr>
          <w:trHeight w:val="300"/>
        </w:trPr>
        <w:tc>
          <w:tcPr>
            <w:tcW w:w="1198" w:type="dxa"/>
            <w:tcBorders>
              <w:top w:val="nil"/>
              <w:left w:val="nil"/>
              <w:bottom w:val="nil"/>
              <w:right w:val="nil"/>
            </w:tcBorders>
            <w:shd w:val="clear" w:color="auto" w:fill="auto"/>
            <w:noWrap/>
            <w:vAlign w:val="bottom"/>
            <w:hideMark/>
          </w:tcPr>
          <w:p w14:paraId="33FC1234"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K1</w:t>
            </w:r>
          </w:p>
        </w:tc>
        <w:tc>
          <w:tcPr>
            <w:tcW w:w="4778" w:type="dxa"/>
            <w:tcBorders>
              <w:top w:val="single" w:sz="4" w:space="0" w:color="auto"/>
              <w:left w:val="single" w:sz="4" w:space="0" w:color="auto"/>
              <w:bottom w:val="nil"/>
              <w:right w:val="single" w:sz="4" w:space="0" w:color="auto"/>
            </w:tcBorders>
            <w:shd w:val="clear" w:color="auto" w:fill="auto"/>
            <w:vAlign w:val="bottom"/>
            <w:hideMark/>
          </w:tcPr>
          <w:p w14:paraId="68532177"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 xml:space="preserve">19% - Proporcional </w:t>
            </w:r>
            <w:proofErr w:type="spellStart"/>
            <w:r w:rsidRPr="008177C9">
              <w:rPr>
                <w:rFonts w:ascii="Calibri" w:hAnsi="Calibri"/>
                <w:szCs w:val="22"/>
                <w:lang w:val="es-CO" w:eastAsia="es-CO"/>
              </w:rPr>
              <w:t>Servi.Vigilancia</w:t>
            </w:r>
            <w:proofErr w:type="spellEnd"/>
            <w:r w:rsidRPr="008177C9">
              <w:rPr>
                <w:rFonts w:ascii="Calibri" w:hAnsi="Calibri"/>
                <w:szCs w:val="22"/>
                <w:lang w:val="es-CO" w:eastAsia="es-CO"/>
              </w:rPr>
              <w:t xml:space="preserve">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5837C47F"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auto" w:fill="auto"/>
            <w:noWrap/>
            <w:vAlign w:val="bottom"/>
            <w:hideMark/>
          </w:tcPr>
          <w:p w14:paraId="6E7A160C"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1630400205</w:t>
            </w:r>
          </w:p>
        </w:tc>
        <w:tc>
          <w:tcPr>
            <w:tcW w:w="1428" w:type="dxa"/>
            <w:tcBorders>
              <w:top w:val="nil"/>
              <w:left w:val="nil"/>
              <w:bottom w:val="single" w:sz="4" w:space="0" w:color="auto"/>
              <w:right w:val="single" w:sz="4" w:space="0" w:color="auto"/>
            </w:tcBorders>
            <w:shd w:val="clear" w:color="auto" w:fill="auto"/>
            <w:noWrap/>
            <w:vAlign w:val="bottom"/>
            <w:hideMark/>
          </w:tcPr>
          <w:p w14:paraId="5CACC95D"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75FAF257" w14:textId="77777777" w:rsidTr="008177C9">
        <w:trPr>
          <w:trHeight w:val="300"/>
        </w:trPr>
        <w:tc>
          <w:tcPr>
            <w:tcW w:w="1198"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3818298F"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D6</w:t>
            </w:r>
          </w:p>
        </w:tc>
        <w:tc>
          <w:tcPr>
            <w:tcW w:w="4778" w:type="dxa"/>
            <w:tcBorders>
              <w:top w:val="single" w:sz="4" w:space="0" w:color="auto"/>
              <w:left w:val="nil"/>
              <w:bottom w:val="nil"/>
              <w:right w:val="single" w:sz="4" w:space="0" w:color="auto"/>
            </w:tcBorders>
            <w:shd w:val="clear" w:color="000000" w:fill="A6A6A6"/>
            <w:vAlign w:val="bottom"/>
            <w:hideMark/>
          </w:tcPr>
          <w:p w14:paraId="11FF1736"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16% - Proporcional Servicios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022A384E"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000000" w:fill="A6A6A6"/>
            <w:noWrap/>
            <w:vAlign w:val="bottom"/>
            <w:hideMark/>
          </w:tcPr>
          <w:p w14:paraId="28BEB8F7"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1630400206</w:t>
            </w:r>
          </w:p>
        </w:tc>
        <w:tc>
          <w:tcPr>
            <w:tcW w:w="1428" w:type="dxa"/>
            <w:tcBorders>
              <w:top w:val="nil"/>
              <w:left w:val="nil"/>
              <w:bottom w:val="single" w:sz="4" w:space="0" w:color="auto"/>
              <w:right w:val="single" w:sz="4" w:space="0" w:color="auto"/>
            </w:tcBorders>
            <w:shd w:val="clear" w:color="000000" w:fill="A6A6A6"/>
            <w:noWrap/>
            <w:vAlign w:val="bottom"/>
            <w:hideMark/>
          </w:tcPr>
          <w:p w14:paraId="37CAB127"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7A7F8CB4" w14:textId="77777777" w:rsidTr="008177C9">
        <w:trPr>
          <w:trHeight w:val="300"/>
        </w:trPr>
        <w:tc>
          <w:tcPr>
            <w:tcW w:w="1198" w:type="dxa"/>
            <w:tcBorders>
              <w:top w:val="nil"/>
              <w:left w:val="nil"/>
              <w:bottom w:val="nil"/>
              <w:right w:val="nil"/>
            </w:tcBorders>
            <w:shd w:val="clear" w:color="auto" w:fill="auto"/>
            <w:noWrap/>
            <w:vAlign w:val="bottom"/>
            <w:hideMark/>
          </w:tcPr>
          <w:p w14:paraId="372FF741"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K2</w:t>
            </w:r>
          </w:p>
        </w:tc>
        <w:tc>
          <w:tcPr>
            <w:tcW w:w="4778" w:type="dxa"/>
            <w:tcBorders>
              <w:top w:val="single" w:sz="4" w:space="0" w:color="auto"/>
              <w:left w:val="single" w:sz="4" w:space="0" w:color="auto"/>
              <w:bottom w:val="nil"/>
              <w:right w:val="single" w:sz="4" w:space="0" w:color="auto"/>
            </w:tcBorders>
            <w:shd w:val="clear" w:color="auto" w:fill="auto"/>
            <w:vAlign w:val="bottom"/>
            <w:hideMark/>
          </w:tcPr>
          <w:p w14:paraId="462D57FF"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Proporcional Servicios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5495B43E"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auto" w:fill="auto"/>
            <w:noWrap/>
            <w:vAlign w:val="bottom"/>
            <w:hideMark/>
          </w:tcPr>
          <w:p w14:paraId="0E3089DD"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1630400206</w:t>
            </w:r>
          </w:p>
        </w:tc>
        <w:tc>
          <w:tcPr>
            <w:tcW w:w="1428" w:type="dxa"/>
            <w:tcBorders>
              <w:top w:val="nil"/>
              <w:left w:val="nil"/>
              <w:bottom w:val="single" w:sz="4" w:space="0" w:color="auto"/>
              <w:right w:val="single" w:sz="4" w:space="0" w:color="auto"/>
            </w:tcBorders>
            <w:shd w:val="clear" w:color="auto" w:fill="auto"/>
            <w:noWrap/>
            <w:vAlign w:val="bottom"/>
            <w:hideMark/>
          </w:tcPr>
          <w:p w14:paraId="7725A6DE"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2F3D0D26" w14:textId="77777777" w:rsidTr="008177C9">
        <w:trPr>
          <w:trHeight w:val="600"/>
        </w:trPr>
        <w:tc>
          <w:tcPr>
            <w:tcW w:w="1198"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A45D18D"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D7</w:t>
            </w:r>
          </w:p>
        </w:tc>
        <w:tc>
          <w:tcPr>
            <w:tcW w:w="4778" w:type="dxa"/>
            <w:tcBorders>
              <w:top w:val="single" w:sz="4" w:space="0" w:color="auto"/>
              <w:left w:val="nil"/>
              <w:bottom w:val="nil"/>
              <w:right w:val="single" w:sz="4" w:space="0" w:color="auto"/>
            </w:tcBorders>
            <w:shd w:val="clear" w:color="000000" w:fill="A6A6A6"/>
            <w:vAlign w:val="bottom"/>
            <w:hideMark/>
          </w:tcPr>
          <w:p w14:paraId="3384C0F3"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 xml:space="preserve">16% - </w:t>
            </w:r>
            <w:proofErr w:type="spellStart"/>
            <w:r w:rsidRPr="008177C9">
              <w:rPr>
                <w:rFonts w:ascii="Calibri" w:hAnsi="Calibri"/>
                <w:szCs w:val="22"/>
                <w:lang w:val="es-CO" w:eastAsia="es-CO"/>
              </w:rPr>
              <w:t>Propor.Iva</w:t>
            </w:r>
            <w:proofErr w:type="spellEnd"/>
            <w:r w:rsidRPr="008177C9">
              <w:rPr>
                <w:rFonts w:ascii="Calibri" w:hAnsi="Calibri"/>
                <w:szCs w:val="22"/>
                <w:lang w:val="es-CO" w:eastAsia="es-CO"/>
              </w:rPr>
              <w:t xml:space="preserve"> </w:t>
            </w:r>
            <w:proofErr w:type="spellStart"/>
            <w:r w:rsidRPr="008177C9">
              <w:rPr>
                <w:rFonts w:ascii="Calibri" w:hAnsi="Calibri"/>
                <w:szCs w:val="22"/>
                <w:lang w:val="es-CO" w:eastAsia="es-CO"/>
              </w:rPr>
              <w:t>Des.Gtos.Adición</w:t>
            </w:r>
            <w:proofErr w:type="spellEnd"/>
            <w:r w:rsidRPr="008177C9">
              <w:rPr>
                <w:rFonts w:ascii="Calibri" w:hAnsi="Calibri"/>
                <w:szCs w:val="22"/>
                <w:lang w:val="es-CO" w:eastAsia="es-CO"/>
              </w:rPr>
              <w:t xml:space="preserve"> Coaseguro Aceptado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06EB02FF"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000000" w:fill="A6A6A6"/>
            <w:noWrap/>
            <w:vAlign w:val="bottom"/>
            <w:hideMark/>
          </w:tcPr>
          <w:p w14:paraId="00DEA684"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1630400207</w:t>
            </w:r>
          </w:p>
        </w:tc>
        <w:tc>
          <w:tcPr>
            <w:tcW w:w="1428" w:type="dxa"/>
            <w:tcBorders>
              <w:top w:val="nil"/>
              <w:left w:val="nil"/>
              <w:bottom w:val="single" w:sz="4" w:space="0" w:color="auto"/>
              <w:right w:val="single" w:sz="4" w:space="0" w:color="auto"/>
            </w:tcBorders>
            <w:shd w:val="clear" w:color="000000" w:fill="A6A6A6"/>
            <w:noWrap/>
            <w:vAlign w:val="bottom"/>
            <w:hideMark/>
          </w:tcPr>
          <w:p w14:paraId="78A6BA11"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4724AEB1" w14:textId="77777777" w:rsidTr="008177C9">
        <w:trPr>
          <w:trHeight w:val="600"/>
        </w:trPr>
        <w:tc>
          <w:tcPr>
            <w:tcW w:w="1198" w:type="dxa"/>
            <w:tcBorders>
              <w:top w:val="nil"/>
              <w:left w:val="nil"/>
              <w:bottom w:val="nil"/>
              <w:right w:val="nil"/>
            </w:tcBorders>
            <w:shd w:val="clear" w:color="auto" w:fill="auto"/>
            <w:noWrap/>
            <w:vAlign w:val="bottom"/>
            <w:hideMark/>
          </w:tcPr>
          <w:p w14:paraId="542E2A45"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K3</w:t>
            </w:r>
          </w:p>
        </w:tc>
        <w:tc>
          <w:tcPr>
            <w:tcW w:w="4778" w:type="dxa"/>
            <w:tcBorders>
              <w:top w:val="single" w:sz="4" w:space="0" w:color="auto"/>
              <w:left w:val="single" w:sz="4" w:space="0" w:color="auto"/>
              <w:bottom w:val="nil"/>
              <w:right w:val="single" w:sz="4" w:space="0" w:color="auto"/>
            </w:tcBorders>
            <w:shd w:val="clear" w:color="auto" w:fill="auto"/>
            <w:vAlign w:val="bottom"/>
            <w:hideMark/>
          </w:tcPr>
          <w:p w14:paraId="0A186D24"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 xml:space="preserve">19% - </w:t>
            </w:r>
            <w:proofErr w:type="spellStart"/>
            <w:r w:rsidRPr="008177C9">
              <w:rPr>
                <w:rFonts w:ascii="Calibri" w:hAnsi="Calibri"/>
                <w:szCs w:val="22"/>
                <w:lang w:val="es-CO" w:eastAsia="es-CO"/>
              </w:rPr>
              <w:t>Propor.Iva</w:t>
            </w:r>
            <w:proofErr w:type="spellEnd"/>
            <w:r w:rsidRPr="008177C9">
              <w:rPr>
                <w:rFonts w:ascii="Calibri" w:hAnsi="Calibri"/>
                <w:szCs w:val="22"/>
                <w:lang w:val="es-CO" w:eastAsia="es-CO"/>
              </w:rPr>
              <w:t xml:space="preserve"> </w:t>
            </w:r>
            <w:proofErr w:type="spellStart"/>
            <w:r w:rsidRPr="008177C9">
              <w:rPr>
                <w:rFonts w:ascii="Calibri" w:hAnsi="Calibri"/>
                <w:szCs w:val="22"/>
                <w:lang w:val="es-CO" w:eastAsia="es-CO"/>
              </w:rPr>
              <w:t>Des.Gtos.Adición</w:t>
            </w:r>
            <w:proofErr w:type="spellEnd"/>
            <w:r w:rsidRPr="008177C9">
              <w:rPr>
                <w:rFonts w:ascii="Calibri" w:hAnsi="Calibri"/>
                <w:szCs w:val="22"/>
                <w:lang w:val="es-CO" w:eastAsia="es-CO"/>
              </w:rPr>
              <w:t xml:space="preserve"> Coaseguro Aceptado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661FA9E9"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auto" w:fill="auto"/>
            <w:noWrap/>
            <w:vAlign w:val="bottom"/>
            <w:hideMark/>
          </w:tcPr>
          <w:p w14:paraId="67C63372"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1630400207</w:t>
            </w:r>
          </w:p>
        </w:tc>
        <w:tc>
          <w:tcPr>
            <w:tcW w:w="1428" w:type="dxa"/>
            <w:tcBorders>
              <w:top w:val="nil"/>
              <w:left w:val="nil"/>
              <w:bottom w:val="single" w:sz="4" w:space="0" w:color="auto"/>
              <w:right w:val="single" w:sz="4" w:space="0" w:color="auto"/>
            </w:tcBorders>
            <w:shd w:val="clear" w:color="auto" w:fill="auto"/>
            <w:noWrap/>
            <w:vAlign w:val="bottom"/>
            <w:hideMark/>
          </w:tcPr>
          <w:p w14:paraId="39B09A85"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7D0ADE84" w14:textId="77777777" w:rsidTr="008177C9">
        <w:trPr>
          <w:trHeight w:val="600"/>
        </w:trPr>
        <w:tc>
          <w:tcPr>
            <w:tcW w:w="1198"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54E95FD"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D8</w:t>
            </w:r>
          </w:p>
        </w:tc>
        <w:tc>
          <w:tcPr>
            <w:tcW w:w="4778" w:type="dxa"/>
            <w:tcBorders>
              <w:top w:val="single" w:sz="4" w:space="0" w:color="auto"/>
              <w:left w:val="nil"/>
              <w:bottom w:val="nil"/>
              <w:right w:val="single" w:sz="4" w:space="0" w:color="auto"/>
            </w:tcBorders>
            <w:shd w:val="clear" w:color="000000" w:fill="A6A6A6"/>
            <w:vAlign w:val="bottom"/>
            <w:hideMark/>
          </w:tcPr>
          <w:p w14:paraId="12DCF503"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Proporcional Gasto Por Premio A Intermediarios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41B02F5C"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000000" w:fill="A6A6A6"/>
            <w:noWrap/>
            <w:vAlign w:val="bottom"/>
            <w:hideMark/>
          </w:tcPr>
          <w:p w14:paraId="1F15A9E6"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1630400208</w:t>
            </w:r>
          </w:p>
        </w:tc>
        <w:tc>
          <w:tcPr>
            <w:tcW w:w="1428" w:type="dxa"/>
            <w:tcBorders>
              <w:top w:val="nil"/>
              <w:left w:val="nil"/>
              <w:bottom w:val="single" w:sz="4" w:space="0" w:color="auto"/>
              <w:right w:val="single" w:sz="4" w:space="0" w:color="auto"/>
            </w:tcBorders>
            <w:shd w:val="clear" w:color="000000" w:fill="A6A6A6"/>
            <w:noWrap/>
            <w:vAlign w:val="bottom"/>
            <w:hideMark/>
          </w:tcPr>
          <w:p w14:paraId="1D23AF5A"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1986A74A" w14:textId="77777777" w:rsidTr="008177C9">
        <w:trPr>
          <w:trHeight w:val="300"/>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5077174"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D9</w:t>
            </w:r>
          </w:p>
        </w:tc>
        <w:tc>
          <w:tcPr>
            <w:tcW w:w="4778" w:type="dxa"/>
            <w:tcBorders>
              <w:top w:val="single" w:sz="4" w:space="0" w:color="auto"/>
              <w:left w:val="nil"/>
              <w:bottom w:val="nil"/>
              <w:right w:val="single" w:sz="4" w:space="0" w:color="auto"/>
            </w:tcBorders>
            <w:shd w:val="clear" w:color="auto" w:fill="auto"/>
            <w:vAlign w:val="bottom"/>
            <w:hideMark/>
          </w:tcPr>
          <w:p w14:paraId="29984097"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16% - Proporcional Arrendamientos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50F2A557"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auto" w:fill="auto"/>
            <w:noWrap/>
            <w:vAlign w:val="bottom"/>
            <w:hideMark/>
          </w:tcPr>
          <w:p w14:paraId="07BDD533"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1630400209</w:t>
            </w:r>
          </w:p>
        </w:tc>
        <w:tc>
          <w:tcPr>
            <w:tcW w:w="1428" w:type="dxa"/>
            <w:tcBorders>
              <w:top w:val="nil"/>
              <w:left w:val="nil"/>
              <w:bottom w:val="single" w:sz="4" w:space="0" w:color="auto"/>
              <w:right w:val="single" w:sz="4" w:space="0" w:color="auto"/>
            </w:tcBorders>
            <w:shd w:val="clear" w:color="auto" w:fill="auto"/>
            <w:noWrap/>
            <w:vAlign w:val="bottom"/>
            <w:hideMark/>
          </w:tcPr>
          <w:p w14:paraId="18A8A9CC"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14F08A1A" w14:textId="77777777" w:rsidTr="008177C9">
        <w:trPr>
          <w:trHeight w:val="300"/>
        </w:trPr>
        <w:tc>
          <w:tcPr>
            <w:tcW w:w="1198" w:type="dxa"/>
            <w:tcBorders>
              <w:top w:val="nil"/>
              <w:left w:val="nil"/>
              <w:bottom w:val="nil"/>
              <w:right w:val="nil"/>
            </w:tcBorders>
            <w:shd w:val="clear" w:color="000000" w:fill="A6A6A6"/>
            <w:noWrap/>
            <w:vAlign w:val="bottom"/>
            <w:hideMark/>
          </w:tcPr>
          <w:p w14:paraId="5DCC93DA"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K4</w:t>
            </w:r>
          </w:p>
        </w:tc>
        <w:tc>
          <w:tcPr>
            <w:tcW w:w="4778" w:type="dxa"/>
            <w:tcBorders>
              <w:top w:val="single" w:sz="4" w:space="0" w:color="auto"/>
              <w:left w:val="single" w:sz="4" w:space="0" w:color="auto"/>
              <w:bottom w:val="nil"/>
              <w:right w:val="single" w:sz="4" w:space="0" w:color="auto"/>
            </w:tcBorders>
            <w:shd w:val="clear" w:color="000000" w:fill="A6A6A6"/>
            <w:vAlign w:val="bottom"/>
            <w:hideMark/>
          </w:tcPr>
          <w:p w14:paraId="0C510776"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Proporcional Arrendamientos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1B97F79C"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000000" w:fill="A6A6A6"/>
            <w:noWrap/>
            <w:vAlign w:val="bottom"/>
            <w:hideMark/>
          </w:tcPr>
          <w:p w14:paraId="3002E8ED"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1630400209</w:t>
            </w:r>
          </w:p>
        </w:tc>
        <w:tc>
          <w:tcPr>
            <w:tcW w:w="1428" w:type="dxa"/>
            <w:tcBorders>
              <w:top w:val="nil"/>
              <w:left w:val="nil"/>
              <w:bottom w:val="single" w:sz="4" w:space="0" w:color="auto"/>
              <w:right w:val="single" w:sz="4" w:space="0" w:color="auto"/>
            </w:tcBorders>
            <w:shd w:val="clear" w:color="000000" w:fill="A6A6A6"/>
            <w:noWrap/>
            <w:vAlign w:val="bottom"/>
            <w:hideMark/>
          </w:tcPr>
          <w:p w14:paraId="7AAE89FC"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220828C2" w14:textId="77777777" w:rsidTr="008177C9">
        <w:trPr>
          <w:trHeight w:val="300"/>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EBD2B"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DA</w:t>
            </w:r>
          </w:p>
        </w:tc>
        <w:tc>
          <w:tcPr>
            <w:tcW w:w="4778" w:type="dxa"/>
            <w:tcBorders>
              <w:top w:val="single" w:sz="4" w:space="0" w:color="auto"/>
              <w:left w:val="nil"/>
              <w:bottom w:val="nil"/>
              <w:right w:val="single" w:sz="4" w:space="0" w:color="auto"/>
            </w:tcBorders>
            <w:shd w:val="clear" w:color="auto" w:fill="auto"/>
            <w:vAlign w:val="bottom"/>
            <w:hideMark/>
          </w:tcPr>
          <w:p w14:paraId="63DBFD86"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16% - Proporcional Transporte Aéreo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0999F4E5"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auto" w:fill="auto"/>
            <w:noWrap/>
            <w:vAlign w:val="bottom"/>
            <w:hideMark/>
          </w:tcPr>
          <w:p w14:paraId="7254A84A"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1630400210</w:t>
            </w:r>
          </w:p>
        </w:tc>
        <w:tc>
          <w:tcPr>
            <w:tcW w:w="1428" w:type="dxa"/>
            <w:tcBorders>
              <w:top w:val="nil"/>
              <w:left w:val="nil"/>
              <w:bottom w:val="single" w:sz="4" w:space="0" w:color="auto"/>
              <w:right w:val="single" w:sz="4" w:space="0" w:color="auto"/>
            </w:tcBorders>
            <w:shd w:val="clear" w:color="auto" w:fill="auto"/>
            <w:noWrap/>
            <w:vAlign w:val="bottom"/>
            <w:hideMark/>
          </w:tcPr>
          <w:p w14:paraId="34C91A71"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1D506323" w14:textId="77777777" w:rsidTr="008177C9">
        <w:trPr>
          <w:trHeight w:val="300"/>
        </w:trPr>
        <w:tc>
          <w:tcPr>
            <w:tcW w:w="1198" w:type="dxa"/>
            <w:tcBorders>
              <w:top w:val="nil"/>
              <w:left w:val="nil"/>
              <w:bottom w:val="nil"/>
              <w:right w:val="nil"/>
            </w:tcBorders>
            <w:shd w:val="clear" w:color="000000" w:fill="A6A6A6"/>
            <w:noWrap/>
            <w:vAlign w:val="bottom"/>
            <w:hideMark/>
          </w:tcPr>
          <w:p w14:paraId="2E106DCC"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K5</w:t>
            </w:r>
          </w:p>
        </w:tc>
        <w:tc>
          <w:tcPr>
            <w:tcW w:w="4778" w:type="dxa"/>
            <w:tcBorders>
              <w:top w:val="single" w:sz="4" w:space="0" w:color="auto"/>
              <w:left w:val="single" w:sz="4" w:space="0" w:color="auto"/>
              <w:bottom w:val="nil"/>
              <w:right w:val="single" w:sz="4" w:space="0" w:color="auto"/>
            </w:tcBorders>
            <w:shd w:val="clear" w:color="000000" w:fill="A6A6A6"/>
            <w:vAlign w:val="bottom"/>
            <w:hideMark/>
          </w:tcPr>
          <w:p w14:paraId="47510459"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19% - Proporcional Transporte Aéreo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0A20B0FD"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000000" w:fill="A6A6A6"/>
            <w:noWrap/>
            <w:vAlign w:val="bottom"/>
            <w:hideMark/>
          </w:tcPr>
          <w:p w14:paraId="2332878B"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1630400210</w:t>
            </w:r>
          </w:p>
        </w:tc>
        <w:tc>
          <w:tcPr>
            <w:tcW w:w="1428" w:type="dxa"/>
            <w:tcBorders>
              <w:top w:val="nil"/>
              <w:left w:val="nil"/>
              <w:bottom w:val="single" w:sz="4" w:space="0" w:color="auto"/>
              <w:right w:val="single" w:sz="4" w:space="0" w:color="auto"/>
            </w:tcBorders>
            <w:shd w:val="clear" w:color="000000" w:fill="A6A6A6"/>
            <w:noWrap/>
            <w:vAlign w:val="bottom"/>
            <w:hideMark/>
          </w:tcPr>
          <w:p w14:paraId="6486AAB9"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703E3374" w14:textId="77777777" w:rsidTr="008177C9">
        <w:trPr>
          <w:trHeight w:val="300"/>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7E6B8"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DB</w:t>
            </w:r>
          </w:p>
        </w:tc>
        <w:tc>
          <w:tcPr>
            <w:tcW w:w="4778" w:type="dxa"/>
            <w:tcBorders>
              <w:top w:val="single" w:sz="4" w:space="0" w:color="auto"/>
              <w:left w:val="nil"/>
              <w:bottom w:val="nil"/>
              <w:right w:val="single" w:sz="4" w:space="0" w:color="auto"/>
            </w:tcBorders>
            <w:shd w:val="clear" w:color="auto" w:fill="auto"/>
            <w:vAlign w:val="bottom"/>
            <w:hideMark/>
          </w:tcPr>
          <w:p w14:paraId="545AF2BD"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5% - Proporcional Compras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401F2AF4"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5%</w:t>
            </w:r>
          </w:p>
        </w:tc>
        <w:tc>
          <w:tcPr>
            <w:tcW w:w="2088" w:type="dxa"/>
            <w:tcBorders>
              <w:top w:val="nil"/>
              <w:left w:val="nil"/>
              <w:bottom w:val="single" w:sz="4" w:space="0" w:color="auto"/>
              <w:right w:val="single" w:sz="4" w:space="0" w:color="auto"/>
            </w:tcBorders>
            <w:shd w:val="clear" w:color="auto" w:fill="auto"/>
            <w:noWrap/>
            <w:vAlign w:val="bottom"/>
            <w:hideMark/>
          </w:tcPr>
          <w:p w14:paraId="06BFBADF"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1630400213</w:t>
            </w:r>
          </w:p>
        </w:tc>
        <w:tc>
          <w:tcPr>
            <w:tcW w:w="1428" w:type="dxa"/>
            <w:tcBorders>
              <w:top w:val="nil"/>
              <w:left w:val="nil"/>
              <w:bottom w:val="single" w:sz="4" w:space="0" w:color="auto"/>
              <w:right w:val="single" w:sz="4" w:space="0" w:color="auto"/>
            </w:tcBorders>
            <w:shd w:val="clear" w:color="auto" w:fill="auto"/>
            <w:noWrap/>
            <w:vAlign w:val="bottom"/>
            <w:hideMark/>
          </w:tcPr>
          <w:p w14:paraId="0470A387"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078D5EF8" w14:textId="77777777" w:rsidTr="008177C9">
        <w:trPr>
          <w:trHeight w:val="300"/>
        </w:trPr>
        <w:tc>
          <w:tcPr>
            <w:tcW w:w="1198" w:type="dxa"/>
            <w:tcBorders>
              <w:top w:val="nil"/>
              <w:left w:val="single" w:sz="4" w:space="0" w:color="auto"/>
              <w:bottom w:val="single" w:sz="4" w:space="0" w:color="auto"/>
              <w:right w:val="single" w:sz="4" w:space="0" w:color="auto"/>
            </w:tcBorders>
            <w:shd w:val="clear" w:color="000000" w:fill="A6A6A6"/>
            <w:noWrap/>
            <w:vAlign w:val="bottom"/>
            <w:hideMark/>
          </w:tcPr>
          <w:p w14:paraId="1D48D8F0"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lastRenderedPageBreak/>
              <w:t>DC</w:t>
            </w:r>
          </w:p>
        </w:tc>
        <w:tc>
          <w:tcPr>
            <w:tcW w:w="4778" w:type="dxa"/>
            <w:tcBorders>
              <w:top w:val="single" w:sz="4" w:space="0" w:color="auto"/>
              <w:left w:val="nil"/>
              <w:bottom w:val="nil"/>
              <w:right w:val="single" w:sz="4" w:space="0" w:color="auto"/>
            </w:tcBorders>
            <w:shd w:val="clear" w:color="000000" w:fill="A6A6A6"/>
            <w:vAlign w:val="bottom"/>
            <w:hideMark/>
          </w:tcPr>
          <w:p w14:paraId="0EB722F7"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5% - Proporcional Servicios (</w:t>
            </w:r>
            <w:proofErr w:type="spellStart"/>
            <w:r w:rsidRPr="008177C9">
              <w:rPr>
                <w:rFonts w:ascii="Calibri" w:hAnsi="Calibri"/>
                <w:szCs w:val="22"/>
                <w:lang w:val="es-CO" w:eastAsia="es-CO"/>
              </w:rPr>
              <w:t>R.común</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000000" w:fill="A6A6A6"/>
            <w:noWrap/>
            <w:vAlign w:val="bottom"/>
            <w:hideMark/>
          </w:tcPr>
          <w:p w14:paraId="22C524EA"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5%</w:t>
            </w:r>
          </w:p>
        </w:tc>
        <w:tc>
          <w:tcPr>
            <w:tcW w:w="2088" w:type="dxa"/>
            <w:tcBorders>
              <w:top w:val="nil"/>
              <w:left w:val="nil"/>
              <w:bottom w:val="single" w:sz="4" w:space="0" w:color="auto"/>
              <w:right w:val="single" w:sz="4" w:space="0" w:color="auto"/>
            </w:tcBorders>
            <w:shd w:val="clear" w:color="000000" w:fill="A6A6A6"/>
            <w:noWrap/>
            <w:vAlign w:val="bottom"/>
            <w:hideMark/>
          </w:tcPr>
          <w:p w14:paraId="0025EDEB"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1630400214</w:t>
            </w:r>
          </w:p>
        </w:tc>
        <w:tc>
          <w:tcPr>
            <w:tcW w:w="1428" w:type="dxa"/>
            <w:tcBorders>
              <w:top w:val="nil"/>
              <w:left w:val="nil"/>
              <w:bottom w:val="single" w:sz="4" w:space="0" w:color="auto"/>
              <w:right w:val="single" w:sz="4" w:space="0" w:color="auto"/>
            </w:tcBorders>
            <w:shd w:val="clear" w:color="000000" w:fill="A6A6A6"/>
            <w:noWrap/>
            <w:vAlign w:val="bottom"/>
            <w:hideMark/>
          </w:tcPr>
          <w:p w14:paraId="4A24F9BB"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401789A1" w14:textId="77777777" w:rsidTr="008177C9">
        <w:trPr>
          <w:trHeight w:val="300"/>
        </w:trPr>
        <w:tc>
          <w:tcPr>
            <w:tcW w:w="1198" w:type="dxa"/>
            <w:tcBorders>
              <w:top w:val="nil"/>
              <w:left w:val="single" w:sz="4" w:space="0" w:color="auto"/>
              <w:bottom w:val="nil"/>
              <w:right w:val="single" w:sz="4" w:space="0" w:color="auto"/>
            </w:tcBorders>
            <w:shd w:val="clear" w:color="auto" w:fill="auto"/>
            <w:noWrap/>
            <w:vAlign w:val="bottom"/>
            <w:hideMark/>
          </w:tcPr>
          <w:p w14:paraId="5580FE66"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E1</w:t>
            </w:r>
          </w:p>
        </w:tc>
        <w:tc>
          <w:tcPr>
            <w:tcW w:w="4778" w:type="dxa"/>
            <w:tcBorders>
              <w:top w:val="single" w:sz="4" w:space="0" w:color="auto"/>
              <w:left w:val="nil"/>
              <w:bottom w:val="nil"/>
              <w:right w:val="single" w:sz="4" w:space="0" w:color="auto"/>
            </w:tcBorders>
            <w:shd w:val="clear" w:color="auto" w:fill="auto"/>
            <w:vAlign w:val="bottom"/>
            <w:hideMark/>
          </w:tcPr>
          <w:p w14:paraId="50AC72A2"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15% - Proporcional Honorarios (</w:t>
            </w:r>
            <w:proofErr w:type="spellStart"/>
            <w:r w:rsidRPr="008177C9">
              <w:rPr>
                <w:rFonts w:ascii="Calibri" w:hAnsi="Calibri"/>
                <w:szCs w:val="22"/>
                <w:lang w:val="es-CO" w:eastAsia="es-CO"/>
              </w:rPr>
              <w:t>R.simplificado</w:t>
            </w:r>
            <w:proofErr w:type="spellEnd"/>
            <w:r w:rsidRPr="008177C9">
              <w:rPr>
                <w:rFonts w:ascii="Calibri" w:hAnsi="Calibri"/>
                <w:szCs w:val="22"/>
                <w:lang w:val="es-CO" w:eastAsia="es-CO"/>
              </w:rPr>
              <w:t xml:space="preserve">) </w:t>
            </w:r>
          </w:p>
        </w:tc>
        <w:tc>
          <w:tcPr>
            <w:tcW w:w="1128" w:type="dxa"/>
            <w:tcBorders>
              <w:top w:val="nil"/>
              <w:left w:val="nil"/>
              <w:bottom w:val="single" w:sz="4" w:space="0" w:color="auto"/>
              <w:right w:val="single" w:sz="4" w:space="0" w:color="auto"/>
            </w:tcBorders>
            <w:shd w:val="clear" w:color="auto" w:fill="auto"/>
            <w:noWrap/>
            <w:vAlign w:val="bottom"/>
            <w:hideMark/>
          </w:tcPr>
          <w:p w14:paraId="02B69A0E"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15%</w:t>
            </w:r>
          </w:p>
        </w:tc>
        <w:tc>
          <w:tcPr>
            <w:tcW w:w="2088" w:type="dxa"/>
            <w:tcBorders>
              <w:top w:val="nil"/>
              <w:left w:val="nil"/>
              <w:bottom w:val="single" w:sz="4" w:space="0" w:color="auto"/>
              <w:right w:val="single" w:sz="4" w:space="0" w:color="auto"/>
            </w:tcBorders>
            <w:shd w:val="clear" w:color="auto" w:fill="auto"/>
            <w:noWrap/>
            <w:vAlign w:val="bottom"/>
            <w:hideMark/>
          </w:tcPr>
          <w:p w14:paraId="3240BF76"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1630400222</w:t>
            </w:r>
          </w:p>
        </w:tc>
        <w:tc>
          <w:tcPr>
            <w:tcW w:w="1428" w:type="dxa"/>
            <w:tcBorders>
              <w:top w:val="nil"/>
              <w:left w:val="nil"/>
              <w:bottom w:val="single" w:sz="4" w:space="0" w:color="auto"/>
              <w:right w:val="single" w:sz="4" w:space="0" w:color="auto"/>
            </w:tcBorders>
            <w:shd w:val="clear" w:color="auto" w:fill="auto"/>
            <w:noWrap/>
            <w:vAlign w:val="bottom"/>
            <w:hideMark/>
          </w:tcPr>
          <w:p w14:paraId="78FDEA6E"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17D951FB" w14:textId="77777777" w:rsidTr="008177C9">
        <w:trPr>
          <w:trHeight w:val="300"/>
        </w:trPr>
        <w:tc>
          <w:tcPr>
            <w:tcW w:w="1198" w:type="dxa"/>
            <w:tcBorders>
              <w:top w:val="single" w:sz="4" w:space="0" w:color="auto"/>
              <w:left w:val="single" w:sz="4" w:space="0" w:color="auto"/>
              <w:bottom w:val="nil"/>
              <w:right w:val="single" w:sz="4" w:space="0" w:color="auto"/>
            </w:tcBorders>
            <w:shd w:val="clear" w:color="000000" w:fill="A6A6A6"/>
            <w:noWrap/>
            <w:vAlign w:val="bottom"/>
            <w:hideMark/>
          </w:tcPr>
          <w:p w14:paraId="6207AF24"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E2</w:t>
            </w:r>
          </w:p>
        </w:tc>
        <w:tc>
          <w:tcPr>
            <w:tcW w:w="4778" w:type="dxa"/>
            <w:tcBorders>
              <w:top w:val="single" w:sz="4" w:space="0" w:color="auto"/>
              <w:left w:val="nil"/>
              <w:bottom w:val="nil"/>
              <w:right w:val="single" w:sz="4" w:space="0" w:color="auto"/>
            </w:tcBorders>
            <w:shd w:val="clear" w:color="000000" w:fill="A6A6A6"/>
            <w:vAlign w:val="bottom"/>
            <w:hideMark/>
          </w:tcPr>
          <w:p w14:paraId="5BD6E71F"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 xml:space="preserve">15% - Proporcional Compras (R. simplificado) </w:t>
            </w:r>
          </w:p>
        </w:tc>
        <w:tc>
          <w:tcPr>
            <w:tcW w:w="1128" w:type="dxa"/>
            <w:tcBorders>
              <w:top w:val="nil"/>
              <w:left w:val="nil"/>
              <w:bottom w:val="single" w:sz="4" w:space="0" w:color="auto"/>
              <w:right w:val="single" w:sz="4" w:space="0" w:color="auto"/>
            </w:tcBorders>
            <w:shd w:val="clear" w:color="000000" w:fill="A6A6A6"/>
            <w:noWrap/>
            <w:vAlign w:val="bottom"/>
            <w:hideMark/>
          </w:tcPr>
          <w:p w14:paraId="5E6D7171"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15%</w:t>
            </w:r>
          </w:p>
        </w:tc>
        <w:tc>
          <w:tcPr>
            <w:tcW w:w="2088" w:type="dxa"/>
            <w:tcBorders>
              <w:top w:val="nil"/>
              <w:left w:val="nil"/>
              <w:bottom w:val="single" w:sz="4" w:space="0" w:color="auto"/>
              <w:right w:val="single" w:sz="4" w:space="0" w:color="auto"/>
            </w:tcBorders>
            <w:shd w:val="clear" w:color="000000" w:fill="A6A6A6"/>
            <w:noWrap/>
            <w:vAlign w:val="bottom"/>
            <w:hideMark/>
          </w:tcPr>
          <w:p w14:paraId="27A5EC72"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1630400224</w:t>
            </w:r>
          </w:p>
        </w:tc>
        <w:tc>
          <w:tcPr>
            <w:tcW w:w="1428" w:type="dxa"/>
            <w:tcBorders>
              <w:top w:val="nil"/>
              <w:left w:val="nil"/>
              <w:bottom w:val="single" w:sz="4" w:space="0" w:color="auto"/>
              <w:right w:val="single" w:sz="4" w:space="0" w:color="auto"/>
            </w:tcBorders>
            <w:shd w:val="clear" w:color="000000" w:fill="A6A6A6"/>
            <w:noWrap/>
            <w:vAlign w:val="bottom"/>
            <w:hideMark/>
          </w:tcPr>
          <w:p w14:paraId="236C9693"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674CD9F6" w14:textId="77777777" w:rsidTr="008177C9">
        <w:trPr>
          <w:trHeight w:val="600"/>
        </w:trPr>
        <w:tc>
          <w:tcPr>
            <w:tcW w:w="1198" w:type="dxa"/>
            <w:tcBorders>
              <w:top w:val="single" w:sz="4" w:space="0" w:color="auto"/>
              <w:left w:val="single" w:sz="4" w:space="0" w:color="auto"/>
              <w:bottom w:val="nil"/>
              <w:right w:val="single" w:sz="4" w:space="0" w:color="auto"/>
            </w:tcBorders>
            <w:shd w:val="clear" w:color="auto" w:fill="auto"/>
            <w:noWrap/>
            <w:vAlign w:val="bottom"/>
            <w:hideMark/>
          </w:tcPr>
          <w:p w14:paraId="072AD617"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E3</w:t>
            </w:r>
          </w:p>
        </w:tc>
        <w:tc>
          <w:tcPr>
            <w:tcW w:w="4778" w:type="dxa"/>
            <w:tcBorders>
              <w:top w:val="single" w:sz="4" w:space="0" w:color="auto"/>
              <w:left w:val="nil"/>
              <w:bottom w:val="nil"/>
              <w:right w:val="single" w:sz="4" w:space="0" w:color="auto"/>
            </w:tcBorders>
            <w:shd w:val="clear" w:color="auto" w:fill="auto"/>
            <w:vAlign w:val="bottom"/>
            <w:hideMark/>
          </w:tcPr>
          <w:p w14:paraId="1163E3E9"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 xml:space="preserve">15% - Proporcional </w:t>
            </w:r>
            <w:proofErr w:type="spellStart"/>
            <w:r w:rsidRPr="008177C9">
              <w:rPr>
                <w:rFonts w:ascii="Calibri" w:hAnsi="Calibri"/>
                <w:szCs w:val="22"/>
                <w:lang w:val="es-CO" w:eastAsia="es-CO"/>
              </w:rPr>
              <w:t>Servi.Vigilancia</w:t>
            </w:r>
            <w:proofErr w:type="spellEnd"/>
            <w:r w:rsidRPr="008177C9">
              <w:rPr>
                <w:rFonts w:ascii="Calibri" w:hAnsi="Calibri"/>
                <w:szCs w:val="22"/>
                <w:lang w:val="es-CO" w:eastAsia="es-CO"/>
              </w:rPr>
              <w:t xml:space="preserve"> (R. simplificado)                                     </w:t>
            </w:r>
          </w:p>
        </w:tc>
        <w:tc>
          <w:tcPr>
            <w:tcW w:w="1128" w:type="dxa"/>
            <w:tcBorders>
              <w:top w:val="nil"/>
              <w:left w:val="nil"/>
              <w:bottom w:val="single" w:sz="4" w:space="0" w:color="auto"/>
              <w:right w:val="single" w:sz="4" w:space="0" w:color="auto"/>
            </w:tcBorders>
            <w:shd w:val="clear" w:color="auto" w:fill="auto"/>
            <w:noWrap/>
            <w:vAlign w:val="bottom"/>
            <w:hideMark/>
          </w:tcPr>
          <w:p w14:paraId="402B13EC"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15%</w:t>
            </w:r>
          </w:p>
        </w:tc>
        <w:tc>
          <w:tcPr>
            <w:tcW w:w="2088" w:type="dxa"/>
            <w:tcBorders>
              <w:top w:val="nil"/>
              <w:left w:val="nil"/>
              <w:bottom w:val="single" w:sz="4" w:space="0" w:color="auto"/>
              <w:right w:val="single" w:sz="4" w:space="0" w:color="auto"/>
            </w:tcBorders>
            <w:shd w:val="clear" w:color="auto" w:fill="auto"/>
            <w:noWrap/>
            <w:vAlign w:val="bottom"/>
            <w:hideMark/>
          </w:tcPr>
          <w:p w14:paraId="4FA81A01"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1630400225</w:t>
            </w:r>
          </w:p>
        </w:tc>
        <w:tc>
          <w:tcPr>
            <w:tcW w:w="1428" w:type="dxa"/>
            <w:tcBorders>
              <w:top w:val="nil"/>
              <w:left w:val="nil"/>
              <w:bottom w:val="single" w:sz="4" w:space="0" w:color="auto"/>
              <w:right w:val="single" w:sz="4" w:space="0" w:color="auto"/>
            </w:tcBorders>
            <w:shd w:val="clear" w:color="auto" w:fill="auto"/>
            <w:noWrap/>
            <w:vAlign w:val="bottom"/>
            <w:hideMark/>
          </w:tcPr>
          <w:p w14:paraId="7EFA66F6"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008A4536" w14:textId="77777777" w:rsidTr="008177C9">
        <w:trPr>
          <w:trHeight w:val="300"/>
        </w:trPr>
        <w:tc>
          <w:tcPr>
            <w:tcW w:w="1198" w:type="dxa"/>
            <w:tcBorders>
              <w:top w:val="single" w:sz="4" w:space="0" w:color="auto"/>
              <w:left w:val="single" w:sz="4" w:space="0" w:color="auto"/>
              <w:bottom w:val="nil"/>
              <w:right w:val="single" w:sz="4" w:space="0" w:color="auto"/>
            </w:tcBorders>
            <w:shd w:val="clear" w:color="000000" w:fill="A6A6A6"/>
            <w:noWrap/>
            <w:vAlign w:val="bottom"/>
            <w:hideMark/>
          </w:tcPr>
          <w:p w14:paraId="0A52901B"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E4</w:t>
            </w:r>
          </w:p>
        </w:tc>
        <w:tc>
          <w:tcPr>
            <w:tcW w:w="4778" w:type="dxa"/>
            <w:tcBorders>
              <w:top w:val="single" w:sz="4" w:space="0" w:color="auto"/>
              <w:left w:val="nil"/>
              <w:bottom w:val="nil"/>
              <w:right w:val="single" w:sz="4" w:space="0" w:color="auto"/>
            </w:tcBorders>
            <w:shd w:val="clear" w:color="000000" w:fill="A6A6A6"/>
            <w:vAlign w:val="bottom"/>
            <w:hideMark/>
          </w:tcPr>
          <w:p w14:paraId="1C6F1834"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 xml:space="preserve">15% - Proporcional Servicios (R. simplificado)                                           </w:t>
            </w:r>
          </w:p>
        </w:tc>
        <w:tc>
          <w:tcPr>
            <w:tcW w:w="1128" w:type="dxa"/>
            <w:tcBorders>
              <w:top w:val="nil"/>
              <w:left w:val="nil"/>
              <w:bottom w:val="single" w:sz="4" w:space="0" w:color="auto"/>
              <w:right w:val="single" w:sz="4" w:space="0" w:color="auto"/>
            </w:tcBorders>
            <w:shd w:val="clear" w:color="000000" w:fill="A6A6A6"/>
            <w:noWrap/>
            <w:vAlign w:val="bottom"/>
            <w:hideMark/>
          </w:tcPr>
          <w:p w14:paraId="6D0045CD"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15%</w:t>
            </w:r>
          </w:p>
        </w:tc>
        <w:tc>
          <w:tcPr>
            <w:tcW w:w="2088" w:type="dxa"/>
            <w:tcBorders>
              <w:top w:val="nil"/>
              <w:left w:val="nil"/>
              <w:bottom w:val="single" w:sz="4" w:space="0" w:color="auto"/>
              <w:right w:val="single" w:sz="4" w:space="0" w:color="auto"/>
            </w:tcBorders>
            <w:shd w:val="clear" w:color="000000" w:fill="A6A6A6"/>
            <w:noWrap/>
            <w:vAlign w:val="bottom"/>
            <w:hideMark/>
          </w:tcPr>
          <w:p w14:paraId="3E82AB2E"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1630400226</w:t>
            </w:r>
          </w:p>
        </w:tc>
        <w:tc>
          <w:tcPr>
            <w:tcW w:w="1428" w:type="dxa"/>
            <w:tcBorders>
              <w:top w:val="nil"/>
              <w:left w:val="nil"/>
              <w:bottom w:val="single" w:sz="4" w:space="0" w:color="auto"/>
              <w:right w:val="single" w:sz="4" w:space="0" w:color="auto"/>
            </w:tcBorders>
            <w:shd w:val="clear" w:color="000000" w:fill="A6A6A6"/>
            <w:noWrap/>
            <w:vAlign w:val="bottom"/>
            <w:hideMark/>
          </w:tcPr>
          <w:p w14:paraId="35EDD828"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68F7A1D4" w14:textId="77777777" w:rsidTr="008177C9">
        <w:trPr>
          <w:trHeight w:val="600"/>
        </w:trPr>
        <w:tc>
          <w:tcPr>
            <w:tcW w:w="1198" w:type="dxa"/>
            <w:tcBorders>
              <w:top w:val="single" w:sz="4" w:space="0" w:color="auto"/>
              <w:left w:val="single" w:sz="4" w:space="0" w:color="auto"/>
              <w:bottom w:val="nil"/>
              <w:right w:val="single" w:sz="4" w:space="0" w:color="auto"/>
            </w:tcBorders>
            <w:shd w:val="clear" w:color="auto" w:fill="auto"/>
            <w:noWrap/>
            <w:vAlign w:val="bottom"/>
            <w:hideMark/>
          </w:tcPr>
          <w:p w14:paraId="538DD174"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E5</w:t>
            </w:r>
          </w:p>
        </w:tc>
        <w:tc>
          <w:tcPr>
            <w:tcW w:w="4778" w:type="dxa"/>
            <w:tcBorders>
              <w:top w:val="single" w:sz="4" w:space="0" w:color="auto"/>
              <w:left w:val="nil"/>
              <w:bottom w:val="nil"/>
              <w:right w:val="single" w:sz="4" w:space="0" w:color="auto"/>
            </w:tcBorders>
            <w:shd w:val="clear" w:color="auto" w:fill="auto"/>
            <w:vAlign w:val="bottom"/>
            <w:hideMark/>
          </w:tcPr>
          <w:p w14:paraId="02A928C3"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 xml:space="preserve">15% - Proporcional Gasto Premio </w:t>
            </w:r>
            <w:proofErr w:type="spellStart"/>
            <w:r w:rsidRPr="008177C9">
              <w:rPr>
                <w:rFonts w:ascii="Calibri" w:hAnsi="Calibri"/>
                <w:szCs w:val="22"/>
                <w:lang w:val="es-CO" w:eastAsia="es-CO"/>
              </w:rPr>
              <w:t>Interme</w:t>
            </w:r>
            <w:proofErr w:type="spellEnd"/>
            <w:r w:rsidRPr="008177C9">
              <w:rPr>
                <w:rFonts w:ascii="Calibri" w:hAnsi="Calibri"/>
                <w:szCs w:val="22"/>
                <w:lang w:val="es-CO" w:eastAsia="es-CO"/>
              </w:rPr>
              <w:t xml:space="preserve">.(R. simplificado)                             </w:t>
            </w:r>
          </w:p>
        </w:tc>
        <w:tc>
          <w:tcPr>
            <w:tcW w:w="1128" w:type="dxa"/>
            <w:tcBorders>
              <w:top w:val="nil"/>
              <w:left w:val="nil"/>
              <w:bottom w:val="single" w:sz="4" w:space="0" w:color="auto"/>
              <w:right w:val="single" w:sz="4" w:space="0" w:color="auto"/>
            </w:tcBorders>
            <w:shd w:val="clear" w:color="auto" w:fill="auto"/>
            <w:noWrap/>
            <w:vAlign w:val="bottom"/>
            <w:hideMark/>
          </w:tcPr>
          <w:p w14:paraId="2E8D62B5"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15%</w:t>
            </w:r>
          </w:p>
        </w:tc>
        <w:tc>
          <w:tcPr>
            <w:tcW w:w="2088" w:type="dxa"/>
            <w:tcBorders>
              <w:top w:val="nil"/>
              <w:left w:val="nil"/>
              <w:bottom w:val="single" w:sz="4" w:space="0" w:color="auto"/>
              <w:right w:val="single" w:sz="4" w:space="0" w:color="auto"/>
            </w:tcBorders>
            <w:shd w:val="clear" w:color="auto" w:fill="auto"/>
            <w:noWrap/>
            <w:vAlign w:val="bottom"/>
            <w:hideMark/>
          </w:tcPr>
          <w:p w14:paraId="0110977F"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1630400217</w:t>
            </w:r>
          </w:p>
        </w:tc>
        <w:tc>
          <w:tcPr>
            <w:tcW w:w="1428" w:type="dxa"/>
            <w:tcBorders>
              <w:top w:val="nil"/>
              <w:left w:val="nil"/>
              <w:bottom w:val="single" w:sz="4" w:space="0" w:color="auto"/>
              <w:right w:val="single" w:sz="4" w:space="0" w:color="auto"/>
            </w:tcBorders>
            <w:shd w:val="clear" w:color="auto" w:fill="auto"/>
            <w:noWrap/>
            <w:vAlign w:val="bottom"/>
            <w:hideMark/>
          </w:tcPr>
          <w:p w14:paraId="7490902A"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r w:rsidR="008177C9" w:rsidRPr="008177C9" w14:paraId="40506D40" w14:textId="77777777" w:rsidTr="008177C9">
        <w:trPr>
          <w:trHeight w:val="600"/>
        </w:trPr>
        <w:tc>
          <w:tcPr>
            <w:tcW w:w="1198" w:type="dxa"/>
            <w:tcBorders>
              <w:top w:val="single" w:sz="4" w:space="0" w:color="auto"/>
              <w:left w:val="single" w:sz="4" w:space="0" w:color="auto"/>
              <w:bottom w:val="nil"/>
              <w:right w:val="single" w:sz="4" w:space="0" w:color="auto"/>
            </w:tcBorders>
            <w:shd w:val="clear" w:color="000000" w:fill="A6A6A6"/>
            <w:noWrap/>
            <w:vAlign w:val="bottom"/>
            <w:hideMark/>
          </w:tcPr>
          <w:p w14:paraId="7F083015"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E6</w:t>
            </w:r>
          </w:p>
        </w:tc>
        <w:tc>
          <w:tcPr>
            <w:tcW w:w="4778" w:type="dxa"/>
            <w:tcBorders>
              <w:top w:val="single" w:sz="4" w:space="0" w:color="auto"/>
              <w:left w:val="nil"/>
              <w:bottom w:val="nil"/>
              <w:right w:val="single" w:sz="4" w:space="0" w:color="auto"/>
            </w:tcBorders>
            <w:shd w:val="clear" w:color="000000" w:fill="A6A6A6"/>
            <w:vAlign w:val="bottom"/>
            <w:hideMark/>
          </w:tcPr>
          <w:p w14:paraId="78298F4F" w14:textId="77777777" w:rsidR="008177C9" w:rsidRPr="008177C9" w:rsidRDefault="008177C9" w:rsidP="008177C9">
            <w:pPr>
              <w:jc w:val="left"/>
              <w:rPr>
                <w:rFonts w:ascii="Calibri" w:hAnsi="Calibri"/>
                <w:szCs w:val="22"/>
                <w:lang w:val="es-CO" w:eastAsia="es-CO"/>
              </w:rPr>
            </w:pPr>
            <w:r w:rsidRPr="008177C9">
              <w:rPr>
                <w:rFonts w:ascii="Calibri" w:hAnsi="Calibri"/>
                <w:szCs w:val="22"/>
                <w:lang w:val="es-CO" w:eastAsia="es-CO"/>
              </w:rPr>
              <w:t xml:space="preserve">15% - Proporcional Arrendamientos (R. simplificado)                                                   </w:t>
            </w:r>
          </w:p>
        </w:tc>
        <w:tc>
          <w:tcPr>
            <w:tcW w:w="1128" w:type="dxa"/>
            <w:tcBorders>
              <w:top w:val="nil"/>
              <w:left w:val="nil"/>
              <w:bottom w:val="single" w:sz="4" w:space="0" w:color="auto"/>
              <w:right w:val="single" w:sz="4" w:space="0" w:color="auto"/>
            </w:tcBorders>
            <w:shd w:val="clear" w:color="000000" w:fill="A6A6A6"/>
            <w:noWrap/>
            <w:vAlign w:val="bottom"/>
            <w:hideMark/>
          </w:tcPr>
          <w:p w14:paraId="6D6BC94D"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15%</w:t>
            </w:r>
          </w:p>
        </w:tc>
        <w:tc>
          <w:tcPr>
            <w:tcW w:w="2088" w:type="dxa"/>
            <w:tcBorders>
              <w:top w:val="nil"/>
              <w:left w:val="nil"/>
              <w:bottom w:val="single" w:sz="4" w:space="0" w:color="auto"/>
              <w:right w:val="single" w:sz="4" w:space="0" w:color="auto"/>
            </w:tcBorders>
            <w:shd w:val="clear" w:color="000000" w:fill="A6A6A6"/>
            <w:noWrap/>
            <w:vAlign w:val="bottom"/>
            <w:hideMark/>
          </w:tcPr>
          <w:p w14:paraId="5B1675B3"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1630400228</w:t>
            </w:r>
          </w:p>
        </w:tc>
        <w:tc>
          <w:tcPr>
            <w:tcW w:w="1428" w:type="dxa"/>
            <w:tcBorders>
              <w:top w:val="nil"/>
              <w:left w:val="nil"/>
              <w:bottom w:val="single" w:sz="4" w:space="0" w:color="auto"/>
              <w:right w:val="single" w:sz="4" w:space="0" w:color="auto"/>
            </w:tcBorders>
            <w:shd w:val="clear" w:color="000000" w:fill="A6A6A6"/>
            <w:noWrap/>
            <w:vAlign w:val="bottom"/>
            <w:hideMark/>
          </w:tcPr>
          <w:p w14:paraId="07AE2F12" w14:textId="77777777" w:rsidR="008177C9" w:rsidRPr="008177C9" w:rsidRDefault="008177C9" w:rsidP="008177C9">
            <w:pPr>
              <w:jc w:val="center"/>
              <w:rPr>
                <w:rFonts w:ascii="Calibri" w:hAnsi="Calibri"/>
                <w:szCs w:val="22"/>
                <w:lang w:val="es-CO" w:eastAsia="es-CO"/>
              </w:rPr>
            </w:pPr>
            <w:r w:rsidRPr="008177C9">
              <w:rPr>
                <w:rFonts w:ascii="Calibri" w:hAnsi="Calibri"/>
                <w:szCs w:val="22"/>
                <w:lang w:val="es-CO" w:eastAsia="es-CO"/>
              </w:rPr>
              <w:t xml:space="preserve">descontable </w:t>
            </w:r>
          </w:p>
        </w:tc>
      </w:tr>
    </w:tbl>
    <w:p w14:paraId="30C4DB42" w14:textId="77777777" w:rsidR="008177C9" w:rsidRDefault="008177C9" w:rsidP="000D23A3">
      <w:pPr>
        <w:rPr>
          <w:lang w:eastAsia="x-none"/>
        </w:rPr>
      </w:pPr>
    </w:p>
    <w:p w14:paraId="4F0FCE39" w14:textId="33D7AC3D" w:rsidR="007E1AC9" w:rsidRDefault="007E1AC9" w:rsidP="007E1AC9">
      <w:pPr>
        <w:pStyle w:val="Ttulo4"/>
      </w:pPr>
      <w:bookmarkStart w:id="28" w:name="_Toc482885632"/>
      <w:r>
        <w:t xml:space="preserve">Sobre el IVA descontable </w:t>
      </w:r>
      <w:r w:rsidR="00A71482">
        <w:t>régimen simplificado</w:t>
      </w:r>
      <w:bookmarkEnd w:id="28"/>
    </w:p>
    <w:p w14:paraId="5B6F11EE" w14:textId="77777777" w:rsidR="007E1AC9" w:rsidRDefault="007E1AC9" w:rsidP="000D23A3">
      <w:pPr>
        <w:rPr>
          <w:lang w:eastAsia="x-none"/>
        </w:rPr>
      </w:pPr>
    </w:p>
    <w:p w14:paraId="7A785735" w14:textId="757A5BA1" w:rsidR="00E617E2" w:rsidRDefault="00E617E2" w:rsidP="00E617E2">
      <w:pPr>
        <w:rPr>
          <w:lang w:eastAsia="x-none"/>
        </w:rPr>
      </w:pPr>
      <w:r>
        <w:rPr>
          <w:lang w:eastAsia="x-none"/>
        </w:rPr>
        <w:t xml:space="preserve">Para los siguientes indicadores </w:t>
      </w:r>
      <w:r w:rsidR="00005842">
        <w:rPr>
          <w:lang w:eastAsia="x-none"/>
        </w:rPr>
        <w:t xml:space="preserve">mencionados abajo que corresponden al régimen simplificado con </w:t>
      </w:r>
      <w:proofErr w:type="spellStart"/>
      <w:r w:rsidR="00005842">
        <w:rPr>
          <w:lang w:eastAsia="x-none"/>
        </w:rPr>
        <w:t>IVA´s</w:t>
      </w:r>
      <w:proofErr w:type="spellEnd"/>
      <w:r w:rsidR="00005842">
        <w:rPr>
          <w:lang w:eastAsia="x-none"/>
        </w:rPr>
        <w:t xml:space="preserve"> del 2016 </w:t>
      </w:r>
      <w:r>
        <w:rPr>
          <w:lang w:eastAsia="x-none"/>
        </w:rPr>
        <w:t xml:space="preserve">los siguientes comentarios </w:t>
      </w:r>
    </w:p>
    <w:p w14:paraId="12528327" w14:textId="77777777" w:rsidR="00E617E2" w:rsidRDefault="00E617E2" w:rsidP="00E617E2">
      <w:pPr>
        <w:rPr>
          <w:lang w:eastAsia="x-none"/>
        </w:rPr>
      </w:pPr>
    </w:p>
    <w:tbl>
      <w:tblPr>
        <w:tblW w:w="10800" w:type="dxa"/>
        <w:tblInd w:w="65"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tblGrid>
      <w:tr w:rsidR="00E617E2" w:rsidRPr="007E1AC9" w14:paraId="0BB161C9" w14:textId="77777777" w:rsidTr="00E617E2">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3B6B8C78" w14:textId="77777777" w:rsidR="00E617E2" w:rsidRPr="007E1AC9" w:rsidRDefault="00E617E2" w:rsidP="00E617E2">
            <w:pPr>
              <w:jc w:val="center"/>
              <w:rPr>
                <w:rFonts w:ascii="Calibri" w:hAnsi="Calibri"/>
                <w:szCs w:val="22"/>
                <w:lang w:val="es-CO" w:eastAsia="es-CO"/>
              </w:rPr>
            </w:pPr>
            <w:r w:rsidRPr="007E1AC9">
              <w:rPr>
                <w:rFonts w:ascii="Calibri" w:hAnsi="Calibri"/>
                <w:szCs w:val="22"/>
                <w:lang w:val="es-CO" w:eastAsia="es-CO"/>
              </w:rPr>
              <w:t>C1</w:t>
            </w:r>
          </w:p>
        </w:tc>
        <w:tc>
          <w:tcPr>
            <w:tcW w:w="1200" w:type="dxa"/>
            <w:tcBorders>
              <w:top w:val="single" w:sz="4" w:space="0" w:color="auto"/>
              <w:left w:val="nil"/>
              <w:bottom w:val="single" w:sz="4" w:space="0" w:color="auto"/>
              <w:right w:val="single" w:sz="4" w:space="0" w:color="auto"/>
            </w:tcBorders>
            <w:shd w:val="clear" w:color="000000" w:fill="A6A6A6"/>
            <w:noWrap/>
            <w:vAlign w:val="center"/>
            <w:hideMark/>
          </w:tcPr>
          <w:p w14:paraId="27F8A539" w14:textId="77777777" w:rsidR="00E617E2" w:rsidRPr="007E1AC9" w:rsidRDefault="00E617E2" w:rsidP="00E617E2">
            <w:pPr>
              <w:jc w:val="center"/>
              <w:rPr>
                <w:rFonts w:ascii="Calibri" w:hAnsi="Calibri"/>
                <w:color w:val="FF0000"/>
                <w:szCs w:val="22"/>
                <w:lang w:val="es-CO" w:eastAsia="es-CO"/>
              </w:rPr>
            </w:pPr>
            <w:r w:rsidRPr="007E1AC9">
              <w:rPr>
                <w:rFonts w:ascii="Calibri" w:hAnsi="Calibri"/>
                <w:color w:val="FF0000"/>
                <w:szCs w:val="22"/>
                <w:lang w:val="es-CO" w:eastAsia="es-CO"/>
              </w:rPr>
              <w:t>M2</w:t>
            </w:r>
          </w:p>
        </w:tc>
        <w:tc>
          <w:tcPr>
            <w:tcW w:w="1200" w:type="dxa"/>
            <w:tcBorders>
              <w:top w:val="single" w:sz="4" w:space="0" w:color="auto"/>
              <w:left w:val="nil"/>
              <w:bottom w:val="single" w:sz="4" w:space="0" w:color="auto"/>
              <w:right w:val="single" w:sz="4" w:space="0" w:color="auto"/>
            </w:tcBorders>
            <w:shd w:val="clear" w:color="000000" w:fill="A6A6A6"/>
            <w:noWrap/>
            <w:vAlign w:val="center"/>
            <w:hideMark/>
          </w:tcPr>
          <w:p w14:paraId="08E74D15" w14:textId="77777777" w:rsidR="00E617E2" w:rsidRPr="007E1AC9" w:rsidRDefault="00E617E2" w:rsidP="00E617E2">
            <w:pPr>
              <w:jc w:val="center"/>
              <w:rPr>
                <w:rFonts w:ascii="Calibri" w:hAnsi="Calibri"/>
                <w:szCs w:val="22"/>
                <w:lang w:val="es-CO" w:eastAsia="es-CO"/>
              </w:rPr>
            </w:pPr>
            <w:r w:rsidRPr="007E1AC9">
              <w:rPr>
                <w:rFonts w:ascii="Calibri" w:hAnsi="Calibri"/>
                <w:szCs w:val="22"/>
                <w:lang w:val="es-CO" w:eastAsia="es-CO"/>
              </w:rPr>
              <w:t>C2</w:t>
            </w:r>
          </w:p>
        </w:tc>
        <w:tc>
          <w:tcPr>
            <w:tcW w:w="1200" w:type="dxa"/>
            <w:tcBorders>
              <w:top w:val="single" w:sz="4" w:space="0" w:color="auto"/>
              <w:left w:val="nil"/>
              <w:bottom w:val="single" w:sz="4" w:space="0" w:color="auto"/>
              <w:right w:val="single" w:sz="4" w:space="0" w:color="auto"/>
            </w:tcBorders>
            <w:shd w:val="clear" w:color="000000" w:fill="A6A6A6"/>
            <w:noWrap/>
            <w:vAlign w:val="center"/>
            <w:hideMark/>
          </w:tcPr>
          <w:p w14:paraId="2C84DC26" w14:textId="77777777" w:rsidR="00E617E2" w:rsidRPr="007E1AC9" w:rsidRDefault="00E617E2" w:rsidP="00E617E2">
            <w:pPr>
              <w:jc w:val="center"/>
              <w:rPr>
                <w:rFonts w:ascii="Calibri" w:hAnsi="Calibri"/>
                <w:szCs w:val="22"/>
                <w:lang w:val="es-CO" w:eastAsia="es-CO"/>
              </w:rPr>
            </w:pPr>
            <w:r w:rsidRPr="007E1AC9">
              <w:rPr>
                <w:rFonts w:ascii="Calibri" w:hAnsi="Calibri"/>
                <w:szCs w:val="22"/>
                <w:lang w:val="es-CO" w:eastAsia="es-CO"/>
              </w:rPr>
              <w:t>E1</w:t>
            </w:r>
          </w:p>
        </w:tc>
        <w:tc>
          <w:tcPr>
            <w:tcW w:w="1200" w:type="dxa"/>
            <w:tcBorders>
              <w:top w:val="single" w:sz="4" w:space="0" w:color="auto"/>
              <w:left w:val="nil"/>
              <w:bottom w:val="single" w:sz="4" w:space="0" w:color="auto"/>
              <w:right w:val="single" w:sz="4" w:space="0" w:color="auto"/>
            </w:tcBorders>
            <w:shd w:val="clear" w:color="000000" w:fill="A6A6A6"/>
            <w:noWrap/>
            <w:vAlign w:val="center"/>
            <w:hideMark/>
          </w:tcPr>
          <w:p w14:paraId="7FFE5626" w14:textId="77777777" w:rsidR="00E617E2" w:rsidRPr="007E1AC9" w:rsidRDefault="00E617E2" w:rsidP="00E617E2">
            <w:pPr>
              <w:jc w:val="center"/>
              <w:rPr>
                <w:rFonts w:ascii="Calibri" w:hAnsi="Calibri"/>
                <w:szCs w:val="22"/>
                <w:lang w:val="es-CO" w:eastAsia="es-CO"/>
              </w:rPr>
            </w:pPr>
            <w:r w:rsidRPr="007E1AC9">
              <w:rPr>
                <w:rFonts w:ascii="Calibri" w:hAnsi="Calibri"/>
                <w:szCs w:val="22"/>
                <w:lang w:val="es-CO" w:eastAsia="es-CO"/>
              </w:rPr>
              <w:t>E2</w:t>
            </w:r>
          </w:p>
        </w:tc>
        <w:tc>
          <w:tcPr>
            <w:tcW w:w="1200" w:type="dxa"/>
            <w:tcBorders>
              <w:top w:val="single" w:sz="4" w:space="0" w:color="auto"/>
              <w:left w:val="nil"/>
              <w:bottom w:val="single" w:sz="4" w:space="0" w:color="auto"/>
              <w:right w:val="single" w:sz="4" w:space="0" w:color="auto"/>
            </w:tcBorders>
            <w:shd w:val="clear" w:color="000000" w:fill="A6A6A6"/>
            <w:noWrap/>
            <w:vAlign w:val="center"/>
            <w:hideMark/>
          </w:tcPr>
          <w:p w14:paraId="5B3BE06C" w14:textId="77777777" w:rsidR="00E617E2" w:rsidRPr="007E1AC9" w:rsidRDefault="00E617E2" w:rsidP="00E617E2">
            <w:pPr>
              <w:jc w:val="center"/>
              <w:rPr>
                <w:rFonts w:ascii="Calibri" w:hAnsi="Calibri"/>
                <w:szCs w:val="22"/>
                <w:lang w:val="es-CO" w:eastAsia="es-CO"/>
              </w:rPr>
            </w:pPr>
            <w:r w:rsidRPr="007E1AC9">
              <w:rPr>
                <w:rFonts w:ascii="Calibri" w:hAnsi="Calibri"/>
                <w:szCs w:val="22"/>
                <w:lang w:val="es-CO" w:eastAsia="es-CO"/>
              </w:rPr>
              <w:t>E3</w:t>
            </w:r>
          </w:p>
        </w:tc>
        <w:tc>
          <w:tcPr>
            <w:tcW w:w="1200" w:type="dxa"/>
            <w:tcBorders>
              <w:top w:val="single" w:sz="4" w:space="0" w:color="auto"/>
              <w:left w:val="nil"/>
              <w:bottom w:val="single" w:sz="4" w:space="0" w:color="auto"/>
              <w:right w:val="single" w:sz="4" w:space="0" w:color="auto"/>
            </w:tcBorders>
            <w:shd w:val="clear" w:color="000000" w:fill="A6A6A6"/>
            <w:noWrap/>
            <w:vAlign w:val="center"/>
            <w:hideMark/>
          </w:tcPr>
          <w:p w14:paraId="231D6960" w14:textId="77777777" w:rsidR="00E617E2" w:rsidRPr="007E1AC9" w:rsidRDefault="00E617E2" w:rsidP="00E617E2">
            <w:pPr>
              <w:jc w:val="center"/>
              <w:rPr>
                <w:rFonts w:ascii="Calibri" w:hAnsi="Calibri"/>
                <w:szCs w:val="22"/>
                <w:lang w:val="es-CO" w:eastAsia="es-CO"/>
              </w:rPr>
            </w:pPr>
            <w:r w:rsidRPr="007E1AC9">
              <w:rPr>
                <w:rFonts w:ascii="Calibri" w:hAnsi="Calibri"/>
                <w:szCs w:val="22"/>
                <w:lang w:val="es-CO" w:eastAsia="es-CO"/>
              </w:rPr>
              <w:t>E4</w:t>
            </w:r>
          </w:p>
        </w:tc>
        <w:tc>
          <w:tcPr>
            <w:tcW w:w="1200" w:type="dxa"/>
            <w:tcBorders>
              <w:top w:val="single" w:sz="4" w:space="0" w:color="auto"/>
              <w:left w:val="nil"/>
              <w:bottom w:val="single" w:sz="4" w:space="0" w:color="auto"/>
              <w:right w:val="single" w:sz="4" w:space="0" w:color="auto"/>
            </w:tcBorders>
            <w:shd w:val="clear" w:color="000000" w:fill="A6A6A6"/>
            <w:noWrap/>
            <w:vAlign w:val="center"/>
            <w:hideMark/>
          </w:tcPr>
          <w:p w14:paraId="3A604F0F" w14:textId="77777777" w:rsidR="00E617E2" w:rsidRPr="007E1AC9" w:rsidRDefault="00E617E2" w:rsidP="00E617E2">
            <w:pPr>
              <w:jc w:val="center"/>
              <w:rPr>
                <w:rFonts w:ascii="Calibri" w:hAnsi="Calibri"/>
                <w:szCs w:val="22"/>
                <w:lang w:val="es-CO" w:eastAsia="es-CO"/>
              </w:rPr>
            </w:pPr>
            <w:r w:rsidRPr="007E1AC9">
              <w:rPr>
                <w:rFonts w:ascii="Calibri" w:hAnsi="Calibri"/>
                <w:szCs w:val="22"/>
                <w:lang w:val="es-CO" w:eastAsia="es-CO"/>
              </w:rPr>
              <w:t>E5</w:t>
            </w:r>
          </w:p>
        </w:tc>
        <w:tc>
          <w:tcPr>
            <w:tcW w:w="1200" w:type="dxa"/>
            <w:tcBorders>
              <w:top w:val="single" w:sz="4" w:space="0" w:color="auto"/>
              <w:left w:val="nil"/>
              <w:bottom w:val="single" w:sz="4" w:space="0" w:color="auto"/>
              <w:right w:val="single" w:sz="4" w:space="0" w:color="auto"/>
            </w:tcBorders>
            <w:shd w:val="clear" w:color="000000" w:fill="A6A6A6"/>
            <w:noWrap/>
            <w:vAlign w:val="center"/>
            <w:hideMark/>
          </w:tcPr>
          <w:p w14:paraId="1BC5BB5B" w14:textId="77777777" w:rsidR="00E617E2" w:rsidRPr="007E1AC9" w:rsidRDefault="00E617E2" w:rsidP="00E617E2">
            <w:pPr>
              <w:jc w:val="center"/>
              <w:rPr>
                <w:rFonts w:ascii="Calibri" w:hAnsi="Calibri"/>
                <w:szCs w:val="22"/>
                <w:lang w:val="es-CO" w:eastAsia="es-CO"/>
              </w:rPr>
            </w:pPr>
            <w:r w:rsidRPr="007E1AC9">
              <w:rPr>
                <w:rFonts w:ascii="Calibri" w:hAnsi="Calibri"/>
                <w:szCs w:val="22"/>
                <w:lang w:val="es-CO" w:eastAsia="es-CO"/>
              </w:rPr>
              <w:t>E6</w:t>
            </w:r>
          </w:p>
        </w:tc>
      </w:tr>
    </w:tbl>
    <w:p w14:paraId="027E1EAD" w14:textId="77777777" w:rsidR="00E617E2" w:rsidRDefault="00E617E2" w:rsidP="00E617E2">
      <w:pPr>
        <w:rPr>
          <w:lang w:eastAsia="x-none"/>
        </w:rPr>
      </w:pPr>
    </w:p>
    <w:p w14:paraId="47B6CC18" w14:textId="77777777" w:rsidR="00E617E2" w:rsidRDefault="00E617E2" w:rsidP="00E617E2">
      <w:pPr>
        <w:rPr>
          <w:lang w:eastAsia="x-none"/>
        </w:rPr>
      </w:pPr>
    </w:p>
    <w:p w14:paraId="659E2165" w14:textId="77777777" w:rsidR="007E1AC9" w:rsidRDefault="007E1AC9" w:rsidP="007E1AC9">
      <w:pPr>
        <w:pStyle w:val="Prrafodelista"/>
        <w:numPr>
          <w:ilvl w:val="0"/>
          <w:numId w:val="32"/>
        </w:numPr>
        <w:rPr>
          <w:lang w:eastAsia="x-none"/>
        </w:rPr>
      </w:pPr>
      <w:r>
        <w:rPr>
          <w:lang w:eastAsia="x-none"/>
        </w:rPr>
        <w:t xml:space="preserve">El </w:t>
      </w:r>
      <w:proofErr w:type="spellStart"/>
      <w:r>
        <w:rPr>
          <w:lang w:eastAsia="x-none"/>
        </w:rPr>
        <w:t>Iva</w:t>
      </w:r>
      <w:proofErr w:type="spellEnd"/>
      <w:r>
        <w:rPr>
          <w:lang w:eastAsia="x-none"/>
        </w:rPr>
        <w:t xml:space="preserve"> que se debe asumir en la adquisición,  de bienes o servicios que se realicen a través del régimen simplificado,  corresponde al 15%  del IVA,  dicho valor también será registrado como  IVA retenido.  Estos valores se liquidan teniendo en cuenta las bases para compra  27 UVT  y para servicios  4 UVT.</w:t>
      </w:r>
    </w:p>
    <w:p w14:paraId="7E73F9D4" w14:textId="77777777" w:rsidR="007E1AC9" w:rsidRDefault="007E1AC9" w:rsidP="007E1AC9">
      <w:pPr>
        <w:rPr>
          <w:lang w:eastAsia="x-none"/>
        </w:rPr>
      </w:pPr>
    </w:p>
    <w:p w14:paraId="42442790" w14:textId="77777777" w:rsidR="007E1AC9" w:rsidRDefault="007E1AC9" w:rsidP="007E1AC9">
      <w:pPr>
        <w:pStyle w:val="Prrafodelista"/>
        <w:numPr>
          <w:ilvl w:val="0"/>
          <w:numId w:val="32"/>
        </w:numPr>
        <w:rPr>
          <w:lang w:eastAsia="x-none"/>
        </w:rPr>
      </w:pPr>
      <w:r>
        <w:rPr>
          <w:lang w:eastAsia="x-none"/>
        </w:rPr>
        <w:t xml:space="preserve">Si el bien o servicio está gravado al 16%,  el IVA descontable  corresponde al 15% sobre el IVA es decir al 2,4%,  aplicado al servicio o bien adquirido. </w:t>
      </w:r>
    </w:p>
    <w:p w14:paraId="4BAE885E" w14:textId="77777777" w:rsidR="007E1AC9" w:rsidRDefault="007E1AC9" w:rsidP="007E1AC9">
      <w:pPr>
        <w:rPr>
          <w:lang w:eastAsia="x-none"/>
        </w:rPr>
      </w:pPr>
    </w:p>
    <w:p w14:paraId="0CE53688" w14:textId="01B25BD0" w:rsidR="007E1AC9" w:rsidRDefault="007E1AC9" w:rsidP="007E1AC9">
      <w:pPr>
        <w:pStyle w:val="Prrafodelista"/>
        <w:numPr>
          <w:ilvl w:val="0"/>
          <w:numId w:val="32"/>
        </w:numPr>
        <w:rPr>
          <w:lang w:eastAsia="x-none"/>
        </w:rPr>
      </w:pPr>
      <w:r>
        <w:rPr>
          <w:lang w:eastAsia="x-none"/>
        </w:rPr>
        <w:t>Si el bien o servicio está gravado al 5%,  el IVA  corresponde al 15% sobre el IVA es decir al 0,75%,  aplicado al servicio o bien adquirido.</w:t>
      </w:r>
    </w:p>
    <w:p w14:paraId="4AE6E2B3" w14:textId="77777777" w:rsidR="00417C34" w:rsidRDefault="00417C34" w:rsidP="000D23A3">
      <w:pPr>
        <w:rPr>
          <w:lang w:eastAsia="x-none"/>
        </w:rPr>
      </w:pPr>
    </w:p>
    <w:p w14:paraId="1FA85B91" w14:textId="77777777" w:rsidR="00417C34" w:rsidRDefault="00417C34" w:rsidP="00417C34">
      <w:pPr>
        <w:pStyle w:val="Ttulo4"/>
      </w:pPr>
      <w:bookmarkStart w:id="29" w:name="_Toc482885633"/>
      <w:r>
        <w:t>IVA descontable</w:t>
      </w:r>
      <w:bookmarkEnd w:id="29"/>
      <w:r>
        <w:t xml:space="preserve"> </w:t>
      </w:r>
    </w:p>
    <w:tbl>
      <w:tblPr>
        <w:tblW w:w="10920" w:type="dxa"/>
        <w:tblInd w:w="70" w:type="dxa"/>
        <w:tblCellMar>
          <w:left w:w="70" w:type="dxa"/>
          <w:right w:w="70" w:type="dxa"/>
        </w:tblCellMar>
        <w:tblLook w:val="04A0" w:firstRow="1" w:lastRow="0" w:firstColumn="1" w:lastColumn="0" w:noHBand="0" w:noVBand="1"/>
      </w:tblPr>
      <w:tblGrid>
        <w:gridCol w:w="1198"/>
        <w:gridCol w:w="5218"/>
        <w:gridCol w:w="1208"/>
        <w:gridCol w:w="2088"/>
        <w:gridCol w:w="1208"/>
      </w:tblGrid>
      <w:tr w:rsidR="00417C34" w:rsidRPr="00417C34" w14:paraId="484DA04D" w14:textId="77777777" w:rsidTr="00417C34">
        <w:trPr>
          <w:trHeight w:val="615"/>
        </w:trPr>
        <w:tc>
          <w:tcPr>
            <w:tcW w:w="1198" w:type="dxa"/>
            <w:tcBorders>
              <w:top w:val="nil"/>
              <w:left w:val="nil"/>
              <w:bottom w:val="nil"/>
              <w:right w:val="nil"/>
            </w:tcBorders>
            <w:shd w:val="clear" w:color="000000" w:fill="000000"/>
            <w:vAlign w:val="center"/>
            <w:hideMark/>
          </w:tcPr>
          <w:p w14:paraId="26E57608" w14:textId="77777777" w:rsidR="00417C34" w:rsidRPr="00417C34" w:rsidRDefault="00417C34" w:rsidP="00417C34">
            <w:pPr>
              <w:jc w:val="center"/>
              <w:rPr>
                <w:rFonts w:ascii="Calibri" w:hAnsi="Calibri"/>
                <w:b/>
                <w:bCs/>
                <w:color w:val="FFFFFF"/>
                <w:szCs w:val="22"/>
                <w:lang w:val="es-CO" w:eastAsia="es-CO"/>
              </w:rPr>
            </w:pPr>
            <w:r w:rsidRPr="00417C34">
              <w:rPr>
                <w:rFonts w:ascii="Calibri" w:hAnsi="Calibri"/>
                <w:b/>
                <w:bCs/>
                <w:color w:val="FFFFFF"/>
                <w:szCs w:val="22"/>
                <w:lang w:val="es-CO" w:eastAsia="es-CO"/>
              </w:rPr>
              <w:t>Indicador IVA</w:t>
            </w:r>
          </w:p>
        </w:tc>
        <w:tc>
          <w:tcPr>
            <w:tcW w:w="5218" w:type="dxa"/>
            <w:tcBorders>
              <w:top w:val="single" w:sz="8" w:space="0" w:color="auto"/>
              <w:left w:val="single" w:sz="8" w:space="0" w:color="auto"/>
              <w:bottom w:val="single" w:sz="8" w:space="0" w:color="auto"/>
              <w:right w:val="single" w:sz="8" w:space="0" w:color="auto"/>
            </w:tcBorders>
            <w:shd w:val="clear" w:color="000000" w:fill="000000"/>
            <w:vAlign w:val="center"/>
            <w:hideMark/>
          </w:tcPr>
          <w:p w14:paraId="4BEDD76A" w14:textId="77777777" w:rsidR="00417C34" w:rsidRPr="00417C34" w:rsidRDefault="00417C34" w:rsidP="00417C34">
            <w:pPr>
              <w:jc w:val="left"/>
              <w:rPr>
                <w:rFonts w:ascii="Calibri" w:hAnsi="Calibri"/>
                <w:b/>
                <w:bCs/>
                <w:color w:val="FFFFFF"/>
                <w:szCs w:val="22"/>
                <w:lang w:val="es-CO" w:eastAsia="es-CO"/>
              </w:rPr>
            </w:pPr>
            <w:r w:rsidRPr="00417C34">
              <w:rPr>
                <w:rFonts w:ascii="Calibri" w:hAnsi="Calibri"/>
                <w:b/>
                <w:bCs/>
                <w:color w:val="FFFFFF"/>
                <w:szCs w:val="22"/>
                <w:lang w:val="es-CO" w:eastAsia="es-CO"/>
              </w:rPr>
              <w:t>Descripción</w:t>
            </w:r>
          </w:p>
        </w:tc>
        <w:tc>
          <w:tcPr>
            <w:tcW w:w="1208" w:type="dxa"/>
            <w:tcBorders>
              <w:top w:val="single" w:sz="8" w:space="0" w:color="auto"/>
              <w:left w:val="nil"/>
              <w:bottom w:val="single" w:sz="8" w:space="0" w:color="auto"/>
              <w:right w:val="single" w:sz="8" w:space="0" w:color="auto"/>
            </w:tcBorders>
            <w:shd w:val="clear" w:color="000000" w:fill="000000"/>
            <w:noWrap/>
            <w:vAlign w:val="center"/>
            <w:hideMark/>
          </w:tcPr>
          <w:p w14:paraId="7E6DD46C" w14:textId="77777777" w:rsidR="00417C34" w:rsidRPr="00417C34" w:rsidRDefault="00417C34" w:rsidP="00417C34">
            <w:pPr>
              <w:jc w:val="center"/>
              <w:rPr>
                <w:rFonts w:ascii="Calibri" w:hAnsi="Calibri"/>
                <w:b/>
                <w:bCs/>
                <w:color w:val="FFFFFF"/>
                <w:szCs w:val="22"/>
                <w:lang w:val="es-CO" w:eastAsia="es-CO"/>
              </w:rPr>
            </w:pPr>
            <w:r w:rsidRPr="00417C34">
              <w:rPr>
                <w:rFonts w:ascii="Calibri" w:hAnsi="Calibri"/>
                <w:b/>
                <w:bCs/>
                <w:color w:val="FFFFFF"/>
                <w:szCs w:val="22"/>
                <w:lang w:val="es-CO" w:eastAsia="es-CO"/>
              </w:rPr>
              <w:t>Porcentaje</w:t>
            </w:r>
          </w:p>
        </w:tc>
        <w:tc>
          <w:tcPr>
            <w:tcW w:w="2088" w:type="dxa"/>
            <w:tcBorders>
              <w:top w:val="single" w:sz="8" w:space="0" w:color="auto"/>
              <w:left w:val="nil"/>
              <w:bottom w:val="single" w:sz="8" w:space="0" w:color="auto"/>
              <w:right w:val="single" w:sz="8" w:space="0" w:color="auto"/>
            </w:tcBorders>
            <w:shd w:val="clear" w:color="000000" w:fill="000000"/>
            <w:noWrap/>
            <w:vAlign w:val="center"/>
            <w:hideMark/>
          </w:tcPr>
          <w:p w14:paraId="567B280C" w14:textId="77777777" w:rsidR="00417C34" w:rsidRPr="00417C34" w:rsidRDefault="00417C34" w:rsidP="00417C34">
            <w:pPr>
              <w:jc w:val="center"/>
              <w:rPr>
                <w:rFonts w:ascii="Calibri" w:hAnsi="Calibri"/>
                <w:b/>
                <w:bCs/>
                <w:color w:val="FFFFFF"/>
                <w:szCs w:val="22"/>
                <w:lang w:val="es-CO" w:eastAsia="es-CO"/>
              </w:rPr>
            </w:pPr>
            <w:r w:rsidRPr="00417C34">
              <w:rPr>
                <w:rFonts w:ascii="Calibri" w:hAnsi="Calibri"/>
                <w:b/>
                <w:bCs/>
                <w:color w:val="FFFFFF"/>
                <w:szCs w:val="22"/>
                <w:lang w:val="es-CO" w:eastAsia="es-CO"/>
              </w:rPr>
              <w:t>Cuenta Contable NIIF</w:t>
            </w:r>
          </w:p>
        </w:tc>
        <w:tc>
          <w:tcPr>
            <w:tcW w:w="1208" w:type="dxa"/>
            <w:tcBorders>
              <w:top w:val="single" w:sz="8" w:space="0" w:color="auto"/>
              <w:left w:val="nil"/>
              <w:bottom w:val="single" w:sz="8" w:space="0" w:color="auto"/>
              <w:right w:val="single" w:sz="8" w:space="0" w:color="auto"/>
            </w:tcBorders>
            <w:shd w:val="clear" w:color="000000" w:fill="000000"/>
            <w:noWrap/>
            <w:vAlign w:val="center"/>
            <w:hideMark/>
          </w:tcPr>
          <w:p w14:paraId="4DBC3517" w14:textId="77777777" w:rsidR="00417C34" w:rsidRPr="00417C34" w:rsidRDefault="00417C34" w:rsidP="00417C34">
            <w:pPr>
              <w:jc w:val="center"/>
              <w:rPr>
                <w:rFonts w:ascii="Calibri" w:hAnsi="Calibri"/>
                <w:b/>
                <w:bCs/>
                <w:color w:val="FFFFFF"/>
                <w:szCs w:val="22"/>
                <w:lang w:val="es-CO" w:eastAsia="es-CO"/>
              </w:rPr>
            </w:pPr>
            <w:r w:rsidRPr="00417C34">
              <w:rPr>
                <w:rFonts w:ascii="Calibri" w:hAnsi="Calibri"/>
                <w:b/>
                <w:bCs/>
                <w:color w:val="FFFFFF"/>
                <w:szCs w:val="22"/>
                <w:lang w:val="es-CO" w:eastAsia="es-CO"/>
              </w:rPr>
              <w:t>Deducible</w:t>
            </w:r>
          </w:p>
        </w:tc>
      </w:tr>
      <w:tr w:rsidR="00417C34" w:rsidRPr="00417C34" w14:paraId="0AC3D985" w14:textId="77777777" w:rsidTr="00417C34">
        <w:trPr>
          <w:trHeight w:val="300"/>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B87DB"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F1</w:t>
            </w:r>
          </w:p>
        </w:tc>
        <w:tc>
          <w:tcPr>
            <w:tcW w:w="5218" w:type="dxa"/>
            <w:tcBorders>
              <w:top w:val="single" w:sz="4" w:space="0" w:color="auto"/>
              <w:left w:val="nil"/>
              <w:bottom w:val="nil"/>
              <w:right w:val="single" w:sz="4" w:space="0" w:color="auto"/>
            </w:tcBorders>
            <w:shd w:val="clear" w:color="auto" w:fill="auto"/>
            <w:vAlign w:val="center"/>
            <w:hideMark/>
          </w:tcPr>
          <w:p w14:paraId="0667CD41"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 xml:space="preserve">16% - Generado Primas Emitidas </w:t>
            </w:r>
          </w:p>
        </w:tc>
        <w:tc>
          <w:tcPr>
            <w:tcW w:w="1208" w:type="dxa"/>
            <w:tcBorders>
              <w:top w:val="single" w:sz="4" w:space="0" w:color="auto"/>
              <w:left w:val="nil"/>
              <w:bottom w:val="single" w:sz="4" w:space="0" w:color="auto"/>
              <w:right w:val="single" w:sz="4" w:space="0" w:color="auto"/>
            </w:tcBorders>
            <w:shd w:val="clear" w:color="auto" w:fill="auto"/>
            <w:noWrap/>
            <w:vAlign w:val="center"/>
            <w:hideMark/>
          </w:tcPr>
          <w:p w14:paraId="5739F148"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16%</w:t>
            </w:r>
          </w:p>
        </w:tc>
        <w:tc>
          <w:tcPr>
            <w:tcW w:w="2088" w:type="dxa"/>
            <w:tcBorders>
              <w:top w:val="single" w:sz="4" w:space="0" w:color="auto"/>
              <w:left w:val="nil"/>
              <w:bottom w:val="single" w:sz="4" w:space="0" w:color="auto"/>
              <w:right w:val="single" w:sz="4" w:space="0" w:color="auto"/>
            </w:tcBorders>
            <w:shd w:val="clear" w:color="auto" w:fill="auto"/>
            <w:noWrap/>
            <w:vAlign w:val="center"/>
            <w:hideMark/>
          </w:tcPr>
          <w:p w14:paraId="64EA399C"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2503400100</w:t>
            </w:r>
          </w:p>
        </w:tc>
        <w:tc>
          <w:tcPr>
            <w:tcW w:w="1208" w:type="dxa"/>
            <w:tcBorders>
              <w:top w:val="single" w:sz="4" w:space="0" w:color="auto"/>
              <w:left w:val="nil"/>
              <w:bottom w:val="single" w:sz="4" w:space="0" w:color="auto"/>
              <w:right w:val="single" w:sz="4" w:space="0" w:color="auto"/>
            </w:tcBorders>
            <w:shd w:val="clear" w:color="auto" w:fill="auto"/>
            <w:noWrap/>
            <w:vAlign w:val="center"/>
            <w:hideMark/>
          </w:tcPr>
          <w:p w14:paraId="08B10971"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r w:rsidR="00417C34" w:rsidRPr="00417C34" w14:paraId="5A0CF78B" w14:textId="77777777" w:rsidTr="00417C34">
        <w:trPr>
          <w:trHeight w:val="300"/>
        </w:trPr>
        <w:tc>
          <w:tcPr>
            <w:tcW w:w="1198" w:type="dxa"/>
            <w:tcBorders>
              <w:top w:val="nil"/>
              <w:left w:val="nil"/>
              <w:bottom w:val="nil"/>
              <w:right w:val="nil"/>
            </w:tcBorders>
            <w:shd w:val="clear" w:color="000000" w:fill="A6A6A6"/>
            <w:noWrap/>
            <w:vAlign w:val="center"/>
            <w:hideMark/>
          </w:tcPr>
          <w:p w14:paraId="167C6FE7"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K8</w:t>
            </w:r>
          </w:p>
        </w:tc>
        <w:tc>
          <w:tcPr>
            <w:tcW w:w="5218" w:type="dxa"/>
            <w:tcBorders>
              <w:top w:val="single" w:sz="4" w:space="0" w:color="auto"/>
              <w:left w:val="single" w:sz="4" w:space="0" w:color="auto"/>
              <w:bottom w:val="nil"/>
              <w:right w:val="single" w:sz="4" w:space="0" w:color="auto"/>
            </w:tcBorders>
            <w:shd w:val="clear" w:color="000000" w:fill="A6A6A6"/>
            <w:vAlign w:val="center"/>
            <w:hideMark/>
          </w:tcPr>
          <w:p w14:paraId="3EDDA751"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 xml:space="preserve">19% - Generado Primas Emitidas </w:t>
            </w:r>
          </w:p>
        </w:tc>
        <w:tc>
          <w:tcPr>
            <w:tcW w:w="1208" w:type="dxa"/>
            <w:tcBorders>
              <w:top w:val="nil"/>
              <w:left w:val="nil"/>
              <w:bottom w:val="single" w:sz="4" w:space="0" w:color="auto"/>
              <w:right w:val="single" w:sz="4" w:space="0" w:color="auto"/>
            </w:tcBorders>
            <w:shd w:val="clear" w:color="000000" w:fill="A6A6A6"/>
            <w:noWrap/>
            <w:vAlign w:val="center"/>
            <w:hideMark/>
          </w:tcPr>
          <w:p w14:paraId="5868A352"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000000" w:fill="A6A6A6"/>
            <w:noWrap/>
            <w:vAlign w:val="center"/>
            <w:hideMark/>
          </w:tcPr>
          <w:p w14:paraId="414E52E9"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2503400100</w:t>
            </w:r>
          </w:p>
        </w:tc>
        <w:tc>
          <w:tcPr>
            <w:tcW w:w="1208" w:type="dxa"/>
            <w:tcBorders>
              <w:top w:val="nil"/>
              <w:left w:val="nil"/>
              <w:bottom w:val="single" w:sz="4" w:space="0" w:color="auto"/>
              <w:right w:val="single" w:sz="4" w:space="0" w:color="auto"/>
            </w:tcBorders>
            <w:shd w:val="clear" w:color="000000" w:fill="A6A6A6"/>
            <w:noWrap/>
            <w:vAlign w:val="center"/>
            <w:hideMark/>
          </w:tcPr>
          <w:p w14:paraId="74CF917A"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r w:rsidR="00417C34" w:rsidRPr="00417C34" w14:paraId="612EAC50" w14:textId="77777777" w:rsidTr="00417C34">
        <w:trPr>
          <w:trHeight w:val="300"/>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18403"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F2</w:t>
            </w:r>
          </w:p>
        </w:tc>
        <w:tc>
          <w:tcPr>
            <w:tcW w:w="5218" w:type="dxa"/>
            <w:tcBorders>
              <w:top w:val="single" w:sz="4" w:space="0" w:color="auto"/>
              <w:left w:val="nil"/>
              <w:bottom w:val="nil"/>
              <w:right w:val="single" w:sz="4" w:space="0" w:color="auto"/>
            </w:tcBorders>
            <w:shd w:val="clear" w:color="auto" w:fill="auto"/>
            <w:vAlign w:val="center"/>
            <w:hideMark/>
          </w:tcPr>
          <w:p w14:paraId="09B22BE1"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16% - Generado Intereses Por Financiación Primas</w:t>
            </w:r>
          </w:p>
        </w:tc>
        <w:tc>
          <w:tcPr>
            <w:tcW w:w="1208" w:type="dxa"/>
            <w:tcBorders>
              <w:top w:val="nil"/>
              <w:left w:val="nil"/>
              <w:bottom w:val="single" w:sz="4" w:space="0" w:color="auto"/>
              <w:right w:val="single" w:sz="4" w:space="0" w:color="auto"/>
            </w:tcBorders>
            <w:shd w:val="clear" w:color="auto" w:fill="auto"/>
            <w:noWrap/>
            <w:vAlign w:val="center"/>
            <w:hideMark/>
          </w:tcPr>
          <w:p w14:paraId="134A007A"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auto" w:fill="auto"/>
            <w:noWrap/>
            <w:vAlign w:val="center"/>
            <w:hideMark/>
          </w:tcPr>
          <w:p w14:paraId="19010278"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2503400200</w:t>
            </w:r>
          </w:p>
        </w:tc>
        <w:tc>
          <w:tcPr>
            <w:tcW w:w="1208" w:type="dxa"/>
            <w:tcBorders>
              <w:top w:val="nil"/>
              <w:left w:val="nil"/>
              <w:bottom w:val="single" w:sz="4" w:space="0" w:color="auto"/>
              <w:right w:val="single" w:sz="4" w:space="0" w:color="auto"/>
            </w:tcBorders>
            <w:shd w:val="clear" w:color="auto" w:fill="auto"/>
            <w:noWrap/>
            <w:vAlign w:val="center"/>
            <w:hideMark/>
          </w:tcPr>
          <w:p w14:paraId="56C86745"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r w:rsidR="00417C34" w:rsidRPr="00417C34" w14:paraId="325523BB" w14:textId="77777777" w:rsidTr="00417C34">
        <w:trPr>
          <w:trHeight w:val="300"/>
        </w:trPr>
        <w:tc>
          <w:tcPr>
            <w:tcW w:w="1198" w:type="dxa"/>
            <w:tcBorders>
              <w:top w:val="nil"/>
              <w:left w:val="nil"/>
              <w:bottom w:val="nil"/>
              <w:right w:val="nil"/>
            </w:tcBorders>
            <w:shd w:val="clear" w:color="000000" w:fill="A6A6A6"/>
            <w:noWrap/>
            <w:vAlign w:val="center"/>
            <w:hideMark/>
          </w:tcPr>
          <w:p w14:paraId="569568A1"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K9</w:t>
            </w:r>
          </w:p>
        </w:tc>
        <w:tc>
          <w:tcPr>
            <w:tcW w:w="5218" w:type="dxa"/>
            <w:tcBorders>
              <w:top w:val="single" w:sz="4" w:space="0" w:color="auto"/>
              <w:left w:val="single" w:sz="4" w:space="0" w:color="auto"/>
              <w:bottom w:val="nil"/>
              <w:right w:val="single" w:sz="4" w:space="0" w:color="auto"/>
            </w:tcBorders>
            <w:shd w:val="clear" w:color="000000" w:fill="A6A6A6"/>
            <w:vAlign w:val="center"/>
            <w:hideMark/>
          </w:tcPr>
          <w:p w14:paraId="3CDBD416"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19% - Generado Intereses Por Financiación Primas</w:t>
            </w:r>
          </w:p>
        </w:tc>
        <w:tc>
          <w:tcPr>
            <w:tcW w:w="1208" w:type="dxa"/>
            <w:tcBorders>
              <w:top w:val="nil"/>
              <w:left w:val="nil"/>
              <w:bottom w:val="single" w:sz="4" w:space="0" w:color="auto"/>
              <w:right w:val="single" w:sz="4" w:space="0" w:color="auto"/>
            </w:tcBorders>
            <w:shd w:val="clear" w:color="000000" w:fill="A6A6A6"/>
            <w:noWrap/>
            <w:vAlign w:val="center"/>
            <w:hideMark/>
          </w:tcPr>
          <w:p w14:paraId="58642389"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000000" w:fill="A6A6A6"/>
            <w:noWrap/>
            <w:vAlign w:val="center"/>
            <w:hideMark/>
          </w:tcPr>
          <w:p w14:paraId="14B42CEB"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2503400200</w:t>
            </w:r>
          </w:p>
        </w:tc>
        <w:tc>
          <w:tcPr>
            <w:tcW w:w="1208" w:type="dxa"/>
            <w:tcBorders>
              <w:top w:val="nil"/>
              <w:left w:val="nil"/>
              <w:bottom w:val="single" w:sz="4" w:space="0" w:color="auto"/>
              <w:right w:val="single" w:sz="4" w:space="0" w:color="auto"/>
            </w:tcBorders>
            <w:shd w:val="clear" w:color="000000" w:fill="A6A6A6"/>
            <w:noWrap/>
            <w:vAlign w:val="center"/>
            <w:hideMark/>
          </w:tcPr>
          <w:p w14:paraId="5F2BE74B"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r w:rsidR="00417C34" w:rsidRPr="00417C34" w14:paraId="28179A0B" w14:textId="77777777" w:rsidTr="00417C34">
        <w:trPr>
          <w:trHeight w:val="300"/>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87D9A"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F3</w:t>
            </w:r>
          </w:p>
        </w:tc>
        <w:tc>
          <w:tcPr>
            <w:tcW w:w="5218" w:type="dxa"/>
            <w:tcBorders>
              <w:top w:val="single" w:sz="4" w:space="0" w:color="auto"/>
              <w:left w:val="nil"/>
              <w:bottom w:val="nil"/>
              <w:right w:val="single" w:sz="4" w:space="0" w:color="auto"/>
            </w:tcBorders>
            <w:shd w:val="clear" w:color="auto" w:fill="auto"/>
            <w:vAlign w:val="center"/>
            <w:hideMark/>
          </w:tcPr>
          <w:p w14:paraId="0307270F"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16% - Generado Intereses De Mora Por Financiación</w:t>
            </w:r>
          </w:p>
        </w:tc>
        <w:tc>
          <w:tcPr>
            <w:tcW w:w="1208" w:type="dxa"/>
            <w:tcBorders>
              <w:top w:val="nil"/>
              <w:left w:val="nil"/>
              <w:bottom w:val="single" w:sz="4" w:space="0" w:color="auto"/>
              <w:right w:val="single" w:sz="4" w:space="0" w:color="auto"/>
            </w:tcBorders>
            <w:shd w:val="clear" w:color="auto" w:fill="auto"/>
            <w:noWrap/>
            <w:vAlign w:val="center"/>
            <w:hideMark/>
          </w:tcPr>
          <w:p w14:paraId="44722112"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auto" w:fill="auto"/>
            <w:noWrap/>
            <w:vAlign w:val="center"/>
            <w:hideMark/>
          </w:tcPr>
          <w:p w14:paraId="696B9957"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2503400300</w:t>
            </w:r>
          </w:p>
        </w:tc>
        <w:tc>
          <w:tcPr>
            <w:tcW w:w="1208" w:type="dxa"/>
            <w:tcBorders>
              <w:top w:val="nil"/>
              <w:left w:val="nil"/>
              <w:bottom w:val="single" w:sz="4" w:space="0" w:color="auto"/>
              <w:right w:val="single" w:sz="4" w:space="0" w:color="auto"/>
            </w:tcBorders>
            <w:shd w:val="clear" w:color="auto" w:fill="auto"/>
            <w:noWrap/>
            <w:vAlign w:val="center"/>
            <w:hideMark/>
          </w:tcPr>
          <w:p w14:paraId="5FE67B5D"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r w:rsidR="00417C34" w:rsidRPr="00417C34" w14:paraId="416694C2" w14:textId="77777777" w:rsidTr="00417C34">
        <w:trPr>
          <w:trHeight w:val="300"/>
        </w:trPr>
        <w:tc>
          <w:tcPr>
            <w:tcW w:w="1198" w:type="dxa"/>
            <w:tcBorders>
              <w:top w:val="nil"/>
              <w:left w:val="nil"/>
              <w:bottom w:val="nil"/>
              <w:right w:val="nil"/>
            </w:tcBorders>
            <w:shd w:val="clear" w:color="000000" w:fill="A6A6A6"/>
            <w:noWrap/>
            <w:vAlign w:val="center"/>
            <w:hideMark/>
          </w:tcPr>
          <w:p w14:paraId="2C7D6A1E"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L1</w:t>
            </w:r>
          </w:p>
        </w:tc>
        <w:tc>
          <w:tcPr>
            <w:tcW w:w="5218" w:type="dxa"/>
            <w:tcBorders>
              <w:top w:val="single" w:sz="4" w:space="0" w:color="auto"/>
              <w:left w:val="single" w:sz="4" w:space="0" w:color="auto"/>
              <w:bottom w:val="nil"/>
              <w:right w:val="single" w:sz="4" w:space="0" w:color="auto"/>
            </w:tcBorders>
            <w:shd w:val="clear" w:color="000000" w:fill="A6A6A6"/>
            <w:vAlign w:val="center"/>
            <w:hideMark/>
          </w:tcPr>
          <w:p w14:paraId="625CDDBC"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19% - Generado Intereses De Mora Por Financiación</w:t>
            </w:r>
          </w:p>
        </w:tc>
        <w:tc>
          <w:tcPr>
            <w:tcW w:w="1208" w:type="dxa"/>
            <w:tcBorders>
              <w:top w:val="nil"/>
              <w:left w:val="nil"/>
              <w:bottom w:val="single" w:sz="4" w:space="0" w:color="auto"/>
              <w:right w:val="single" w:sz="4" w:space="0" w:color="auto"/>
            </w:tcBorders>
            <w:shd w:val="clear" w:color="000000" w:fill="A6A6A6"/>
            <w:noWrap/>
            <w:vAlign w:val="center"/>
            <w:hideMark/>
          </w:tcPr>
          <w:p w14:paraId="1FB35129"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000000" w:fill="A6A6A6"/>
            <w:noWrap/>
            <w:vAlign w:val="center"/>
            <w:hideMark/>
          </w:tcPr>
          <w:p w14:paraId="3D3D5FE5"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2503400300</w:t>
            </w:r>
          </w:p>
        </w:tc>
        <w:tc>
          <w:tcPr>
            <w:tcW w:w="1208" w:type="dxa"/>
            <w:tcBorders>
              <w:top w:val="nil"/>
              <w:left w:val="nil"/>
              <w:bottom w:val="single" w:sz="4" w:space="0" w:color="auto"/>
              <w:right w:val="single" w:sz="4" w:space="0" w:color="auto"/>
            </w:tcBorders>
            <w:shd w:val="clear" w:color="000000" w:fill="A6A6A6"/>
            <w:noWrap/>
            <w:vAlign w:val="center"/>
            <w:hideMark/>
          </w:tcPr>
          <w:p w14:paraId="7694B166"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r w:rsidR="00417C34" w:rsidRPr="00417C34" w14:paraId="3BFE9482" w14:textId="77777777" w:rsidTr="00417C34">
        <w:trPr>
          <w:trHeight w:val="300"/>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5B650"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F4</w:t>
            </w:r>
          </w:p>
        </w:tc>
        <w:tc>
          <w:tcPr>
            <w:tcW w:w="5218" w:type="dxa"/>
            <w:tcBorders>
              <w:top w:val="single" w:sz="4" w:space="0" w:color="auto"/>
              <w:left w:val="nil"/>
              <w:bottom w:val="nil"/>
              <w:right w:val="single" w:sz="4" w:space="0" w:color="auto"/>
            </w:tcBorders>
            <w:shd w:val="clear" w:color="auto" w:fill="auto"/>
            <w:vAlign w:val="center"/>
            <w:hideMark/>
          </w:tcPr>
          <w:p w14:paraId="340FDAC1"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16% - Generado Salvamentos Y Coaseguro Cedido</w:t>
            </w:r>
          </w:p>
        </w:tc>
        <w:tc>
          <w:tcPr>
            <w:tcW w:w="1208" w:type="dxa"/>
            <w:tcBorders>
              <w:top w:val="nil"/>
              <w:left w:val="nil"/>
              <w:bottom w:val="single" w:sz="4" w:space="0" w:color="auto"/>
              <w:right w:val="single" w:sz="4" w:space="0" w:color="auto"/>
            </w:tcBorders>
            <w:shd w:val="clear" w:color="auto" w:fill="auto"/>
            <w:noWrap/>
            <w:vAlign w:val="center"/>
            <w:hideMark/>
          </w:tcPr>
          <w:p w14:paraId="5F47E0B9"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auto" w:fill="auto"/>
            <w:noWrap/>
            <w:vAlign w:val="center"/>
            <w:hideMark/>
          </w:tcPr>
          <w:p w14:paraId="63850567"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2503400400</w:t>
            </w:r>
          </w:p>
        </w:tc>
        <w:tc>
          <w:tcPr>
            <w:tcW w:w="1208" w:type="dxa"/>
            <w:tcBorders>
              <w:top w:val="nil"/>
              <w:left w:val="nil"/>
              <w:bottom w:val="single" w:sz="4" w:space="0" w:color="auto"/>
              <w:right w:val="single" w:sz="4" w:space="0" w:color="auto"/>
            </w:tcBorders>
            <w:shd w:val="clear" w:color="auto" w:fill="auto"/>
            <w:noWrap/>
            <w:vAlign w:val="center"/>
            <w:hideMark/>
          </w:tcPr>
          <w:p w14:paraId="012D255A"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r w:rsidR="00417C34" w:rsidRPr="00417C34" w14:paraId="6BEE630B" w14:textId="77777777" w:rsidTr="00417C34">
        <w:trPr>
          <w:trHeight w:val="300"/>
        </w:trPr>
        <w:tc>
          <w:tcPr>
            <w:tcW w:w="1198" w:type="dxa"/>
            <w:tcBorders>
              <w:top w:val="nil"/>
              <w:left w:val="nil"/>
              <w:bottom w:val="nil"/>
              <w:right w:val="nil"/>
            </w:tcBorders>
            <w:shd w:val="clear" w:color="000000" w:fill="A6A6A6"/>
            <w:noWrap/>
            <w:vAlign w:val="center"/>
            <w:hideMark/>
          </w:tcPr>
          <w:p w14:paraId="30941C84"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L2</w:t>
            </w:r>
          </w:p>
        </w:tc>
        <w:tc>
          <w:tcPr>
            <w:tcW w:w="5218" w:type="dxa"/>
            <w:tcBorders>
              <w:top w:val="single" w:sz="4" w:space="0" w:color="auto"/>
              <w:left w:val="single" w:sz="4" w:space="0" w:color="auto"/>
              <w:bottom w:val="nil"/>
              <w:right w:val="single" w:sz="4" w:space="0" w:color="auto"/>
            </w:tcBorders>
            <w:shd w:val="clear" w:color="000000" w:fill="A6A6A6"/>
            <w:vAlign w:val="center"/>
            <w:hideMark/>
          </w:tcPr>
          <w:p w14:paraId="3D16B85D"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19% - Generado Salvamentos Y Coaseguro Cedido</w:t>
            </w:r>
          </w:p>
        </w:tc>
        <w:tc>
          <w:tcPr>
            <w:tcW w:w="1208" w:type="dxa"/>
            <w:tcBorders>
              <w:top w:val="nil"/>
              <w:left w:val="nil"/>
              <w:bottom w:val="single" w:sz="4" w:space="0" w:color="auto"/>
              <w:right w:val="single" w:sz="4" w:space="0" w:color="auto"/>
            </w:tcBorders>
            <w:shd w:val="clear" w:color="000000" w:fill="A6A6A6"/>
            <w:noWrap/>
            <w:vAlign w:val="center"/>
            <w:hideMark/>
          </w:tcPr>
          <w:p w14:paraId="2BAB9B68"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000000" w:fill="A6A6A6"/>
            <w:noWrap/>
            <w:vAlign w:val="center"/>
            <w:hideMark/>
          </w:tcPr>
          <w:p w14:paraId="7175B387"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2503400400</w:t>
            </w:r>
          </w:p>
        </w:tc>
        <w:tc>
          <w:tcPr>
            <w:tcW w:w="1208" w:type="dxa"/>
            <w:tcBorders>
              <w:top w:val="nil"/>
              <w:left w:val="nil"/>
              <w:bottom w:val="single" w:sz="4" w:space="0" w:color="auto"/>
              <w:right w:val="single" w:sz="4" w:space="0" w:color="auto"/>
            </w:tcBorders>
            <w:shd w:val="clear" w:color="000000" w:fill="A6A6A6"/>
            <w:noWrap/>
            <w:vAlign w:val="center"/>
            <w:hideMark/>
          </w:tcPr>
          <w:p w14:paraId="4B753E93"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r w:rsidR="00417C34" w:rsidRPr="00417C34" w14:paraId="15EE0343" w14:textId="77777777" w:rsidTr="00417C34">
        <w:trPr>
          <w:trHeight w:val="300"/>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A8E70"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F5</w:t>
            </w:r>
          </w:p>
        </w:tc>
        <w:tc>
          <w:tcPr>
            <w:tcW w:w="5218" w:type="dxa"/>
            <w:tcBorders>
              <w:top w:val="single" w:sz="4" w:space="0" w:color="auto"/>
              <w:left w:val="nil"/>
              <w:bottom w:val="nil"/>
              <w:right w:val="single" w:sz="4" w:space="0" w:color="auto"/>
            </w:tcBorders>
            <w:shd w:val="clear" w:color="auto" w:fill="auto"/>
            <w:vAlign w:val="center"/>
            <w:hideMark/>
          </w:tcPr>
          <w:p w14:paraId="341738D4"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 xml:space="preserve">16% - Generado </w:t>
            </w:r>
            <w:proofErr w:type="spellStart"/>
            <w:r w:rsidRPr="00417C34">
              <w:rPr>
                <w:rFonts w:ascii="Calibri" w:hAnsi="Calibri"/>
                <w:szCs w:val="22"/>
                <w:lang w:val="es-CO" w:eastAsia="es-CO"/>
              </w:rPr>
              <w:t>Iva</w:t>
            </w:r>
            <w:proofErr w:type="spellEnd"/>
            <w:r w:rsidRPr="00417C34">
              <w:rPr>
                <w:rFonts w:ascii="Calibri" w:hAnsi="Calibri"/>
                <w:szCs w:val="22"/>
                <w:lang w:val="es-CO" w:eastAsia="es-CO"/>
              </w:rPr>
              <w:t xml:space="preserve"> Otros Productos Facturados</w:t>
            </w:r>
          </w:p>
        </w:tc>
        <w:tc>
          <w:tcPr>
            <w:tcW w:w="1208" w:type="dxa"/>
            <w:tcBorders>
              <w:top w:val="nil"/>
              <w:left w:val="nil"/>
              <w:bottom w:val="single" w:sz="4" w:space="0" w:color="auto"/>
              <w:right w:val="single" w:sz="4" w:space="0" w:color="auto"/>
            </w:tcBorders>
            <w:shd w:val="clear" w:color="auto" w:fill="auto"/>
            <w:noWrap/>
            <w:vAlign w:val="center"/>
            <w:hideMark/>
          </w:tcPr>
          <w:p w14:paraId="79EBE432"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auto" w:fill="auto"/>
            <w:noWrap/>
            <w:vAlign w:val="center"/>
            <w:hideMark/>
          </w:tcPr>
          <w:p w14:paraId="699E416E"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2503400500</w:t>
            </w:r>
          </w:p>
        </w:tc>
        <w:tc>
          <w:tcPr>
            <w:tcW w:w="1208" w:type="dxa"/>
            <w:tcBorders>
              <w:top w:val="nil"/>
              <w:left w:val="nil"/>
              <w:bottom w:val="single" w:sz="4" w:space="0" w:color="auto"/>
              <w:right w:val="single" w:sz="4" w:space="0" w:color="auto"/>
            </w:tcBorders>
            <w:shd w:val="clear" w:color="auto" w:fill="auto"/>
            <w:noWrap/>
            <w:vAlign w:val="center"/>
            <w:hideMark/>
          </w:tcPr>
          <w:p w14:paraId="77410F1F"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r w:rsidR="00417C34" w:rsidRPr="00417C34" w14:paraId="4149289A" w14:textId="77777777" w:rsidTr="00417C34">
        <w:trPr>
          <w:trHeight w:val="300"/>
        </w:trPr>
        <w:tc>
          <w:tcPr>
            <w:tcW w:w="1198" w:type="dxa"/>
            <w:tcBorders>
              <w:top w:val="nil"/>
              <w:left w:val="nil"/>
              <w:bottom w:val="nil"/>
              <w:right w:val="nil"/>
            </w:tcBorders>
            <w:shd w:val="clear" w:color="000000" w:fill="A6A6A6"/>
            <w:noWrap/>
            <w:vAlign w:val="center"/>
            <w:hideMark/>
          </w:tcPr>
          <w:p w14:paraId="66FFE380"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L3</w:t>
            </w:r>
          </w:p>
        </w:tc>
        <w:tc>
          <w:tcPr>
            <w:tcW w:w="5218" w:type="dxa"/>
            <w:tcBorders>
              <w:top w:val="single" w:sz="4" w:space="0" w:color="auto"/>
              <w:left w:val="single" w:sz="4" w:space="0" w:color="auto"/>
              <w:bottom w:val="nil"/>
              <w:right w:val="single" w:sz="4" w:space="0" w:color="auto"/>
            </w:tcBorders>
            <w:shd w:val="clear" w:color="000000" w:fill="A6A6A6"/>
            <w:vAlign w:val="center"/>
            <w:hideMark/>
          </w:tcPr>
          <w:p w14:paraId="01C78E41"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 xml:space="preserve">19% - Generado </w:t>
            </w:r>
            <w:proofErr w:type="spellStart"/>
            <w:r w:rsidRPr="00417C34">
              <w:rPr>
                <w:rFonts w:ascii="Calibri" w:hAnsi="Calibri"/>
                <w:szCs w:val="22"/>
                <w:lang w:val="es-CO" w:eastAsia="es-CO"/>
              </w:rPr>
              <w:t>Iva</w:t>
            </w:r>
            <w:proofErr w:type="spellEnd"/>
            <w:r w:rsidRPr="00417C34">
              <w:rPr>
                <w:rFonts w:ascii="Calibri" w:hAnsi="Calibri"/>
                <w:szCs w:val="22"/>
                <w:lang w:val="es-CO" w:eastAsia="es-CO"/>
              </w:rPr>
              <w:t xml:space="preserve"> Otros Productos Facturados</w:t>
            </w:r>
          </w:p>
        </w:tc>
        <w:tc>
          <w:tcPr>
            <w:tcW w:w="1208" w:type="dxa"/>
            <w:tcBorders>
              <w:top w:val="nil"/>
              <w:left w:val="nil"/>
              <w:bottom w:val="single" w:sz="4" w:space="0" w:color="auto"/>
              <w:right w:val="single" w:sz="4" w:space="0" w:color="auto"/>
            </w:tcBorders>
            <w:shd w:val="clear" w:color="000000" w:fill="A6A6A6"/>
            <w:noWrap/>
            <w:vAlign w:val="center"/>
            <w:hideMark/>
          </w:tcPr>
          <w:p w14:paraId="5FA9048A"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000000" w:fill="A6A6A6"/>
            <w:noWrap/>
            <w:vAlign w:val="center"/>
            <w:hideMark/>
          </w:tcPr>
          <w:p w14:paraId="7220136D"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2503400500</w:t>
            </w:r>
          </w:p>
        </w:tc>
        <w:tc>
          <w:tcPr>
            <w:tcW w:w="1208" w:type="dxa"/>
            <w:tcBorders>
              <w:top w:val="nil"/>
              <w:left w:val="nil"/>
              <w:bottom w:val="single" w:sz="4" w:space="0" w:color="auto"/>
              <w:right w:val="single" w:sz="4" w:space="0" w:color="auto"/>
            </w:tcBorders>
            <w:shd w:val="clear" w:color="000000" w:fill="A6A6A6"/>
            <w:noWrap/>
            <w:vAlign w:val="center"/>
            <w:hideMark/>
          </w:tcPr>
          <w:p w14:paraId="53961FA7"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r w:rsidR="00417C34" w:rsidRPr="00417C34" w14:paraId="34E10A64" w14:textId="77777777" w:rsidTr="00417C34">
        <w:trPr>
          <w:trHeight w:val="600"/>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77B1B"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F6</w:t>
            </w:r>
          </w:p>
        </w:tc>
        <w:tc>
          <w:tcPr>
            <w:tcW w:w="5218" w:type="dxa"/>
            <w:tcBorders>
              <w:top w:val="single" w:sz="4" w:space="0" w:color="auto"/>
              <w:left w:val="nil"/>
              <w:bottom w:val="nil"/>
              <w:right w:val="single" w:sz="4" w:space="0" w:color="auto"/>
            </w:tcBorders>
            <w:shd w:val="clear" w:color="auto" w:fill="auto"/>
            <w:vAlign w:val="center"/>
            <w:hideMark/>
          </w:tcPr>
          <w:p w14:paraId="6A2A8882"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16% - Generado Impuesto Pagar Sobre Arrendamientos</w:t>
            </w:r>
          </w:p>
        </w:tc>
        <w:tc>
          <w:tcPr>
            <w:tcW w:w="1208" w:type="dxa"/>
            <w:tcBorders>
              <w:top w:val="nil"/>
              <w:left w:val="nil"/>
              <w:bottom w:val="single" w:sz="4" w:space="0" w:color="auto"/>
              <w:right w:val="single" w:sz="4" w:space="0" w:color="auto"/>
            </w:tcBorders>
            <w:shd w:val="clear" w:color="auto" w:fill="auto"/>
            <w:noWrap/>
            <w:vAlign w:val="center"/>
            <w:hideMark/>
          </w:tcPr>
          <w:p w14:paraId="7CC3CAED"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auto" w:fill="auto"/>
            <w:noWrap/>
            <w:vAlign w:val="center"/>
            <w:hideMark/>
          </w:tcPr>
          <w:p w14:paraId="7E4CCEEB"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2503400700</w:t>
            </w:r>
          </w:p>
        </w:tc>
        <w:tc>
          <w:tcPr>
            <w:tcW w:w="1208" w:type="dxa"/>
            <w:tcBorders>
              <w:top w:val="nil"/>
              <w:left w:val="nil"/>
              <w:bottom w:val="single" w:sz="4" w:space="0" w:color="auto"/>
              <w:right w:val="single" w:sz="4" w:space="0" w:color="auto"/>
            </w:tcBorders>
            <w:shd w:val="clear" w:color="auto" w:fill="auto"/>
            <w:noWrap/>
            <w:vAlign w:val="center"/>
            <w:hideMark/>
          </w:tcPr>
          <w:p w14:paraId="63AB1211"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r w:rsidR="00417C34" w:rsidRPr="00417C34" w14:paraId="3769EF02" w14:textId="77777777" w:rsidTr="00417C34">
        <w:trPr>
          <w:trHeight w:val="600"/>
        </w:trPr>
        <w:tc>
          <w:tcPr>
            <w:tcW w:w="1198" w:type="dxa"/>
            <w:tcBorders>
              <w:top w:val="nil"/>
              <w:left w:val="nil"/>
              <w:bottom w:val="nil"/>
              <w:right w:val="nil"/>
            </w:tcBorders>
            <w:shd w:val="clear" w:color="000000" w:fill="A6A6A6"/>
            <w:noWrap/>
            <w:vAlign w:val="center"/>
            <w:hideMark/>
          </w:tcPr>
          <w:p w14:paraId="38586D9A"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L4</w:t>
            </w:r>
          </w:p>
        </w:tc>
        <w:tc>
          <w:tcPr>
            <w:tcW w:w="5218" w:type="dxa"/>
            <w:tcBorders>
              <w:top w:val="single" w:sz="4" w:space="0" w:color="auto"/>
              <w:left w:val="single" w:sz="4" w:space="0" w:color="auto"/>
              <w:bottom w:val="nil"/>
              <w:right w:val="single" w:sz="4" w:space="0" w:color="auto"/>
            </w:tcBorders>
            <w:shd w:val="clear" w:color="000000" w:fill="A6A6A6"/>
            <w:vAlign w:val="center"/>
            <w:hideMark/>
          </w:tcPr>
          <w:p w14:paraId="33718D87"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19% - Generado Impuesto Pagar Sobre Arrendamientos</w:t>
            </w:r>
          </w:p>
        </w:tc>
        <w:tc>
          <w:tcPr>
            <w:tcW w:w="1208" w:type="dxa"/>
            <w:tcBorders>
              <w:top w:val="nil"/>
              <w:left w:val="nil"/>
              <w:bottom w:val="single" w:sz="4" w:space="0" w:color="auto"/>
              <w:right w:val="single" w:sz="4" w:space="0" w:color="auto"/>
            </w:tcBorders>
            <w:shd w:val="clear" w:color="000000" w:fill="A6A6A6"/>
            <w:noWrap/>
            <w:vAlign w:val="center"/>
            <w:hideMark/>
          </w:tcPr>
          <w:p w14:paraId="264F530E"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000000" w:fill="A6A6A6"/>
            <w:noWrap/>
            <w:vAlign w:val="center"/>
            <w:hideMark/>
          </w:tcPr>
          <w:p w14:paraId="4C31FFD9"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2503400700</w:t>
            </w:r>
          </w:p>
        </w:tc>
        <w:tc>
          <w:tcPr>
            <w:tcW w:w="1208" w:type="dxa"/>
            <w:tcBorders>
              <w:top w:val="nil"/>
              <w:left w:val="nil"/>
              <w:bottom w:val="single" w:sz="4" w:space="0" w:color="auto"/>
              <w:right w:val="single" w:sz="4" w:space="0" w:color="auto"/>
            </w:tcBorders>
            <w:shd w:val="clear" w:color="000000" w:fill="A6A6A6"/>
            <w:noWrap/>
            <w:vAlign w:val="center"/>
            <w:hideMark/>
          </w:tcPr>
          <w:p w14:paraId="353117C7"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r w:rsidR="00417C34" w:rsidRPr="00417C34" w14:paraId="3AD5F909" w14:textId="77777777" w:rsidTr="00417C34">
        <w:trPr>
          <w:trHeight w:val="600"/>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2DEAA"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F9</w:t>
            </w:r>
          </w:p>
        </w:tc>
        <w:tc>
          <w:tcPr>
            <w:tcW w:w="5218" w:type="dxa"/>
            <w:tcBorders>
              <w:top w:val="single" w:sz="4" w:space="0" w:color="auto"/>
              <w:left w:val="nil"/>
              <w:bottom w:val="nil"/>
              <w:right w:val="single" w:sz="4" w:space="0" w:color="auto"/>
            </w:tcBorders>
            <w:shd w:val="clear" w:color="auto" w:fill="auto"/>
            <w:vAlign w:val="center"/>
            <w:hideMark/>
          </w:tcPr>
          <w:p w14:paraId="67250FC6"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16% - Generado Saldos Años Anteriores / Cierre IVA saldo a pagar</w:t>
            </w:r>
          </w:p>
        </w:tc>
        <w:tc>
          <w:tcPr>
            <w:tcW w:w="1208" w:type="dxa"/>
            <w:tcBorders>
              <w:top w:val="nil"/>
              <w:left w:val="nil"/>
              <w:bottom w:val="single" w:sz="4" w:space="0" w:color="auto"/>
              <w:right w:val="single" w:sz="4" w:space="0" w:color="auto"/>
            </w:tcBorders>
            <w:shd w:val="clear" w:color="auto" w:fill="auto"/>
            <w:noWrap/>
            <w:vAlign w:val="center"/>
            <w:hideMark/>
          </w:tcPr>
          <w:p w14:paraId="13DB0E0D"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16%</w:t>
            </w:r>
          </w:p>
        </w:tc>
        <w:tc>
          <w:tcPr>
            <w:tcW w:w="2088" w:type="dxa"/>
            <w:tcBorders>
              <w:top w:val="nil"/>
              <w:left w:val="nil"/>
              <w:bottom w:val="single" w:sz="4" w:space="0" w:color="auto"/>
              <w:right w:val="single" w:sz="4" w:space="0" w:color="auto"/>
            </w:tcBorders>
            <w:shd w:val="clear" w:color="auto" w:fill="auto"/>
            <w:noWrap/>
            <w:vAlign w:val="center"/>
            <w:hideMark/>
          </w:tcPr>
          <w:p w14:paraId="55B6CA82"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2503409901</w:t>
            </w:r>
          </w:p>
        </w:tc>
        <w:tc>
          <w:tcPr>
            <w:tcW w:w="1208" w:type="dxa"/>
            <w:tcBorders>
              <w:top w:val="nil"/>
              <w:left w:val="nil"/>
              <w:bottom w:val="single" w:sz="4" w:space="0" w:color="auto"/>
              <w:right w:val="single" w:sz="4" w:space="0" w:color="auto"/>
            </w:tcBorders>
            <w:shd w:val="clear" w:color="auto" w:fill="auto"/>
            <w:noWrap/>
            <w:vAlign w:val="center"/>
            <w:hideMark/>
          </w:tcPr>
          <w:p w14:paraId="6083C97F"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r w:rsidR="00417C34" w:rsidRPr="00417C34" w14:paraId="3B1305C6" w14:textId="77777777" w:rsidTr="00417C34">
        <w:trPr>
          <w:trHeight w:val="600"/>
        </w:trPr>
        <w:tc>
          <w:tcPr>
            <w:tcW w:w="1198" w:type="dxa"/>
            <w:tcBorders>
              <w:top w:val="nil"/>
              <w:left w:val="single" w:sz="4" w:space="0" w:color="auto"/>
              <w:bottom w:val="single" w:sz="4" w:space="0" w:color="auto"/>
              <w:right w:val="single" w:sz="4" w:space="0" w:color="auto"/>
            </w:tcBorders>
            <w:shd w:val="clear" w:color="000000" w:fill="A6A6A6"/>
            <w:noWrap/>
            <w:vAlign w:val="center"/>
            <w:hideMark/>
          </w:tcPr>
          <w:p w14:paraId="3DBF9753"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L7</w:t>
            </w:r>
          </w:p>
        </w:tc>
        <w:tc>
          <w:tcPr>
            <w:tcW w:w="5218" w:type="dxa"/>
            <w:tcBorders>
              <w:top w:val="single" w:sz="4" w:space="0" w:color="auto"/>
              <w:left w:val="nil"/>
              <w:bottom w:val="single" w:sz="4" w:space="0" w:color="auto"/>
              <w:right w:val="single" w:sz="4" w:space="0" w:color="auto"/>
            </w:tcBorders>
            <w:shd w:val="clear" w:color="000000" w:fill="A6A6A6"/>
            <w:vAlign w:val="center"/>
            <w:hideMark/>
          </w:tcPr>
          <w:p w14:paraId="7A1D28CF" w14:textId="77777777" w:rsidR="00417C34" w:rsidRPr="00417C34" w:rsidRDefault="00417C34" w:rsidP="00417C34">
            <w:pPr>
              <w:jc w:val="left"/>
              <w:rPr>
                <w:rFonts w:ascii="Calibri" w:hAnsi="Calibri"/>
                <w:szCs w:val="22"/>
                <w:lang w:val="es-CO" w:eastAsia="es-CO"/>
              </w:rPr>
            </w:pPr>
            <w:r w:rsidRPr="00417C34">
              <w:rPr>
                <w:rFonts w:ascii="Calibri" w:hAnsi="Calibri"/>
                <w:szCs w:val="22"/>
                <w:lang w:val="es-CO" w:eastAsia="es-CO"/>
              </w:rPr>
              <w:t>19% - Generado Saldos Años Anteriores / Cierre IVA saldo a pagar</w:t>
            </w:r>
          </w:p>
        </w:tc>
        <w:tc>
          <w:tcPr>
            <w:tcW w:w="1208" w:type="dxa"/>
            <w:tcBorders>
              <w:top w:val="nil"/>
              <w:left w:val="nil"/>
              <w:bottom w:val="single" w:sz="4" w:space="0" w:color="auto"/>
              <w:right w:val="single" w:sz="4" w:space="0" w:color="auto"/>
            </w:tcBorders>
            <w:shd w:val="clear" w:color="000000" w:fill="A6A6A6"/>
            <w:noWrap/>
            <w:vAlign w:val="center"/>
            <w:hideMark/>
          </w:tcPr>
          <w:p w14:paraId="4BB38F59"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19%</w:t>
            </w:r>
          </w:p>
        </w:tc>
        <w:tc>
          <w:tcPr>
            <w:tcW w:w="2088" w:type="dxa"/>
            <w:tcBorders>
              <w:top w:val="nil"/>
              <w:left w:val="nil"/>
              <w:bottom w:val="single" w:sz="4" w:space="0" w:color="auto"/>
              <w:right w:val="single" w:sz="4" w:space="0" w:color="auto"/>
            </w:tcBorders>
            <w:shd w:val="clear" w:color="000000" w:fill="A6A6A6"/>
            <w:noWrap/>
            <w:vAlign w:val="center"/>
            <w:hideMark/>
          </w:tcPr>
          <w:p w14:paraId="428F36CD"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2503409901</w:t>
            </w:r>
          </w:p>
        </w:tc>
        <w:tc>
          <w:tcPr>
            <w:tcW w:w="1208" w:type="dxa"/>
            <w:tcBorders>
              <w:top w:val="nil"/>
              <w:left w:val="nil"/>
              <w:bottom w:val="single" w:sz="4" w:space="0" w:color="auto"/>
              <w:right w:val="single" w:sz="4" w:space="0" w:color="auto"/>
            </w:tcBorders>
            <w:shd w:val="clear" w:color="000000" w:fill="A6A6A6"/>
            <w:noWrap/>
            <w:vAlign w:val="center"/>
            <w:hideMark/>
          </w:tcPr>
          <w:p w14:paraId="0B363EC7" w14:textId="77777777" w:rsidR="00417C34" w:rsidRPr="00417C34" w:rsidRDefault="00417C34" w:rsidP="00417C34">
            <w:pPr>
              <w:jc w:val="center"/>
              <w:rPr>
                <w:rFonts w:ascii="Calibri" w:hAnsi="Calibri"/>
                <w:szCs w:val="22"/>
                <w:lang w:val="es-CO" w:eastAsia="es-CO"/>
              </w:rPr>
            </w:pPr>
            <w:r w:rsidRPr="00417C34">
              <w:rPr>
                <w:rFonts w:ascii="Calibri" w:hAnsi="Calibri"/>
                <w:szCs w:val="22"/>
                <w:lang w:val="es-CO" w:eastAsia="es-CO"/>
              </w:rPr>
              <w:t>generado</w:t>
            </w:r>
          </w:p>
        </w:tc>
      </w:tr>
    </w:tbl>
    <w:p w14:paraId="1693D794" w14:textId="77777777" w:rsidR="00417C34" w:rsidRDefault="00417C34" w:rsidP="000D23A3">
      <w:pPr>
        <w:rPr>
          <w:lang w:eastAsia="x-none"/>
        </w:rPr>
      </w:pPr>
    </w:p>
    <w:p w14:paraId="40C2077B" w14:textId="77777777" w:rsidR="00417C34" w:rsidRDefault="00417C34" w:rsidP="000D23A3">
      <w:pPr>
        <w:rPr>
          <w:lang w:eastAsia="x-none"/>
        </w:rPr>
      </w:pPr>
    </w:p>
    <w:p w14:paraId="0C6478DD" w14:textId="77777777" w:rsidR="000D23A3" w:rsidRDefault="000D23A3" w:rsidP="00A015E5">
      <w:pPr>
        <w:rPr>
          <w:lang w:eastAsia="x-none"/>
        </w:rPr>
      </w:pPr>
    </w:p>
    <w:p w14:paraId="14157374" w14:textId="6C90CCB7" w:rsidR="00C06BD8" w:rsidRPr="00207480" w:rsidRDefault="00DA6AEF" w:rsidP="00C06BD8">
      <w:pPr>
        <w:pStyle w:val="Ttulo2"/>
      </w:pPr>
      <w:bookmarkStart w:id="30" w:name="_Toc482885634"/>
      <w:r>
        <w:t>(</w:t>
      </w:r>
      <w:r w:rsidR="00C93952">
        <w:t>IPOCONSUMO</w:t>
      </w:r>
      <w:r>
        <w:t>)Indicadores, porcentajes, cuentas contables</w:t>
      </w:r>
      <w:bookmarkEnd w:id="30"/>
    </w:p>
    <w:p w14:paraId="70251781" w14:textId="77777777" w:rsidR="000D23A3" w:rsidRDefault="000D23A3" w:rsidP="000D23A3">
      <w:pPr>
        <w:rPr>
          <w:lang w:eastAsia="x-none"/>
        </w:rPr>
      </w:pPr>
    </w:p>
    <w:p w14:paraId="5A74DA1D" w14:textId="03152EF2" w:rsidR="00650780" w:rsidRDefault="00650780" w:rsidP="000D23A3">
      <w:pPr>
        <w:pStyle w:val="Ttulo4"/>
        <w:rPr>
          <w:lang w:eastAsia="x-none"/>
        </w:rPr>
      </w:pPr>
      <w:bookmarkStart w:id="31" w:name="_Toc482885635"/>
      <w:r>
        <w:t>Indicadores de IPOCONSUMO</w:t>
      </w:r>
      <w:bookmarkEnd w:id="31"/>
      <w:r>
        <w:t xml:space="preserve"> </w:t>
      </w:r>
    </w:p>
    <w:p w14:paraId="4FE0839E" w14:textId="77777777" w:rsidR="00650780" w:rsidRDefault="00650780" w:rsidP="000D23A3">
      <w:pPr>
        <w:rPr>
          <w:lang w:eastAsia="x-none"/>
        </w:rPr>
      </w:pPr>
    </w:p>
    <w:tbl>
      <w:tblPr>
        <w:tblW w:w="13920" w:type="dxa"/>
        <w:tblInd w:w="65" w:type="dxa"/>
        <w:tblCellMar>
          <w:left w:w="70" w:type="dxa"/>
          <w:right w:w="70" w:type="dxa"/>
        </w:tblCellMar>
        <w:tblLook w:val="04A0" w:firstRow="1" w:lastRow="0" w:firstColumn="1" w:lastColumn="0" w:noHBand="0" w:noVBand="1"/>
      </w:tblPr>
      <w:tblGrid>
        <w:gridCol w:w="1200"/>
        <w:gridCol w:w="4540"/>
        <w:gridCol w:w="1200"/>
        <w:gridCol w:w="4960"/>
        <w:gridCol w:w="2020"/>
      </w:tblGrid>
      <w:tr w:rsidR="00650780" w:rsidRPr="00650780" w14:paraId="5033EDBC" w14:textId="77777777" w:rsidTr="00650780">
        <w:trPr>
          <w:trHeight w:val="600"/>
        </w:trPr>
        <w:tc>
          <w:tcPr>
            <w:tcW w:w="120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3FCC2624" w14:textId="77777777" w:rsidR="00650780" w:rsidRPr="00650780" w:rsidRDefault="00650780" w:rsidP="00650780">
            <w:pPr>
              <w:jc w:val="left"/>
              <w:rPr>
                <w:rFonts w:ascii="Calibri" w:hAnsi="Calibri"/>
                <w:szCs w:val="22"/>
                <w:lang w:val="es-CO" w:eastAsia="es-CO"/>
              </w:rPr>
            </w:pPr>
            <w:r w:rsidRPr="00650780">
              <w:rPr>
                <w:rFonts w:ascii="Calibri" w:hAnsi="Calibri"/>
                <w:szCs w:val="22"/>
                <w:lang w:val="es-CO" w:eastAsia="es-CO"/>
              </w:rPr>
              <w:t>H1</w:t>
            </w:r>
          </w:p>
        </w:tc>
        <w:tc>
          <w:tcPr>
            <w:tcW w:w="4540" w:type="dxa"/>
            <w:tcBorders>
              <w:top w:val="single" w:sz="4" w:space="0" w:color="auto"/>
              <w:left w:val="nil"/>
              <w:bottom w:val="single" w:sz="4" w:space="0" w:color="auto"/>
              <w:right w:val="single" w:sz="4" w:space="0" w:color="auto"/>
            </w:tcBorders>
            <w:shd w:val="clear" w:color="000000" w:fill="A6A6A6"/>
            <w:vAlign w:val="bottom"/>
            <w:hideMark/>
          </w:tcPr>
          <w:p w14:paraId="15E00D25" w14:textId="77777777" w:rsidR="00650780" w:rsidRPr="00650780" w:rsidRDefault="00650780" w:rsidP="00650780">
            <w:pPr>
              <w:jc w:val="left"/>
              <w:rPr>
                <w:rFonts w:ascii="Calibri" w:hAnsi="Calibri"/>
                <w:szCs w:val="22"/>
                <w:lang w:val="es-CO" w:eastAsia="es-CO"/>
              </w:rPr>
            </w:pPr>
            <w:r w:rsidRPr="00650780">
              <w:rPr>
                <w:rFonts w:ascii="Calibri" w:hAnsi="Calibri"/>
                <w:szCs w:val="22"/>
                <w:lang w:val="es-CO" w:eastAsia="es-CO"/>
              </w:rPr>
              <w:t xml:space="preserve">8% - </w:t>
            </w:r>
            <w:proofErr w:type="spellStart"/>
            <w:r w:rsidRPr="00650780">
              <w:rPr>
                <w:rFonts w:ascii="Calibri" w:hAnsi="Calibri"/>
                <w:szCs w:val="22"/>
                <w:lang w:val="es-CO" w:eastAsia="es-CO"/>
              </w:rPr>
              <w:t>Ipoconsumo</w:t>
            </w:r>
            <w:proofErr w:type="spellEnd"/>
            <w:r w:rsidRPr="00650780">
              <w:rPr>
                <w:rFonts w:ascii="Calibri" w:hAnsi="Calibri"/>
                <w:szCs w:val="22"/>
                <w:lang w:val="es-CO" w:eastAsia="es-CO"/>
              </w:rPr>
              <w:t xml:space="preserve"> Servicio Restaurantes Y Hoteles (Alimentación)</w:t>
            </w:r>
          </w:p>
        </w:tc>
        <w:tc>
          <w:tcPr>
            <w:tcW w:w="1200" w:type="dxa"/>
            <w:tcBorders>
              <w:top w:val="single" w:sz="4" w:space="0" w:color="auto"/>
              <w:left w:val="nil"/>
              <w:bottom w:val="single" w:sz="4" w:space="0" w:color="auto"/>
              <w:right w:val="single" w:sz="4" w:space="0" w:color="auto"/>
            </w:tcBorders>
            <w:shd w:val="clear" w:color="000000" w:fill="A6A6A6"/>
            <w:noWrap/>
            <w:vAlign w:val="center"/>
            <w:hideMark/>
          </w:tcPr>
          <w:p w14:paraId="4F6504A8" w14:textId="77777777" w:rsidR="00650780" w:rsidRPr="00650780" w:rsidRDefault="00650780" w:rsidP="00650780">
            <w:pPr>
              <w:jc w:val="center"/>
              <w:rPr>
                <w:rFonts w:ascii="Calibri" w:hAnsi="Calibri"/>
                <w:szCs w:val="22"/>
                <w:lang w:val="es-CO" w:eastAsia="es-CO"/>
              </w:rPr>
            </w:pPr>
            <w:r w:rsidRPr="00650780">
              <w:rPr>
                <w:rFonts w:ascii="Calibri" w:hAnsi="Calibri"/>
                <w:szCs w:val="22"/>
                <w:lang w:val="es-CO" w:eastAsia="es-CO"/>
              </w:rPr>
              <w:t>8%</w:t>
            </w:r>
          </w:p>
        </w:tc>
        <w:tc>
          <w:tcPr>
            <w:tcW w:w="4960" w:type="dxa"/>
            <w:tcBorders>
              <w:top w:val="single" w:sz="4" w:space="0" w:color="auto"/>
              <w:left w:val="nil"/>
              <w:bottom w:val="single" w:sz="4" w:space="0" w:color="auto"/>
              <w:right w:val="single" w:sz="4" w:space="0" w:color="auto"/>
            </w:tcBorders>
            <w:shd w:val="clear" w:color="000000" w:fill="A6A6A6"/>
            <w:noWrap/>
            <w:vAlign w:val="center"/>
            <w:hideMark/>
          </w:tcPr>
          <w:p w14:paraId="71706E0E" w14:textId="77777777" w:rsidR="00650780" w:rsidRPr="00650780" w:rsidRDefault="00650780" w:rsidP="00650780">
            <w:pPr>
              <w:jc w:val="center"/>
              <w:rPr>
                <w:rFonts w:ascii="Calibri" w:hAnsi="Calibri"/>
                <w:szCs w:val="22"/>
                <w:lang w:val="es-CO" w:eastAsia="es-CO"/>
              </w:rPr>
            </w:pPr>
            <w:r w:rsidRPr="00650780">
              <w:rPr>
                <w:rFonts w:ascii="Calibri" w:hAnsi="Calibri"/>
                <w:szCs w:val="22"/>
                <w:lang w:val="es-CO" w:eastAsia="es-CO"/>
              </w:rPr>
              <w:t>5140059506</w:t>
            </w:r>
          </w:p>
        </w:tc>
        <w:tc>
          <w:tcPr>
            <w:tcW w:w="2020" w:type="dxa"/>
            <w:tcBorders>
              <w:top w:val="single" w:sz="4" w:space="0" w:color="auto"/>
              <w:left w:val="nil"/>
              <w:bottom w:val="single" w:sz="4" w:space="0" w:color="auto"/>
              <w:right w:val="single" w:sz="4" w:space="0" w:color="auto"/>
            </w:tcBorders>
            <w:shd w:val="clear" w:color="000000" w:fill="A6A6A6"/>
            <w:noWrap/>
            <w:vAlign w:val="center"/>
            <w:hideMark/>
          </w:tcPr>
          <w:p w14:paraId="013B04CD" w14:textId="77777777" w:rsidR="00650780" w:rsidRPr="00650780" w:rsidRDefault="00650780" w:rsidP="00650780">
            <w:pPr>
              <w:jc w:val="center"/>
              <w:rPr>
                <w:rFonts w:ascii="Calibri" w:hAnsi="Calibri"/>
                <w:szCs w:val="22"/>
                <w:lang w:val="es-CO" w:eastAsia="es-CO"/>
              </w:rPr>
            </w:pPr>
            <w:proofErr w:type="spellStart"/>
            <w:r w:rsidRPr="00650780">
              <w:rPr>
                <w:rFonts w:ascii="Calibri" w:hAnsi="Calibri"/>
                <w:szCs w:val="22"/>
                <w:lang w:val="es-CO" w:eastAsia="es-CO"/>
              </w:rPr>
              <w:t>Ipoconsumo</w:t>
            </w:r>
            <w:proofErr w:type="spellEnd"/>
          </w:p>
        </w:tc>
      </w:tr>
      <w:tr w:rsidR="00650780" w:rsidRPr="00650780" w14:paraId="17BBCB43" w14:textId="77777777" w:rsidTr="0065078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3342727" w14:textId="77777777" w:rsidR="00650780" w:rsidRPr="00650780" w:rsidRDefault="00650780" w:rsidP="00650780">
            <w:pPr>
              <w:jc w:val="left"/>
              <w:rPr>
                <w:rFonts w:ascii="Calibri" w:hAnsi="Calibri"/>
                <w:szCs w:val="22"/>
                <w:lang w:val="es-CO" w:eastAsia="es-CO"/>
              </w:rPr>
            </w:pPr>
            <w:r w:rsidRPr="00650780">
              <w:rPr>
                <w:rFonts w:ascii="Calibri" w:hAnsi="Calibri"/>
                <w:szCs w:val="22"/>
                <w:lang w:val="es-CO" w:eastAsia="es-CO"/>
              </w:rPr>
              <w:t>H2</w:t>
            </w:r>
          </w:p>
        </w:tc>
        <w:tc>
          <w:tcPr>
            <w:tcW w:w="4540" w:type="dxa"/>
            <w:tcBorders>
              <w:top w:val="nil"/>
              <w:left w:val="nil"/>
              <w:bottom w:val="single" w:sz="4" w:space="0" w:color="auto"/>
              <w:right w:val="single" w:sz="4" w:space="0" w:color="auto"/>
            </w:tcBorders>
            <w:shd w:val="clear" w:color="auto" w:fill="auto"/>
            <w:vAlign w:val="bottom"/>
            <w:hideMark/>
          </w:tcPr>
          <w:p w14:paraId="32CEF104" w14:textId="77777777" w:rsidR="00650780" w:rsidRPr="00650780" w:rsidRDefault="00650780" w:rsidP="00650780">
            <w:pPr>
              <w:jc w:val="left"/>
              <w:rPr>
                <w:rFonts w:ascii="Calibri" w:hAnsi="Calibri"/>
                <w:szCs w:val="22"/>
                <w:lang w:val="es-CO" w:eastAsia="es-CO"/>
              </w:rPr>
            </w:pPr>
            <w:r w:rsidRPr="00650780">
              <w:rPr>
                <w:rFonts w:ascii="Calibri" w:hAnsi="Calibri"/>
                <w:szCs w:val="22"/>
                <w:lang w:val="es-CO" w:eastAsia="es-CO"/>
              </w:rPr>
              <w:t xml:space="preserve">4% - </w:t>
            </w:r>
            <w:proofErr w:type="spellStart"/>
            <w:r w:rsidRPr="00650780">
              <w:rPr>
                <w:rFonts w:ascii="Calibri" w:hAnsi="Calibri"/>
                <w:szCs w:val="22"/>
                <w:lang w:val="es-CO" w:eastAsia="es-CO"/>
              </w:rPr>
              <w:t>Ipoconsumo</w:t>
            </w:r>
            <w:proofErr w:type="spellEnd"/>
            <w:r w:rsidRPr="00650780">
              <w:rPr>
                <w:rFonts w:ascii="Calibri" w:hAnsi="Calibri"/>
                <w:szCs w:val="22"/>
                <w:lang w:val="es-CO" w:eastAsia="es-CO"/>
              </w:rPr>
              <w:t xml:space="preserve"> Servicio Telefonía Móvil</w:t>
            </w:r>
          </w:p>
        </w:tc>
        <w:tc>
          <w:tcPr>
            <w:tcW w:w="1200" w:type="dxa"/>
            <w:tcBorders>
              <w:top w:val="nil"/>
              <w:left w:val="nil"/>
              <w:bottom w:val="single" w:sz="4" w:space="0" w:color="auto"/>
              <w:right w:val="single" w:sz="4" w:space="0" w:color="auto"/>
            </w:tcBorders>
            <w:shd w:val="clear" w:color="auto" w:fill="auto"/>
            <w:noWrap/>
            <w:vAlign w:val="center"/>
            <w:hideMark/>
          </w:tcPr>
          <w:p w14:paraId="4800E505" w14:textId="77777777" w:rsidR="00650780" w:rsidRPr="00650780" w:rsidRDefault="00650780" w:rsidP="00650780">
            <w:pPr>
              <w:jc w:val="center"/>
              <w:rPr>
                <w:rFonts w:ascii="Calibri" w:hAnsi="Calibri"/>
                <w:szCs w:val="22"/>
                <w:lang w:val="es-CO" w:eastAsia="es-CO"/>
              </w:rPr>
            </w:pPr>
            <w:r w:rsidRPr="00650780">
              <w:rPr>
                <w:rFonts w:ascii="Calibri" w:hAnsi="Calibri"/>
                <w:szCs w:val="22"/>
                <w:lang w:val="es-CO" w:eastAsia="es-CO"/>
              </w:rPr>
              <w:t>4%</w:t>
            </w:r>
          </w:p>
        </w:tc>
        <w:tc>
          <w:tcPr>
            <w:tcW w:w="4960" w:type="dxa"/>
            <w:tcBorders>
              <w:top w:val="nil"/>
              <w:left w:val="nil"/>
              <w:bottom w:val="single" w:sz="4" w:space="0" w:color="auto"/>
              <w:right w:val="single" w:sz="4" w:space="0" w:color="auto"/>
            </w:tcBorders>
            <w:shd w:val="clear" w:color="auto" w:fill="auto"/>
            <w:noWrap/>
            <w:vAlign w:val="center"/>
            <w:hideMark/>
          </w:tcPr>
          <w:p w14:paraId="655EBDFE" w14:textId="77777777" w:rsidR="00650780" w:rsidRPr="00650780" w:rsidRDefault="00650780" w:rsidP="00650780">
            <w:pPr>
              <w:jc w:val="center"/>
              <w:rPr>
                <w:rFonts w:ascii="Calibri" w:hAnsi="Calibri"/>
                <w:szCs w:val="22"/>
                <w:lang w:val="es-CO" w:eastAsia="es-CO"/>
              </w:rPr>
            </w:pPr>
            <w:r w:rsidRPr="00650780">
              <w:rPr>
                <w:rFonts w:ascii="Calibri" w:hAnsi="Calibri"/>
                <w:szCs w:val="22"/>
                <w:lang w:val="es-CO" w:eastAsia="es-CO"/>
              </w:rPr>
              <w:t>5140059506</w:t>
            </w:r>
          </w:p>
        </w:tc>
        <w:tc>
          <w:tcPr>
            <w:tcW w:w="2020" w:type="dxa"/>
            <w:tcBorders>
              <w:top w:val="nil"/>
              <w:left w:val="nil"/>
              <w:bottom w:val="single" w:sz="4" w:space="0" w:color="auto"/>
              <w:right w:val="single" w:sz="4" w:space="0" w:color="auto"/>
            </w:tcBorders>
            <w:shd w:val="clear" w:color="auto" w:fill="auto"/>
            <w:noWrap/>
            <w:vAlign w:val="center"/>
            <w:hideMark/>
          </w:tcPr>
          <w:p w14:paraId="7EAB968E" w14:textId="77777777" w:rsidR="00650780" w:rsidRPr="00650780" w:rsidRDefault="00650780" w:rsidP="00650780">
            <w:pPr>
              <w:jc w:val="center"/>
              <w:rPr>
                <w:rFonts w:ascii="Calibri" w:hAnsi="Calibri"/>
                <w:szCs w:val="22"/>
                <w:lang w:val="es-CO" w:eastAsia="es-CO"/>
              </w:rPr>
            </w:pPr>
            <w:proofErr w:type="spellStart"/>
            <w:r w:rsidRPr="00650780">
              <w:rPr>
                <w:rFonts w:ascii="Calibri" w:hAnsi="Calibri"/>
                <w:szCs w:val="22"/>
                <w:lang w:val="es-CO" w:eastAsia="es-CO"/>
              </w:rPr>
              <w:t>Ipoconsumo</w:t>
            </w:r>
            <w:proofErr w:type="spellEnd"/>
          </w:p>
        </w:tc>
      </w:tr>
    </w:tbl>
    <w:p w14:paraId="7326329D" w14:textId="77777777" w:rsidR="00650780" w:rsidRDefault="00650780" w:rsidP="000D23A3">
      <w:pPr>
        <w:rPr>
          <w:lang w:eastAsia="x-none"/>
        </w:rPr>
      </w:pPr>
    </w:p>
    <w:p w14:paraId="212EB28D" w14:textId="30C66362" w:rsidR="00C72A94" w:rsidRDefault="00116F44" w:rsidP="00116F44">
      <w:pPr>
        <w:pStyle w:val="Ttulo4"/>
      </w:pPr>
      <w:bookmarkStart w:id="32" w:name="_Toc482885636"/>
      <w:r>
        <w:t>Indicadores de IPOCONSUMO que se calculan junto con el IVA</w:t>
      </w:r>
      <w:bookmarkEnd w:id="32"/>
      <w:r>
        <w:t xml:space="preserve"> </w:t>
      </w:r>
    </w:p>
    <w:p w14:paraId="73517C24" w14:textId="77777777" w:rsidR="00C72A94" w:rsidRDefault="00C72A94" w:rsidP="000D23A3">
      <w:pPr>
        <w:rPr>
          <w:lang w:eastAsia="x-none"/>
        </w:rPr>
      </w:pPr>
    </w:p>
    <w:tbl>
      <w:tblPr>
        <w:tblW w:w="13920" w:type="dxa"/>
        <w:tblInd w:w="70" w:type="dxa"/>
        <w:tblCellMar>
          <w:left w:w="70" w:type="dxa"/>
          <w:right w:w="70" w:type="dxa"/>
        </w:tblCellMar>
        <w:tblLook w:val="04A0" w:firstRow="1" w:lastRow="0" w:firstColumn="1" w:lastColumn="0" w:noHBand="0" w:noVBand="1"/>
      </w:tblPr>
      <w:tblGrid>
        <w:gridCol w:w="1190"/>
        <w:gridCol w:w="4526"/>
        <w:gridCol w:w="1208"/>
        <w:gridCol w:w="4968"/>
        <w:gridCol w:w="2028"/>
      </w:tblGrid>
      <w:tr w:rsidR="00116F44" w:rsidRPr="00116F44" w14:paraId="62165B42" w14:textId="77777777" w:rsidTr="00116F44">
        <w:trPr>
          <w:trHeight w:val="615"/>
        </w:trPr>
        <w:tc>
          <w:tcPr>
            <w:tcW w:w="1190" w:type="dxa"/>
            <w:tcBorders>
              <w:top w:val="nil"/>
              <w:left w:val="nil"/>
              <w:bottom w:val="nil"/>
              <w:right w:val="nil"/>
            </w:tcBorders>
            <w:shd w:val="clear" w:color="000000" w:fill="000000"/>
            <w:vAlign w:val="center"/>
            <w:hideMark/>
          </w:tcPr>
          <w:p w14:paraId="6CB0F52C" w14:textId="77777777" w:rsidR="00116F44" w:rsidRPr="00116F44" w:rsidRDefault="00116F44" w:rsidP="00116F44">
            <w:pPr>
              <w:jc w:val="center"/>
              <w:rPr>
                <w:rFonts w:ascii="Calibri" w:hAnsi="Calibri"/>
                <w:b/>
                <w:bCs/>
                <w:color w:val="FFFFFF"/>
                <w:szCs w:val="22"/>
                <w:lang w:val="es-CO" w:eastAsia="es-CO"/>
              </w:rPr>
            </w:pPr>
            <w:r w:rsidRPr="00116F44">
              <w:rPr>
                <w:rFonts w:ascii="Calibri" w:hAnsi="Calibri"/>
                <w:b/>
                <w:bCs/>
                <w:color w:val="FFFFFF"/>
                <w:szCs w:val="22"/>
                <w:lang w:val="es-CO" w:eastAsia="es-CO"/>
              </w:rPr>
              <w:t>Indicador IVA</w:t>
            </w:r>
          </w:p>
        </w:tc>
        <w:tc>
          <w:tcPr>
            <w:tcW w:w="4526" w:type="dxa"/>
            <w:tcBorders>
              <w:top w:val="single" w:sz="8" w:space="0" w:color="auto"/>
              <w:left w:val="single" w:sz="8" w:space="0" w:color="auto"/>
              <w:bottom w:val="single" w:sz="8" w:space="0" w:color="auto"/>
              <w:right w:val="single" w:sz="8" w:space="0" w:color="auto"/>
            </w:tcBorders>
            <w:shd w:val="clear" w:color="000000" w:fill="000000"/>
            <w:vAlign w:val="center"/>
            <w:hideMark/>
          </w:tcPr>
          <w:p w14:paraId="5BBA94EA" w14:textId="77777777" w:rsidR="00116F44" w:rsidRPr="00116F44" w:rsidRDefault="00116F44" w:rsidP="00116F44">
            <w:pPr>
              <w:jc w:val="left"/>
              <w:rPr>
                <w:rFonts w:ascii="Calibri" w:hAnsi="Calibri"/>
                <w:b/>
                <w:bCs/>
                <w:color w:val="FFFFFF"/>
                <w:szCs w:val="22"/>
                <w:lang w:val="es-CO" w:eastAsia="es-CO"/>
              </w:rPr>
            </w:pPr>
            <w:r w:rsidRPr="00116F44">
              <w:rPr>
                <w:rFonts w:ascii="Calibri" w:hAnsi="Calibri"/>
                <w:b/>
                <w:bCs/>
                <w:color w:val="FFFFFF"/>
                <w:szCs w:val="22"/>
                <w:lang w:val="es-CO" w:eastAsia="es-CO"/>
              </w:rPr>
              <w:t>Descripción</w:t>
            </w:r>
          </w:p>
        </w:tc>
        <w:tc>
          <w:tcPr>
            <w:tcW w:w="1208" w:type="dxa"/>
            <w:tcBorders>
              <w:top w:val="single" w:sz="8" w:space="0" w:color="auto"/>
              <w:left w:val="nil"/>
              <w:bottom w:val="single" w:sz="8" w:space="0" w:color="auto"/>
              <w:right w:val="single" w:sz="8" w:space="0" w:color="auto"/>
            </w:tcBorders>
            <w:shd w:val="clear" w:color="000000" w:fill="000000"/>
            <w:noWrap/>
            <w:vAlign w:val="center"/>
            <w:hideMark/>
          </w:tcPr>
          <w:p w14:paraId="1FEFBFA2" w14:textId="77777777" w:rsidR="00116F44" w:rsidRPr="00116F44" w:rsidRDefault="00116F44" w:rsidP="00116F44">
            <w:pPr>
              <w:jc w:val="center"/>
              <w:rPr>
                <w:rFonts w:ascii="Calibri" w:hAnsi="Calibri"/>
                <w:b/>
                <w:bCs/>
                <w:color w:val="FFFFFF"/>
                <w:szCs w:val="22"/>
                <w:lang w:val="es-CO" w:eastAsia="es-CO"/>
              </w:rPr>
            </w:pPr>
            <w:r w:rsidRPr="00116F44">
              <w:rPr>
                <w:rFonts w:ascii="Calibri" w:hAnsi="Calibri"/>
                <w:b/>
                <w:bCs/>
                <w:color w:val="FFFFFF"/>
                <w:szCs w:val="22"/>
                <w:lang w:val="es-CO" w:eastAsia="es-CO"/>
              </w:rPr>
              <w:t>Porcentaje</w:t>
            </w:r>
          </w:p>
        </w:tc>
        <w:tc>
          <w:tcPr>
            <w:tcW w:w="4968" w:type="dxa"/>
            <w:tcBorders>
              <w:top w:val="single" w:sz="8" w:space="0" w:color="auto"/>
              <w:left w:val="nil"/>
              <w:bottom w:val="single" w:sz="8" w:space="0" w:color="auto"/>
              <w:right w:val="single" w:sz="8" w:space="0" w:color="auto"/>
            </w:tcBorders>
            <w:shd w:val="clear" w:color="000000" w:fill="000000"/>
            <w:noWrap/>
            <w:vAlign w:val="center"/>
            <w:hideMark/>
          </w:tcPr>
          <w:p w14:paraId="4B976F89" w14:textId="77777777" w:rsidR="00116F44" w:rsidRPr="00116F44" w:rsidRDefault="00116F44" w:rsidP="00116F44">
            <w:pPr>
              <w:jc w:val="center"/>
              <w:rPr>
                <w:rFonts w:ascii="Calibri" w:hAnsi="Calibri"/>
                <w:b/>
                <w:bCs/>
                <w:color w:val="FFFFFF"/>
                <w:szCs w:val="22"/>
                <w:lang w:val="es-CO" w:eastAsia="es-CO"/>
              </w:rPr>
            </w:pPr>
            <w:r w:rsidRPr="00116F44">
              <w:rPr>
                <w:rFonts w:ascii="Calibri" w:hAnsi="Calibri"/>
                <w:b/>
                <w:bCs/>
                <w:color w:val="FFFFFF"/>
                <w:szCs w:val="22"/>
                <w:lang w:val="es-CO" w:eastAsia="es-CO"/>
              </w:rPr>
              <w:t>Cuenta Contable NIIF</w:t>
            </w:r>
          </w:p>
        </w:tc>
        <w:tc>
          <w:tcPr>
            <w:tcW w:w="2028" w:type="dxa"/>
            <w:tcBorders>
              <w:top w:val="single" w:sz="8" w:space="0" w:color="auto"/>
              <w:left w:val="nil"/>
              <w:bottom w:val="single" w:sz="8" w:space="0" w:color="auto"/>
              <w:right w:val="single" w:sz="8" w:space="0" w:color="auto"/>
            </w:tcBorders>
            <w:shd w:val="clear" w:color="000000" w:fill="000000"/>
            <w:noWrap/>
            <w:vAlign w:val="center"/>
            <w:hideMark/>
          </w:tcPr>
          <w:p w14:paraId="0B9EB1C4" w14:textId="77777777" w:rsidR="00116F44" w:rsidRPr="00116F44" w:rsidRDefault="00116F44" w:rsidP="00116F44">
            <w:pPr>
              <w:jc w:val="center"/>
              <w:rPr>
                <w:rFonts w:ascii="Calibri" w:hAnsi="Calibri"/>
                <w:b/>
                <w:bCs/>
                <w:color w:val="FFFFFF"/>
                <w:szCs w:val="22"/>
                <w:lang w:val="es-CO" w:eastAsia="es-CO"/>
              </w:rPr>
            </w:pPr>
            <w:proofErr w:type="spellStart"/>
            <w:r w:rsidRPr="00116F44">
              <w:rPr>
                <w:rFonts w:ascii="Calibri" w:hAnsi="Calibri"/>
                <w:b/>
                <w:bCs/>
                <w:color w:val="FFFFFF"/>
                <w:szCs w:val="22"/>
                <w:lang w:val="es-CO" w:eastAsia="es-CO"/>
              </w:rPr>
              <w:t>Caracteristica</w:t>
            </w:r>
            <w:proofErr w:type="spellEnd"/>
            <w:r w:rsidRPr="00116F44">
              <w:rPr>
                <w:rFonts w:ascii="Calibri" w:hAnsi="Calibri"/>
                <w:b/>
                <w:bCs/>
                <w:color w:val="FFFFFF"/>
                <w:szCs w:val="22"/>
                <w:lang w:val="es-CO" w:eastAsia="es-CO"/>
              </w:rPr>
              <w:t xml:space="preserve"> </w:t>
            </w:r>
          </w:p>
        </w:tc>
      </w:tr>
      <w:tr w:rsidR="00116F44" w:rsidRPr="00116F44" w14:paraId="6D5D771F" w14:textId="77777777" w:rsidTr="00116F44">
        <w:trPr>
          <w:trHeight w:val="300"/>
        </w:trPr>
        <w:tc>
          <w:tcPr>
            <w:tcW w:w="1190" w:type="dxa"/>
            <w:vMerge w:val="restart"/>
            <w:tcBorders>
              <w:top w:val="single" w:sz="4" w:space="0" w:color="auto"/>
              <w:left w:val="single" w:sz="4" w:space="0" w:color="auto"/>
              <w:bottom w:val="single" w:sz="4" w:space="0" w:color="000000"/>
              <w:right w:val="single" w:sz="4" w:space="0" w:color="auto"/>
            </w:tcBorders>
            <w:shd w:val="clear" w:color="000000" w:fill="A6A6A6"/>
            <w:vAlign w:val="center"/>
            <w:hideMark/>
          </w:tcPr>
          <w:p w14:paraId="0EB7CF84"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DD</w:t>
            </w:r>
          </w:p>
        </w:tc>
        <w:tc>
          <w:tcPr>
            <w:tcW w:w="4526" w:type="dxa"/>
            <w:tcBorders>
              <w:top w:val="single" w:sz="4" w:space="0" w:color="auto"/>
              <w:left w:val="nil"/>
              <w:bottom w:val="nil"/>
              <w:right w:val="single" w:sz="4" w:space="0" w:color="auto"/>
            </w:tcBorders>
            <w:shd w:val="clear" w:color="000000" w:fill="A6A6A6"/>
            <w:noWrap/>
            <w:vAlign w:val="bottom"/>
            <w:hideMark/>
          </w:tcPr>
          <w:p w14:paraId="3CA0BAF1"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 xml:space="preserve">16% - Proporcional </w:t>
            </w:r>
            <w:proofErr w:type="spellStart"/>
            <w:r w:rsidRPr="00116F44">
              <w:rPr>
                <w:rFonts w:ascii="Calibri" w:hAnsi="Calibri"/>
                <w:szCs w:val="22"/>
                <w:lang w:val="es-CO" w:eastAsia="es-CO"/>
              </w:rPr>
              <w:t>Serv.Telefónico</w:t>
            </w:r>
            <w:proofErr w:type="spellEnd"/>
            <w:r w:rsidRPr="00116F44">
              <w:rPr>
                <w:rFonts w:ascii="Calibri" w:hAnsi="Calibri"/>
                <w:szCs w:val="22"/>
                <w:lang w:val="es-CO" w:eastAsia="es-CO"/>
              </w:rPr>
              <w:t xml:space="preserve"> (</w:t>
            </w:r>
            <w:proofErr w:type="spellStart"/>
            <w:r w:rsidRPr="00116F44">
              <w:rPr>
                <w:rFonts w:ascii="Calibri" w:hAnsi="Calibri"/>
                <w:szCs w:val="22"/>
                <w:lang w:val="es-CO" w:eastAsia="es-CO"/>
              </w:rPr>
              <w:t>R.común</w:t>
            </w:r>
            <w:proofErr w:type="spellEnd"/>
            <w:r w:rsidRPr="00116F44">
              <w:rPr>
                <w:rFonts w:ascii="Calibri" w:hAnsi="Calibri"/>
                <w:szCs w:val="22"/>
                <w:lang w:val="es-CO" w:eastAsia="es-CO"/>
              </w:rPr>
              <w:t xml:space="preserve">) </w:t>
            </w:r>
          </w:p>
        </w:tc>
        <w:tc>
          <w:tcPr>
            <w:tcW w:w="1208" w:type="dxa"/>
            <w:tcBorders>
              <w:top w:val="single" w:sz="4" w:space="0" w:color="auto"/>
              <w:left w:val="nil"/>
              <w:bottom w:val="single" w:sz="4" w:space="0" w:color="auto"/>
              <w:right w:val="single" w:sz="4" w:space="0" w:color="auto"/>
            </w:tcBorders>
            <w:shd w:val="clear" w:color="000000" w:fill="A6A6A6"/>
            <w:noWrap/>
            <w:vAlign w:val="center"/>
            <w:hideMark/>
          </w:tcPr>
          <w:p w14:paraId="7D308E08"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16%</w:t>
            </w:r>
          </w:p>
        </w:tc>
        <w:tc>
          <w:tcPr>
            <w:tcW w:w="4968" w:type="dxa"/>
            <w:tcBorders>
              <w:top w:val="single" w:sz="4" w:space="0" w:color="auto"/>
              <w:left w:val="nil"/>
              <w:bottom w:val="single" w:sz="4" w:space="0" w:color="auto"/>
              <w:right w:val="single" w:sz="4" w:space="0" w:color="auto"/>
            </w:tcBorders>
            <w:shd w:val="clear" w:color="000000" w:fill="A6A6A6"/>
            <w:noWrap/>
            <w:vAlign w:val="center"/>
            <w:hideMark/>
          </w:tcPr>
          <w:p w14:paraId="4AC5CAFB"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1630400203</w:t>
            </w:r>
          </w:p>
        </w:tc>
        <w:tc>
          <w:tcPr>
            <w:tcW w:w="2028" w:type="dxa"/>
            <w:tcBorders>
              <w:top w:val="single" w:sz="4" w:space="0" w:color="auto"/>
              <w:left w:val="nil"/>
              <w:bottom w:val="single" w:sz="4" w:space="0" w:color="auto"/>
              <w:right w:val="single" w:sz="4" w:space="0" w:color="auto"/>
            </w:tcBorders>
            <w:shd w:val="clear" w:color="000000" w:fill="A6A6A6"/>
            <w:noWrap/>
            <w:vAlign w:val="center"/>
            <w:hideMark/>
          </w:tcPr>
          <w:p w14:paraId="2108E59D"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 xml:space="preserve">descontable </w:t>
            </w:r>
          </w:p>
        </w:tc>
      </w:tr>
      <w:tr w:rsidR="00116F44" w:rsidRPr="00116F44" w14:paraId="0C8D2780" w14:textId="77777777" w:rsidTr="00116F44">
        <w:trPr>
          <w:trHeight w:val="300"/>
        </w:trPr>
        <w:tc>
          <w:tcPr>
            <w:tcW w:w="1190" w:type="dxa"/>
            <w:vMerge/>
            <w:tcBorders>
              <w:top w:val="single" w:sz="4" w:space="0" w:color="auto"/>
              <w:left w:val="single" w:sz="4" w:space="0" w:color="auto"/>
              <w:bottom w:val="single" w:sz="4" w:space="0" w:color="000000"/>
              <w:right w:val="single" w:sz="4" w:space="0" w:color="auto"/>
            </w:tcBorders>
            <w:vAlign w:val="center"/>
            <w:hideMark/>
          </w:tcPr>
          <w:p w14:paraId="35AFDE38" w14:textId="77777777" w:rsidR="00116F44" w:rsidRPr="00116F44" w:rsidRDefault="00116F44" w:rsidP="00116F44">
            <w:pPr>
              <w:jc w:val="left"/>
              <w:rPr>
                <w:rFonts w:ascii="Calibri" w:hAnsi="Calibri"/>
                <w:szCs w:val="22"/>
                <w:lang w:val="es-CO" w:eastAsia="es-CO"/>
              </w:rPr>
            </w:pPr>
          </w:p>
        </w:tc>
        <w:tc>
          <w:tcPr>
            <w:tcW w:w="4526" w:type="dxa"/>
            <w:tcBorders>
              <w:top w:val="single" w:sz="4" w:space="0" w:color="auto"/>
              <w:left w:val="nil"/>
              <w:bottom w:val="single" w:sz="4" w:space="0" w:color="auto"/>
              <w:right w:val="single" w:sz="4" w:space="0" w:color="auto"/>
            </w:tcBorders>
            <w:shd w:val="clear" w:color="000000" w:fill="A6A6A6"/>
            <w:vAlign w:val="bottom"/>
            <w:hideMark/>
          </w:tcPr>
          <w:p w14:paraId="36ECCADC"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 xml:space="preserve">4% - </w:t>
            </w:r>
            <w:proofErr w:type="spellStart"/>
            <w:r w:rsidRPr="00116F44">
              <w:rPr>
                <w:rFonts w:ascii="Calibri" w:hAnsi="Calibri"/>
                <w:szCs w:val="22"/>
                <w:lang w:val="es-CO" w:eastAsia="es-CO"/>
              </w:rPr>
              <w:t>Ipoconsumo</w:t>
            </w:r>
            <w:proofErr w:type="spellEnd"/>
            <w:r w:rsidRPr="00116F44">
              <w:rPr>
                <w:rFonts w:ascii="Calibri" w:hAnsi="Calibri"/>
                <w:szCs w:val="22"/>
                <w:lang w:val="es-CO" w:eastAsia="es-CO"/>
              </w:rPr>
              <w:t xml:space="preserve"> Servicio Telefonía Móvil</w:t>
            </w:r>
          </w:p>
        </w:tc>
        <w:tc>
          <w:tcPr>
            <w:tcW w:w="1208" w:type="dxa"/>
            <w:tcBorders>
              <w:top w:val="nil"/>
              <w:left w:val="nil"/>
              <w:bottom w:val="single" w:sz="4" w:space="0" w:color="auto"/>
              <w:right w:val="single" w:sz="4" w:space="0" w:color="auto"/>
            </w:tcBorders>
            <w:shd w:val="clear" w:color="000000" w:fill="A6A6A6"/>
            <w:noWrap/>
            <w:vAlign w:val="center"/>
            <w:hideMark/>
          </w:tcPr>
          <w:p w14:paraId="352F1C76"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4%</w:t>
            </w:r>
          </w:p>
        </w:tc>
        <w:tc>
          <w:tcPr>
            <w:tcW w:w="4968" w:type="dxa"/>
            <w:tcBorders>
              <w:top w:val="nil"/>
              <w:left w:val="nil"/>
              <w:bottom w:val="single" w:sz="4" w:space="0" w:color="auto"/>
              <w:right w:val="single" w:sz="4" w:space="0" w:color="auto"/>
            </w:tcBorders>
            <w:shd w:val="clear" w:color="000000" w:fill="A6A6A6"/>
            <w:noWrap/>
            <w:vAlign w:val="center"/>
            <w:hideMark/>
          </w:tcPr>
          <w:p w14:paraId="6B6399BB"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5140059506</w:t>
            </w:r>
          </w:p>
        </w:tc>
        <w:tc>
          <w:tcPr>
            <w:tcW w:w="2028" w:type="dxa"/>
            <w:tcBorders>
              <w:top w:val="nil"/>
              <w:left w:val="nil"/>
              <w:bottom w:val="single" w:sz="4" w:space="0" w:color="auto"/>
              <w:right w:val="single" w:sz="4" w:space="0" w:color="auto"/>
            </w:tcBorders>
            <w:shd w:val="clear" w:color="000000" w:fill="A6A6A6"/>
            <w:noWrap/>
            <w:vAlign w:val="center"/>
            <w:hideMark/>
          </w:tcPr>
          <w:p w14:paraId="670D83FB" w14:textId="77777777" w:rsidR="00116F44" w:rsidRPr="00116F44" w:rsidRDefault="00116F44" w:rsidP="00116F44">
            <w:pPr>
              <w:jc w:val="center"/>
              <w:rPr>
                <w:rFonts w:ascii="Calibri" w:hAnsi="Calibri"/>
                <w:szCs w:val="22"/>
                <w:lang w:val="es-CO" w:eastAsia="es-CO"/>
              </w:rPr>
            </w:pPr>
            <w:proofErr w:type="spellStart"/>
            <w:r w:rsidRPr="00116F44">
              <w:rPr>
                <w:rFonts w:ascii="Calibri" w:hAnsi="Calibri"/>
                <w:szCs w:val="22"/>
                <w:lang w:val="es-CO" w:eastAsia="es-CO"/>
              </w:rPr>
              <w:t>Ipoconsumo</w:t>
            </w:r>
            <w:proofErr w:type="spellEnd"/>
          </w:p>
        </w:tc>
      </w:tr>
      <w:tr w:rsidR="00116F44" w:rsidRPr="00116F44" w14:paraId="09AB89BD" w14:textId="77777777" w:rsidTr="00116F44">
        <w:trPr>
          <w:trHeight w:val="585"/>
        </w:trPr>
        <w:tc>
          <w:tcPr>
            <w:tcW w:w="1190" w:type="dxa"/>
            <w:vMerge w:val="restart"/>
            <w:tcBorders>
              <w:top w:val="nil"/>
              <w:left w:val="single" w:sz="4" w:space="0" w:color="auto"/>
              <w:bottom w:val="single" w:sz="4" w:space="0" w:color="000000"/>
              <w:right w:val="single" w:sz="4" w:space="0" w:color="auto"/>
            </w:tcBorders>
            <w:shd w:val="clear" w:color="auto" w:fill="auto"/>
            <w:vAlign w:val="center"/>
            <w:hideMark/>
          </w:tcPr>
          <w:p w14:paraId="1E3121E2"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K6</w:t>
            </w:r>
          </w:p>
        </w:tc>
        <w:tc>
          <w:tcPr>
            <w:tcW w:w="4526" w:type="dxa"/>
            <w:tcBorders>
              <w:top w:val="nil"/>
              <w:left w:val="nil"/>
              <w:bottom w:val="nil"/>
              <w:right w:val="single" w:sz="4" w:space="0" w:color="auto"/>
            </w:tcBorders>
            <w:shd w:val="clear" w:color="auto" w:fill="auto"/>
            <w:noWrap/>
            <w:vAlign w:val="bottom"/>
            <w:hideMark/>
          </w:tcPr>
          <w:p w14:paraId="5DEDA069"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 xml:space="preserve">19% - Proporcional </w:t>
            </w:r>
            <w:proofErr w:type="spellStart"/>
            <w:r w:rsidRPr="00116F44">
              <w:rPr>
                <w:rFonts w:ascii="Calibri" w:hAnsi="Calibri"/>
                <w:szCs w:val="22"/>
                <w:lang w:val="es-CO" w:eastAsia="es-CO"/>
              </w:rPr>
              <w:t>Serv.Telefónico</w:t>
            </w:r>
            <w:proofErr w:type="spellEnd"/>
            <w:r w:rsidRPr="00116F44">
              <w:rPr>
                <w:rFonts w:ascii="Calibri" w:hAnsi="Calibri"/>
                <w:szCs w:val="22"/>
                <w:lang w:val="es-CO" w:eastAsia="es-CO"/>
              </w:rPr>
              <w:t xml:space="preserve"> (</w:t>
            </w:r>
            <w:proofErr w:type="spellStart"/>
            <w:r w:rsidRPr="00116F44">
              <w:rPr>
                <w:rFonts w:ascii="Calibri" w:hAnsi="Calibri"/>
                <w:szCs w:val="22"/>
                <w:lang w:val="es-CO" w:eastAsia="es-CO"/>
              </w:rPr>
              <w:t>R.común</w:t>
            </w:r>
            <w:proofErr w:type="spellEnd"/>
            <w:r w:rsidRPr="00116F44">
              <w:rPr>
                <w:rFonts w:ascii="Calibri" w:hAnsi="Calibri"/>
                <w:szCs w:val="22"/>
                <w:lang w:val="es-CO" w:eastAsia="es-CO"/>
              </w:rPr>
              <w:t xml:space="preserve">) </w:t>
            </w:r>
          </w:p>
        </w:tc>
        <w:tc>
          <w:tcPr>
            <w:tcW w:w="1208" w:type="dxa"/>
            <w:tcBorders>
              <w:top w:val="nil"/>
              <w:left w:val="nil"/>
              <w:bottom w:val="single" w:sz="4" w:space="0" w:color="auto"/>
              <w:right w:val="single" w:sz="4" w:space="0" w:color="auto"/>
            </w:tcBorders>
            <w:shd w:val="clear" w:color="auto" w:fill="auto"/>
            <w:noWrap/>
            <w:vAlign w:val="center"/>
            <w:hideMark/>
          </w:tcPr>
          <w:p w14:paraId="002FB6AA"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19%</w:t>
            </w:r>
          </w:p>
        </w:tc>
        <w:tc>
          <w:tcPr>
            <w:tcW w:w="4968" w:type="dxa"/>
            <w:tcBorders>
              <w:top w:val="nil"/>
              <w:left w:val="nil"/>
              <w:bottom w:val="single" w:sz="4" w:space="0" w:color="auto"/>
              <w:right w:val="single" w:sz="4" w:space="0" w:color="auto"/>
            </w:tcBorders>
            <w:shd w:val="clear" w:color="auto" w:fill="auto"/>
            <w:noWrap/>
            <w:vAlign w:val="center"/>
            <w:hideMark/>
          </w:tcPr>
          <w:p w14:paraId="417F350E"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1630400203</w:t>
            </w:r>
          </w:p>
        </w:tc>
        <w:tc>
          <w:tcPr>
            <w:tcW w:w="2028" w:type="dxa"/>
            <w:tcBorders>
              <w:top w:val="nil"/>
              <w:left w:val="nil"/>
              <w:bottom w:val="single" w:sz="4" w:space="0" w:color="auto"/>
              <w:right w:val="single" w:sz="4" w:space="0" w:color="auto"/>
            </w:tcBorders>
            <w:shd w:val="clear" w:color="auto" w:fill="auto"/>
            <w:noWrap/>
            <w:vAlign w:val="center"/>
            <w:hideMark/>
          </w:tcPr>
          <w:p w14:paraId="482334C0"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 xml:space="preserve">descontable </w:t>
            </w:r>
          </w:p>
        </w:tc>
      </w:tr>
      <w:tr w:rsidR="00116F44" w:rsidRPr="00116F44" w14:paraId="184F5ACF" w14:textId="77777777" w:rsidTr="00116F44">
        <w:trPr>
          <w:trHeight w:val="300"/>
        </w:trPr>
        <w:tc>
          <w:tcPr>
            <w:tcW w:w="1190" w:type="dxa"/>
            <w:vMerge/>
            <w:tcBorders>
              <w:top w:val="nil"/>
              <w:left w:val="single" w:sz="4" w:space="0" w:color="auto"/>
              <w:bottom w:val="single" w:sz="4" w:space="0" w:color="000000"/>
              <w:right w:val="single" w:sz="4" w:space="0" w:color="auto"/>
            </w:tcBorders>
            <w:vAlign w:val="center"/>
            <w:hideMark/>
          </w:tcPr>
          <w:p w14:paraId="14CFBEED" w14:textId="77777777" w:rsidR="00116F44" w:rsidRPr="00116F44" w:rsidRDefault="00116F44" w:rsidP="00116F44">
            <w:pPr>
              <w:jc w:val="left"/>
              <w:rPr>
                <w:rFonts w:ascii="Calibri" w:hAnsi="Calibri"/>
                <w:szCs w:val="22"/>
                <w:lang w:val="es-CO" w:eastAsia="es-CO"/>
              </w:rPr>
            </w:pPr>
          </w:p>
        </w:tc>
        <w:tc>
          <w:tcPr>
            <w:tcW w:w="4526" w:type="dxa"/>
            <w:tcBorders>
              <w:top w:val="single" w:sz="4" w:space="0" w:color="auto"/>
              <w:left w:val="nil"/>
              <w:bottom w:val="single" w:sz="4" w:space="0" w:color="auto"/>
              <w:right w:val="single" w:sz="4" w:space="0" w:color="auto"/>
            </w:tcBorders>
            <w:shd w:val="clear" w:color="auto" w:fill="auto"/>
            <w:vAlign w:val="bottom"/>
            <w:hideMark/>
          </w:tcPr>
          <w:p w14:paraId="00DC4479"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 xml:space="preserve">4% - </w:t>
            </w:r>
            <w:proofErr w:type="spellStart"/>
            <w:r w:rsidRPr="00116F44">
              <w:rPr>
                <w:rFonts w:ascii="Calibri" w:hAnsi="Calibri"/>
                <w:szCs w:val="22"/>
                <w:lang w:val="es-CO" w:eastAsia="es-CO"/>
              </w:rPr>
              <w:t>Ipoconsumo</w:t>
            </w:r>
            <w:proofErr w:type="spellEnd"/>
            <w:r w:rsidRPr="00116F44">
              <w:rPr>
                <w:rFonts w:ascii="Calibri" w:hAnsi="Calibri"/>
                <w:szCs w:val="22"/>
                <w:lang w:val="es-CO" w:eastAsia="es-CO"/>
              </w:rPr>
              <w:t xml:space="preserve"> Servicio Telefonía Móvil</w:t>
            </w:r>
          </w:p>
        </w:tc>
        <w:tc>
          <w:tcPr>
            <w:tcW w:w="1208" w:type="dxa"/>
            <w:tcBorders>
              <w:top w:val="nil"/>
              <w:left w:val="nil"/>
              <w:bottom w:val="single" w:sz="4" w:space="0" w:color="auto"/>
              <w:right w:val="single" w:sz="4" w:space="0" w:color="auto"/>
            </w:tcBorders>
            <w:shd w:val="clear" w:color="auto" w:fill="auto"/>
            <w:noWrap/>
            <w:vAlign w:val="center"/>
            <w:hideMark/>
          </w:tcPr>
          <w:p w14:paraId="1D3B762E"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4%</w:t>
            </w:r>
          </w:p>
        </w:tc>
        <w:tc>
          <w:tcPr>
            <w:tcW w:w="4968" w:type="dxa"/>
            <w:tcBorders>
              <w:top w:val="nil"/>
              <w:left w:val="nil"/>
              <w:bottom w:val="single" w:sz="4" w:space="0" w:color="auto"/>
              <w:right w:val="single" w:sz="4" w:space="0" w:color="auto"/>
            </w:tcBorders>
            <w:shd w:val="clear" w:color="auto" w:fill="auto"/>
            <w:noWrap/>
            <w:vAlign w:val="center"/>
            <w:hideMark/>
          </w:tcPr>
          <w:p w14:paraId="0D317A3D"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5140059506</w:t>
            </w:r>
          </w:p>
        </w:tc>
        <w:tc>
          <w:tcPr>
            <w:tcW w:w="2028" w:type="dxa"/>
            <w:tcBorders>
              <w:top w:val="nil"/>
              <w:left w:val="nil"/>
              <w:bottom w:val="single" w:sz="4" w:space="0" w:color="auto"/>
              <w:right w:val="single" w:sz="4" w:space="0" w:color="auto"/>
            </w:tcBorders>
            <w:shd w:val="clear" w:color="auto" w:fill="auto"/>
            <w:noWrap/>
            <w:vAlign w:val="center"/>
            <w:hideMark/>
          </w:tcPr>
          <w:p w14:paraId="3E2B25A1" w14:textId="77777777" w:rsidR="00116F44" w:rsidRPr="00116F44" w:rsidRDefault="00116F44" w:rsidP="00116F44">
            <w:pPr>
              <w:jc w:val="center"/>
              <w:rPr>
                <w:rFonts w:ascii="Calibri" w:hAnsi="Calibri"/>
                <w:szCs w:val="22"/>
                <w:lang w:val="es-CO" w:eastAsia="es-CO"/>
              </w:rPr>
            </w:pPr>
            <w:proofErr w:type="spellStart"/>
            <w:r w:rsidRPr="00116F44">
              <w:rPr>
                <w:rFonts w:ascii="Calibri" w:hAnsi="Calibri"/>
                <w:szCs w:val="22"/>
                <w:lang w:val="es-CO" w:eastAsia="es-CO"/>
              </w:rPr>
              <w:t>Ipoconsumo</w:t>
            </w:r>
            <w:proofErr w:type="spellEnd"/>
          </w:p>
        </w:tc>
      </w:tr>
      <w:tr w:rsidR="00116F44" w:rsidRPr="00116F44" w14:paraId="664062D8" w14:textId="77777777" w:rsidTr="00116F44">
        <w:trPr>
          <w:trHeight w:val="300"/>
        </w:trPr>
        <w:tc>
          <w:tcPr>
            <w:tcW w:w="1190" w:type="dxa"/>
            <w:vMerge w:val="restart"/>
            <w:tcBorders>
              <w:top w:val="nil"/>
              <w:left w:val="single" w:sz="4" w:space="0" w:color="auto"/>
              <w:bottom w:val="single" w:sz="4" w:space="0" w:color="000000"/>
              <w:right w:val="single" w:sz="4" w:space="0" w:color="auto"/>
            </w:tcBorders>
            <w:shd w:val="clear" w:color="000000" w:fill="A6A6A6"/>
            <w:vAlign w:val="center"/>
            <w:hideMark/>
          </w:tcPr>
          <w:p w14:paraId="375B73BE"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DE</w:t>
            </w:r>
          </w:p>
        </w:tc>
        <w:tc>
          <w:tcPr>
            <w:tcW w:w="4526" w:type="dxa"/>
            <w:tcBorders>
              <w:top w:val="nil"/>
              <w:left w:val="nil"/>
              <w:bottom w:val="nil"/>
              <w:right w:val="single" w:sz="4" w:space="0" w:color="auto"/>
            </w:tcBorders>
            <w:shd w:val="clear" w:color="000000" w:fill="A6A6A6"/>
            <w:noWrap/>
            <w:vAlign w:val="bottom"/>
            <w:hideMark/>
          </w:tcPr>
          <w:p w14:paraId="4A7410DF"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16% - Proporcional Servicios (</w:t>
            </w:r>
            <w:proofErr w:type="spellStart"/>
            <w:r w:rsidRPr="00116F44">
              <w:rPr>
                <w:rFonts w:ascii="Calibri" w:hAnsi="Calibri"/>
                <w:szCs w:val="22"/>
                <w:lang w:val="es-CO" w:eastAsia="es-CO"/>
              </w:rPr>
              <w:t>R.común</w:t>
            </w:r>
            <w:proofErr w:type="spellEnd"/>
            <w:r w:rsidRPr="00116F44">
              <w:rPr>
                <w:rFonts w:ascii="Calibri" w:hAnsi="Calibri"/>
                <w:szCs w:val="22"/>
                <w:lang w:val="es-CO" w:eastAsia="es-CO"/>
              </w:rPr>
              <w:t xml:space="preserve">)                             </w:t>
            </w:r>
          </w:p>
        </w:tc>
        <w:tc>
          <w:tcPr>
            <w:tcW w:w="1208" w:type="dxa"/>
            <w:tcBorders>
              <w:top w:val="nil"/>
              <w:left w:val="nil"/>
              <w:bottom w:val="single" w:sz="4" w:space="0" w:color="auto"/>
              <w:right w:val="single" w:sz="4" w:space="0" w:color="auto"/>
            </w:tcBorders>
            <w:shd w:val="clear" w:color="000000" w:fill="A6A6A6"/>
            <w:noWrap/>
            <w:vAlign w:val="center"/>
            <w:hideMark/>
          </w:tcPr>
          <w:p w14:paraId="61B81479"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16%</w:t>
            </w:r>
          </w:p>
        </w:tc>
        <w:tc>
          <w:tcPr>
            <w:tcW w:w="4968" w:type="dxa"/>
            <w:tcBorders>
              <w:top w:val="nil"/>
              <w:left w:val="nil"/>
              <w:bottom w:val="single" w:sz="4" w:space="0" w:color="auto"/>
              <w:right w:val="single" w:sz="4" w:space="0" w:color="auto"/>
            </w:tcBorders>
            <w:shd w:val="clear" w:color="000000" w:fill="A6A6A6"/>
            <w:noWrap/>
            <w:vAlign w:val="center"/>
            <w:hideMark/>
          </w:tcPr>
          <w:p w14:paraId="6DF66183"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1630400206</w:t>
            </w:r>
          </w:p>
        </w:tc>
        <w:tc>
          <w:tcPr>
            <w:tcW w:w="2028" w:type="dxa"/>
            <w:tcBorders>
              <w:top w:val="nil"/>
              <w:left w:val="nil"/>
              <w:bottom w:val="single" w:sz="4" w:space="0" w:color="auto"/>
              <w:right w:val="single" w:sz="4" w:space="0" w:color="auto"/>
            </w:tcBorders>
            <w:shd w:val="clear" w:color="000000" w:fill="A6A6A6"/>
            <w:noWrap/>
            <w:vAlign w:val="center"/>
            <w:hideMark/>
          </w:tcPr>
          <w:p w14:paraId="2007CC96"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 xml:space="preserve">descontable </w:t>
            </w:r>
          </w:p>
        </w:tc>
      </w:tr>
      <w:tr w:rsidR="00116F44" w:rsidRPr="00116F44" w14:paraId="10F7D49E" w14:textId="77777777" w:rsidTr="00116F44">
        <w:trPr>
          <w:trHeight w:val="600"/>
        </w:trPr>
        <w:tc>
          <w:tcPr>
            <w:tcW w:w="1190" w:type="dxa"/>
            <w:vMerge/>
            <w:tcBorders>
              <w:top w:val="nil"/>
              <w:left w:val="single" w:sz="4" w:space="0" w:color="auto"/>
              <w:bottom w:val="single" w:sz="4" w:space="0" w:color="000000"/>
              <w:right w:val="single" w:sz="4" w:space="0" w:color="auto"/>
            </w:tcBorders>
            <w:vAlign w:val="center"/>
            <w:hideMark/>
          </w:tcPr>
          <w:p w14:paraId="4F1CD5D4" w14:textId="77777777" w:rsidR="00116F44" w:rsidRPr="00116F44" w:rsidRDefault="00116F44" w:rsidP="00116F44">
            <w:pPr>
              <w:jc w:val="left"/>
              <w:rPr>
                <w:rFonts w:ascii="Calibri" w:hAnsi="Calibri"/>
                <w:szCs w:val="22"/>
                <w:lang w:val="es-CO" w:eastAsia="es-CO"/>
              </w:rPr>
            </w:pPr>
          </w:p>
        </w:tc>
        <w:tc>
          <w:tcPr>
            <w:tcW w:w="4526" w:type="dxa"/>
            <w:tcBorders>
              <w:top w:val="single" w:sz="4" w:space="0" w:color="auto"/>
              <w:left w:val="nil"/>
              <w:bottom w:val="single" w:sz="4" w:space="0" w:color="auto"/>
              <w:right w:val="single" w:sz="4" w:space="0" w:color="auto"/>
            </w:tcBorders>
            <w:shd w:val="clear" w:color="000000" w:fill="A6A6A6"/>
            <w:vAlign w:val="bottom"/>
            <w:hideMark/>
          </w:tcPr>
          <w:p w14:paraId="20440C4C"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 xml:space="preserve">8% - </w:t>
            </w:r>
            <w:proofErr w:type="spellStart"/>
            <w:r w:rsidRPr="00116F44">
              <w:rPr>
                <w:rFonts w:ascii="Calibri" w:hAnsi="Calibri"/>
                <w:szCs w:val="22"/>
                <w:lang w:val="es-CO" w:eastAsia="es-CO"/>
              </w:rPr>
              <w:t>Ipoconsumo</w:t>
            </w:r>
            <w:proofErr w:type="spellEnd"/>
            <w:r w:rsidRPr="00116F44">
              <w:rPr>
                <w:rFonts w:ascii="Calibri" w:hAnsi="Calibri"/>
                <w:szCs w:val="22"/>
                <w:lang w:val="es-CO" w:eastAsia="es-CO"/>
              </w:rPr>
              <w:t xml:space="preserve"> Servicio Restaurantes Y Hoteles (Alimentación)</w:t>
            </w:r>
          </w:p>
        </w:tc>
        <w:tc>
          <w:tcPr>
            <w:tcW w:w="1208" w:type="dxa"/>
            <w:tcBorders>
              <w:top w:val="nil"/>
              <w:left w:val="nil"/>
              <w:bottom w:val="single" w:sz="4" w:space="0" w:color="auto"/>
              <w:right w:val="single" w:sz="4" w:space="0" w:color="auto"/>
            </w:tcBorders>
            <w:shd w:val="clear" w:color="000000" w:fill="A6A6A6"/>
            <w:noWrap/>
            <w:vAlign w:val="center"/>
            <w:hideMark/>
          </w:tcPr>
          <w:p w14:paraId="6D9870C3"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8%</w:t>
            </w:r>
          </w:p>
        </w:tc>
        <w:tc>
          <w:tcPr>
            <w:tcW w:w="4968" w:type="dxa"/>
            <w:tcBorders>
              <w:top w:val="nil"/>
              <w:left w:val="nil"/>
              <w:bottom w:val="single" w:sz="4" w:space="0" w:color="auto"/>
              <w:right w:val="single" w:sz="4" w:space="0" w:color="auto"/>
            </w:tcBorders>
            <w:shd w:val="clear" w:color="000000" w:fill="A6A6A6"/>
            <w:noWrap/>
            <w:vAlign w:val="center"/>
            <w:hideMark/>
          </w:tcPr>
          <w:p w14:paraId="0C2AC8AD"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5140059506</w:t>
            </w:r>
          </w:p>
        </w:tc>
        <w:tc>
          <w:tcPr>
            <w:tcW w:w="2028" w:type="dxa"/>
            <w:tcBorders>
              <w:top w:val="nil"/>
              <w:left w:val="nil"/>
              <w:bottom w:val="single" w:sz="4" w:space="0" w:color="auto"/>
              <w:right w:val="single" w:sz="4" w:space="0" w:color="auto"/>
            </w:tcBorders>
            <w:shd w:val="clear" w:color="000000" w:fill="A6A6A6"/>
            <w:noWrap/>
            <w:vAlign w:val="center"/>
            <w:hideMark/>
          </w:tcPr>
          <w:p w14:paraId="6061549C" w14:textId="77777777" w:rsidR="00116F44" w:rsidRPr="00116F44" w:rsidRDefault="00116F44" w:rsidP="00116F44">
            <w:pPr>
              <w:jc w:val="center"/>
              <w:rPr>
                <w:rFonts w:ascii="Calibri" w:hAnsi="Calibri"/>
                <w:szCs w:val="22"/>
                <w:lang w:val="es-CO" w:eastAsia="es-CO"/>
              </w:rPr>
            </w:pPr>
            <w:proofErr w:type="spellStart"/>
            <w:r w:rsidRPr="00116F44">
              <w:rPr>
                <w:rFonts w:ascii="Calibri" w:hAnsi="Calibri"/>
                <w:szCs w:val="22"/>
                <w:lang w:val="es-CO" w:eastAsia="es-CO"/>
              </w:rPr>
              <w:t>Ipoconsumo</w:t>
            </w:r>
            <w:proofErr w:type="spellEnd"/>
          </w:p>
        </w:tc>
      </w:tr>
      <w:tr w:rsidR="00116F44" w:rsidRPr="00116F44" w14:paraId="51C7809A" w14:textId="77777777" w:rsidTr="00116F44">
        <w:trPr>
          <w:trHeight w:val="300"/>
        </w:trPr>
        <w:tc>
          <w:tcPr>
            <w:tcW w:w="1190" w:type="dxa"/>
            <w:vMerge w:val="restart"/>
            <w:tcBorders>
              <w:top w:val="nil"/>
              <w:left w:val="nil"/>
              <w:bottom w:val="single" w:sz="4" w:space="0" w:color="000000"/>
              <w:right w:val="single" w:sz="4" w:space="0" w:color="auto"/>
            </w:tcBorders>
            <w:shd w:val="clear" w:color="auto" w:fill="auto"/>
            <w:vAlign w:val="center"/>
            <w:hideMark/>
          </w:tcPr>
          <w:p w14:paraId="0EA4731D"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K7</w:t>
            </w:r>
          </w:p>
        </w:tc>
        <w:tc>
          <w:tcPr>
            <w:tcW w:w="4526" w:type="dxa"/>
            <w:tcBorders>
              <w:top w:val="nil"/>
              <w:left w:val="nil"/>
              <w:bottom w:val="nil"/>
              <w:right w:val="single" w:sz="4" w:space="0" w:color="auto"/>
            </w:tcBorders>
            <w:shd w:val="clear" w:color="auto" w:fill="auto"/>
            <w:noWrap/>
            <w:vAlign w:val="bottom"/>
            <w:hideMark/>
          </w:tcPr>
          <w:p w14:paraId="55E0DE79"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19% - Proporcional Servicios (</w:t>
            </w:r>
            <w:proofErr w:type="spellStart"/>
            <w:r w:rsidRPr="00116F44">
              <w:rPr>
                <w:rFonts w:ascii="Calibri" w:hAnsi="Calibri"/>
                <w:szCs w:val="22"/>
                <w:lang w:val="es-CO" w:eastAsia="es-CO"/>
              </w:rPr>
              <w:t>R.común</w:t>
            </w:r>
            <w:proofErr w:type="spellEnd"/>
            <w:r w:rsidRPr="00116F44">
              <w:rPr>
                <w:rFonts w:ascii="Calibri" w:hAnsi="Calibri"/>
                <w:szCs w:val="22"/>
                <w:lang w:val="es-CO" w:eastAsia="es-CO"/>
              </w:rPr>
              <w:t xml:space="preserve">)                             </w:t>
            </w:r>
          </w:p>
        </w:tc>
        <w:tc>
          <w:tcPr>
            <w:tcW w:w="1208" w:type="dxa"/>
            <w:tcBorders>
              <w:top w:val="nil"/>
              <w:left w:val="nil"/>
              <w:bottom w:val="single" w:sz="4" w:space="0" w:color="auto"/>
              <w:right w:val="single" w:sz="4" w:space="0" w:color="auto"/>
            </w:tcBorders>
            <w:shd w:val="clear" w:color="auto" w:fill="auto"/>
            <w:noWrap/>
            <w:vAlign w:val="center"/>
            <w:hideMark/>
          </w:tcPr>
          <w:p w14:paraId="2EC3B7FA"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19%</w:t>
            </w:r>
          </w:p>
        </w:tc>
        <w:tc>
          <w:tcPr>
            <w:tcW w:w="4968" w:type="dxa"/>
            <w:tcBorders>
              <w:top w:val="nil"/>
              <w:left w:val="nil"/>
              <w:bottom w:val="single" w:sz="4" w:space="0" w:color="auto"/>
              <w:right w:val="single" w:sz="4" w:space="0" w:color="auto"/>
            </w:tcBorders>
            <w:shd w:val="clear" w:color="auto" w:fill="auto"/>
            <w:noWrap/>
            <w:vAlign w:val="center"/>
            <w:hideMark/>
          </w:tcPr>
          <w:p w14:paraId="2575BA81"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1630400206</w:t>
            </w:r>
          </w:p>
        </w:tc>
        <w:tc>
          <w:tcPr>
            <w:tcW w:w="2028" w:type="dxa"/>
            <w:tcBorders>
              <w:top w:val="nil"/>
              <w:left w:val="nil"/>
              <w:bottom w:val="single" w:sz="4" w:space="0" w:color="auto"/>
              <w:right w:val="single" w:sz="4" w:space="0" w:color="auto"/>
            </w:tcBorders>
            <w:shd w:val="clear" w:color="auto" w:fill="auto"/>
            <w:noWrap/>
            <w:vAlign w:val="center"/>
            <w:hideMark/>
          </w:tcPr>
          <w:p w14:paraId="3080A1AF"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 xml:space="preserve">descontable </w:t>
            </w:r>
          </w:p>
        </w:tc>
      </w:tr>
      <w:tr w:rsidR="00116F44" w:rsidRPr="00116F44" w14:paraId="6136827C" w14:textId="77777777" w:rsidTr="00116F44">
        <w:trPr>
          <w:trHeight w:val="600"/>
        </w:trPr>
        <w:tc>
          <w:tcPr>
            <w:tcW w:w="1190" w:type="dxa"/>
            <w:vMerge/>
            <w:tcBorders>
              <w:top w:val="nil"/>
              <w:left w:val="nil"/>
              <w:bottom w:val="single" w:sz="4" w:space="0" w:color="000000"/>
              <w:right w:val="single" w:sz="4" w:space="0" w:color="auto"/>
            </w:tcBorders>
            <w:vAlign w:val="center"/>
            <w:hideMark/>
          </w:tcPr>
          <w:p w14:paraId="6D9D7F77" w14:textId="77777777" w:rsidR="00116F44" w:rsidRPr="00116F44" w:rsidRDefault="00116F44" w:rsidP="00116F44">
            <w:pPr>
              <w:jc w:val="left"/>
              <w:rPr>
                <w:rFonts w:ascii="Calibri" w:hAnsi="Calibri"/>
                <w:szCs w:val="22"/>
                <w:lang w:val="es-CO" w:eastAsia="es-CO"/>
              </w:rPr>
            </w:pPr>
          </w:p>
        </w:tc>
        <w:tc>
          <w:tcPr>
            <w:tcW w:w="4526" w:type="dxa"/>
            <w:tcBorders>
              <w:top w:val="single" w:sz="4" w:space="0" w:color="auto"/>
              <w:left w:val="nil"/>
              <w:bottom w:val="single" w:sz="4" w:space="0" w:color="auto"/>
              <w:right w:val="single" w:sz="4" w:space="0" w:color="auto"/>
            </w:tcBorders>
            <w:shd w:val="clear" w:color="auto" w:fill="auto"/>
            <w:vAlign w:val="bottom"/>
            <w:hideMark/>
          </w:tcPr>
          <w:p w14:paraId="4E2FEB2C"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 xml:space="preserve">8% - </w:t>
            </w:r>
            <w:proofErr w:type="spellStart"/>
            <w:r w:rsidRPr="00116F44">
              <w:rPr>
                <w:rFonts w:ascii="Calibri" w:hAnsi="Calibri"/>
                <w:szCs w:val="22"/>
                <w:lang w:val="es-CO" w:eastAsia="es-CO"/>
              </w:rPr>
              <w:t>Ipoconsumo</w:t>
            </w:r>
            <w:proofErr w:type="spellEnd"/>
            <w:r w:rsidRPr="00116F44">
              <w:rPr>
                <w:rFonts w:ascii="Calibri" w:hAnsi="Calibri"/>
                <w:szCs w:val="22"/>
                <w:lang w:val="es-CO" w:eastAsia="es-CO"/>
              </w:rPr>
              <w:t xml:space="preserve"> Servicio Restaurantes Y Hoteles (Alimentación)</w:t>
            </w:r>
          </w:p>
        </w:tc>
        <w:tc>
          <w:tcPr>
            <w:tcW w:w="1208" w:type="dxa"/>
            <w:tcBorders>
              <w:top w:val="nil"/>
              <w:left w:val="nil"/>
              <w:bottom w:val="single" w:sz="4" w:space="0" w:color="auto"/>
              <w:right w:val="single" w:sz="4" w:space="0" w:color="auto"/>
            </w:tcBorders>
            <w:shd w:val="clear" w:color="auto" w:fill="auto"/>
            <w:noWrap/>
            <w:vAlign w:val="center"/>
            <w:hideMark/>
          </w:tcPr>
          <w:p w14:paraId="1F5DC30A"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8%</w:t>
            </w:r>
          </w:p>
        </w:tc>
        <w:tc>
          <w:tcPr>
            <w:tcW w:w="4968" w:type="dxa"/>
            <w:tcBorders>
              <w:top w:val="nil"/>
              <w:left w:val="nil"/>
              <w:bottom w:val="single" w:sz="4" w:space="0" w:color="auto"/>
              <w:right w:val="single" w:sz="4" w:space="0" w:color="auto"/>
            </w:tcBorders>
            <w:shd w:val="clear" w:color="auto" w:fill="auto"/>
            <w:noWrap/>
            <w:vAlign w:val="center"/>
            <w:hideMark/>
          </w:tcPr>
          <w:p w14:paraId="6B10181E"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5140059506</w:t>
            </w:r>
          </w:p>
        </w:tc>
        <w:tc>
          <w:tcPr>
            <w:tcW w:w="2028" w:type="dxa"/>
            <w:tcBorders>
              <w:top w:val="nil"/>
              <w:left w:val="nil"/>
              <w:bottom w:val="single" w:sz="4" w:space="0" w:color="auto"/>
              <w:right w:val="single" w:sz="4" w:space="0" w:color="auto"/>
            </w:tcBorders>
            <w:shd w:val="clear" w:color="auto" w:fill="auto"/>
            <w:noWrap/>
            <w:vAlign w:val="center"/>
            <w:hideMark/>
          </w:tcPr>
          <w:p w14:paraId="637A2DA8" w14:textId="77777777" w:rsidR="00116F44" w:rsidRPr="00116F44" w:rsidRDefault="00116F44" w:rsidP="00116F44">
            <w:pPr>
              <w:jc w:val="center"/>
              <w:rPr>
                <w:rFonts w:ascii="Calibri" w:hAnsi="Calibri"/>
                <w:szCs w:val="22"/>
                <w:lang w:val="es-CO" w:eastAsia="es-CO"/>
              </w:rPr>
            </w:pPr>
            <w:proofErr w:type="spellStart"/>
            <w:r w:rsidRPr="00116F44">
              <w:rPr>
                <w:rFonts w:ascii="Calibri" w:hAnsi="Calibri"/>
                <w:szCs w:val="22"/>
                <w:lang w:val="es-CO" w:eastAsia="es-CO"/>
              </w:rPr>
              <w:t>Ipoconsumo</w:t>
            </w:r>
            <w:proofErr w:type="spellEnd"/>
          </w:p>
        </w:tc>
      </w:tr>
    </w:tbl>
    <w:p w14:paraId="78581360" w14:textId="77777777" w:rsidR="00116F44" w:rsidRDefault="00116F44" w:rsidP="000D23A3">
      <w:pPr>
        <w:rPr>
          <w:lang w:eastAsia="x-none"/>
        </w:rPr>
      </w:pPr>
    </w:p>
    <w:p w14:paraId="166BB1D5" w14:textId="77777777" w:rsidR="00E60B59" w:rsidRDefault="00E60B59" w:rsidP="000D23A3">
      <w:pPr>
        <w:rPr>
          <w:lang w:eastAsia="x-none"/>
        </w:rPr>
      </w:pPr>
    </w:p>
    <w:p w14:paraId="66B11681" w14:textId="49F9F37D" w:rsidR="00C65E84" w:rsidRDefault="00C65E84" w:rsidP="000D23A3">
      <w:pPr>
        <w:pStyle w:val="Ttulo4"/>
        <w:rPr>
          <w:lang w:eastAsia="x-none"/>
        </w:rPr>
      </w:pPr>
      <w:bookmarkStart w:id="33" w:name="_Toc482885637"/>
      <w:r>
        <w:lastRenderedPageBreak/>
        <w:t>Indicadore</w:t>
      </w:r>
      <w:r w:rsidR="00B83025">
        <w:t xml:space="preserve">s de IPOCONSUMO </w:t>
      </w:r>
      <w:r>
        <w:t>como Mayor valor del Siniestro</w:t>
      </w:r>
      <w:bookmarkEnd w:id="33"/>
    </w:p>
    <w:p w14:paraId="0863E069" w14:textId="77777777" w:rsidR="00116F44" w:rsidRDefault="00116F44" w:rsidP="000D23A3">
      <w:pPr>
        <w:rPr>
          <w:lang w:eastAsia="x-none"/>
        </w:rPr>
      </w:pPr>
    </w:p>
    <w:tbl>
      <w:tblPr>
        <w:tblW w:w="13920" w:type="dxa"/>
        <w:tblInd w:w="65" w:type="dxa"/>
        <w:tblCellMar>
          <w:left w:w="70" w:type="dxa"/>
          <w:right w:w="70" w:type="dxa"/>
        </w:tblCellMar>
        <w:tblLook w:val="04A0" w:firstRow="1" w:lastRow="0" w:firstColumn="1" w:lastColumn="0" w:noHBand="0" w:noVBand="1"/>
      </w:tblPr>
      <w:tblGrid>
        <w:gridCol w:w="1200"/>
        <w:gridCol w:w="4540"/>
        <w:gridCol w:w="1200"/>
        <w:gridCol w:w="4960"/>
        <w:gridCol w:w="2020"/>
      </w:tblGrid>
      <w:tr w:rsidR="00116F44" w:rsidRPr="00116F44" w14:paraId="0B1ED0E6" w14:textId="77777777" w:rsidTr="00116F44">
        <w:trPr>
          <w:trHeight w:val="1800"/>
        </w:trPr>
        <w:tc>
          <w:tcPr>
            <w:tcW w:w="120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34ACC0CE"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H4</w:t>
            </w:r>
          </w:p>
        </w:tc>
        <w:tc>
          <w:tcPr>
            <w:tcW w:w="4540" w:type="dxa"/>
            <w:tcBorders>
              <w:top w:val="single" w:sz="4" w:space="0" w:color="auto"/>
              <w:left w:val="nil"/>
              <w:bottom w:val="single" w:sz="4" w:space="0" w:color="auto"/>
              <w:right w:val="single" w:sz="4" w:space="0" w:color="auto"/>
            </w:tcBorders>
            <w:shd w:val="clear" w:color="000000" w:fill="A6A6A6"/>
            <w:vAlign w:val="center"/>
            <w:hideMark/>
          </w:tcPr>
          <w:p w14:paraId="626D80FD"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 xml:space="preserve">8% - </w:t>
            </w:r>
            <w:proofErr w:type="spellStart"/>
            <w:r w:rsidRPr="00116F44">
              <w:rPr>
                <w:rFonts w:ascii="Calibri" w:hAnsi="Calibri"/>
                <w:szCs w:val="22"/>
                <w:lang w:val="es-CO" w:eastAsia="es-CO"/>
              </w:rPr>
              <w:t>Ipoconsumo</w:t>
            </w:r>
            <w:proofErr w:type="spellEnd"/>
            <w:r w:rsidRPr="00116F44">
              <w:rPr>
                <w:rFonts w:ascii="Calibri" w:hAnsi="Calibri"/>
                <w:szCs w:val="22"/>
                <w:lang w:val="es-CO" w:eastAsia="es-CO"/>
              </w:rPr>
              <w:t xml:space="preserve"> mayor valor siniestro </w:t>
            </w:r>
            <w:proofErr w:type="spellStart"/>
            <w:r w:rsidRPr="00116F44">
              <w:rPr>
                <w:rFonts w:ascii="Calibri" w:hAnsi="Calibri"/>
                <w:szCs w:val="22"/>
                <w:lang w:val="es-CO" w:eastAsia="es-CO"/>
              </w:rPr>
              <w:t>Serv.Restau.Hoteles</w:t>
            </w:r>
            <w:proofErr w:type="spellEnd"/>
            <w:r w:rsidRPr="00116F44">
              <w:rPr>
                <w:rFonts w:ascii="Calibri" w:hAnsi="Calibri"/>
                <w:szCs w:val="22"/>
                <w:lang w:val="es-CO" w:eastAsia="es-CO"/>
              </w:rPr>
              <w:t xml:space="preserve"> (Alimentación)</w:t>
            </w:r>
          </w:p>
        </w:tc>
        <w:tc>
          <w:tcPr>
            <w:tcW w:w="1200" w:type="dxa"/>
            <w:tcBorders>
              <w:top w:val="single" w:sz="4" w:space="0" w:color="auto"/>
              <w:left w:val="nil"/>
              <w:bottom w:val="single" w:sz="4" w:space="0" w:color="auto"/>
              <w:right w:val="single" w:sz="4" w:space="0" w:color="auto"/>
            </w:tcBorders>
            <w:shd w:val="clear" w:color="000000" w:fill="A6A6A6"/>
            <w:noWrap/>
            <w:vAlign w:val="center"/>
            <w:hideMark/>
          </w:tcPr>
          <w:p w14:paraId="1DFA682B"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8%</w:t>
            </w:r>
          </w:p>
        </w:tc>
        <w:tc>
          <w:tcPr>
            <w:tcW w:w="4960" w:type="dxa"/>
            <w:tcBorders>
              <w:top w:val="single" w:sz="4" w:space="0" w:color="auto"/>
              <w:left w:val="nil"/>
              <w:bottom w:val="single" w:sz="4" w:space="0" w:color="auto"/>
              <w:right w:val="single" w:sz="4" w:space="0" w:color="auto"/>
            </w:tcBorders>
            <w:shd w:val="clear" w:color="000000" w:fill="A6A6A6"/>
            <w:vAlign w:val="center"/>
            <w:hideMark/>
          </w:tcPr>
          <w:p w14:paraId="2A7AEF92"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5121050101 5121050102 5121050201 5121050202 5121050301 5121050302 5121050701 5121050702 5121050801 5121050802 5121050901 5121050902 5121051101 5121051102 5121051401 5121051402 5121051501 5121051502</w:t>
            </w:r>
          </w:p>
        </w:tc>
        <w:tc>
          <w:tcPr>
            <w:tcW w:w="2020" w:type="dxa"/>
            <w:tcBorders>
              <w:top w:val="single" w:sz="4" w:space="0" w:color="auto"/>
              <w:left w:val="nil"/>
              <w:bottom w:val="single" w:sz="4" w:space="0" w:color="auto"/>
              <w:right w:val="single" w:sz="4" w:space="0" w:color="auto"/>
            </w:tcBorders>
            <w:shd w:val="clear" w:color="000000" w:fill="A6A6A6"/>
            <w:noWrap/>
            <w:vAlign w:val="center"/>
            <w:hideMark/>
          </w:tcPr>
          <w:p w14:paraId="4945857C" w14:textId="77777777" w:rsidR="00116F44" w:rsidRPr="00116F44" w:rsidRDefault="00116F44" w:rsidP="00116F44">
            <w:pPr>
              <w:jc w:val="center"/>
              <w:rPr>
                <w:rFonts w:ascii="Calibri" w:hAnsi="Calibri"/>
                <w:szCs w:val="22"/>
                <w:lang w:val="es-CO" w:eastAsia="es-CO"/>
              </w:rPr>
            </w:pPr>
            <w:proofErr w:type="spellStart"/>
            <w:r w:rsidRPr="00116F44">
              <w:rPr>
                <w:rFonts w:ascii="Calibri" w:hAnsi="Calibri"/>
                <w:szCs w:val="22"/>
                <w:lang w:val="es-CO" w:eastAsia="es-CO"/>
              </w:rPr>
              <w:t>Ipoconsumo</w:t>
            </w:r>
            <w:proofErr w:type="spellEnd"/>
          </w:p>
        </w:tc>
      </w:tr>
      <w:tr w:rsidR="00116F44" w:rsidRPr="00116F44" w14:paraId="76119879" w14:textId="77777777" w:rsidTr="00116F44">
        <w:trPr>
          <w:trHeight w:val="18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840BBC8"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H5</w:t>
            </w:r>
          </w:p>
        </w:tc>
        <w:tc>
          <w:tcPr>
            <w:tcW w:w="4540" w:type="dxa"/>
            <w:tcBorders>
              <w:top w:val="nil"/>
              <w:left w:val="nil"/>
              <w:bottom w:val="single" w:sz="4" w:space="0" w:color="auto"/>
              <w:right w:val="single" w:sz="4" w:space="0" w:color="auto"/>
            </w:tcBorders>
            <w:shd w:val="clear" w:color="auto" w:fill="auto"/>
            <w:vAlign w:val="center"/>
            <w:hideMark/>
          </w:tcPr>
          <w:p w14:paraId="2670B249" w14:textId="77777777" w:rsidR="00116F44" w:rsidRPr="00116F44" w:rsidRDefault="00116F44" w:rsidP="00116F44">
            <w:pPr>
              <w:jc w:val="left"/>
              <w:rPr>
                <w:rFonts w:ascii="Calibri" w:hAnsi="Calibri"/>
                <w:szCs w:val="22"/>
                <w:lang w:val="es-CO" w:eastAsia="es-CO"/>
              </w:rPr>
            </w:pPr>
            <w:r w:rsidRPr="00116F44">
              <w:rPr>
                <w:rFonts w:ascii="Calibri" w:hAnsi="Calibri"/>
                <w:szCs w:val="22"/>
                <w:lang w:val="es-CO" w:eastAsia="es-CO"/>
              </w:rPr>
              <w:t xml:space="preserve">4% - </w:t>
            </w:r>
            <w:proofErr w:type="spellStart"/>
            <w:r w:rsidRPr="00116F44">
              <w:rPr>
                <w:rFonts w:ascii="Calibri" w:hAnsi="Calibri"/>
                <w:szCs w:val="22"/>
                <w:lang w:val="es-CO" w:eastAsia="es-CO"/>
              </w:rPr>
              <w:t>Ipoconsumo</w:t>
            </w:r>
            <w:proofErr w:type="spellEnd"/>
            <w:r w:rsidRPr="00116F44">
              <w:rPr>
                <w:rFonts w:ascii="Calibri" w:hAnsi="Calibri"/>
                <w:szCs w:val="22"/>
                <w:lang w:val="es-CO" w:eastAsia="es-CO"/>
              </w:rPr>
              <w:t xml:space="preserve"> mayor valor siniestro </w:t>
            </w:r>
            <w:proofErr w:type="spellStart"/>
            <w:r w:rsidRPr="00116F44">
              <w:rPr>
                <w:rFonts w:ascii="Calibri" w:hAnsi="Calibri"/>
                <w:szCs w:val="22"/>
                <w:lang w:val="es-CO" w:eastAsia="es-CO"/>
              </w:rPr>
              <w:t>Serv.Telefonía</w:t>
            </w:r>
            <w:proofErr w:type="spellEnd"/>
            <w:r w:rsidRPr="00116F44">
              <w:rPr>
                <w:rFonts w:ascii="Calibri" w:hAnsi="Calibri"/>
                <w:szCs w:val="22"/>
                <w:lang w:val="es-CO" w:eastAsia="es-CO"/>
              </w:rPr>
              <w:t xml:space="preserve"> Móvil</w:t>
            </w:r>
          </w:p>
        </w:tc>
        <w:tc>
          <w:tcPr>
            <w:tcW w:w="1200" w:type="dxa"/>
            <w:tcBorders>
              <w:top w:val="nil"/>
              <w:left w:val="nil"/>
              <w:bottom w:val="single" w:sz="4" w:space="0" w:color="auto"/>
              <w:right w:val="single" w:sz="4" w:space="0" w:color="auto"/>
            </w:tcBorders>
            <w:shd w:val="clear" w:color="auto" w:fill="auto"/>
            <w:noWrap/>
            <w:vAlign w:val="center"/>
            <w:hideMark/>
          </w:tcPr>
          <w:p w14:paraId="4C747110"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4%</w:t>
            </w:r>
          </w:p>
        </w:tc>
        <w:tc>
          <w:tcPr>
            <w:tcW w:w="4960" w:type="dxa"/>
            <w:tcBorders>
              <w:top w:val="nil"/>
              <w:left w:val="nil"/>
              <w:bottom w:val="single" w:sz="4" w:space="0" w:color="auto"/>
              <w:right w:val="single" w:sz="4" w:space="0" w:color="auto"/>
            </w:tcBorders>
            <w:shd w:val="clear" w:color="auto" w:fill="auto"/>
            <w:vAlign w:val="center"/>
            <w:hideMark/>
          </w:tcPr>
          <w:p w14:paraId="2A2244C9" w14:textId="77777777" w:rsidR="00116F44" w:rsidRPr="00116F44" w:rsidRDefault="00116F44" w:rsidP="00116F44">
            <w:pPr>
              <w:jc w:val="center"/>
              <w:rPr>
                <w:rFonts w:ascii="Calibri" w:hAnsi="Calibri"/>
                <w:szCs w:val="22"/>
                <w:lang w:val="es-CO" w:eastAsia="es-CO"/>
              </w:rPr>
            </w:pPr>
            <w:r w:rsidRPr="00116F44">
              <w:rPr>
                <w:rFonts w:ascii="Calibri" w:hAnsi="Calibri"/>
                <w:szCs w:val="22"/>
                <w:lang w:val="es-CO" w:eastAsia="es-CO"/>
              </w:rPr>
              <w:t>5121050101 5121050102 5121050201 5121050202 5121050301 5121050302 5121050701 5121050702 5121050801 5121050802 5121050901 5121050902 5121051101 5121051102 5121051401 5121051402 5121051501 5121051502</w:t>
            </w:r>
          </w:p>
        </w:tc>
        <w:tc>
          <w:tcPr>
            <w:tcW w:w="2020" w:type="dxa"/>
            <w:tcBorders>
              <w:top w:val="nil"/>
              <w:left w:val="nil"/>
              <w:bottom w:val="single" w:sz="4" w:space="0" w:color="auto"/>
              <w:right w:val="single" w:sz="4" w:space="0" w:color="auto"/>
            </w:tcBorders>
            <w:shd w:val="clear" w:color="auto" w:fill="auto"/>
            <w:noWrap/>
            <w:vAlign w:val="center"/>
            <w:hideMark/>
          </w:tcPr>
          <w:p w14:paraId="7FB5A1EA" w14:textId="77777777" w:rsidR="00116F44" w:rsidRPr="00116F44" w:rsidRDefault="00116F44" w:rsidP="00116F44">
            <w:pPr>
              <w:jc w:val="center"/>
              <w:rPr>
                <w:rFonts w:ascii="Calibri" w:hAnsi="Calibri"/>
                <w:szCs w:val="22"/>
                <w:lang w:val="es-CO" w:eastAsia="es-CO"/>
              </w:rPr>
            </w:pPr>
            <w:proofErr w:type="spellStart"/>
            <w:r w:rsidRPr="00116F44">
              <w:rPr>
                <w:rFonts w:ascii="Calibri" w:hAnsi="Calibri"/>
                <w:szCs w:val="22"/>
                <w:lang w:val="es-CO" w:eastAsia="es-CO"/>
              </w:rPr>
              <w:t>Ipoconsumo</w:t>
            </w:r>
            <w:proofErr w:type="spellEnd"/>
          </w:p>
        </w:tc>
      </w:tr>
    </w:tbl>
    <w:p w14:paraId="7AA4C6A0" w14:textId="77777777" w:rsidR="00116F44" w:rsidRDefault="00116F44" w:rsidP="000D23A3">
      <w:pPr>
        <w:rPr>
          <w:lang w:eastAsia="x-none"/>
        </w:rPr>
      </w:pPr>
    </w:p>
    <w:p w14:paraId="44230AF9" w14:textId="17E405EA" w:rsidR="00E60B59" w:rsidRDefault="00E60B59" w:rsidP="00E60B59">
      <w:pPr>
        <w:pStyle w:val="Ttulo4"/>
      </w:pPr>
      <w:bookmarkStart w:id="34" w:name="_Toc482885638"/>
      <w:r>
        <w:t>Cuentas de costos y gastos IPOCONSUMO mayor valor del siniestro</w:t>
      </w:r>
      <w:bookmarkEnd w:id="34"/>
    </w:p>
    <w:p w14:paraId="522C49B5" w14:textId="77777777" w:rsidR="00E60B59" w:rsidRDefault="00E60B59" w:rsidP="000D23A3">
      <w:pPr>
        <w:rPr>
          <w:lang w:eastAsia="x-none"/>
        </w:rPr>
      </w:pPr>
    </w:p>
    <w:p w14:paraId="0814862A" w14:textId="77777777" w:rsidR="00E60B59" w:rsidRDefault="00E60B59" w:rsidP="000D23A3">
      <w:pPr>
        <w:rPr>
          <w:lang w:eastAsia="x-none"/>
        </w:rPr>
      </w:pPr>
    </w:p>
    <w:tbl>
      <w:tblPr>
        <w:tblW w:w="7140" w:type="dxa"/>
        <w:tblInd w:w="55" w:type="dxa"/>
        <w:tblCellMar>
          <w:left w:w="70" w:type="dxa"/>
          <w:right w:w="70" w:type="dxa"/>
        </w:tblCellMar>
        <w:tblLook w:val="04A0" w:firstRow="1" w:lastRow="0" w:firstColumn="1" w:lastColumn="0" w:noHBand="0" w:noVBand="1"/>
      </w:tblPr>
      <w:tblGrid>
        <w:gridCol w:w="1280"/>
        <w:gridCol w:w="5860"/>
      </w:tblGrid>
      <w:tr w:rsidR="00C06BD8" w:rsidRPr="00C06BD8" w14:paraId="0B0DF2A1" w14:textId="77777777" w:rsidTr="00C06BD8">
        <w:trPr>
          <w:trHeight w:val="300"/>
        </w:trPr>
        <w:tc>
          <w:tcPr>
            <w:tcW w:w="1280" w:type="dxa"/>
            <w:tcBorders>
              <w:top w:val="nil"/>
              <w:left w:val="nil"/>
              <w:bottom w:val="nil"/>
              <w:right w:val="nil"/>
            </w:tcBorders>
            <w:shd w:val="clear" w:color="000000" w:fill="000000"/>
            <w:noWrap/>
            <w:vAlign w:val="bottom"/>
            <w:hideMark/>
          </w:tcPr>
          <w:p w14:paraId="154361AE" w14:textId="77777777" w:rsidR="00C06BD8" w:rsidRPr="00C06BD8" w:rsidRDefault="00C06BD8" w:rsidP="00C06BD8">
            <w:pPr>
              <w:jc w:val="center"/>
              <w:rPr>
                <w:rFonts w:ascii="Calibri" w:hAnsi="Calibri"/>
                <w:b/>
                <w:bCs/>
                <w:color w:val="FFFFFF"/>
                <w:szCs w:val="22"/>
                <w:lang w:val="es-CO" w:eastAsia="es-CO"/>
              </w:rPr>
            </w:pPr>
            <w:r w:rsidRPr="00C06BD8">
              <w:rPr>
                <w:rFonts w:ascii="Calibri" w:hAnsi="Calibri"/>
                <w:b/>
                <w:bCs/>
                <w:color w:val="FFFFFF"/>
                <w:szCs w:val="22"/>
                <w:lang w:val="es-CO" w:eastAsia="es-CO"/>
              </w:rPr>
              <w:t>CUENTA NIIF</w:t>
            </w:r>
          </w:p>
        </w:tc>
        <w:tc>
          <w:tcPr>
            <w:tcW w:w="5860" w:type="dxa"/>
            <w:tcBorders>
              <w:top w:val="nil"/>
              <w:left w:val="nil"/>
              <w:bottom w:val="nil"/>
              <w:right w:val="nil"/>
            </w:tcBorders>
            <w:shd w:val="clear" w:color="000000" w:fill="000000"/>
            <w:noWrap/>
            <w:vAlign w:val="bottom"/>
            <w:hideMark/>
          </w:tcPr>
          <w:p w14:paraId="5507106C" w14:textId="77777777" w:rsidR="00C06BD8" w:rsidRPr="00C06BD8" w:rsidRDefault="00C06BD8" w:rsidP="00C06BD8">
            <w:pPr>
              <w:jc w:val="center"/>
              <w:rPr>
                <w:rFonts w:ascii="Calibri" w:hAnsi="Calibri"/>
                <w:b/>
                <w:bCs/>
                <w:color w:val="FFFFFF"/>
                <w:szCs w:val="22"/>
                <w:lang w:val="es-CO" w:eastAsia="es-CO"/>
              </w:rPr>
            </w:pPr>
            <w:r w:rsidRPr="00C06BD8">
              <w:rPr>
                <w:rFonts w:ascii="Calibri" w:hAnsi="Calibri"/>
                <w:b/>
                <w:bCs/>
                <w:color w:val="FFFFFF"/>
                <w:szCs w:val="22"/>
                <w:lang w:val="es-CO" w:eastAsia="es-CO"/>
              </w:rPr>
              <w:t>CONCEPTO</w:t>
            </w:r>
          </w:p>
        </w:tc>
      </w:tr>
      <w:tr w:rsidR="00C06BD8" w:rsidRPr="00C06BD8" w14:paraId="1259261E" w14:textId="77777777" w:rsidTr="00C06BD8">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121B37A"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5121050101</w:t>
            </w:r>
          </w:p>
        </w:tc>
        <w:tc>
          <w:tcPr>
            <w:tcW w:w="5860" w:type="dxa"/>
            <w:tcBorders>
              <w:top w:val="single" w:sz="4" w:space="0" w:color="auto"/>
              <w:left w:val="nil"/>
              <w:bottom w:val="single" w:sz="4" w:space="0" w:color="auto"/>
              <w:right w:val="single" w:sz="4" w:space="0" w:color="auto"/>
            </w:tcBorders>
            <w:shd w:val="clear" w:color="000000" w:fill="BFBFBF"/>
            <w:noWrap/>
            <w:vAlign w:val="bottom"/>
            <w:hideMark/>
          </w:tcPr>
          <w:p w14:paraId="74EF1081"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COSTO DEL SINIESTRO CUMPLIMIENTO</w:t>
            </w:r>
          </w:p>
        </w:tc>
      </w:tr>
      <w:tr w:rsidR="00C06BD8" w:rsidRPr="00C06BD8" w14:paraId="4C5609AA"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01180D1E"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5121050102</w:t>
            </w:r>
          </w:p>
        </w:tc>
        <w:tc>
          <w:tcPr>
            <w:tcW w:w="5860" w:type="dxa"/>
            <w:tcBorders>
              <w:top w:val="nil"/>
              <w:left w:val="nil"/>
              <w:bottom w:val="single" w:sz="4" w:space="0" w:color="auto"/>
              <w:right w:val="single" w:sz="4" w:space="0" w:color="auto"/>
            </w:tcBorders>
            <w:shd w:val="clear" w:color="000000" w:fill="FFFFFF"/>
            <w:noWrap/>
            <w:vAlign w:val="bottom"/>
            <w:hideMark/>
          </w:tcPr>
          <w:p w14:paraId="12BBDE91"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GASTO EN ATENCION DEL SINIESTRO CUMPLIMIENTO</w:t>
            </w:r>
          </w:p>
        </w:tc>
      </w:tr>
      <w:tr w:rsidR="00C06BD8" w:rsidRPr="00C06BD8" w14:paraId="553A4A41"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BFBFBF"/>
            <w:noWrap/>
            <w:vAlign w:val="bottom"/>
            <w:hideMark/>
          </w:tcPr>
          <w:p w14:paraId="1BBD8B73"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5121050201</w:t>
            </w:r>
          </w:p>
        </w:tc>
        <w:tc>
          <w:tcPr>
            <w:tcW w:w="5860" w:type="dxa"/>
            <w:tcBorders>
              <w:top w:val="nil"/>
              <w:left w:val="nil"/>
              <w:bottom w:val="single" w:sz="4" w:space="0" w:color="auto"/>
              <w:right w:val="single" w:sz="4" w:space="0" w:color="auto"/>
            </w:tcBorders>
            <w:shd w:val="clear" w:color="000000" w:fill="BFBFBF"/>
            <w:noWrap/>
            <w:vAlign w:val="bottom"/>
            <w:hideMark/>
          </w:tcPr>
          <w:p w14:paraId="519B7DEA"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COSTO DEL SINIESTRO RESPONSABILIDAD CIVIL</w:t>
            </w:r>
          </w:p>
        </w:tc>
      </w:tr>
      <w:tr w:rsidR="00C06BD8" w:rsidRPr="00C06BD8" w14:paraId="33854CE3"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383F8E0F"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5121050202</w:t>
            </w:r>
          </w:p>
        </w:tc>
        <w:tc>
          <w:tcPr>
            <w:tcW w:w="5860" w:type="dxa"/>
            <w:tcBorders>
              <w:top w:val="nil"/>
              <w:left w:val="nil"/>
              <w:bottom w:val="single" w:sz="4" w:space="0" w:color="auto"/>
              <w:right w:val="single" w:sz="4" w:space="0" w:color="auto"/>
            </w:tcBorders>
            <w:shd w:val="clear" w:color="000000" w:fill="FFFFFF"/>
            <w:noWrap/>
            <w:vAlign w:val="bottom"/>
            <w:hideMark/>
          </w:tcPr>
          <w:p w14:paraId="7939A53F"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GASTO EN ATENCION DE SINIESTROS RESPONSABILIDAD CI</w:t>
            </w:r>
          </w:p>
        </w:tc>
      </w:tr>
      <w:tr w:rsidR="00C06BD8" w:rsidRPr="00C06BD8" w14:paraId="540274AA"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BFBFBF"/>
            <w:noWrap/>
            <w:vAlign w:val="bottom"/>
            <w:hideMark/>
          </w:tcPr>
          <w:p w14:paraId="1BE362A1"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5121050301</w:t>
            </w:r>
          </w:p>
        </w:tc>
        <w:tc>
          <w:tcPr>
            <w:tcW w:w="5860" w:type="dxa"/>
            <w:tcBorders>
              <w:top w:val="nil"/>
              <w:left w:val="nil"/>
              <w:bottom w:val="single" w:sz="4" w:space="0" w:color="auto"/>
              <w:right w:val="single" w:sz="4" w:space="0" w:color="auto"/>
            </w:tcBorders>
            <w:shd w:val="clear" w:color="000000" w:fill="BFBFBF"/>
            <w:noWrap/>
            <w:vAlign w:val="bottom"/>
            <w:hideMark/>
          </w:tcPr>
          <w:p w14:paraId="7D4B7CDF"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COSTO DEL SINIESTRO TODO RIESGO</w:t>
            </w:r>
          </w:p>
        </w:tc>
      </w:tr>
      <w:tr w:rsidR="00C06BD8" w:rsidRPr="00C06BD8" w14:paraId="3BD54AAC"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7D428F1F"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5121050302</w:t>
            </w:r>
          </w:p>
        </w:tc>
        <w:tc>
          <w:tcPr>
            <w:tcW w:w="5860" w:type="dxa"/>
            <w:tcBorders>
              <w:top w:val="nil"/>
              <w:left w:val="nil"/>
              <w:bottom w:val="single" w:sz="4" w:space="0" w:color="auto"/>
              <w:right w:val="single" w:sz="4" w:space="0" w:color="auto"/>
            </w:tcBorders>
            <w:shd w:val="clear" w:color="000000" w:fill="FFFFFF"/>
            <w:noWrap/>
            <w:vAlign w:val="bottom"/>
            <w:hideMark/>
          </w:tcPr>
          <w:p w14:paraId="7D7991A4"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GASTO EN ATENCION DEL SINIESTROTODO RIESGO</w:t>
            </w:r>
          </w:p>
        </w:tc>
      </w:tr>
      <w:tr w:rsidR="00C06BD8" w:rsidRPr="00C06BD8" w14:paraId="026B842B"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BFBFBF"/>
            <w:noWrap/>
            <w:vAlign w:val="bottom"/>
            <w:hideMark/>
          </w:tcPr>
          <w:p w14:paraId="009E7956"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lastRenderedPageBreak/>
              <w:t>5121050701</w:t>
            </w:r>
          </w:p>
        </w:tc>
        <w:tc>
          <w:tcPr>
            <w:tcW w:w="5860" w:type="dxa"/>
            <w:tcBorders>
              <w:top w:val="nil"/>
              <w:left w:val="nil"/>
              <w:bottom w:val="single" w:sz="4" w:space="0" w:color="auto"/>
              <w:right w:val="single" w:sz="4" w:space="0" w:color="auto"/>
            </w:tcBorders>
            <w:shd w:val="clear" w:color="000000" w:fill="BFBFBF"/>
            <w:noWrap/>
            <w:vAlign w:val="bottom"/>
            <w:hideMark/>
          </w:tcPr>
          <w:p w14:paraId="5AA18B58"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COSTO DEL SINIESTRO INCENDIO</w:t>
            </w:r>
          </w:p>
        </w:tc>
      </w:tr>
      <w:tr w:rsidR="00C06BD8" w:rsidRPr="00C06BD8" w14:paraId="775F936B"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71BA125A"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5121050702</w:t>
            </w:r>
          </w:p>
        </w:tc>
        <w:tc>
          <w:tcPr>
            <w:tcW w:w="5860" w:type="dxa"/>
            <w:tcBorders>
              <w:top w:val="nil"/>
              <w:left w:val="nil"/>
              <w:bottom w:val="single" w:sz="4" w:space="0" w:color="auto"/>
              <w:right w:val="single" w:sz="4" w:space="0" w:color="auto"/>
            </w:tcBorders>
            <w:shd w:val="clear" w:color="000000" w:fill="FFFFFF"/>
            <w:noWrap/>
            <w:vAlign w:val="bottom"/>
            <w:hideMark/>
          </w:tcPr>
          <w:p w14:paraId="0A5EF166"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INCENDIO GASTO EN ATENCION AL SINIESTRO</w:t>
            </w:r>
          </w:p>
        </w:tc>
      </w:tr>
      <w:tr w:rsidR="00C06BD8" w:rsidRPr="00C06BD8" w14:paraId="3CF445C3"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BFBFBF"/>
            <w:noWrap/>
            <w:vAlign w:val="bottom"/>
            <w:hideMark/>
          </w:tcPr>
          <w:p w14:paraId="28A76702"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5121050801</w:t>
            </w:r>
          </w:p>
        </w:tc>
        <w:tc>
          <w:tcPr>
            <w:tcW w:w="5860" w:type="dxa"/>
            <w:tcBorders>
              <w:top w:val="nil"/>
              <w:left w:val="nil"/>
              <w:bottom w:val="single" w:sz="4" w:space="0" w:color="auto"/>
              <w:right w:val="single" w:sz="4" w:space="0" w:color="auto"/>
            </w:tcBorders>
            <w:shd w:val="clear" w:color="000000" w:fill="BFBFBF"/>
            <w:noWrap/>
            <w:vAlign w:val="bottom"/>
            <w:hideMark/>
          </w:tcPr>
          <w:p w14:paraId="39278A60"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COSTO DEL SINIESTRO TERREMOTO</w:t>
            </w:r>
          </w:p>
        </w:tc>
      </w:tr>
      <w:tr w:rsidR="00C06BD8" w:rsidRPr="00C06BD8" w14:paraId="4B82B9A8"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02252F39"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5121050802</w:t>
            </w:r>
          </w:p>
        </w:tc>
        <w:tc>
          <w:tcPr>
            <w:tcW w:w="5860" w:type="dxa"/>
            <w:tcBorders>
              <w:top w:val="nil"/>
              <w:left w:val="nil"/>
              <w:bottom w:val="single" w:sz="4" w:space="0" w:color="auto"/>
              <w:right w:val="single" w:sz="4" w:space="0" w:color="auto"/>
            </w:tcBorders>
            <w:shd w:val="clear" w:color="000000" w:fill="FFFFFF"/>
            <w:noWrap/>
            <w:vAlign w:val="bottom"/>
            <w:hideMark/>
          </w:tcPr>
          <w:p w14:paraId="679147F7"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TERREMOTO GASTO EN ATENCION AL SINIESTRO</w:t>
            </w:r>
          </w:p>
        </w:tc>
      </w:tr>
      <w:tr w:rsidR="00C06BD8" w:rsidRPr="00C06BD8" w14:paraId="5A2B011D"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BFBFBF"/>
            <w:noWrap/>
            <w:vAlign w:val="bottom"/>
            <w:hideMark/>
          </w:tcPr>
          <w:p w14:paraId="7119343A"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5121050901</w:t>
            </w:r>
          </w:p>
        </w:tc>
        <w:tc>
          <w:tcPr>
            <w:tcW w:w="5860" w:type="dxa"/>
            <w:tcBorders>
              <w:top w:val="nil"/>
              <w:left w:val="nil"/>
              <w:bottom w:val="single" w:sz="4" w:space="0" w:color="auto"/>
              <w:right w:val="single" w:sz="4" w:space="0" w:color="auto"/>
            </w:tcBorders>
            <w:shd w:val="clear" w:color="000000" w:fill="BFBFBF"/>
            <w:noWrap/>
            <w:vAlign w:val="bottom"/>
            <w:hideMark/>
          </w:tcPr>
          <w:p w14:paraId="6EF578DF"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COSTO DEL SINIESTRO SUSTRACCION</w:t>
            </w:r>
          </w:p>
        </w:tc>
      </w:tr>
      <w:tr w:rsidR="00C06BD8" w:rsidRPr="00C06BD8" w14:paraId="7FC9E7E2"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3ED6AA59"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5121050902</w:t>
            </w:r>
          </w:p>
        </w:tc>
        <w:tc>
          <w:tcPr>
            <w:tcW w:w="5860" w:type="dxa"/>
            <w:tcBorders>
              <w:top w:val="nil"/>
              <w:left w:val="nil"/>
              <w:bottom w:val="single" w:sz="4" w:space="0" w:color="auto"/>
              <w:right w:val="single" w:sz="4" w:space="0" w:color="auto"/>
            </w:tcBorders>
            <w:shd w:val="clear" w:color="000000" w:fill="FFFFFF"/>
            <w:noWrap/>
            <w:vAlign w:val="bottom"/>
            <w:hideMark/>
          </w:tcPr>
          <w:p w14:paraId="4C51F8FD"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SUSTRACCION GASTO EN ATENCION AL SINIESTRO</w:t>
            </w:r>
          </w:p>
        </w:tc>
      </w:tr>
      <w:tr w:rsidR="00C06BD8" w:rsidRPr="00C06BD8" w14:paraId="3E574746"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BFBFBF"/>
            <w:noWrap/>
            <w:vAlign w:val="bottom"/>
            <w:hideMark/>
          </w:tcPr>
          <w:p w14:paraId="7FD1D178"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5121051101</w:t>
            </w:r>
          </w:p>
        </w:tc>
        <w:tc>
          <w:tcPr>
            <w:tcW w:w="5860" w:type="dxa"/>
            <w:tcBorders>
              <w:top w:val="nil"/>
              <w:left w:val="nil"/>
              <w:bottom w:val="single" w:sz="4" w:space="0" w:color="auto"/>
              <w:right w:val="single" w:sz="4" w:space="0" w:color="auto"/>
            </w:tcBorders>
            <w:shd w:val="clear" w:color="000000" w:fill="BFBFBF"/>
            <w:noWrap/>
            <w:vAlign w:val="bottom"/>
            <w:hideMark/>
          </w:tcPr>
          <w:p w14:paraId="2F5DD8EA"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COSTO DEL SINIESTRO CORRIENTE DEBIL</w:t>
            </w:r>
          </w:p>
        </w:tc>
      </w:tr>
      <w:tr w:rsidR="00C06BD8" w:rsidRPr="00C06BD8" w14:paraId="3A436739"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35562019"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5121051102</w:t>
            </w:r>
          </w:p>
        </w:tc>
        <w:tc>
          <w:tcPr>
            <w:tcW w:w="5860" w:type="dxa"/>
            <w:tcBorders>
              <w:top w:val="nil"/>
              <w:left w:val="nil"/>
              <w:bottom w:val="single" w:sz="4" w:space="0" w:color="auto"/>
              <w:right w:val="single" w:sz="4" w:space="0" w:color="auto"/>
            </w:tcBorders>
            <w:shd w:val="clear" w:color="000000" w:fill="FFFFFF"/>
            <w:noWrap/>
            <w:vAlign w:val="bottom"/>
            <w:hideMark/>
          </w:tcPr>
          <w:p w14:paraId="441A267D"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CORRIENTE DEBIL GASTO EN ATENCION AL SINIESTRO</w:t>
            </w:r>
          </w:p>
        </w:tc>
      </w:tr>
      <w:tr w:rsidR="00C06BD8" w:rsidRPr="00C06BD8" w14:paraId="1B94C699"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BFBFBF"/>
            <w:noWrap/>
            <w:vAlign w:val="bottom"/>
            <w:hideMark/>
          </w:tcPr>
          <w:p w14:paraId="46DBB911"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5121051401</w:t>
            </w:r>
          </w:p>
        </w:tc>
        <w:tc>
          <w:tcPr>
            <w:tcW w:w="5860" w:type="dxa"/>
            <w:tcBorders>
              <w:top w:val="nil"/>
              <w:left w:val="nil"/>
              <w:bottom w:val="single" w:sz="4" w:space="0" w:color="auto"/>
              <w:right w:val="single" w:sz="4" w:space="0" w:color="auto"/>
            </w:tcBorders>
            <w:shd w:val="clear" w:color="000000" w:fill="BFBFBF"/>
            <w:noWrap/>
            <w:vAlign w:val="bottom"/>
            <w:hideMark/>
          </w:tcPr>
          <w:p w14:paraId="7657A653"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COSTO DEL SINIESTRO LUCRO CESANTE</w:t>
            </w:r>
          </w:p>
        </w:tc>
      </w:tr>
      <w:tr w:rsidR="00C06BD8" w:rsidRPr="00C06BD8" w14:paraId="16DDEB93"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3593AC95"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5121051402</w:t>
            </w:r>
          </w:p>
        </w:tc>
        <w:tc>
          <w:tcPr>
            <w:tcW w:w="5860" w:type="dxa"/>
            <w:tcBorders>
              <w:top w:val="nil"/>
              <w:left w:val="nil"/>
              <w:bottom w:val="single" w:sz="4" w:space="0" w:color="auto"/>
              <w:right w:val="single" w:sz="4" w:space="0" w:color="auto"/>
            </w:tcBorders>
            <w:shd w:val="clear" w:color="000000" w:fill="FFFFFF"/>
            <w:noWrap/>
            <w:vAlign w:val="bottom"/>
            <w:hideMark/>
          </w:tcPr>
          <w:p w14:paraId="7D50912A"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LUCRO CESANTE GASTO EN ATENCION AL SINIESTRO</w:t>
            </w:r>
          </w:p>
        </w:tc>
      </w:tr>
      <w:tr w:rsidR="00C06BD8" w:rsidRPr="00C06BD8" w14:paraId="3AE1CCEC"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BFBFBF"/>
            <w:noWrap/>
            <w:vAlign w:val="bottom"/>
            <w:hideMark/>
          </w:tcPr>
          <w:p w14:paraId="5AA32EDB"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5121051501</w:t>
            </w:r>
          </w:p>
        </w:tc>
        <w:tc>
          <w:tcPr>
            <w:tcW w:w="5860" w:type="dxa"/>
            <w:tcBorders>
              <w:top w:val="nil"/>
              <w:left w:val="nil"/>
              <w:bottom w:val="single" w:sz="4" w:space="0" w:color="auto"/>
              <w:right w:val="single" w:sz="4" w:space="0" w:color="auto"/>
            </w:tcBorders>
            <w:shd w:val="clear" w:color="000000" w:fill="BFBFBF"/>
            <w:noWrap/>
            <w:vAlign w:val="bottom"/>
            <w:hideMark/>
          </w:tcPr>
          <w:p w14:paraId="41497A33"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COSTO DEL SINIESTRO MONTAJE Y ROTURA DE MAQUINARIA</w:t>
            </w:r>
          </w:p>
        </w:tc>
      </w:tr>
      <w:tr w:rsidR="00C06BD8" w:rsidRPr="00C06BD8" w14:paraId="7523541B" w14:textId="77777777" w:rsidTr="00C06BD8">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037F3DC6"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5121051502</w:t>
            </w:r>
          </w:p>
        </w:tc>
        <w:tc>
          <w:tcPr>
            <w:tcW w:w="5860" w:type="dxa"/>
            <w:tcBorders>
              <w:top w:val="nil"/>
              <w:left w:val="nil"/>
              <w:bottom w:val="single" w:sz="4" w:space="0" w:color="auto"/>
              <w:right w:val="single" w:sz="4" w:space="0" w:color="auto"/>
            </w:tcBorders>
            <w:shd w:val="clear" w:color="000000" w:fill="FFFFFF"/>
            <w:noWrap/>
            <w:vAlign w:val="bottom"/>
            <w:hideMark/>
          </w:tcPr>
          <w:p w14:paraId="437185B5" w14:textId="77777777" w:rsidR="00C06BD8" w:rsidRPr="00C06BD8" w:rsidRDefault="00C06BD8" w:rsidP="00C06BD8">
            <w:pPr>
              <w:jc w:val="center"/>
              <w:rPr>
                <w:rFonts w:ascii="Calibri" w:hAnsi="Calibri"/>
                <w:color w:val="000000"/>
                <w:sz w:val="18"/>
                <w:szCs w:val="18"/>
                <w:lang w:val="es-CO" w:eastAsia="es-CO"/>
              </w:rPr>
            </w:pPr>
            <w:r w:rsidRPr="00C06BD8">
              <w:rPr>
                <w:rFonts w:ascii="Calibri" w:hAnsi="Calibri"/>
                <w:color w:val="000000"/>
                <w:sz w:val="18"/>
                <w:szCs w:val="18"/>
                <w:lang w:val="es-CO" w:eastAsia="es-CO"/>
              </w:rPr>
              <w:t>MONTAJE Y ROTURA DE MAQUINARIA GASTO EN ATENCION A</w:t>
            </w:r>
          </w:p>
        </w:tc>
      </w:tr>
    </w:tbl>
    <w:p w14:paraId="060D66E9" w14:textId="77777777" w:rsidR="00C06BD8" w:rsidRPr="00C06BD8" w:rsidRDefault="00C06BD8" w:rsidP="000D23A3">
      <w:pPr>
        <w:rPr>
          <w:lang w:val="es-CO" w:eastAsia="x-none"/>
        </w:rPr>
      </w:pPr>
    </w:p>
    <w:p w14:paraId="4B31BC01" w14:textId="77777777" w:rsidR="00C06BD8" w:rsidRDefault="00C06BD8" w:rsidP="000D23A3">
      <w:pPr>
        <w:rPr>
          <w:lang w:eastAsia="x-none"/>
        </w:rPr>
      </w:pPr>
    </w:p>
    <w:p w14:paraId="0C789D49" w14:textId="5BD0011A" w:rsidR="00C06BD8" w:rsidRDefault="008177C9" w:rsidP="008177C9">
      <w:pPr>
        <w:pStyle w:val="Prrafodelista"/>
        <w:numPr>
          <w:ilvl w:val="0"/>
          <w:numId w:val="31"/>
        </w:numPr>
        <w:rPr>
          <w:lang w:eastAsia="x-none"/>
        </w:rPr>
      </w:pPr>
      <w:r>
        <w:rPr>
          <w:lang w:eastAsia="x-none"/>
        </w:rPr>
        <w:t xml:space="preserve">Restitución de activos:  Compras por restitución de bienes a un tercero </w:t>
      </w:r>
    </w:p>
    <w:p w14:paraId="0A36A043" w14:textId="77777777" w:rsidR="00C06BD8" w:rsidRDefault="00C06BD8" w:rsidP="000D23A3">
      <w:pPr>
        <w:rPr>
          <w:lang w:eastAsia="x-none"/>
        </w:rPr>
      </w:pPr>
    </w:p>
    <w:p w14:paraId="1E63BD30" w14:textId="77777777" w:rsidR="00F85440" w:rsidRDefault="00F85440" w:rsidP="00F85440">
      <w:pPr>
        <w:rPr>
          <w:lang w:eastAsia="x-none"/>
        </w:rPr>
      </w:pPr>
    </w:p>
    <w:p w14:paraId="735D9D45" w14:textId="5BF27CFE" w:rsidR="00F85440" w:rsidRPr="00207480" w:rsidRDefault="00F85440" w:rsidP="00F85440">
      <w:pPr>
        <w:pStyle w:val="Ttulo2"/>
      </w:pPr>
      <w:r>
        <w:t xml:space="preserve"> </w:t>
      </w:r>
      <w:bookmarkStart w:id="35" w:name="_Toc482885639"/>
      <w:r>
        <w:t>IVA Exento, Excluido, No Gravado</w:t>
      </w:r>
      <w:bookmarkEnd w:id="35"/>
    </w:p>
    <w:p w14:paraId="6CAEDA4B" w14:textId="77777777" w:rsidR="00C06BD8" w:rsidRDefault="00C06BD8" w:rsidP="000D23A3">
      <w:pPr>
        <w:rPr>
          <w:lang w:eastAsia="x-none"/>
        </w:rPr>
      </w:pPr>
    </w:p>
    <w:p w14:paraId="0AF952AE" w14:textId="77777777" w:rsidR="00C06BD8" w:rsidRDefault="00C06BD8" w:rsidP="000D23A3">
      <w:pPr>
        <w:rPr>
          <w:lang w:eastAsia="x-none"/>
        </w:rPr>
      </w:pPr>
    </w:p>
    <w:p w14:paraId="1725FF07" w14:textId="403C5816" w:rsidR="00C06BD8" w:rsidRDefault="00AF3FEF" w:rsidP="000D23A3">
      <w:pPr>
        <w:rPr>
          <w:lang w:val="es-CO" w:eastAsia="x-none"/>
        </w:rPr>
      </w:pPr>
      <w:r>
        <w:rPr>
          <w:lang w:val="es-CO" w:eastAsia="x-none"/>
        </w:rPr>
        <w:t>Para los casos en que exista esta condición,  la cuenta del IVA no se debe informar ni afectar,  ya que este indicador solo se informara en los registros que afectan los medios magnéticos.</w:t>
      </w:r>
    </w:p>
    <w:p w14:paraId="7B25331F" w14:textId="77777777" w:rsidR="00AF3FEF" w:rsidRDefault="00AF3FEF" w:rsidP="000D23A3">
      <w:pPr>
        <w:rPr>
          <w:lang w:val="es-CO" w:eastAsia="x-none"/>
        </w:rPr>
      </w:pPr>
    </w:p>
    <w:p w14:paraId="5D271B4E" w14:textId="77777777" w:rsidR="00AF3FEF" w:rsidRPr="00AF3FEF" w:rsidRDefault="00AF3FEF" w:rsidP="000D23A3">
      <w:pPr>
        <w:rPr>
          <w:lang w:val="es-CO" w:eastAsia="x-none"/>
        </w:rPr>
      </w:pPr>
    </w:p>
    <w:tbl>
      <w:tblPr>
        <w:tblW w:w="9460" w:type="dxa"/>
        <w:tblInd w:w="70" w:type="dxa"/>
        <w:tblCellMar>
          <w:left w:w="70" w:type="dxa"/>
          <w:right w:w="70" w:type="dxa"/>
        </w:tblCellMar>
        <w:tblLook w:val="04A0" w:firstRow="1" w:lastRow="0" w:firstColumn="1" w:lastColumn="0" w:noHBand="0" w:noVBand="1"/>
      </w:tblPr>
      <w:tblGrid>
        <w:gridCol w:w="1188"/>
        <w:gridCol w:w="4648"/>
        <w:gridCol w:w="1208"/>
        <w:gridCol w:w="1208"/>
        <w:gridCol w:w="1208"/>
      </w:tblGrid>
      <w:tr w:rsidR="003F1089" w:rsidRPr="003F1089" w14:paraId="310B2800" w14:textId="77777777" w:rsidTr="003F1089">
        <w:trPr>
          <w:trHeight w:val="615"/>
        </w:trPr>
        <w:tc>
          <w:tcPr>
            <w:tcW w:w="1188" w:type="dxa"/>
            <w:tcBorders>
              <w:top w:val="nil"/>
              <w:left w:val="nil"/>
              <w:bottom w:val="nil"/>
              <w:right w:val="nil"/>
            </w:tcBorders>
            <w:shd w:val="clear" w:color="000000" w:fill="000000"/>
            <w:vAlign w:val="center"/>
            <w:hideMark/>
          </w:tcPr>
          <w:p w14:paraId="102F6BC9" w14:textId="77777777" w:rsidR="003F1089" w:rsidRPr="003F1089" w:rsidRDefault="003F1089" w:rsidP="003F1089">
            <w:pPr>
              <w:jc w:val="center"/>
              <w:rPr>
                <w:rFonts w:ascii="Calibri" w:hAnsi="Calibri"/>
                <w:b/>
                <w:bCs/>
                <w:color w:val="FFFFFF"/>
                <w:szCs w:val="22"/>
                <w:lang w:val="es-CO" w:eastAsia="es-CO"/>
              </w:rPr>
            </w:pPr>
            <w:r w:rsidRPr="003F1089">
              <w:rPr>
                <w:rFonts w:ascii="Calibri" w:hAnsi="Calibri"/>
                <w:b/>
                <w:bCs/>
                <w:color w:val="FFFFFF"/>
                <w:szCs w:val="22"/>
                <w:lang w:val="es-CO" w:eastAsia="es-CO"/>
              </w:rPr>
              <w:t>Indicador IVA</w:t>
            </w:r>
          </w:p>
        </w:tc>
        <w:tc>
          <w:tcPr>
            <w:tcW w:w="4648" w:type="dxa"/>
            <w:tcBorders>
              <w:top w:val="single" w:sz="8" w:space="0" w:color="auto"/>
              <w:left w:val="single" w:sz="8" w:space="0" w:color="auto"/>
              <w:bottom w:val="single" w:sz="8" w:space="0" w:color="auto"/>
              <w:right w:val="single" w:sz="8" w:space="0" w:color="auto"/>
            </w:tcBorders>
            <w:shd w:val="clear" w:color="000000" w:fill="000000"/>
            <w:vAlign w:val="center"/>
            <w:hideMark/>
          </w:tcPr>
          <w:p w14:paraId="0646B64B" w14:textId="77777777" w:rsidR="003F1089" w:rsidRPr="003F1089" w:rsidRDefault="003F1089" w:rsidP="003F1089">
            <w:pPr>
              <w:jc w:val="left"/>
              <w:rPr>
                <w:rFonts w:ascii="Calibri" w:hAnsi="Calibri"/>
                <w:b/>
                <w:bCs/>
                <w:color w:val="FFFFFF"/>
                <w:szCs w:val="22"/>
                <w:lang w:val="es-CO" w:eastAsia="es-CO"/>
              </w:rPr>
            </w:pPr>
            <w:r w:rsidRPr="003F1089">
              <w:rPr>
                <w:rFonts w:ascii="Calibri" w:hAnsi="Calibri"/>
                <w:b/>
                <w:bCs/>
                <w:color w:val="FFFFFF"/>
                <w:szCs w:val="22"/>
                <w:lang w:val="es-CO" w:eastAsia="es-CO"/>
              </w:rPr>
              <w:t>Descripción</w:t>
            </w:r>
          </w:p>
        </w:tc>
        <w:tc>
          <w:tcPr>
            <w:tcW w:w="1208" w:type="dxa"/>
            <w:tcBorders>
              <w:top w:val="single" w:sz="8" w:space="0" w:color="auto"/>
              <w:left w:val="nil"/>
              <w:bottom w:val="single" w:sz="8" w:space="0" w:color="auto"/>
              <w:right w:val="single" w:sz="8" w:space="0" w:color="auto"/>
            </w:tcBorders>
            <w:shd w:val="clear" w:color="000000" w:fill="000000"/>
            <w:noWrap/>
            <w:vAlign w:val="center"/>
            <w:hideMark/>
          </w:tcPr>
          <w:p w14:paraId="61CC1E88" w14:textId="77777777" w:rsidR="003F1089" w:rsidRPr="003F1089" w:rsidRDefault="003F1089" w:rsidP="003F1089">
            <w:pPr>
              <w:jc w:val="center"/>
              <w:rPr>
                <w:rFonts w:ascii="Calibri" w:hAnsi="Calibri"/>
                <w:b/>
                <w:bCs/>
                <w:color w:val="FFFFFF"/>
                <w:szCs w:val="22"/>
                <w:lang w:val="es-CO" w:eastAsia="es-CO"/>
              </w:rPr>
            </w:pPr>
            <w:r w:rsidRPr="003F1089">
              <w:rPr>
                <w:rFonts w:ascii="Calibri" w:hAnsi="Calibri"/>
                <w:b/>
                <w:bCs/>
                <w:color w:val="FFFFFF"/>
                <w:szCs w:val="22"/>
                <w:lang w:val="es-CO" w:eastAsia="es-CO"/>
              </w:rPr>
              <w:t>Porcentaje</w:t>
            </w:r>
          </w:p>
        </w:tc>
        <w:tc>
          <w:tcPr>
            <w:tcW w:w="1208" w:type="dxa"/>
            <w:tcBorders>
              <w:top w:val="single" w:sz="8" w:space="0" w:color="auto"/>
              <w:left w:val="nil"/>
              <w:bottom w:val="single" w:sz="8" w:space="0" w:color="auto"/>
              <w:right w:val="single" w:sz="8" w:space="0" w:color="auto"/>
            </w:tcBorders>
            <w:shd w:val="clear" w:color="000000" w:fill="000000"/>
            <w:noWrap/>
            <w:vAlign w:val="center"/>
            <w:hideMark/>
          </w:tcPr>
          <w:p w14:paraId="6EBC2597" w14:textId="77777777" w:rsidR="003F1089" w:rsidRPr="003F1089" w:rsidRDefault="003F1089" w:rsidP="003F1089">
            <w:pPr>
              <w:jc w:val="center"/>
              <w:rPr>
                <w:rFonts w:ascii="Calibri" w:hAnsi="Calibri"/>
                <w:b/>
                <w:bCs/>
                <w:color w:val="FFFFFF"/>
                <w:szCs w:val="22"/>
                <w:lang w:val="es-CO" w:eastAsia="es-CO"/>
              </w:rPr>
            </w:pPr>
            <w:r w:rsidRPr="003F1089">
              <w:rPr>
                <w:rFonts w:ascii="Calibri" w:hAnsi="Calibri"/>
                <w:b/>
                <w:bCs/>
                <w:color w:val="FFFFFF"/>
                <w:szCs w:val="22"/>
                <w:lang w:val="es-CO" w:eastAsia="es-CO"/>
              </w:rPr>
              <w:t>Cuenta Contable NIIF</w:t>
            </w:r>
          </w:p>
        </w:tc>
        <w:tc>
          <w:tcPr>
            <w:tcW w:w="1208" w:type="dxa"/>
            <w:tcBorders>
              <w:top w:val="single" w:sz="8" w:space="0" w:color="auto"/>
              <w:left w:val="nil"/>
              <w:bottom w:val="single" w:sz="8" w:space="0" w:color="auto"/>
              <w:right w:val="single" w:sz="8" w:space="0" w:color="auto"/>
            </w:tcBorders>
            <w:shd w:val="clear" w:color="000000" w:fill="000000"/>
            <w:noWrap/>
            <w:vAlign w:val="center"/>
            <w:hideMark/>
          </w:tcPr>
          <w:p w14:paraId="42FAF80F" w14:textId="77777777" w:rsidR="003F1089" w:rsidRPr="003F1089" w:rsidRDefault="003F1089" w:rsidP="003F1089">
            <w:pPr>
              <w:jc w:val="center"/>
              <w:rPr>
                <w:rFonts w:ascii="Calibri" w:hAnsi="Calibri"/>
                <w:b/>
                <w:bCs/>
                <w:color w:val="FFFFFF"/>
                <w:szCs w:val="22"/>
                <w:lang w:val="es-CO" w:eastAsia="es-CO"/>
              </w:rPr>
            </w:pPr>
            <w:r w:rsidRPr="003F1089">
              <w:rPr>
                <w:rFonts w:ascii="Calibri" w:hAnsi="Calibri"/>
                <w:b/>
                <w:bCs/>
                <w:color w:val="FFFFFF"/>
                <w:szCs w:val="22"/>
                <w:lang w:val="es-CO" w:eastAsia="es-CO"/>
              </w:rPr>
              <w:t>Deducible</w:t>
            </w:r>
          </w:p>
        </w:tc>
      </w:tr>
      <w:tr w:rsidR="003F1089" w:rsidRPr="003F1089" w14:paraId="035BE553" w14:textId="77777777" w:rsidTr="003F1089">
        <w:trPr>
          <w:trHeight w:val="300"/>
        </w:trPr>
        <w:tc>
          <w:tcPr>
            <w:tcW w:w="1188"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40A4598"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H6</w:t>
            </w:r>
          </w:p>
        </w:tc>
        <w:tc>
          <w:tcPr>
            <w:tcW w:w="4648" w:type="dxa"/>
            <w:tcBorders>
              <w:top w:val="single" w:sz="4" w:space="0" w:color="auto"/>
              <w:left w:val="nil"/>
              <w:bottom w:val="single" w:sz="4" w:space="0" w:color="auto"/>
              <w:right w:val="single" w:sz="4" w:space="0" w:color="auto"/>
            </w:tcBorders>
            <w:shd w:val="clear" w:color="000000" w:fill="A6A6A6"/>
            <w:noWrap/>
            <w:vAlign w:val="bottom"/>
            <w:hideMark/>
          </w:tcPr>
          <w:p w14:paraId="691C9788"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0% - IVA generado ajustes (IVA Repercutido)</w:t>
            </w:r>
          </w:p>
        </w:tc>
        <w:tc>
          <w:tcPr>
            <w:tcW w:w="1208" w:type="dxa"/>
            <w:tcBorders>
              <w:top w:val="single" w:sz="4" w:space="0" w:color="auto"/>
              <w:left w:val="nil"/>
              <w:bottom w:val="single" w:sz="4" w:space="0" w:color="auto"/>
              <w:right w:val="single" w:sz="4" w:space="0" w:color="auto"/>
            </w:tcBorders>
            <w:shd w:val="clear" w:color="000000" w:fill="A6A6A6"/>
            <w:noWrap/>
            <w:vAlign w:val="bottom"/>
            <w:hideMark/>
          </w:tcPr>
          <w:p w14:paraId="08EE28E8"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single" w:sz="4" w:space="0" w:color="auto"/>
              <w:left w:val="nil"/>
              <w:bottom w:val="single" w:sz="4" w:space="0" w:color="auto"/>
              <w:right w:val="single" w:sz="4" w:space="0" w:color="auto"/>
            </w:tcBorders>
            <w:shd w:val="clear" w:color="000000" w:fill="A6A6A6"/>
            <w:noWrap/>
            <w:vAlign w:val="bottom"/>
            <w:hideMark/>
          </w:tcPr>
          <w:p w14:paraId="33A4005C"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single" w:sz="4" w:space="0" w:color="auto"/>
              <w:left w:val="nil"/>
              <w:bottom w:val="single" w:sz="4" w:space="0" w:color="auto"/>
              <w:right w:val="single" w:sz="4" w:space="0" w:color="auto"/>
            </w:tcBorders>
            <w:shd w:val="clear" w:color="000000" w:fill="A6A6A6"/>
            <w:noWrap/>
            <w:vAlign w:val="bottom"/>
            <w:hideMark/>
          </w:tcPr>
          <w:p w14:paraId="35AE861D"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76A58BC1" w14:textId="77777777" w:rsidTr="003F1089">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77794C02"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H7</w:t>
            </w:r>
          </w:p>
        </w:tc>
        <w:tc>
          <w:tcPr>
            <w:tcW w:w="4648" w:type="dxa"/>
            <w:tcBorders>
              <w:top w:val="nil"/>
              <w:left w:val="nil"/>
              <w:bottom w:val="single" w:sz="4" w:space="0" w:color="auto"/>
              <w:right w:val="single" w:sz="4" w:space="0" w:color="auto"/>
            </w:tcBorders>
            <w:shd w:val="clear" w:color="auto" w:fill="auto"/>
            <w:noWrap/>
            <w:vAlign w:val="bottom"/>
            <w:hideMark/>
          </w:tcPr>
          <w:p w14:paraId="0365E509"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0% - IVA descontable ajustes (IVA Soportado)</w:t>
            </w:r>
          </w:p>
        </w:tc>
        <w:tc>
          <w:tcPr>
            <w:tcW w:w="1208" w:type="dxa"/>
            <w:tcBorders>
              <w:top w:val="nil"/>
              <w:left w:val="nil"/>
              <w:bottom w:val="single" w:sz="4" w:space="0" w:color="auto"/>
              <w:right w:val="single" w:sz="4" w:space="0" w:color="auto"/>
            </w:tcBorders>
            <w:shd w:val="clear" w:color="auto" w:fill="auto"/>
            <w:noWrap/>
            <w:vAlign w:val="bottom"/>
            <w:hideMark/>
          </w:tcPr>
          <w:p w14:paraId="77104AEE"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auto" w:fill="auto"/>
            <w:noWrap/>
            <w:vAlign w:val="bottom"/>
            <w:hideMark/>
          </w:tcPr>
          <w:p w14:paraId="4717834C"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auto" w:fill="auto"/>
            <w:noWrap/>
            <w:vAlign w:val="bottom"/>
            <w:hideMark/>
          </w:tcPr>
          <w:p w14:paraId="6C14D7BE"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47D42DA3" w14:textId="77777777" w:rsidTr="003F1089">
        <w:trPr>
          <w:trHeight w:val="300"/>
        </w:trPr>
        <w:tc>
          <w:tcPr>
            <w:tcW w:w="1188" w:type="dxa"/>
            <w:tcBorders>
              <w:top w:val="nil"/>
              <w:left w:val="single" w:sz="4" w:space="0" w:color="auto"/>
              <w:bottom w:val="single" w:sz="4" w:space="0" w:color="auto"/>
              <w:right w:val="single" w:sz="4" w:space="0" w:color="auto"/>
            </w:tcBorders>
            <w:shd w:val="clear" w:color="000000" w:fill="A6A6A6"/>
            <w:noWrap/>
            <w:vAlign w:val="bottom"/>
            <w:hideMark/>
          </w:tcPr>
          <w:p w14:paraId="47EF7581"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lastRenderedPageBreak/>
              <w:t>L8</w:t>
            </w:r>
          </w:p>
        </w:tc>
        <w:tc>
          <w:tcPr>
            <w:tcW w:w="4648" w:type="dxa"/>
            <w:tcBorders>
              <w:top w:val="nil"/>
              <w:left w:val="nil"/>
              <w:bottom w:val="single" w:sz="4" w:space="0" w:color="auto"/>
              <w:right w:val="single" w:sz="4" w:space="0" w:color="auto"/>
            </w:tcBorders>
            <w:shd w:val="clear" w:color="000000" w:fill="A6A6A6"/>
            <w:noWrap/>
            <w:vAlign w:val="bottom"/>
            <w:hideMark/>
          </w:tcPr>
          <w:p w14:paraId="487BC296"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0% - IVA repercutido (Cierre)</w:t>
            </w:r>
          </w:p>
        </w:tc>
        <w:tc>
          <w:tcPr>
            <w:tcW w:w="1208" w:type="dxa"/>
            <w:tcBorders>
              <w:top w:val="nil"/>
              <w:left w:val="nil"/>
              <w:bottom w:val="single" w:sz="4" w:space="0" w:color="auto"/>
              <w:right w:val="single" w:sz="4" w:space="0" w:color="auto"/>
            </w:tcBorders>
            <w:shd w:val="clear" w:color="000000" w:fill="A6A6A6"/>
            <w:noWrap/>
            <w:vAlign w:val="bottom"/>
            <w:hideMark/>
          </w:tcPr>
          <w:p w14:paraId="4EE4BD79"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000000" w:fill="A6A6A6"/>
            <w:noWrap/>
            <w:vAlign w:val="bottom"/>
            <w:hideMark/>
          </w:tcPr>
          <w:p w14:paraId="3845A1A6"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000000" w:fill="A6A6A6"/>
            <w:noWrap/>
            <w:vAlign w:val="bottom"/>
            <w:hideMark/>
          </w:tcPr>
          <w:p w14:paraId="62573D36"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1491D537" w14:textId="77777777" w:rsidTr="003F1089">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31E7AB12"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L9</w:t>
            </w:r>
          </w:p>
        </w:tc>
        <w:tc>
          <w:tcPr>
            <w:tcW w:w="4648" w:type="dxa"/>
            <w:tcBorders>
              <w:top w:val="nil"/>
              <w:left w:val="nil"/>
              <w:bottom w:val="single" w:sz="4" w:space="0" w:color="auto"/>
              <w:right w:val="single" w:sz="4" w:space="0" w:color="auto"/>
            </w:tcBorders>
            <w:shd w:val="clear" w:color="auto" w:fill="auto"/>
            <w:noWrap/>
            <w:vAlign w:val="bottom"/>
            <w:hideMark/>
          </w:tcPr>
          <w:p w14:paraId="1F9A97C0"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0% - IVA soportado (Cierre)</w:t>
            </w:r>
          </w:p>
        </w:tc>
        <w:tc>
          <w:tcPr>
            <w:tcW w:w="1208" w:type="dxa"/>
            <w:tcBorders>
              <w:top w:val="nil"/>
              <w:left w:val="nil"/>
              <w:bottom w:val="single" w:sz="4" w:space="0" w:color="auto"/>
              <w:right w:val="single" w:sz="4" w:space="0" w:color="auto"/>
            </w:tcBorders>
            <w:shd w:val="clear" w:color="auto" w:fill="auto"/>
            <w:noWrap/>
            <w:vAlign w:val="bottom"/>
            <w:hideMark/>
          </w:tcPr>
          <w:p w14:paraId="08BC5BCC"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auto" w:fill="auto"/>
            <w:noWrap/>
            <w:vAlign w:val="bottom"/>
            <w:hideMark/>
          </w:tcPr>
          <w:p w14:paraId="3D1A59AE"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auto" w:fill="auto"/>
            <w:noWrap/>
            <w:vAlign w:val="bottom"/>
            <w:hideMark/>
          </w:tcPr>
          <w:p w14:paraId="36EF475F"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1DCB9104" w14:textId="77777777" w:rsidTr="003F1089">
        <w:trPr>
          <w:trHeight w:val="300"/>
        </w:trPr>
        <w:tc>
          <w:tcPr>
            <w:tcW w:w="1188" w:type="dxa"/>
            <w:tcBorders>
              <w:top w:val="nil"/>
              <w:left w:val="single" w:sz="4" w:space="0" w:color="auto"/>
              <w:bottom w:val="single" w:sz="4" w:space="0" w:color="auto"/>
              <w:right w:val="single" w:sz="4" w:space="0" w:color="auto"/>
            </w:tcBorders>
            <w:shd w:val="clear" w:color="000000" w:fill="A6A6A6"/>
            <w:noWrap/>
            <w:vAlign w:val="bottom"/>
            <w:hideMark/>
          </w:tcPr>
          <w:p w14:paraId="39AD6052"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M1</w:t>
            </w:r>
          </w:p>
        </w:tc>
        <w:tc>
          <w:tcPr>
            <w:tcW w:w="4648" w:type="dxa"/>
            <w:tcBorders>
              <w:top w:val="nil"/>
              <w:left w:val="nil"/>
              <w:bottom w:val="single" w:sz="4" w:space="0" w:color="auto"/>
              <w:right w:val="single" w:sz="4" w:space="0" w:color="auto"/>
            </w:tcBorders>
            <w:shd w:val="clear" w:color="000000" w:fill="A6A6A6"/>
            <w:noWrap/>
            <w:vAlign w:val="bottom"/>
            <w:hideMark/>
          </w:tcPr>
          <w:p w14:paraId="4B54EC40"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 xml:space="preserve">0% - Articulo 376 Ley 1819 Régimen Simplificado </w:t>
            </w:r>
          </w:p>
        </w:tc>
        <w:tc>
          <w:tcPr>
            <w:tcW w:w="1208" w:type="dxa"/>
            <w:tcBorders>
              <w:top w:val="nil"/>
              <w:left w:val="nil"/>
              <w:bottom w:val="single" w:sz="4" w:space="0" w:color="auto"/>
              <w:right w:val="single" w:sz="4" w:space="0" w:color="auto"/>
            </w:tcBorders>
            <w:shd w:val="clear" w:color="000000" w:fill="A6A6A6"/>
            <w:noWrap/>
            <w:vAlign w:val="bottom"/>
            <w:hideMark/>
          </w:tcPr>
          <w:p w14:paraId="13F83183"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000000" w:fill="A6A6A6"/>
            <w:noWrap/>
            <w:vAlign w:val="bottom"/>
            <w:hideMark/>
          </w:tcPr>
          <w:p w14:paraId="33903566"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000000" w:fill="A6A6A6"/>
            <w:noWrap/>
            <w:vAlign w:val="bottom"/>
            <w:hideMark/>
          </w:tcPr>
          <w:p w14:paraId="3E5D567B"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6CF720F4" w14:textId="77777777" w:rsidTr="003F1089">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2587023F"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G1</w:t>
            </w:r>
          </w:p>
        </w:tc>
        <w:tc>
          <w:tcPr>
            <w:tcW w:w="4648" w:type="dxa"/>
            <w:tcBorders>
              <w:top w:val="nil"/>
              <w:left w:val="nil"/>
              <w:bottom w:val="single" w:sz="4" w:space="0" w:color="auto"/>
              <w:right w:val="single" w:sz="4" w:space="0" w:color="auto"/>
            </w:tcBorders>
            <w:shd w:val="clear" w:color="auto" w:fill="auto"/>
            <w:noWrap/>
            <w:vAlign w:val="bottom"/>
            <w:hideMark/>
          </w:tcPr>
          <w:p w14:paraId="476E02C7"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 xml:space="preserve">0% - </w:t>
            </w:r>
            <w:proofErr w:type="spellStart"/>
            <w:r w:rsidRPr="003F1089">
              <w:rPr>
                <w:rFonts w:ascii="Calibri" w:hAnsi="Calibri"/>
                <w:szCs w:val="22"/>
                <w:lang w:val="es-CO" w:eastAsia="es-CO"/>
              </w:rPr>
              <w:t>Iva</w:t>
            </w:r>
            <w:proofErr w:type="spellEnd"/>
            <w:r w:rsidRPr="003F1089">
              <w:rPr>
                <w:rFonts w:ascii="Calibri" w:hAnsi="Calibri"/>
                <w:szCs w:val="22"/>
                <w:lang w:val="es-CO" w:eastAsia="es-CO"/>
              </w:rPr>
              <w:t xml:space="preserve"> Excluidos Venta Bienes</w:t>
            </w:r>
          </w:p>
        </w:tc>
        <w:tc>
          <w:tcPr>
            <w:tcW w:w="1208" w:type="dxa"/>
            <w:tcBorders>
              <w:top w:val="nil"/>
              <w:left w:val="nil"/>
              <w:bottom w:val="single" w:sz="4" w:space="0" w:color="auto"/>
              <w:right w:val="single" w:sz="4" w:space="0" w:color="auto"/>
            </w:tcBorders>
            <w:shd w:val="clear" w:color="auto" w:fill="auto"/>
            <w:noWrap/>
            <w:vAlign w:val="bottom"/>
            <w:hideMark/>
          </w:tcPr>
          <w:p w14:paraId="626D689A"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auto" w:fill="auto"/>
            <w:noWrap/>
            <w:vAlign w:val="bottom"/>
            <w:hideMark/>
          </w:tcPr>
          <w:p w14:paraId="1A52D3C2"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auto" w:fill="auto"/>
            <w:noWrap/>
            <w:vAlign w:val="bottom"/>
            <w:hideMark/>
          </w:tcPr>
          <w:p w14:paraId="76927DF5"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2F7FD93E" w14:textId="77777777" w:rsidTr="003F1089">
        <w:trPr>
          <w:trHeight w:val="300"/>
        </w:trPr>
        <w:tc>
          <w:tcPr>
            <w:tcW w:w="1188" w:type="dxa"/>
            <w:tcBorders>
              <w:top w:val="nil"/>
              <w:left w:val="single" w:sz="4" w:space="0" w:color="auto"/>
              <w:bottom w:val="single" w:sz="4" w:space="0" w:color="auto"/>
              <w:right w:val="single" w:sz="4" w:space="0" w:color="auto"/>
            </w:tcBorders>
            <w:shd w:val="clear" w:color="000000" w:fill="A6A6A6"/>
            <w:noWrap/>
            <w:vAlign w:val="bottom"/>
            <w:hideMark/>
          </w:tcPr>
          <w:p w14:paraId="5FB821B5"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G2</w:t>
            </w:r>
          </w:p>
        </w:tc>
        <w:tc>
          <w:tcPr>
            <w:tcW w:w="4648" w:type="dxa"/>
            <w:tcBorders>
              <w:top w:val="nil"/>
              <w:left w:val="nil"/>
              <w:bottom w:val="single" w:sz="4" w:space="0" w:color="auto"/>
              <w:right w:val="single" w:sz="4" w:space="0" w:color="auto"/>
            </w:tcBorders>
            <w:shd w:val="clear" w:color="000000" w:fill="A6A6A6"/>
            <w:noWrap/>
            <w:vAlign w:val="bottom"/>
            <w:hideMark/>
          </w:tcPr>
          <w:p w14:paraId="35F1FA57"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 xml:space="preserve">0% - </w:t>
            </w:r>
            <w:proofErr w:type="spellStart"/>
            <w:r w:rsidRPr="003F1089">
              <w:rPr>
                <w:rFonts w:ascii="Calibri" w:hAnsi="Calibri"/>
                <w:szCs w:val="22"/>
                <w:lang w:val="es-CO" w:eastAsia="es-CO"/>
              </w:rPr>
              <w:t>Iva</w:t>
            </w:r>
            <w:proofErr w:type="spellEnd"/>
            <w:r w:rsidRPr="003F1089">
              <w:rPr>
                <w:rFonts w:ascii="Calibri" w:hAnsi="Calibri"/>
                <w:szCs w:val="22"/>
                <w:lang w:val="es-CO" w:eastAsia="es-CO"/>
              </w:rPr>
              <w:t xml:space="preserve"> Excluidos Venta Servicios</w:t>
            </w:r>
          </w:p>
        </w:tc>
        <w:tc>
          <w:tcPr>
            <w:tcW w:w="1208" w:type="dxa"/>
            <w:tcBorders>
              <w:top w:val="nil"/>
              <w:left w:val="nil"/>
              <w:bottom w:val="single" w:sz="4" w:space="0" w:color="auto"/>
              <w:right w:val="single" w:sz="4" w:space="0" w:color="auto"/>
            </w:tcBorders>
            <w:shd w:val="clear" w:color="000000" w:fill="A6A6A6"/>
            <w:noWrap/>
            <w:vAlign w:val="bottom"/>
            <w:hideMark/>
          </w:tcPr>
          <w:p w14:paraId="1F1DB06D"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000000" w:fill="A6A6A6"/>
            <w:noWrap/>
            <w:vAlign w:val="bottom"/>
            <w:hideMark/>
          </w:tcPr>
          <w:p w14:paraId="510610C0"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000000" w:fill="A6A6A6"/>
            <w:noWrap/>
            <w:vAlign w:val="bottom"/>
            <w:hideMark/>
          </w:tcPr>
          <w:p w14:paraId="70BD76B4"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2CA15C78" w14:textId="77777777" w:rsidTr="003F1089">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56BDF11F"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G3</w:t>
            </w:r>
          </w:p>
        </w:tc>
        <w:tc>
          <w:tcPr>
            <w:tcW w:w="4648" w:type="dxa"/>
            <w:tcBorders>
              <w:top w:val="nil"/>
              <w:left w:val="nil"/>
              <w:bottom w:val="single" w:sz="4" w:space="0" w:color="auto"/>
              <w:right w:val="single" w:sz="4" w:space="0" w:color="auto"/>
            </w:tcBorders>
            <w:shd w:val="clear" w:color="auto" w:fill="auto"/>
            <w:noWrap/>
            <w:vAlign w:val="bottom"/>
            <w:hideMark/>
          </w:tcPr>
          <w:p w14:paraId="4FD804AF"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 xml:space="preserve">0% - </w:t>
            </w:r>
            <w:proofErr w:type="spellStart"/>
            <w:r w:rsidRPr="003F1089">
              <w:rPr>
                <w:rFonts w:ascii="Calibri" w:hAnsi="Calibri"/>
                <w:szCs w:val="22"/>
                <w:lang w:val="es-CO" w:eastAsia="es-CO"/>
              </w:rPr>
              <w:t>Iva</w:t>
            </w:r>
            <w:proofErr w:type="spellEnd"/>
            <w:r w:rsidRPr="003F1089">
              <w:rPr>
                <w:rFonts w:ascii="Calibri" w:hAnsi="Calibri"/>
                <w:szCs w:val="22"/>
                <w:lang w:val="es-CO" w:eastAsia="es-CO"/>
              </w:rPr>
              <w:t xml:space="preserve"> No Gravados Venta Bienes</w:t>
            </w:r>
          </w:p>
        </w:tc>
        <w:tc>
          <w:tcPr>
            <w:tcW w:w="1208" w:type="dxa"/>
            <w:tcBorders>
              <w:top w:val="nil"/>
              <w:left w:val="nil"/>
              <w:bottom w:val="single" w:sz="4" w:space="0" w:color="auto"/>
              <w:right w:val="single" w:sz="4" w:space="0" w:color="auto"/>
            </w:tcBorders>
            <w:shd w:val="clear" w:color="auto" w:fill="auto"/>
            <w:noWrap/>
            <w:vAlign w:val="bottom"/>
            <w:hideMark/>
          </w:tcPr>
          <w:p w14:paraId="2D387FEC"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auto" w:fill="auto"/>
            <w:noWrap/>
            <w:vAlign w:val="bottom"/>
            <w:hideMark/>
          </w:tcPr>
          <w:p w14:paraId="6B904C1C"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auto" w:fill="auto"/>
            <w:noWrap/>
            <w:vAlign w:val="bottom"/>
            <w:hideMark/>
          </w:tcPr>
          <w:p w14:paraId="19C4C409"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4766440C" w14:textId="77777777" w:rsidTr="003F1089">
        <w:trPr>
          <w:trHeight w:val="300"/>
        </w:trPr>
        <w:tc>
          <w:tcPr>
            <w:tcW w:w="1188" w:type="dxa"/>
            <w:tcBorders>
              <w:top w:val="nil"/>
              <w:left w:val="single" w:sz="4" w:space="0" w:color="auto"/>
              <w:bottom w:val="single" w:sz="4" w:space="0" w:color="auto"/>
              <w:right w:val="single" w:sz="4" w:space="0" w:color="auto"/>
            </w:tcBorders>
            <w:shd w:val="clear" w:color="000000" w:fill="A6A6A6"/>
            <w:noWrap/>
            <w:vAlign w:val="bottom"/>
            <w:hideMark/>
          </w:tcPr>
          <w:p w14:paraId="45654135"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G4</w:t>
            </w:r>
          </w:p>
        </w:tc>
        <w:tc>
          <w:tcPr>
            <w:tcW w:w="4648" w:type="dxa"/>
            <w:tcBorders>
              <w:top w:val="nil"/>
              <w:left w:val="nil"/>
              <w:bottom w:val="single" w:sz="4" w:space="0" w:color="auto"/>
              <w:right w:val="single" w:sz="4" w:space="0" w:color="auto"/>
            </w:tcBorders>
            <w:shd w:val="clear" w:color="000000" w:fill="A6A6A6"/>
            <w:noWrap/>
            <w:vAlign w:val="bottom"/>
            <w:hideMark/>
          </w:tcPr>
          <w:p w14:paraId="58837162"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 xml:space="preserve">0% - </w:t>
            </w:r>
            <w:proofErr w:type="spellStart"/>
            <w:r w:rsidRPr="003F1089">
              <w:rPr>
                <w:rFonts w:ascii="Calibri" w:hAnsi="Calibri"/>
                <w:szCs w:val="22"/>
                <w:lang w:val="es-CO" w:eastAsia="es-CO"/>
              </w:rPr>
              <w:t>Iva</w:t>
            </w:r>
            <w:proofErr w:type="spellEnd"/>
            <w:r w:rsidRPr="003F1089">
              <w:rPr>
                <w:rFonts w:ascii="Calibri" w:hAnsi="Calibri"/>
                <w:szCs w:val="22"/>
                <w:lang w:val="es-CO" w:eastAsia="es-CO"/>
              </w:rPr>
              <w:t xml:space="preserve"> No Gravados Venta Servicios </w:t>
            </w:r>
          </w:p>
        </w:tc>
        <w:tc>
          <w:tcPr>
            <w:tcW w:w="1208" w:type="dxa"/>
            <w:tcBorders>
              <w:top w:val="nil"/>
              <w:left w:val="nil"/>
              <w:bottom w:val="single" w:sz="4" w:space="0" w:color="auto"/>
              <w:right w:val="single" w:sz="4" w:space="0" w:color="auto"/>
            </w:tcBorders>
            <w:shd w:val="clear" w:color="000000" w:fill="A6A6A6"/>
            <w:noWrap/>
            <w:vAlign w:val="bottom"/>
            <w:hideMark/>
          </w:tcPr>
          <w:p w14:paraId="45A1A25B"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000000" w:fill="A6A6A6"/>
            <w:noWrap/>
            <w:vAlign w:val="bottom"/>
            <w:hideMark/>
          </w:tcPr>
          <w:p w14:paraId="64DE4A28"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000000" w:fill="A6A6A6"/>
            <w:noWrap/>
            <w:vAlign w:val="bottom"/>
            <w:hideMark/>
          </w:tcPr>
          <w:p w14:paraId="3ECFDD36"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5976E171" w14:textId="77777777" w:rsidTr="003F1089">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394D5B9F"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G5</w:t>
            </w:r>
          </w:p>
        </w:tc>
        <w:tc>
          <w:tcPr>
            <w:tcW w:w="4648" w:type="dxa"/>
            <w:tcBorders>
              <w:top w:val="nil"/>
              <w:left w:val="nil"/>
              <w:bottom w:val="single" w:sz="4" w:space="0" w:color="auto"/>
              <w:right w:val="single" w:sz="4" w:space="0" w:color="auto"/>
            </w:tcBorders>
            <w:shd w:val="clear" w:color="auto" w:fill="auto"/>
            <w:noWrap/>
            <w:vAlign w:val="bottom"/>
            <w:hideMark/>
          </w:tcPr>
          <w:p w14:paraId="67C0C5BD"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 xml:space="preserve">0% - </w:t>
            </w:r>
            <w:proofErr w:type="spellStart"/>
            <w:r w:rsidRPr="003F1089">
              <w:rPr>
                <w:rFonts w:ascii="Calibri" w:hAnsi="Calibri"/>
                <w:szCs w:val="22"/>
                <w:lang w:val="es-CO" w:eastAsia="es-CO"/>
              </w:rPr>
              <w:t>Iva</w:t>
            </w:r>
            <w:proofErr w:type="spellEnd"/>
            <w:r w:rsidRPr="003F1089">
              <w:rPr>
                <w:rFonts w:ascii="Calibri" w:hAnsi="Calibri"/>
                <w:szCs w:val="22"/>
                <w:lang w:val="es-CO" w:eastAsia="es-CO"/>
              </w:rPr>
              <w:t xml:space="preserve"> Exentos Venta Bienes </w:t>
            </w:r>
          </w:p>
        </w:tc>
        <w:tc>
          <w:tcPr>
            <w:tcW w:w="1208" w:type="dxa"/>
            <w:tcBorders>
              <w:top w:val="nil"/>
              <w:left w:val="nil"/>
              <w:bottom w:val="single" w:sz="4" w:space="0" w:color="auto"/>
              <w:right w:val="single" w:sz="4" w:space="0" w:color="auto"/>
            </w:tcBorders>
            <w:shd w:val="clear" w:color="auto" w:fill="auto"/>
            <w:noWrap/>
            <w:vAlign w:val="bottom"/>
            <w:hideMark/>
          </w:tcPr>
          <w:p w14:paraId="696EE1D6"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auto" w:fill="auto"/>
            <w:noWrap/>
            <w:vAlign w:val="bottom"/>
            <w:hideMark/>
          </w:tcPr>
          <w:p w14:paraId="5DDACA73"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auto" w:fill="auto"/>
            <w:noWrap/>
            <w:vAlign w:val="bottom"/>
            <w:hideMark/>
          </w:tcPr>
          <w:p w14:paraId="2D957359"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1D9F3EC1" w14:textId="77777777" w:rsidTr="003F1089">
        <w:trPr>
          <w:trHeight w:val="300"/>
        </w:trPr>
        <w:tc>
          <w:tcPr>
            <w:tcW w:w="1188" w:type="dxa"/>
            <w:tcBorders>
              <w:top w:val="nil"/>
              <w:left w:val="single" w:sz="4" w:space="0" w:color="auto"/>
              <w:bottom w:val="single" w:sz="4" w:space="0" w:color="auto"/>
              <w:right w:val="single" w:sz="4" w:space="0" w:color="auto"/>
            </w:tcBorders>
            <w:shd w:val="clear" w:color="000000" w:fill="A6A6A6"/>
            <w:noWrap/>
            <w:vAlign w:val="bottom"/>
            <w:hideMark/>
          </w:tcPr>
          <w:p w14:paraId="40B38A29"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G6</w:t>
            </w:r>
          </w:p>
        </w:tc>
        <w:tc>
          <w:tcPr>
            <w:tcW w:w="4648" w:type="dxa"/>
            <w:tcBorders>
              <w:top w:val="nil"/>
              <w:left w:val="nil"/>
              <w:bottom w:val="single" w:sz="4" w:space="0" w:color="auto"/>
              <w:right w:val="single" w:sz="4" w:space="0" w:color="auto"/>
            </w:tcBorders>
            <w:shd w:val="clear" w:color="000000" w:fill="A6A6A6"/>
            <w:noWrap/>
            <w:vAlign w:val="bottom"/>
            <w:hideMark/>
          </w:tcPr>
          <w:p w14:paraId="42C82621"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 xml:space="preserve">0% - </w:t>
            </w:r>
            <w:proofErr w:type="spellStart"/>
            <w:r w:rsidRPr="003F1089">
              <w:rPr>
                <w:rFonts w:ascii="Calibri" w:hAnsi="Calibri"/>
                <w:szCs w:val="22"/>
                <w:lang w:val="es-CO" w:eastAsia="es-CO"/>
              </w:rPr>
              <w:t>Iva</w:t>
            </w:r>
            <w:proofErr w:type="spellEnd"/>
            <w:r w:rsidRPr="003F1089">
              <w:rPr>
                <w:rFonts w:ascii="Calibri" w:hAnsi="Calibri"/>
                <w:szCs w:val="22"/>
                <w:lang w:val="es-CO" w:eastAsia="es-CO"/>
              </w:rPr>
              <w:t xml:space="preserve"> Exentos Venta Servicios</w:t>
            </w:r>
          </w:p>
        </w:tc>
        <w:tc>
          <w:tcPr>
            <w:tcW w:w="1208" w:type="dxa"/>
            <w:tcBorders>
              <w:top w:val="nil"/>
              <w:left w:val="nil"/>
              <w:bottom w:val="single" w:sz="4" w:space="0" w:color="auto"/>
              <w:right w:val="single" w:sz="4" w:space="0" w:color="auto"/>
            </w:tcBorders>
            <w:shd w:val="clear" w:color="000000" w:fill="A6A6A6"/>
            <w:noWrap/>
            <w:vAlign w:val="bottom"/>
            <w:hideMark/>
          </w:tcPr>
          <w:p w14:paraId="136B94A9"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000000" w:fill="A6A6A6"/>
            <w:noWrap/>
            <w:vAlign w:val="bottom"/>
            <w:hideMark/>
          </w:tcPr>
          <w:p w14:paraId="2132D49D"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000000" w:fill="A6A6A6"/>
            <w:noWrap/>
            <w:vAlign w:val="bottom"/>
            <w:hideMark/>
          </w:tcPr>
          <w:p w14:paraId="36134DDF"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79F17DA8" w14:textId="77777777" w:rsidTr="003F1089">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01372452"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G7</w:t>
            </w:r>
          </w:p>
        </w:tc>
        <w:tc>
          <w:tcPr>
            <w:tcW w:w="4648" w:type="dxa"/>
            <w:tcBorders>
              <w:top w:val="nil"/>
              <w:left w:val="nil"/>
              <w:bottom w:val="single" w:sz="4" w:space="0" w:color="auto"/>
              <w:right w:val="single" w:sz="4" w:space="0" w:color="auto"/>
            </w:tcBorders>
            <w:shd w:val="clear" w:color="auto" w:fill="auto"/>
            <w:noWrap/>
            <w:vAlign w:val="bottom"/>
            <w:hideMark/>
          </w:tcPr>
          <w:p w14:paraId="3B7905BA"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 xml:space="preserve">0% - </w:t>
            </w:r>
            <w:proofErr w:type="spellStart"/>
            <w:r w:rsidRPr="003F1089">
              <w:rPr>
                <w:rFonts w:ascii="Calibri" w:hAnsi="Calibri"/>
                <w:szCs w:val="22"/>
                <w:lang w:val="es-CO" w:eastAsia="es-CO"/>
              </w:rPr>
              <w:t>Iva</w:t>
            </w:r>
            <w:proofErr w:type="spellEnd"/>
            <w:r w:rsidRPr="003F1089">
              <w:rPr>
                <w:rFonts w:ascii="Calibri" w:hAnsi="Calibri"/>
                <w:szCs w:val="22"/>
                <w:lang w:val="es-CO" w:eastAsia="es-CO"/>
              </w:rPr>
              <w:t xml:space="preserve"> Excluidos Compra </w:t>
            </w:r>
          </w:p>
        </w:tc>
        <w:tc>
          <w:tcPr>
            <w:tcW w:w="1208" w:type="dxa"/>
            <w:tcBorders>
              <w:top w:val="nil"/>
              <w:left w:val="nil"/>
              <w:bottom w:val="single" w:sz="4" w:space="0" w:color="auto"/>
              <w:right w:val="single" w:sz="4" w:space="0" w:color="auto"/>
            </w:tcBorders>
            <w:shd w:val="clear" w:color="auto" w:fill="auto"/>
            <w:noWrap/>
            <w:vAlign w:val="bottom"/>
            <w:hideMark/>
          </w:tcPr>
          <w:p w14:paraId="2CDD834B"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auto" w:fill="auto"/>
            <w:noWrap/>
            <w:vAlign w:val="bottom"/>
            <w:hideMark/>
          </w:tcPr>
          <w:p w14:paraId="4902A791"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auto" w:fill="auto"/>
            <w:noWrap/>
            <w:vAlign w:val="bottom"/>
            <w:hideMark/>
          </w:tcPr>
          <w:p w14:paraId="05E33EEB"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0A518F39" w14:textId="77777777" w:rsidTr="003F1089">
        <w:trPr>
          <w:trHeight w:val="300"/>
        </w:trPr>
        <w:tc>
          <w:tcPr>
            <w:tcW w:w="1188" w:type="dxa"/>
            <w:tcBorders>
              <w:top w:val="nil"/>
              <w:left w:val="single" w:sz="4" w:space="0" w:color="auto"/>
              <w:bottom w:val="single" w:sz="4" w:space="0" w:color="auto"/>
              <w:right w:val="single" w:sz="4" w:space="0" w:color="auto"/>
            </w:tcBorders>
            <w:shd w:val="clear" w:color="000000" w:fill="A6A6A6"/>
            <w:noWrap/>
            <w:vAlign w:val="bottom"/>
            <w:hideMark/>
          </w:tcPr>
          <w:p w14:paraId="406E9064"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G8</w:t>
            </w:r>
          </w:p>
        </w:tc>
        <w:tc>
          <w:tcPr>
            <w:tcW w:w="4648" w:type="dxa"/>
            <w:tcBorders>
              <w:top w:val="nil"/>
              <w:left w:val="nil"/>
              <w:bottom w:val="single" w:sz="4" w:space="0" w:color="auto"/>
              <w:right w:val="single" w:sz="4" w:space="0" w:color="auto"/>
            </w:tcBorders>
            <w:shd w:val="clear" w:color="000000" w:fill="A6A6A6"/>
            <w:noWrap/>
            <w:vAlign w:val="bottom"/>
            <w:hideMark/>
          </w:tcPr>
          <w:p w14:paraId="6CA617A1"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 xml:space="preserve">0% - </w:t>
            </w:r>
            <w:proofErr w:type="spellStart"/>
            <w:r w:rsidRPr="003F1089">
              <w:rPr>
                <w:rFonts w:ascii="Calibri" w:hAnsi="Calibri"/>
                <w:szCs w:val="22"/>
                <w:lang w:val="es-CO" w:eastAsia="es-CO"/>
              </w:rPr>
              <w:t>Iva</w:t>
            </w:r>
            <w:proofErr w:type="spellEnd"/>
            <w:r w:rsidRPr="003F1089">
              <w:rPr>
                <w:rFonts w:ascii="Calibri" w:hAnsi="Calibri"/>
                <w:szCs w:val="22"/>
                <w:lang w:val="es-CO" w:eastAsia="es-CO"/>
              </w:rPr>
              <w:t xml:space="preserve"> Excluidos Servicios </w:t>
            </w:r>
          </w:p>
        </w:tc>
        <w:tc>
          <w:tcPr>
            <w:tcW w:w="1208" w:type="dxa"/>
            <w:tcBorders>
              <w:top w:val="nil"/>
              <w:left w:val="nil"/>
              <w:bottom w:val="single" w:sz="4" w:space="0" w:color="auto"/>
              <w:right w:val="single" w:sz="4" w:space="0" w:color="auto"/>
            </w:tcBorders>
            <w:shd w:val="clear" w:color="000000" w:fill="A6A6A6"/>
            <w:noWrap/>
            <w:vAlign w:val="bottom"/>
            <w:hideMark/>
          </w:tcPr>
          <w:p w14:paraId="3AE56A62"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000000" w:fill="A6A6A6"/>
            <w:noWrap/>
            <w:vAlign w:val="bottom"/>
            <w:hideMark/>
          </w:tcPr>
          <w:p w14:paraId="0E2F04DA"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000000" w:fill="A6A6A6"/>
            <w:noWrap/>
            <w:vAlign w:val="bottom"/>
            <w:hideMark/>
          </w:tcPr>
          <w:p w14:paraId="3CD9CB1B"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57EEA08F" w14:textId="77777777" w:rsidTr="003F1089">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75F02AF6"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G9</w:t>
            </w:r>
          </w:p>
        </w:tc>
        <w:tc>
          <w:tcPr>
            <w:tcW w:w="4648" w:type="dxa"/>
            <w:tcBorders>
              <w:top w:val="nil"/>
              <w:left w:val="nil"/>
              <w:bottom w:val="single" w:sz="4" w:space="0" w:color="auto"/>
              <w:right w:val="single" w:sz="4" w:space="0" w:color="auto"/>
            </w:tcBorders>
            <w:shd w:val="clear" w:color="auto" w:fill="auto"/>
            <w:noWrap/>
            <w:vAlign w:val="bottom"/>
            <w:hideMark/>
          </w:tcPr>
          <w:p w14:paraId="19AD147C"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 xml:space="preserve">0% - </w:t>
            </w:r>
            <w:proofErr w:type="spellStart"/>
            <w:r w:rsidRPr="003F1089">
              <w:rPr>
                <w:rFonts w:ascii="Calibri" w:hAnsi="Calibri"/>
                <w:szCs w:val="22"/>
                <w:lang w:val="es-CO" w:eastAsia="es-CO"/>
              </w:rPr>
              <w:t>Iva</w:t>
            </w:r>
            <w:proofErr w:type="spellEnd"/>
            <w:r w:rsidRPr="003F1089">
              <w:rPr>
                <w:rFonts w:ascii="Calibri" w:hAnsi="Calibri"/>
                <w:szCs w:val="22"/>
                <w:lang w:val="es-CO" w:eastAsia="es-CO"/>
              </w:rPr>
              <w:t xml:space="preserve"> No Gravados Compra </w:t>
            </w:r>
          </w:p>
        </w:tc>
        <w:tc>
          <w:tcPr>
            <w:tcW w:w="1208" w:type="dxa"/>
            <w:tcBorders>
              <w:top w:val="nil"/>
              <w:left w:val="nil"/>
              <w:bottom w:val="single" w:sz="4" w:space="0" w:color="auto"/>
              <w:right w:val="single" w:sz="4" w:space="0" w:color="auto"/>
            </w:tcBorders>
            <w:shd w:val="clear" w:color="auto" w:fill="auto"/>
            <w:noWrap/>
            <w:vAlign w:val="bottom"/>
            <w:hideMark/>
          </w:tcPr>
          <w:p w14:paraId="1FF788EE"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auto" w:fill="auto"/>
            <w:noWrap/>
            <w:vAlign w:val="bottom"/>
            <w:hideMark/>
          </w:tcPr>
          <w:p w14:paraId="764CC88E"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auto" w:fill="auto"/>
            <w:noWrap/>
            <w:vAlign w:val="bottom"/>
            <w:hideMark/>
          </w:tcPr>
          <w:p w14:paraId="7AB6F554"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13F42E5A" w14:textId="77777777" w:rsidTr="003F1089">
        <w:trPr>
          <w:trHeight w:val="300"/>
        </w:trPr>
        <w:tc>
          <w:tcPr>
            <w:tcW w:w="1188" w:type="dxa"/>
            <w:tcBorders>
              <w:top w:val="nil"/>
              <w:left w:val="single" w:sz="4" w:space="0" w:color="auto"/>
              <w:bottom w:val="single" w:sz="4" w:space="0" w:color="auto"/>
              <w:right w:val="single" w:sz="4" w:space="0" w:color="auto"/>
            </w:tcBorders>
            <w:shd w:val="clear" w:color="000000" w:fill="A6A6A6"/>
            <w:noWrap/>
            <w:vAlign w:val="bottom"/>
            <w:hideMark/>
          </w:tcPr>
          <w:p w14:paraId="78927054"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GA</w:t>
            </w:r>
          </w:p>
        </w:tc>
        <w:tc>
          <w:tcPr>
            <w:tcW w:w="4648" w:type="dxa"/>
            <w:tcBorders>
              <w:top w:val="nil"/>
              <w:left w:val="nil"/>
              <w:bottom w:val="single" w:sz="4" w:space="0" w:color="auto"/>
              <w:right w:val="single" w:sz="4" w:space="0" w:color="auto"/>
            </w:tcBorders>
            <w:shd w:val="clear" w:color="000000" w:fill="A6A6A6"/>
            <w:noWrap/>
            <w:vAlign w:val="bottom"/>
            <w:hideMark/>
          </w:tcPr>
          <w:p w14:paraId="24EC3350"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 xml:space="preserve">0% - </w:t>
            </w:r>
            <w:proofErr w:type="spellStart"/>
            <w:r w:rsidRPr="003F1089">
              <w:rPr>
                <w:rFonts w:ascii="Calibri" w:hAnsi="Calibri"/>
                <w:szCs w:val="22"/>
                <w:lang w:val="es-CO" w:eastAsia="es-CO"/>
              </w:rPr>
              <w:t>Iva</w:t>
            </w:r>
            <w:proofErr w:type="spellEnd"/>
            <w:r w:rsidRPr="003F1089">
              <w:rPr>
                <w:rFonts w:ascii="Calibri" w:hAnsi="Calibri"/>
                <w:szCs w:val="22"/>
                <w:lang w:val="es-CO" w:eastAsia="es-CO"/>
              </w:rPr>
              <w:t xml:space="preserve"> No Gravados Servicios</w:t>
            </w:r>
          </w:p>
        </w:tc>
        <w:tc>
          <w:tcPr>
            <w:tcW w:w="1208" w:type="dxa"/>
            <w:tcBorders>
              <w:top w:val="nil"/>
              <w:left w:val="nil"/>
              <w:bottom w:val="single" w:sz="4" w:space="0" w:color="auto"/>
              <w:right w:val="single" w:sz="4" w:space="0" w:color="auto"/>
            </w:tcBorders>
            <w:shd w:val="clear" w:color="000000" w:fill="A6A6A6"/>
            <w:noWrap/>
            <w:vAlign w:val="bottom"/>
            <w:hideMark/>
          </w:tcPr>
          <w:p w14:paraId="14795404"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000000" w:fill="A6A6A6"/>
            <w:noWrap/>
            <w:vAlign w:val="bottom"/>
            <w:hideMark/>
          </w:tcPr>
          <w:p w14:paraId="0D98C9AA"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000000" w:fill="A6A6A6"/>
            <w:noWrap/>
            <w:vAlign w:val="bottom"/>
            <w:hideMark/>
          </w:tcPr>
          <w:p w14:paraId="397D38AE"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24F9E7B7" w14:textId="77777777" w:rsidTr="003F1089">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19A2DC95"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GB</w:t>
            </w:r>
          </w:p>
        </w:tc>
        <w:tc>
          <w:tcPr>
            <w:tcW w:w="4648" w:type="dxa"/>
            <w:tcBorders>
              <w:top w:val="nil"/>
              <w:left w:val="nil"/>
              <w:bottom w:val="single" w:sz="4" w:space="0" w:color="auto"/>
              <w:right w:val="single" w:sz="4" w:space="0" w:color="auto"/>
            </w:tcBorders>
            <w:shd w:val="clear" w:color="auto" w:fill="auto"/>
            <w:noWrap/>
            <w:vAlign w:val="bottom"/>
            <w:hideMark/>
          </w:tcPr>
          <w:p w14:paraId="17F50836"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 xml:space="preserve">0% - </w:t>
            </w:r>
            <w:proofErr w:type="spellStart"/>
            <w:r w:rsidRPr="003F1089">
              <w:rPr>
                <w:rFonts w:ascii="Calibri" w:hAnsi="Calibri"/>
                <w:szCs w:val="22"/>
                <w:lang w:val="es-CO" w:eastAsia="es-CO"/>
              </w:rPr>
              <w:t>Iva</w:t>
            </w:r>
            <w:proofErr w:type="spellEnd"/>
            <w:r w:rsidRPr="003F1089">
              <w:rPr>
                <w:rFonts w:ascii="Calibri" w:hAnsi="Calibri"/>
                <w:szCs w:val="22"/>
                <w:lang w:val="es-CO" w:eastAsia="es-CO"/>
              </w:rPr>
              <w:t xml:space="preserve"> Exentos Compra </w:t>
            </w:r>
          </w:p>
        </w:tc>
        <w:tc>
          <w:tcPr>
            <w:tcW w:w="1208" w:type="dxa"/>
            <w:tcBorders>
              <w:top w:val="nil"/>
              <w:left w:val="nil"/>
              <w:bottom w:val="single" w:sz="4" w:space="0" w:color="auto"/>
              <w:right w:val="single" w:sz="4" w:space="0" w:color="auto"/>
            </w:tcBorders>
            <w:shd w:val="clear" w:color="auto" w:fill="auto"/>
            <w:noWrap/>
            <w:vAlign w:val="bottom"/>
            <w:hideMark/>
          </w:tcPr>
          <w:p w14:paraId="2E48CF6B"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auto" w:fill="auto"/>
            <w:noWrap/>
            <w:vAlign w:val="bottom"/>
            <w:hideMark/>
          </w:tcPr>
          <w:p w14:paraId="3A4A0082"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auto" w:fill="auto"/>
            <w:noWrap/>
            <w:vAlign w:val="bottom"/>
            <w:hideMark/>
          </w:tcPr>
          <w:p w14:paraId="44023D63"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4087F31A" w14:textId="77777777" w:rsidTr="003F1089">
        <w:trPr>
          <w:trHeight w:val="300"/>
        </w:trPr>
        <w:tc>
          <w:tcPr>
            <w:tcW w:w="1188" w:type="dxa"/>
            <w:tcBorders>
              <w:top w:val="nil"/>
              <w:left w:val="single" w:sz="4" w:space="0" w:color="auto"/>
              <w:bottom w:val="single" w:sz="4" w:space="0" w:color="auto"/>
              <w:right w:val="single" w:sz="4" w:space="0" w:color="auto"/>
            </w:tcBorders>
            <w:shd w:val="clear" w:color="000000" w:fill="A6A6A6"/>
            <w:noWrap/>
            <w:vAlign w:val="bottom"/>
            <w:hideMark/>
          </w:tcPr>
          <w:p w14:paraId="223B2EC6"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GC</w:t>
            </w:r>
          </w:p>
        </w:tc>
        <w:tc>
          <w:tcPr>
            <w:tcW w:w="4648" w:type="dxa"/>
            <w:tcBorders>
              <w:top w:val="nil"/>
              <w:left w:val="nil"/>
              <w:bottom w:val="single" w:sz="4" w:space="0" w:color="auto"/>
              <w:right w:val="single" w:sz="4" w:space="0" w:color="auto"/>
            </w:tcBorders>
            <w:shd w:val="clear" w:color="000000" w:fill="A6A6A6"/>
            <w:noWrap/>
            <w:vAlign w:val="bottom"/>
            <w:hideMark/>
          </w:tcPr>
          <w:p w14:paraId="537E2CDB"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 xml:space="preserve">0% - </w:t>
            </w:r>
            <w:proofErr w:type="spellStart"/>
            <w:r w:rsidRPr="003F1089">
              <w:rPr>
                <w:rFonts w:ascii="Calibri" w:hAnsi="Calibri"/>
                <w:szCs w:val="22"/>
                <w:lang w:val="es-CO" w:eastAsia="es-CO"/>
              </w:rPr>
              <w:t>Iva</w:t>
            </w:r>
            <w:proofErr w:type="spellEnd"/>
            <w:r w:rsidRPr="003F1089">
              <w:rPr>
                <w:rFonts w:ascii="Calibri" w:hAnsi="Calibri"/>
                <w:szCs w:val="22"/>
                <w:lang w:val="es-CO" w:eastAsia="es-CO"/>
              </w:rPr>
              <w:t xml:space="preserve"> Exentos Servicios</w:t>
            </w:r>
          </w:p>
        </w:tc>
        <w:tc>
          <w:tcPr>
            <w:tcW w:w="1208" w:type="dxa"/>
            <w:tcBorders>
              <w:top w:val="nil"/>
              <w:left w:val="nil"/>
              <w:bottom w:val="single" w:sz="4" w:space="0" w:color="auto"/>
              <w:right w:val="single" w:sz="4" w:space="0" w:color="auto"/>
            </w:tcBorders>
            <w:shd w:val="clear" w:color="000000" w:fill="A6A6A6"/>
            <w:noWrap/>
            <w:vAlign w:val="bottom"/>
            <w:hideMark/>
          </w:tcPr>
          <w:p w14:paraId="2A8BBFFA"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0%</w:t>
            </w:r>
          </w:p>
        </w:tc>
        <w:tc>
          <w:tcPr>
            <w:tcW w:w="1208" w:type="dxa"/>
            <w:tcBorders>
              <w:top w:val="nil"/>
              <w:left w:val="nil"/>
              <w:bottom w:val="single" w:sz="4" w:space="0" w:color="auto"/>
              <w:right w:val="single" w:sz="4" w:space="0" w:color="auto"/>
            </w:tcBorders>
            <w:shd w:val="clear" w:color="000000" w:fill="A6A6A6"/>
            <w:noWrap/>
            <w:vAlign w:val="bottom"/>
            <w:hideMark/>
          </w:tcPr>
          <w:p w14:paraId="4E509B4F"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000000" w:fill="A6A6A6"/>
            <w:noWrap/>
            <w:vAlign w:val="bottom"/>
            <w:hideMark/>
          </w:tcPr>
          <w:p w14:paraId="0562F61A"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r w:rsidR="003F1089" w:rsidRPr="003F1089" w14:paraId="45339D6A" w14:textId="77777777" w:rsidTr="003F1089">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3A85F401"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H3</w:t>
            </w:r>
          </w:p>
        </w:tc>
        <w:tc>
          <w:tcPr>
            <w:tcW w:w="4648" w:type="dxa"/>
            <w:tcBorders>
              <w:top w:val="nil"/>
              <w:left w:val="nil"/>
              <w:bottom w:val="single" w:sz="4" w:space="0" w:color="auto"/>
              <w:right w:val="single" w:sz="4" w:space="0" w:color="auto"/>
            </w:tcBorders>
            <w:shd w:val="clear" w:color="auto" w:fill="auto"/>
            <w:noWrap/>
            <w:vAlign w:val="bottom"/>
            <w:hideMark/>
          </w:tcPr>
          <w:p w14:paraId="3FEE8FBF" w14:textId="77777777" w:rsidR="003F1089" w:rsidRPr="003F1089" w:rsidRDefault="003F1089" w:rsidP="003F1089">
            <w:pPr>
              <w:jc w:val="left"/>
              <w:rPr>
                <w:rFonts w:ascii="Calibri" w:hAnsi="Calibri"/>
                <w:szCs w:val="22"/>
                <w:lang w:val="es-CO" w:eastAsia="es-CO"/>
              </w:rPr>
            </w:pPr>
            <w:r w:rsidRPr="003F1089">
              <w:rPr>
                <w:rFonts w:ascii="Calibri" w:hAnsi="Calibri"/>
                <w:szCs w:val="22"/>
                <w:lang w:val="es-CO" w:eastAsia="es-CO"/>
              </w:rPr>
              <w:t>Cierre IVA saldo a favor</w:t>
            </w:r>
          </w:p>
        </w:tc>
        <w:tc>
          <w:tcPr>
            <w:tcW w:w="1208" w:type="dxa"/>
            <w:tcBorders>
              <w:top w:val="nil"/>
              <w:left w:val="nil"/>
              <w:bottom w:val="single" w:sz="4" w:space="0" w:color="auto"/>
              <w:right w:val="single" w:sz="4" w:space="0" w:color="auto"/>
            </w:tcBorders>
            <w:shd w:val="clear" w:color="auto" w:fill="auto"/>
            <w:noWrap/>
            <w:vAlign w:val="bottom"/>
            <w:hideMark/>
          </w:tcPr>
          <w:p w14:paraId="3E0D73DE"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c>
          <w:tcPr>
            <w:tcW w:w="1208" w:type="dxa"/>
            <w:tcBorders>
              <w:top w:val="nil"/>
              <w:left w:val="nil"/>
              <w:bottom w:val="single" w:sz="4" w:space="0" w:color="auto"/>
              <w:right w:val="single" w:sz="4" w:space="0" w:color="auto"/>
            </w:tcBorders>
            <w:shd w:val="clear" w:color="auto" w:fill="auto"/>
            <w:noWrap/>
            <w:vAlign w:val="bottom"/>
            <w:hideMark/>
          </w:tcPr>
          <w:p w14:paraId="2522F18E" w14:textId="31076227" w:rsidR="003F1089" w:rsidRPr="003F1089" w:rsidRDefault="003F1089" w:rsidP="003F1089">
            <w:pPr>
              <w:jc w:val="center"/>
              <w:rPr>
                <w:rFonts w:ascii="Calibri" w:hAnsi="Calibri"/>
                <w:szCs w:val="22"/>
                <w:lang w:val="es-CO" w:eastAsia="es-CO"/>
              </w:rPr>
            </w:pPr>
          </w:p>
        </w:tc>
        <w:tc>
          <w:tcPr>
            <w:tcW w:w="1208" w:type="dxa"/>
            <w:tcBorders>
              <w:top w:val="nil"/>
              <w:left w:val="nil"/>
              <w:bottom w:val="single" w:sz="4" w:space="0" w:color="auto"/>
              <w:right w:val="single" w:sz="4" w:space="0" w:color="auto"/>
            </w:tcBorders>
            <w:shd w:val="clear" w:color="auto" w:fill="auto"/>
            <w:noWrap/>
            <w:vAlign w:val="bottom"/>
            <w:hideMark/>
          </w:tcPr>
          <w:p w14:paraId="48998943" w14:textId="77777777" w:rsidR="003F1089" w:rsidRPr="003F1089" w:rsidRDefault="003F1089" w:rsidP="003F1089">
            <w:pPr>
              <w:jc w:val="center"/>
              <w:rPr>
                <w:rFonts w:ascii="Calibri" w:hAnsi="Calibri"/>
                <w:szCs w:val="22"/>
                <w:lang w:val="es-CO" w:eastAsia="es-CO"/>
              </w:rPr>
            </w:pPr>
            <w:r w:rsidRPr="003F1089">
              <w:rPr>
                <w:rFonts w:ascii="Calibri" w:hAnsi="Calibri"/>
                <w:szCs w:val="22"/>
                <w:lang w:val="es-CO" w:eastAsia="es-CO"/>
              </w:rPr>
              <w:t> </w:t>
            </w:r>
          </w:p>
        </w:tc>
      </w:tr>
    </w:tbl>
    <w:p w14:paraId="27B55CE0" w14:textId="77777777" w:rsidR="00C06BD8" w:rsidRDefault="00C06BD8" w:rsidP="000D23A3">
      <w:pPr>
        <w:rPr>
          <w:lang w:eastAsia="x-none"/>
        </w:rPr>
      </w:pPr>
    </w:p>
    <w:p w14:paraId="73B8D317" w14:textId="77777777" w:rsidR="00C06BD8" w:rsidRDefault="00C06BD8" w:rsidP="000D23A3">
      <w:pPr>
        <w:rPr>
          <w:lang w:eastAsia="x-none"/>
        </w:rPr>
      </w:pPr>
    </w:p>
    <w:p w14:paraId="782D9326" w14:textId="26927080" w:rsidR="00556403" w:rsidRPr="00B54D95" w:rsidRDefault="00556403" w:rsidP="00556403">
      <w:pPr>
        <w:pStyle w:val="Ttulo1"/>
        <w:keepNext/>
        <w:keepLines/>
        <w:pageBreakBefore w:val="0"/>
        <w:pBdr>
          <w:top w:val="single" w:sz="48" w:space="8" w:color="C0C0C0"/>
          <w:bottom w:val="none" w:sz="0" w:space="0" w:color="auto"/>
        </w:pBdr>
        <w:shd w:val="clear" w:color="auto" w:fill="auto"/>
        <w:spacing w:before="360" w:after="120" w:line="260" w:lineRule="atLeast"/>
        <w:jc w:val="both"/>
        <w:rPr>
          <w:sz w:val="28"/>
          <w:szCs w:val="28"/>
        </w:rPr>
      </w:pPr>
      <w:bookmarkStart w:id="36" w:name="_Toc482885640"/>
      <w:r w:rsidRPr="00B54D95">
        <w:rPr>
          <w:sz w:val="28"/>
          <w:szCs w:val="28"/>
        </w:rPr>
        <w:t xml:space="preserve">Indicadores de </w:t>
      </w:r>
      <w:r>
        <w:rPr>
          <w:sz w:val="28"/>
          <w:szCs w:val="28"/>
        </w:rPr>
        <w:t>retención</w:t>
      </w:r>
      <w:bookmarkEnd w:id="36"/>
      <w:r w:rsidRPr="00B54D95">
        <w:rPr>
          <w:sz w:val="28"/>
          <w:szCs w:val="28"/>
        </w:rPr>
        <w:t xml:space="preserve">  </w:t>
      </w:r>
    </w:p>
    <w:p w14:paraId="148711C5" w14:textId="77777777" w:rsidR="00C06BD8" w:rsidRDefault="00C06BD8" w:rsidP="000D23A3">
      <w:pPr>
        <w:rPr>
          <w:lang w:eastAsia="x-none"/>
        </w:rPr>
      </w:pPr>
    </w:p>
    <w:p w14:paraId="5A03B396" w14:textId="77777777" w:rsidR="000D23A3" w:rsidRDefault="000D23A3" w:rsidP="000D23A3">
      <w:pPr>
        <w:rPr>
          <w:lang w:eastAsia="x-none"/>
        </w:rPr>
      </w:pPr>
    </w:p>
    <w:p w14:paraId="5B0D67EB" w14:textId="39E712ED" w:rsidR="000D23A3" w:rsidRPr="00207480" w:rsidRDefault="00556403" w:rsidP="00207480">
      <w:pPr>
        <w:pStyle w:val="Ttulo2"/>
      </w:pPr>
      <w:bookmarkStart w:id="37" w:name="_Vía_de_Pago"/>
      <w:bookmarkStart w:id="38" w:name="_Tipo_de_Retención"/>
      <w:bookmarkStart w:id="39" w:name="_Toc430351209"/>
      <w:bookmarkStart w:id="40" w:name="_Toc482885641"/>
      <w:bookmarkEnd w:id="37"/>
      <w:bookmarkEnd w:id="38"/>
      <w:r>
        <w:t xml:space="preserve">Indicadores de </w:t>
      </w:r>
      <w:r w:rsidR="000D23A3" w:rsidRPr="00207480">
        <w:t xml:space="preserve">Retención </w:t>
      </w:r>
      <w:bookmarkEnd w:id="39"/>
      <w:r>
        <w:t>en la fuente</w:t>
      </w:r>
      <w:bookmarkEnd w:id="40"/>
      <w:r>
        <w:t xml:space="preserve"> </w:t>
      </w:r>
    </w:p>
    <w:p w14:paraId="2C5887D3" w14:textId="77777777" w:rsidR="000D23A3" w:rsidRDefault="000D23A3" w:rsidP="000D23A3">
      <w:pPr>
        <w:rPr>
          <w:lang w:eastAsia="x-none"/>
        </w:rPr>
      </w:pPr>
    </w:p>
    <w:p w14:paraId="5B5F813E" w14:textId="2A2C7697" w:rsidR="000D23A3" w:rsidRDefault="000D23A3" w:rsidP="000D23A3">
      <w:pPr>
        <w:rPr>
          <w:lang w:eastAsia="x-none"/>
        </w:rPr>
      </w:pPr>
      <w:r>
        <w:rPr>
          <w:lang w:eastAsia="x-none"/>
        </w:rPr>
        <w:t xml:space="preserve">Se adjunta Excel con la definición realizada por CONFIANZA a fecha 16.06.2015. Estos códigos </w:t>
      </w:r>
      <w:r w:rsidR="00E67A96">
        <w:rPr>
          <w:lang w:eastAsia="x-none"/>
        </w:rPr>
        <w:t>son</w:t>
      </w:r>
      <w:r>
        <w:rPr>
          <w:lang w:eastAsia="x-none"/>
        </w:rPr>
        <w:t xml:space="preserve"> obligatorios para los tipos de registro R.</w:t>
      </w:r>
    </w:p>
    <w:p w14:paraId="77C1C8B2" w14:textId="77777777" w:rsidR="00B44807" w:rsidRDefault="00B44807" w:rsidP="000D23A3">
      <w:pPr>
        <w:rPr>
          <w:lang w:eastAsia="x-none"/>
        </w:rPr>
      </w:pPr>
    </w:p>
    <w:p w14:paraId="2ACB4789" w14:textId="77777777" w:rsidR="00B44807" w:rsidRDefault="00B44807" w:rsidP="000D23A3">
      <w:pPr>
        <w:rPr>
          <w:lang w:eastAsia="x-none"/>
        </w:rPr>
      </w:pPr>
    </w:p>
    <w:p w14:paraId="53840DF6" w14:textId="0E929E97" w:rsidR="00B44807" w:rsidRDefault="007F4BC2" w:rsidP="000D23A3">
      <w:pPr>
        <w:rPr>
          <w:lang w:eastAsia="x-none"/>
        </w:rPr>
      </w:pPr>
      <w:r>
        <w:rPr>
          <w:lang w:eastAsia="x-none"/>
        </w:rPr>
        <w:object w:dxaOrig="1551" w:dyaOrig="1004" w14:anchorId="29DABB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13" o:title=""/>
          </v:shape>
          <o:OLEObject Type="Embed" ProgID="Excel.Sheet.12" ShapeID="_x0000_i1025" DrawAspect="Icon" ObjectID="_1556631015" r:id="rId14"/>
        </w:object>
      </w:r>
    </w:p>
    <w:p w14:paraId="79EE0E52" w14:textId="77777777" w:rsidR="004D2DB1" w:rsidRDefault="004D2DB1" w:rsidP="000D23A3">
      <w:pPr>
        <w:rPr>
          <w:lang w:eastAsia="x-none"/>
        </w:rPr>
      </w:pPr>
    </w:p>
    <w:p w14:paraId="45846D44" w14:textId="77777777" w:rsidR="007F4BC2" w:rsidRDefault="007F4BC2" w:rsidP="000D23A3">
      <w:pPr>
        <w:rPr>
          <w:lang w:eastAsia="x-none"/>
        </w:rPr>
      </w:pPr>
    </w:p>
    <w:p w14:paraId="25AB275A" w14:textId="698B936A" w:rsidR="007F4BC2" w:rsidRPr="00207480" w:rsidRDefault="000D23A3" w:rsidP="007F4BC2">
      <w:pPr>
        <w:pStyle w:val="Ttulo2"/>
      </w:pPr>
      <w:r>
        <w:rPr>
          <w:lang w:eastAsia="x-none"/>
        </w:rPr>
        <w:t xml:space="preserve"> </w:t>
      </w:r>
      <w:bookmarkStart w:id="41" w:name="_Toc482885642"/>
      <w:r w:rsidR="007F4BC2">
        <w:t xml:space="preserve">Indicadores de </w:t>
      </w:r>
      <w:r w:rsidR="007F4BC2" w:rsidRPr="00207480">
        <w:t xml:space="preserve">Retención </w:t>
      </w:r>
      <w:r w:rsidR="000C0EEB">
        <w:t>de IVA</w:t>
      </w:r>
      <w:bookmarkEnd w:id="41"/>
      <w:r w:rsidR="000C0EEB">
        <w:t xml:space="preserve"> </w:t>
      </w:r>
      <w:r w:rsidR="007F4BC2">
        <w:t xml:space="preserve"> </w:t>
      </w:r>
    </w:p>
    <w:p w14:paraId="5F1FFD5D" w14:textId="761FFB30" w:rsidR="000D23A3" w:rsidRDefault="000D23A3" w:rsidP="000D23A3">
      <w:pPr>
        <w:rPr>
          <w:lang w:eastAsia="x-none"/>
        </w:rPr>
      </w:pPr>
      <w:r>
        <w:rPr>
          <w:lang w:eastAsia="x-none"/>
        </w:rPr>
        <w:t xml:space="preserve">  </w:t>
      </w:r>
    </w:p>
    <w:p w14:paraId="6947CB59" w14:textId="77777777" w:rsidR="004D2DB1" w:rsidRDefault="004D2DB1" w:rsidP="000D23A3">
      <w:pPr>
        <w:rPr>
          <w:lang w:eastAsia="x-none"/>
        </w:rPr>
      </w:pPr>
    </w:p>
    <w:p w14:paraId="2AA33029" w14:textId="77777777" w:rsidR="000C0EEB" w:rsidRDefault="000C0EEB" w:rsidP="000D23A3">
      <w:pPr>
        <w:rPr>
          <w:lang w:eastAsia="x-none"/>
        </w:rPr>
      </w:pPr>
      <w:r>
        <w:rPr>
          <w:lang w:eastAsia="x-none"/>
        </w:rPr>
        <w:object w:dxaOrig="1551" w:dyaOrig="1004" w14:anchorId="2025BB67">
          <v:shape id="_x0000_i1026" type="#_x0000_t75" style="width:77.45pt;height:50.25pt" o:ole="">
            <v:imagedata r:id="rId15" o:title=""/>
          </v:shape>
          <o:OLEObject Type="Embed" ProgID="Excel.Sheet.12" ShapeID="_x0000_i1026" DrawAspect="Icon" ObjectID="_1556631016" r:id="rId16"/>
        </w:object>
      </w:r>
    </w:p>
    <w:p w14:paraId="517B68E3" w14:textId="77777777" w:rsidR="000C0EEB" w:rsidRDefault="000C0EEB" w:rsidP="000D23A3">
      <w:pPr>
        <w:rPr>
          <w:lang w:eastAsia="x-none"/>
        </w:rPr>
      </w:pPr>
    </w:p>
    <w:p w14:paraId="4235EC6E" w14:textId="12F278C0" w:rsidR="000C0EEB" w:rsidRPr="00207480" w:rsidRDefault="000C0EEB" w:rsidP="000C0EEB">
      <w:pPr>
        <w:pStyle w:val="Ttulo2"/>
      </w:pPr>
      <w:bookmarkStart w:id="42" w:name="_Toc482885643"/>
      <w:r>
        <w:t xml:space="preserve">Indicadores de </w:t>
      </w:r>
      <w:r w:rsidRPr="00207480">
        <w:t xml:space="preserve">Retención </w:t>
      </w:r>
      <w:r>
        <w:t>de ICA</w:t>
      </w:r>
      <w:bookmarkEnd w:id="42"/>
      <w:r>
        <w:t xml:space="preserve"> </w:t>
      </w:r>
    </w:p>
    <w:p w14:paraId="0673BE0F" w14:textId="77777777" w:rsidR="000C0EEB" w:rsidRDefault="000C0EEB" w:rsidP="000D23A3">
      <w:pPr>
        <w:rPr>
          <w:lang w:eastAsia="x-none"/>
        </w:rPr>
      </w:pPr>
    </w:p>
    <w:p w14:paraId="214F0704" w14:textId="77777777" w:rsidR="000C0EEB" w:rsidRDefault="000C0EEB" w:rsidP="000D23A3">
      <w:pPr>
        <w:rPr>
          <w:lang w:eastAsia="x-none"/>
        </w:rPr>
      </w:pPr>
    </w:p>
    <w:p w14:paraId="730E6BDB" w14:textId="77777777" w:rsidR="00AD4C36" w:rsidRDefault="00AD4C36" w:rsidP="000D23A3">
      <w:pPr>
        <w:rPr>
          <w:lang w:eastAsia="x-none"/>
        </w:rPr>
      </w:pPr>
      <w:r>
        <w:rPr>
          <w:lang w:eastAsia="x-none"/>
        </w:rPr>
        <w:object w:dxaOrig="1551" w:dyaOrig="1004" w14:anchorId="153A9C37">
          <v:shape id="_x0000_i1027" type="#_x0000_t75" style="width:77.45pt;height:50.25pt" o:ole="">
            <v:imagedata r:id="rId17" o:title=""/>
          </v:shape>
          <o:OLEObject Type="Embed" ProgID="Excel.Sheet.12" ShapeID="_x0000_i1027" DrawAspect="Icon" ObjectID="_1556631017" r:id="rId18"/>
        </w:object>
      </w:r>
    </w:p>
    <w:p w14:paraId="107D4F00" w14:textId="7C439957" w:rsidR="00A27E80" w:rsidRDefault="00A27E80" w:rsidP="00A27E80">
      <w:pPr>
        <w:pStyle w:val="Ttulo4"/>
        <w:rPr>
          <w:lang w:eastAsia="x-none"/>
        </w:rPr>
      </w:pPr>
      <w:bookmarkStart w:id="43" w:name="_Toc482885644"/>
      <w:r>
        <w:t>Códigos de Ciudad para los Indicadores de Impuesto</w:t>
      </w:r>
      <w:bookmarkEnd w:id="43"/>
      <w:r>
        <w:t xml:space="preserve"> </w:t>
      </w:r>
    </w:p>
    <w:p w14:paraId="0B4C9D48" w14:textId="77777777" w:rsidR="00AD4C36" w:rsidRDefault="00AD4C36" w:rsidP="000D23A3">
      <w:pPr>
        <w:rPr>
          <w:lang w:eastAsia="x-none"/>
        </w:rPr>
      </w:pPr>
    </w:p>
    <w:p w14:paraId="6FCCD574" w14:textId="77777777" w:rsidR="000C0EEB" w:rsidRDefault="000C0EEB" w:rsidP="000D23A3">
      <w:pPr>
        <w:rPr>
          <w:lang w:eastAsia="x-none"/>
        </w:rPr>
      </w:pPr>
    </w:p>
    <w:tbl>
      <w:tblPr>
        <w:tblW w:w="4157" w:type="dxa"/>
        <w:jc w:val="center"/>
        <w:tblCellMar>
          <w:left w:w="70" w:type="dxa"/>
          <w:right w:w="70" w:type="dxa"/>
        </w:tblCellMar>
        <w:tblLook w:val="04A0" w:firstRow="1" w:lastRow="0" w:firstColumn="1" w:lastColumn="0" w:noHBand="0" w:noVBand="1"/>
      </w:tblPr>
      <w:tblGrid>
        <w:gridCol w:w="737"/>
        <w:gridCol w:w="1380"/>
        <w:gridCol w:w="2040"/>
      </w:tblGrid>
      <w:tr w:rsidR="00EE7851" w:rsidRPr="00EE7851" w14:paraId="5CA83DC9" w14:textId="77777777" w:rsidTr="00A27E80">
        <w:trPr>
          <w:trHeight w:val="240"/>
          <w:jc w:val="center"/>
        </w:trPr>
        <w:tc>
          <w:tcPr>
            <w:tcW w:w="737"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EDC8223" w14:textId="77777777" w:rsidR="00EE7851" w:rsidRPr="00EE7851" w:rsidRDefault="00EE7851" w:rsidP="00EE7851">
            <w:pPr>
              <w:jc w:val="center"/>
              <w:rPr>
                <w:rFonts w:ascii="Calibri" w:hAnsi="Calibri"/>
                <w:b/>
                <w:bCs/>
                <w:color w:val="FFFFFF"/>
                <w:sz w:val="18"/>
                <w:szCs w:val="18"/>
                <w:lang w:val="es-CO" w:eastAsia="es-CO"/>
              </w:rPr>
            </w:pPr>
            <w:r w:rsidRPr="00EE7851">
              <w:rPr>
                <w:rFonts w:ascii="Calibri" w:hAnsi="Calibri"/>
                <w:b/>
                <w:bCs/>
                <w:color w:val="FFFFFF"/>
                <w:sz w:val="18"/>
                <w:szCs w:val="18"/>
                <w:lang w:val="es-CO" w:eastAsia="es-CO"/>
              </w:rPr>
              <w:t>CIUDAD</w:t>
            </w:r>
          </w:p>
        </w:tc>
        <w:tc>
          <w:tcPr>
            <w:tcW w:w="1380" w:type="dxa"/>
            <w:tcBorders>
              <w:top w:val="single" w:sz="4" w:space="0" w:color="auto"/>
              <w:left w:val="nil"/>
              <w:bottom w:val="single" w:sz="4" w:space="0" w:color="auto"/>
              <w:right w:val="single" w:sz="4" w:space="0" w:color="auto"/>
            </w:tcBorders>
            <w:shd w:val="clear" w:color="000000" w:fill="000000"/>
            <w:noWrap/>
            <w:vAlign w:val="center"/>
            <w:hideMark/>
          </w:tcPr>
          <w:p w14:paraId="0C7930B1" w14:textId="77777777" w:rsidR="00EE7851" w:rsidRPr="00EE7851" w:rsidRDefault="00EE7851" w:rsidP="00EE7851">
            <w:pPr>
              <w:jc w:val="center"/>
              <w:rPr>
                <w:rFonts w:ascii="Calibri" w:hAnsi="Calibri"/>
                <w:b/>
                <w:bCs/>
                <w:color w:val="FFFFFF"/>
                <w:sz w:val="18"/>
                <w:szCs w:val="18"/>
                <w:lang w:val="es-CO" w:eastAsia="es-CO"/>
              </w:rPr>
            </w:pPr>
            <w:r w:rsidRPr="00EE7851">
              <w:rPr>
                <w:rFonts w:ascii="Calibri" w:hAnsi="Calibri"/>
                <w:b/>
                <w:bCs/>
                <w:color w:val="FFFFFF"/>
                <w:sz w:val="18"/>
                <w:szCs w:val="18"/>
                <w:lang w:val="es-CO" w:eastAsia="es-CO"/>
              </w:rPr>
              <w:t>CIUDAD</w:t>
            </w:r>
          </w:p>
        </w:tc>
        <w:tc>
          <w:tcPr>
            <w:tcW w:w="2040" w:type="dxa"/>
            <w:tcBorders>
              <w:top w:val="single" w:sz="4" w:space="0" w:color="auto"/>
              <w:left w:val="nil"/>
              <w:bottom w:val="single" w:sz="4" w:space="0" w:color="auto"/>
              <w:right w:val="single" w:sz="4" w:space="0" w:color="auto"/>
            </w:tcBorders>
            <w:shd w:val="clear" w:color="000000" w:fill="000000"/>
            <w:noWrap/>
            <w:vAlign w:val="center"/>
            <w:hideMark/>
          </w:tcPr>
          <w:p w14:paraId="204D9DB7" w14:textId="77777777" w:rsidR="00EE7851" w:rsidRPr="00EE7851" w:rsidRDefault="00EE7851" w:rsidP="00EE7851">
            <w:pPr>
              <w:jc w:val="center"/>
              <w:rPr>
                <w:rFonts w:ascii="Calibri" w:hAnsi="Calibri"/>
                <w:b/>
                <w:bCs/>
                <w:color w:val="FFFFFF"/>
                <w:sz w:val="18"/>
                <w:szCs w:val="18"/>
                <w:lang w:val="es-CO" w:eastAsia="es-CO"/>
              </w:rPr>
            </w:pPr>
            <w:r w:rsidRPr="00EE7851">
              <w:rPr>
                <w:rFonts w:ascii="Calibri" w:hAnsi="Calibri"/>
                <w:b/>
                <w:bCs/>
                <w:color w:val="FFFFFF"/>
                <w:sz w:val="18"/>
                <w:szCs w:val="18"/>
                <w:lang w:val="es-CO" w:eastAsia="es-CO"/>
              </w:rPr>
              <w:t>SUCURSAL RELACIONADA</w:t>
            </w:r>
          </w:p>
        </w:tc>
      </w:tr>
      <w:tr w:rsidR="00EE7851" w:rsidRPr="00EE7851" w14:paraId="31E2324D"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3D572CB9"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00</w:t>
            </w:r>
          </w:p>
        </w:tc>
        <w:tc>
          <w:tcPr>
            <w:tcW w:w="1380" w:type="dxa"/>
            <w:tcBorders>
              <w:top w:val="nil"/>
              <w:left w:val="nil"/>
              <w:bottom w:val="single" w:sz="4" w:space="0" w:color="auto"/>
              <w:right w:val="single" w:sz="4" w:space="0" w:color="auto"/>
            </w:tcBorders>
            <w:shd w:val="clear" w:color="auto" w:fill="auto"/>
            <w:noWrap/>
            <w:vAlign w:val="center"/>
            <w:hideMark/>
          </w:tcPr>
          <w:p w14:paraId="545B93D7"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PAIS</w:t>
            </w:r>
          </w:p>
        </w:tc>
        <w:tc>
          <w:tcPr>
            <w:tcW w:w="2040" w:type="dxa"/>
            <w:tcBorders>
              <w:top w:val="nil"/>
              <w:left w:val="nil"/>
              <w:bottom w:val="single" w:sz="4" w:space="0" w:color="auto"/>
              <w:right w:val="single" w:sz="4" w:space="0" w:color="auto"/>
            </w:tcBorders>
            <w:shd w:val="clear" w:color="auto" w:fill="auto"/>
            <w:noWrap/>
            <w:vAlign w:val="center"/>
            <w:hideMark/>
          </w:tcPr>
          <w:p w14:paraId="584388C1"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 </w:t>
            </w:r>
          </w:p>
        </w:tc>
      </w:tr>
      <w:tr w:rsidR="00EE7851" w:rsidRPr="00EE7851" w14:paraId="7369CA4D"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4DB073D0"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01</w:t>
            </w:r>
          </w:p>
        </w:tc>
        <w:tc>
          <w:tcPr>
            <w:tcW w:w="1380" w:type="dxa"/>
            <w:tcBorders>
              <w:top w:val="nil"/>
              <w:left w:val="nil"/>
              <w:bottom w:val="single" w:sz="4" w:space="0" w:color="auto"/>
              <w:right w:val="single" w:sz="4" w:space="0" w:color="auto"/>
            </w:tcBorders>
            <w:shd w:val="clear" w:color="auto" w:fill="auto"/>
            <w:noWrap/>
            <w:vAlign w:val="center"/>
            <w:hideMark/>
          </w:tcPr>
          <w:p w14:paraId="0557C31D"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BOGOTA</w:t>
            </w:r>
          </w:p>
        </w:tc>
        <w:tc>
          <w:tcPr>
            <w:tcW w:w="2040" w:type="dxa"/>
            <w:tcBorders>
              <w:top w:val="nil"/>
              <w:left w:val="nil"/>
              <w:bottom w:val="single" w:sz="4" w:space="0" w:color="auto"/>
              <w:right w:val="single" w:sz="4" w:space="0" w:color="auto"/>
            </w:tcBorders>
            <w:shd w:val="clear" w:color="auto" w:fill="auto"/>
            <w:noWrap/>
            <w:vAlign w:val="center"/>
            <w:hideMark/>
          </w:tcPr>
          <w:p w14:paraId="12E4ED21"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CENTRO ANDINO</w:t>
            </w:r>
          </w:p>
        </w:tc>
      </w:tr>
      <w:tr w:rsidR="00EE7851" w:rsidRPr="00EE7851" w14:paraId="2EEF9B28"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3C82D878"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02</w:t>
            </w:r>
          </w:p>
        </w:tc>
        <w:tc>
          <w:tcPr>
            <w:tcW w:w="1380" w:type="dxa"/>
            <w:tcBorders>
              <w:top w:val="nil"/>
              <w:left w:val="nil"/>
              <w:bottom w:val="single" w:sz="4" w:space="0" w:color="auto"/>
              <w:right w:val="single" w:sz="4" w:space="0" w:color="auto"/>
            </w:tcBorders>
            <w:shd w:val="clear" w:color="auto" w:fill="auto"/>
            <w:noWrap/>
            <w:vAlign w:val="center"/>
            <w:hideMark/>
          </w:tcPr>
          <w:p w14:paraId="02B74E09"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CARTAGENA</w:t>
            </w:r>
          </w:p>
        </w:tc>
        <w:tc>
          <w:tcPr>
            <w:tcW w:w="2040" w:type="dxa"/>
            <w:tcBorders>
              <w:top w:val="nil"/>
              <w:left w:val="nil"/>
              <w:bottom w:val="single" w:sz="4" w:space="0" w:color="auto"/>
              <w:right w:val="single" w:sz="4" w:space="0" w:color="auto"/>
            </w:tcBorders>
            <w:shd w:val="clear" w:color="auto" w:fill="auto"/>
            <w:noWrap/>
            <w:vAlign w:val="center"/>
            <w:hideMark/>
          </w:tcPr>
          <w:p w14:paraId="4D396BF6"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CARTAGENA</w:t>
            </w:r>
          </w:p>
        </w:tc>
      </w:tr>
      <w:tr w:rsidR="00EE7851" w:rsidRPr="00EE7851" w14:paraId="5A78F792"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39200F65"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03</w:t>
            </w:r>
          </w:p>
        </w:tc>
        <w:tc>
          <w:tcPr>
            <w:tcW w:w="1380" w:type="dxa"/>
            <w:tcBorders>
              <w:top w:val="nil"/>
              <w:left w:val="nil"/>
              <w:bottom w:val="single" w:sz="4" w:space="0" w:color="auto"/>
              <w:right w:val="single" w:sz="4" w:space="0" w:color="auto"/>
            </w:tcBorders>
            <w:shd w:val="clear" w:color="auto" w:fill="auto"/>
            <w:noWrap/>
            <w:vAlign w:val="center"/>
            <w:hideMark/>
          </w:tcPr>
          <w:p w14:paraId="1DFB6292"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CALI</w:t>
            </w:r>
          </w:p>
        </w:tc>
        <w:tc>
          <w:tcPr>
            <w:tcW w:w="2040" w:type="dxa"/>
            <w:tcBorders>
              <w:top w:val="nil"/>
              <w:left w:val="nil"/>
              <w:bottom w:val="single" w:sz="4" w:space="0" w:color="auto"/>
              <w:right w:val="single" w:sz="4" w:space="0" w:color="auto"/>
            </w:tcBorders>
            <w:shd w:val="clear" w:color="auto" w:fill="auto"/>
            <w:noWrap/>
            <w:vAlign w:val="center"/>
            <w:hideMark/>
          </w:tcPr>
          <w:p w14:paraId="50013C73"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CALI</w:t>
            </w:r>
          </w:p>
        </w:tc>
      </w:tr>
      <w:tr w:rsidR="00EE7851" w:rsidRPr="00EE7851" w14:paraId="08A7518D"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6DBE762D"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lastRenderedPageBreak/>
              <w:t>04</w:t>
            </w:r>
          </w:p>
        </w:tc>
        <w:tc>
          <w:tcPr>
            <w:tcW w:w="1380" w:type="dxa"/>
            <w:tcBorders>
              <w:top w:val="nil"/>
              <w:left w:val="nil"/>
              <w:bottom w:val="single" w:sz="4" w:space="0" w:color="auto"/>
              <w:right w:val="single" w:sz="4" w:space="0" w:color="auto"/>
            </w:tcBorders>
            <w:shd w:val="clear" w:color="auto" w:fill="auto"/>
            <w:noWrap/>
            <w:vAlign w:val="center"/>
            <w:hideMark/>
          </w:tcPr>
          <w:p w14:paraId="3EC889E5"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BUENAVENTURA</w:t>
            </w:r>
          </w:p>
        </w:tc>
        <w:tc>
          <w:tcPr>
            <w:tcW w:w="2040" w:type="dxa"/>
            <w:tcBorders>
              <w:top w:val="nil"/>
              <w:left w:val="nil"/>
              <w:bottom w:val="single" w:sz="4" w:space="0" w:color="auto"/>
              <w:right w:val="single" w:sz="4" w:space="0" w:color="auto"/>
            </w:tcBorders>
            <w:shd w:val="clear" w:color="auto" w:fill="auto"/>
            <w:noWrap/>
            <w:vAlign w:val="center"/>
            <w:hideMark/>
          </w:tcPr>
          <w:p w14:paraId="2E5EDF3F"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BUENAVENTURA</w:t>
            </w:r>
          </w:p>
        </w:tc>
      </w:tr>
      <w:tr w:rsidR="00EE7851" w:rsidRPr="00EE7851" w14:paraId="577B815E"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15F043A6"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06</w:t>
            </w:r>
          </w:p>
        </w:tc>
        <w:tc>
          <w:tcPr>
            <w:tcW w:w="1380" w:type="dxa"/>
            <w:tcBorders>
              <w:top w:val="nil"/>
              <w:left w:val="nil"/>
              <w:bottom w:val="single" w:sz="4" w:space="0" w:color="auto"/>
              <w:right w:val="single" w:sz="4" w:space="0" w:color="auto"/>
            </w:tcBorders>
            <w:shd w:val="clear" w:color="auto" w:fill="auto"/>
            <w:noWrap/>
            <w:vAlign w:val="center"/>
            <w:hideMark/>
          </w:tcPr>
          <w:p w14:paraId="3D5FFE56"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BARRANQUILLA</w:t>
            </w:r>
          </w:p>
        </w:tc>
        <w:tc>
          <w:tcPr>
            <w:tcW w:w="2040" w:type="dxa"/>
            <w:tcBorders>
              <w:top w:val="nil"/>
              <w:left w:val="nil"/>
              <w:bottom w:val="single" w:sz="4" w:space="0" w:color="auto"/>
              <w:right w:val="single" w:sz="4" w:space="0" w:color="auto"/>
            </w:tcBorders>
            <w:shd w:val="clear" w:color="auto" w:fill="auto"/>
            <w:noWrap/>
            <w:vAlign w:val="center"/>
            <w:hideMark/>
          </w:tcPr>
          <w:p w14:paraId="26AD0A93"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BARRANQUILLA</w:t>
            </w:r>
          </w:p>
        </w:tc>
      </w:tr>
      <w:tr w:rsidR="00EE7851" w:rsidRPr="00EE7851" w14:paraId="6F035E16"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381ED66E"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07</w:t>
            </w:r>
          </w:p>
        </w:tc>
        <w:tc>
          <w:tcPr>
            <w:tcW w:w="1380" w:type="dxa"/>
            <w:tcBorders>
              <w:top w:val="nil"/>
              <w:left w:val="nil"/>
              <w:bottom w:val="single" w:sz="4" w:space="0" w:color="auto"/>
              <w:right w:val="single" w:sz="4" w:space="0" w:color="auto"/>
            </w:tcBorders>
            <w:shd w:val="clear" w:color="auto" w:fill="auto"/>
            <w:noWrap/>
            <w:vAlign w:val="center"/>
            <w:hideMark/>
          </w:tcPr>
          <w:p w14:paraId="1215074A"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NEIVA</w:t>
            </w:r>
          </w:p>
        </w:tc>
        <w:tc>
          <w:tcPr>
            <w:tcW w:w="2040" w:type="dxa"/>
            <w:tcBorders>
              <w:top w:val="nil"/>
              <w:left w:val="nil"/>
              <w:bottom w:val="single" w:sz="4" w:space="0" w:color="auto"/>
              <w:right w:val="single" w:sz="4" w:space="0" w:color="auto"/>
            </w:tcBorders>
            <w:shd w:val="clear" w:color="auto" w:fill="auto"/>
            <w:noWrap/>
            <w:vAlign w:val="center"/>
            <w:hideMark/>
          </w:tcPr>
          <w:p w14:paraId="4BC566BE"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NEIVA</w:t>
            </w:r>
          </w:p>
        </w:tc>
      </w:tr>
      <w:tr w:rsidR="00EE7851" w:rsidRPr="00EE7851" w14:paraId="5939773B"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6F3D74BD"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08</w:t>
            </w:r>
          </w:p>
        </w:tc>
        <w:tc>
          <w:tcPr>
            <w:tcW w:w="1380" w:type="dxa"/>
            <w:tcBorders>
              <w:top w:val="nil"/>
              <w:left w:val="nil"/>
              <w:bottom w:val="single" w:sz="4" w:space="0" w:color="auto"/>
              <w:right w:val="single" w:sz="4" w:space="0" w:color="auto"/>
            </w:tcBorders>
            <w:shd w:val="clear" w:color="auto" w:fill="auto"/>
            <w:noWrap/>
            <w:vAlign w:val="center"/>
            <w:hideMark/>
          </w:tcPr>
          <w:p w14:paraId="23B47584"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MONTERIA</w:t>
            </w:r>
          </w:p>
        </w:tc>
        <w:tc>
          <w:tcPr>
            <w:tcW w:w="2040" w:type="dxa"/>
            <w:tcBorders>
              <w:top w:val="nil"/>
              <w:left w:val="nil"/>
              <w:bottom w:val="single" w:sz="4" w:space="0" w:color="auto"/>
              <w:right w:val="single" w:sz="4" w:space="0" w:color="auto"/>
            </w:tcBorders>
            <w:shd w:val="clear" w:color="auto" w:fill="auto"/>
            <w:noWrap/>
            <w:vAlign w:val="center"/>
            <w:hideMark/>
          </w:tcPr>
          <w:p w14:paraId="5D0D105C"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MONTERIA</w:t>
            </w:r>
          </w:p>
        </w:tc>
      </w:tr>
      <w:tr w:rsidR="00EE7851" w:rsidRPr="00EE7851" w14:paraId="46C7F407"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0C9FFC29"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09</w:t>
            </w:r>
          </w:p>
        </w:tc>
        <w:tc>
          <w:tcPr>
            <w:tcW w:w="1380" w:type="dxa"/>
            <w:tcBorders>
              <w:top w:val="nil"/>
              <w:left w:val="nil"/>
              <w:bottom w:val="single" w:sz="4" w:space="0" w:color="auto"/>
              <w:right w:val="single" w:sz="4" w:space="0" w:color="auto"/>
            </w:tcBorders>
            <w:shd w:val="clear" w:color="auto" w:fill="auto"/>
            <w:noWrap/>
            <w:vAlign w:val="center"/>
            <w:hideMark/>
          </w:tcPr>
          <w:p w14:paraId="70996FAF"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RIOHACHA</w:t>
            </w:r>
          </w:p>
        </w:tc>
        <w:tc>
          <w:tcPr>
            <w:tcW w:w="2040" w:type="dxa"/>
            <w:tcBorders>
              <w:top w:val="nil"/>
              <w:left w:val="nil"/>
              <w:bottom w:val="single" w:sz="4" w:space="0" w:color="auto"/>
              <w:right w:val="single" w:sz="4" w:space="0" w:color="auto"/>
            </w:tcBorders>
            <w:shd w:val="clear" w:color="auto" w:fill="auto"/>
            <w:noWrap/>
            <w:vAlign w:val="center"/>
            <w:hideMark/>
          </w:tcPr>
          <w:p w14:paraId="495E6EA8"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RIOHACHA</w:t>
            </w:r>
          </w:p>
        </w:tc>
      </w:tr>
      <w:tr w:rsidR="00EE7851" w:rsidRPr="00EE7851" w14:paraId="45971416"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7FE997F1"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11</w:t>
            </w:r>
          </w:p>
        </w:tc>
        <w:tc>
          <w:tcPr>
            <w:tcW w:w="1380" w:type="dxa"/>
            <w:tcBorders>
              <w:top w:val="nil"/>
              <w:left w:val="nil"/>
              <w:bottom w:val="single" w:sz="4" w:space="0" w:color="auto"/>
              <w:right w:val="single" w:sz="4" w:space="0" w:color="auto"/>
            </w:tcBorders>
            <w:shd w:val="clear" w:color="auto" w:fill="auto"/>
            <w:noWrap/>
            <w:vAlign w:val="center"/>
            <w:hideMark/>
          </w:tcPr>
          <w:p w14:paraId="3F76EBDE"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SANTA MARTA</w:t>
            </w:r>
          </w:p>
        </w:tc>
        <w:tc>
          <w:tcPr>
            <w:tcW w:w="2040" w:type="dxa"/>
            <w:tcBorders>
              <w:top w:val="nil"/>
              <w:left w:val="nil"/>
              <w:bottom w:val="single" w:sz="4" w:space="0" w:color="auto"/>
              <w:right w:val="single" w:sz="4" w:space="0" w:color="auto"/>
            </w:tcBorders>
            <w:shd w:val="clear" w:color="auto" w:fill="auto"/>
            <w:noWrap/>
            <w:vAlign w:val="center"/>
            <w:hideMark/>
          </w:tcPr>
          <w:p w14:paraId="50436C1A"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SANTA MARTA</w:t>
            </w:r>
          </w:p>
        </w:tc>
      </w:tr>
      <w:tr w:rsidR="00EE7851" w:rsidRPr="00EE7851" w14:paraId="27484B83"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4FEA6662"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12</w:t>
            </w:r>
          </w:p>
        </w:tc>
        <w:tc>
          <w:tcPr>
            <w:tcW w:w="1380" w:type="dxa"/>
            <w:tcBorders>
              <w:top w:val="nil"/>
              <w:left w:val="nil"/>
              <w:bottom w:val="single" w:sz="4" w:space="0" w:color="auto"/>
              <w:right w:val="single" w:sz="4" w:space="0" w:color="auto"/>
            </w:tcBorders>
            <w:shd w:val="clear" w:color="auto" w:fill="auto"/>
            <w:noWrap/>
            <w:vAlign w:val="center"/>
            <w:hideMark/>
          </w:tcPr>
          <w:p w14:paraId="6E66A7FF"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VILLAVICENCIO</w:t>
            </w:r>
          </w:p>
        </w:tc>
        <w:tc>
          <w:tcPr>
            <w:tcW w:w="2040" w:type="dxa"/>
            <w:tcBorders>
              <w:top w:val="nil"/>
              <w:left w:val="nil"/>
              <w:bottom w:val="single" w:sz="4" w:space="0" w:color="auto"/>
              <w:right w:val="single" w:sz="4" w:space="0" w:color="auto"/>
            </w:tcBorders>
            <w:shd w:val="clear" w:color="auto" w:fill="auto"/>
            <w:noWrap/>
            <w:vAlign w:val="center"/>
            <w:hideMark/>
          </w:tcPr>
          <w:p w14:paraId="7347DF24"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VILLAVICENCIO</w:t>
            </w:r>
          </w:p>
        </w:tc>
      </w:tr>
      <w:tr w:rsidR="00EE7851" w:rsidRPr="00EE7851" w14:paraId="536FAC10"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1B859591"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15</w:t>
            </w:r>
          </w:p>
        </w:tc>
        <w:tc>
          <w:tcPr>
            <w:tcW w:w="1380" w:type="dxa"/>
            <w:tcBorders>
              <w:top w:val="nil"/>
              <w:left w:val="nil"/>
              <w:bottom w:val="single" w:sz="4" w:space="0" w:color="auto"/>
              <w:right w:val="single" w:sz="4" w:space="0" w:color="auto"/>
            </w:tcBorders>
            <w:shd w:val="clear" w:color="auto" w:fill="auto"/>
            <w:noWrap/>
            <w:vAlign w:val="center"/>
            <w:hideMark/>
          </w:tcPr>
          <w:p w14:paraId="6EC79F42"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PASTO</w:t>
            </w:r>
          </w:p>
        </w:tc>
        <w:tc>
          <w:tcPr>
            <w:tcW w:w="2040" w:type="dxa"/>
            <w:tcBorders>
              <w:top w:val="nil"/>
              <w:left w:val="nil"/>
              <w:bottom w:val="single" w:sz="4" w:space="0" w:color="auto"/>
              <w:right w:val="single" w:sz="4" w:space="0" w:color="auto"/>
            </w:tcBorders>
            <w:shd w:val="clear" w:color="auto" w:fill="auto"/>
            <w:noWrap/>
            <w:vAlign w:val="center"/>
            <w:hideMark/>
          </w:tcPr>
          <w:p w14:paraId="7B35A108"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PASTO</w:t>
            </w:r>
          </w:p>
        </w:tc>
      </w:tr>
      <w:tr w:rsidR="00EE7851" w:rsidRPr="00EE7851" w14:paraId="7D3D3BE8"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7E28BAE6"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17</w:t>
            </w:r>
          </w:p>
        </w:tc>
        <w:tc>
          <w:tcPr>
            <w:tcW w:w="1380" w:type="dxa"/>
            <w:tcBorders>
              <w:top w:val="nil"/>
              <w:left w:val="nil"/>
              <w:bottom w:val="single" w:sz="4" w:space="0" w:color="auto"/>
              <w:right w:val="single" w:sz="4" w:space="0" w:color="auto"/>
            </w:tcBorders>
            <w:shd w:val="clear" w:color="auto" w:fill="auto"/>
            <w:noWrap/>
            <w:vAlign w:val="center"/>
            <w:hideMark/>
          </w:tcPr>
          <w:p w14:paraId="7B9708A1"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IBAGUE</w:t>
            </w:r>
          </w:p>
        </w:tc>
        <w:tc>
          <w:tcPr>
            <w:tcW w:w="2040" w:type="dxa"/>
            <w:tcBorders>
              <w:top w:val="nil"/>
              <w:left w:val="nil"/>
              <w:bottom w:val="single" w:sz="4" w:space="0" w:color="auto"/>
              <w:right w:val="single" w:sz="4" w:space="0" w:color="auto"/>
            </w:tcBorders>
            <w:shd w:val="clear" w:color="auto" w:fill="auto"/>
            <w:noWrap/>
            <w:vAlign w:val="center"/>
            <w:hideMark/>
          </w:tcPr>
          <w:p w14:paraId="6C330B16"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IBAGUE</w:t>
            </w:r>
          </w:p>
        </w:tc>
      </w:tr>
      <w:tr w:rsidR="00EE7851" w:rsidRPr="00EE7851" w14:paraId="6146EB56"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3130294B"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18</w:t>
            </w:r>
          </w:p>
        </w:tc>
        <w:tc>
          <w:tcPr>
            <w:tcW w:w="1380" w:type="dxa"/>
            <w:tcBorders>
              <w:top w:val="nil"/>
              <w:left w:val="nil"/>
              <w:bottom w:val="single" w:sz="4" w:space="0" w:color="auto"/>
              <w:right w:val="single" w:sz="4" w:space="0" w:color="auto"/>
            </w:tcBorders>
            <w:shd w:val="clear" w:color="auto" w:fill="auto"/>
            <w:noWrap/>
            <w:vAlign w:val="center"/>
            <w:hideMark/>
          </w:tcPr>
          <w:p w14:paraId="1FACFF62"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BUCARAMANGA</w:t>
            </w:r>
          </w:p>
        </w:tc>
        <w:tc>
          <w:tcPr>
            <w:tcW w:w="2040" w:type="dxa"/>
            <w:tcBorders>
              <w:top w:val="nil"/>
              <w:left w:val="nil"/>
              <w:bottom w:val="single" w:sz="4" w:space="0" w:color="auto"/>
              <w:right w:val="single" w:sz="4" w:space="0" w:color="auto"/>
            </w:tcBorders>
            <w:shd w:val="clear" w:color="auto" w:fill="auto"/>
            <w:noWrap/>
            <w:vAlign w:val="center"/>
            <w:hideMark/>
          </w:tcPr>
          <w:p w14:paraId="4ACE23F9"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BUCARAMANGA</w:t>
            </w:r>
          </w:p>
        </w:tc>
      </w:tr>
      <w:tr w:rsidR="00EE7851" w:rsidRPr="00EE7851" w14:paraId="778B6D0F"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78BF20F3"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22</w:t>
            </w:r>
          </w:p>
        </w:tc>
        <w:tc>
          <w:tcPr>
            <w:tcW w:w="1380" w:type="dxa"/>
            <w:tcBorders>
              <w:top w:val="nil"/>
              <w:left w:val="nil"/>
              <w:bottom w:val="single" w:sz="4" w:space="0" w:color="auto"/>
              <w:right w:val="single" w:sz="4" w:space="0" w:color="auto"/>
            </w:tcBorders>
            <w:shd w:val="clear" w:color="auto" w:fill="auto"/>
            <w:noWrap/>
            <w:vAlign w:val="center"/>
            <w:hideMark/>
          </w:tcPr>
          <w:p w14:paraId="575FFAE5"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MOCOA</w:t>
            </w:r>
          </w:p>
        </w:tc>
        <w:tc>
          <w:tcPr>
            <w:tcW w:w="2040" w:type="dxa"/>
            <w:tcBorders>
              <w:top w:val="nil"/>
              <w:left w:val="nil"/>
              <w:bottom w:val="single" w:sz="4" w:space="0" w:color="auto"/>
              <w:right w:val="single" w:sz="4" w:space="0" w:color="auto"/>
            </w:tcBorders>
            <w:shd w:val="clear" w:color="auto" w:fill="auto"/>
            <w:noWrap/>
            <w:vAlign w:val="center"/>
            <w:hideMark/>
          </w:tcPr>
          <w:p w14:paraId="1828FD55"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MOCOA</w:t>
            </w:r>
          </w:p>
        </w:tc>
      </w:tr>
      <w:tr w:rsidR="00EE7851" w:rsidRPr="00EE7851" w14:paraId="686F8AED"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3AE3C7B8"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23</w:t>
            </w:r>
          </w:p>
        </w:tc>
        <w:tc>
          <w:tcPr>
            <w:tcW w:w="1380" w:type="dxa"/>
            <w:tcBorders>
              <w:top w:val="nil"/>
              <w:left w:val="nil"/>
              <w:bottom w:val="single" w:sz="4" w:space="0" w:color="auto"/>
              <w:right w:val="single" w:sz="4" w:space="0" w:color="auto"/>
            </w:tcBorders>
            <w:shd w:val="clear" w:color="auto" w:fill="auto"/>
            <w:noWrap/>
            <w:vAlign w:val="center"/>
            <w:hideMark/>
          </w:tcPr>
          <w:p w14:paraId="4F71ADA4"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PEREIRA</w:t>
            </w:r>
          </w:p>
        </w:tc>
        <w:tc>
          <w:tcPr>
            <w:tcW w:w="2040" w:type="dxa"/>
            <w:tcBorders>
              <w:top w:val="nil"/>
              <w:left w:val="nil"/>
              <w:bottom w:val="single" w:sz="4" w:space="0" w:color="auto"/>
              <w:right w:val="single" w:sz="4" w:space="0" w:color="auto"/>
            </w:tcBorders>
            <w:shd w:val="clear" w:color="auto" w:fill="auto"/>
            <w:noWrap/>
            <w:vAlign w:val="center"/>
            <w:hideMark/>
          </w:tcPr>
          <w:p w14:paraId="571F5793"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PEREIRA</w:t>
            </w:r>
          </w:p>
        </w:tc>
      </w:tr>
      <w:tr w:rsidR="00EE7851" w:rsidRPr="00EE7851" w14:paraId="483A93A3"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1A318EDA"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24</w:t>
            </w:r>
          </w:p>
        </w:tc>
        <w:tc>
          <w:tcPr>
            <w:tcW w:w="1380" w:type="dxa"/>
            <w:tcBorders>
              <w:top w:val="nil"/>
              <w:left w:val="nil"/>
              <w:bottom w:val="single" w:sz="4" w:space="0" w:color="auto"/>
              <w:right w:val="single" w:sz="4" w:space="0" w:color="auto"/>
            </w:tcBorders>
            <w:shd w:val="clear" w:color="auto" w:fill="auto"/>
            <w:noWrap/>
            <w:vAlign w:val="center"/>
            <w:hideMark/>
          </w:tcPr>
          <w:p w14:paraId="7A41F21F"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BOGOTA</w:t>
            </w:r>
          </w:p>
        </w:tc>
        <w:tc>
          <w:tcPr>
            <w:tcW w:w="2040" w:type="dxa"/>
            <w:tcBorders>
              <w:top w:val="nil"/>
              <w:left w:val="nil"/>
              <w:bottom w:val="single" w:sz="4" w:space="0" w:color="auto"/>
              <w:right w:val="single" w:sz="4" w:space="0" w:color="auto"/>
            </w:tcBorders>
            <w:shd w:val="clear" w:color="auto" w:fill="auto"/>
            <w:noWrap/>
            <w:vAlign w:val="center"/>
            <w:hideMark/>
          </w:tcPr>
          <w:p w14:paraId="4EF2808D"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AVENIDA CHILE</w:t>
            </w:r>
          </w:p>
        </w:tc>
      </w:tr>
      <w:tr w:rsidR="00EE7851" w:rsidRPr="00EE7851" w14:paraId="07AA27CB"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0A3EBC12"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26</w:t>
            </w:r>
          </w:p>
        </w:tc>
        <w:tc>
          <w:tcPr>
            <w:tcW w:w="1380" w:type="dxa"/>
            <w:tcBorders>
              <w:top w:val="nil"/>
              <w:left w:val="nil"/>
              <w:bottom w:val="single" w:sz="4" w:space="0" w:color="auto"/>
              <w:right w:val="single" w:sz="4" w:space="0" w:color="auto"/>
            </w:tcBorders>
            <w:shd w:val="clear" w:color="auto" w:fill="auto"/>
            <w:noWrap/>
            <w:vAlign w:val="center"/>
            <w:hideMark/>
          </w:tcPr>
          <w:p w14:paraId="23C1A893"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TUNJA</w:t>
            </w:r>
          </w:p>
        </w:tc>
        <w:tc>
          <w:tcPr>
            <w:tcW w:w="2040" w:type="dxa"/>
            <w:tcBorders>
              <w:top w:val="nil"/>
              <w:left w:val="nil"/>
              <w:bottom w:val="single" w:sz="4" w:space="0" w:color="auto"/>
              <w:right w:val="single" w:sz="4" w:space="0" w:color="auto"/>
            </w:tcBorders>
            <w:shd w:val="clear" w:color="auto" w:fill="auto"/>
            <w:noWrap/>
            <w:vAlign w:val="center"/>
            <w:hideMark/>
          </w:tcPr>
          <w:p w14:paraId="576CE56B"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TUNJA</w:t>
            </w:r>
          </w:p>
        </w:tc>
      </w:tr>
      <w:tr w:rsidR="00EE7851" w:rsidRPr="00EE7851" w14:paraId="223E172D"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25C55C22"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27</w:t>
            </w:r>
          </w:p>
        </w:tc>
        <w:tc>
          <w:tcPr>
            <w:tcW w:w="1380" w:type="dxa"/>
            <w:tcBorders>
              <w:top w:val="nil"/>
              <w:left w:val="nil"/>
              <w:bottom w:val="single" w:sz="4" w:space="0" w:color="auto"/>
              <w:right w:val="single" w:sz="4" w:space="0" w:color="auto"/>
            </w:tcBorders>
            <w:shd w:val="clear" w:color="auto" w:fill="auto"/>
            <w:noWrap/>
            <w:vAlign w:val="center"/>
            <w:hideMark/>
          </w:tcPr>
          <w:p w14:paraId="1F6C3F79"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YOPAL</w:t>
            </w:r>
          </w:p>
        </w:tc>
        <w:tc>
          <w:tcPr>
            <w:tcW w:w="2040" w:type="dxa"/>
            <w:tcBorders>
              <w:top w:val="nil"/>
              <w:left w:val="nil"/>
              <w:bottom w:val="single" w:sz="4" w:space="0" w:color="auto"/>
              <w:right w:val="single" w:sz="4" w:space="0" w:color="auto"/>
            </w:tcBorders>
            <w:shd w:val="clear" w:color="auto" w:fill="auto"/>
            <w:noWrap/>
            <w:vAlign w:val="center"/>
            <w:hideMark/>
          </w:tcPr>
          <w:p w14:paraId="16CBC480"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YOPAL</w:t>
            </w:r>
          </w:p>
        </w:tc>
      </w:tr>
      <w:tr w:rsidR="00EE7851" w:rsidRPr="00EE7851" w14:paraId="26294BB5"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430BE76C"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28</w:t>
            </w:r>
          </w:p>
        </w:tc>
        <w:tc>
          <w:tcPr>
            <w:tcW w:w="1380" w:type="dxa"/>
            <w:tcBorders>
              <w:top w:val="nil"/>
              <w:left w:val="nil"/>
              <w:bottom w:val="single" w:sz="4" w:space="0" w:color="auto"/>
              <w:right w:val="single" w:sz="4" w:space="0" w:color="auto"/>
            </w:tcBorders>
            <w:shd w:val="clear" w:color="auto" w:fill="auto"/>
            <w:noWrap/>
            <w:vAlign w:val="center"/>
            <w:hideMark/>
          </w:tcPr>
          <w:p w14:paraId="3AB9FE6A"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ARMENIA</w:t>
            </w:r>
          </w:p>
        </w:tc>
        <w:tc>
          <w:tcPr>
            <w:tcW w:w="2040" w:type="dxa"/>
            <w:tcBorders>
              <w:top w:val="nil"/>
              <w:left w:val="nil"/>
              <w:bottom w:val="single" w:sz="4" w:space="0" w:color="auto"/>
              <w:right w:val="single" w:sz="4" w:space="0" w:color="auto"/>
            </w:tcBorders>
            <w:shd w:val="clear" w:color="auto" w:fill="auto"/>
            <w:noWrap/>
            <w:vAlign w:val="center"/>
            <w:hideMark/>
          </w:tcPr>
          <w:p w14:paraId="0C61FCBB"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ARMENIA</w:t>
            </w:r>
          </w:p>
        </w:tc>
      </w:tr>
      <w:tr w:rsidR="00EE7851" w:rsidRPr="00EE7851" w14:paraId="4959E36A"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194A13F5"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30</w:t>
            </w:r>
          </w:p>
        </w:tc>
        <w:tc>
          <w:tcPr>
            <w:tcW w:w="1380" w:type="dxa"/>
            <w:tcBorders>
              <w:top w:val="nil"/>
              <w:left w:val="nil"/>
              <w:bottom w:val="single" w:sz="4" w:space="0" w:color="auto"/>
              <w:right w:val="single" w:sz="4" w:space="0" w:color="auto"/>
            </w:tcBorders>
            <w:shd w:val="clear" w:color="auto" w:fill="auto"/>
            <w:noWrap/>
            <w:vAlign w:val="center"/>
            <w:hideMark/>
          </w:tcPr>
          <w:p w14:paraId="49EC5021"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POPAYAN</w:t>
            </w:r>
          </w:p>
        </w:tc>
        <w:tc>
          <w:tcPr>
            <w:tcW w:w="2040" w:type="dxa"/>
            <w:tcBorders>
              <w:top w:val="nil"/>
              <w:left w:val="nil"/>
              <w:bottom w:val="single" w:sz="4" w:space="0" w:color="auto"/>
              <w:right w:val="single" w:sz="4" w:space="0" w:color="auto"/>
            </w:tcBorders>
            <w:shd w:val="clear" w:color="auto" w:fill="auto"/>
            <w:noWrap/>
            <w:vAlign w:val="center"/>
            <w:hideMark/>
          </w:tcPr>
          <w:p w14:paraId="09CAEFB0"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POPAYAN</w:t>
            </w:r>
          </w:p>
        </w:tc>
      </w:tr>
      <w:tr w:rsidR="00EE7851" w:rsidRPr="00EE7851" w14:paraId="178C6A7B"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1876475B"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31</w:t>
            </w:r>
          </w:p>
        </w:tc>
        <w:tc>
          <w:tcPr>
            <w:tcW w:w="1380" w:type="dxa"/>
            <w:tcBorders>
              <w:top w:val="nil"/>
              <w:left w:val="nil"/>
              <w:bottom w:val="single" w:sz="4" w:space="0" w:color="auto"/>
              <w:right w:val="single" w:sz="4" w:space="0" w:color="auto"/>
            </w:tcBorders>
            <w:shd w:val="clear" w:color="auto" w:fill="auto"/>
            <w:noWrap/>
            <w:vAlign w:val="center"/>
            <w:hideMark/>
          </w:tcPr>
          <w:p w14:paraId="0C9C2C7A"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BOGOTA</w:t>
            </w:r>
          </w:p>
        </w:tc>
        <w:tc>
          <w:tcPr>
            <w:tcW w:w="2040" w:type="dxa"/>
            <w:tcBorders>
              <w:top w:val="nil"/>
              <w:left w:val="nil"/>
              <w:bottom w:val="single" w:sz="4" w:space="0" w:color="auto"/>
              <w:right w:val="single" w:sz="4" w:space="0" w:color="auto"/>
            </w:tcBorders>
            <w:shd w:val="clear" w:color="auto" w:fill="auto"/>
            <w:noWrap/>
            <w:vAlign w:val="center"/>
            <w:hideMark/>
          </w:tcPr>
          <w:p w14:paraId="5E63038F"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CENTRO INTERNACIONAL</w:t>
            </w:r>
          </w:p>
        </w:tc>
      </w:tr>
      <w:tr w:rsidR="00EE7851" w:rsidRPr="00EE7851" w14:paraId="0C5440A5"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00DDA8E2"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33</w:t>
            </w:r>
          </w:p>
        </w:tc>
        <w:tc>
          <w:tcPr>
            <w:tcW w:w="1380" w:type="dxa"/>
            <w:tcBorders>
              <w:top w:val="nil"/>
              <w:left w:val="nil"/>
              <w:bottom w:val="single" w:sz="4" w:space="0" w:color="auto"/>
              <w:right w:val="single" w:sz="4" w:space="0" w:color="auto"/>
            </w:tcBorders>
            <w:shd w:val="clear" w:color="auto" w:fill="auto"/>
            <w:noWrap/>
            <w:vAlign w:val="center"/>
            <w:hideMark/>
          </w:tcPr>
          <w:p w14:paraId="52A4A26B"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CUCUTA</w:t>
            </w:r>
          </w:p>
        </w:tc>
        <w:tc>
          <w:tcPr>
            <w:tcW w:w="2040" w:type="dxa"/>
            <w:tcBorders>
              <w:top w:val="nil"/>
              <w:left w:val="nil"/>
              <w:bottom w:val="single" w:sz="4" w:space="0" w:color="auto"/>
              <w:right w:val="single" w:sz="4" w:space="0" w:color="auto"/>
            </w:tcBorders>
            <w:shd w:val="clear" w:color="auto" w:fill="auto"/>
            <w:noWrap/>
            <w:vAlign w:val="center"/>
            <w:hideMark/>
          </w:tcPr>
          <w:p w14:paraId="10F7C52E"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CUCUTA</w:t>
            </w:r>
          </w:p>
        </w:tc>
      </w:tr>
      <w:tr w:rsidR="00EE7851" w:rsidRPr="00EE7851" w14:paraId="66439161"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17409FA2"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35</w:t>
            </w:r>
          </w:p>
        </w:tc>
        <w:tc>
          <w:tcPr>
            <w:tcW w:w="1380" w:type="dxa"/>
            <w:tcBorders>
              <w:top w:val="nil"/>
              <w:left w:val="nil"/>
              <w:bottom w:val="single" w:sz="4" w:space="0" w:color="auto"/>
              <w:right w:val="single" w:sz="4" w:space="0" w:color="auto"/>
            </w:tcBorders>
            <w:shd w:val="clear" w:color="auto" w:fill="auto"/>
            <w:noWrap/>
            <w:vAlign w:val="center"/>
            <w:hideMark/>
          </w:tcPr>
          <w:p w14:paraId="2538CB57"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VALLEDUPAR</w:t>
            </w:r>
          </w:p>
        </w:tc>
        <w:tc>
          <w:tcPr>
            <w:tcW w:w="2040" w:type="dxa"/>
            <w:tcBorders>
              <w:top w:val="nil"/>
              <w:left w:val="nil"/>
              <w:bottom w:val="single" w:sz="4" w:space="0" w:color="auto"/>
              <w:right w:val="single" w:sz="4" w:space="0" w:color="auto"/>
            </w:tcBorders>
            <w:shd w:val="clear" w:color="auto" w:fill="auto"/>
            <w:noWrap/>
            <w:vAlign w:val="center"/>
            <w:hideMark/>
          </w:tcPr>
          <w:p w14:paraId="0EDD9902"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VALLEDUPAR</w:t>
            </w:r>
          </w:p>
        </w:tc>
      </w:tr>
      <w:tr w:rsidR="00EE7851" w:rsidRPr="00EE7851" w14:paraId="1CFE2256"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492D2428"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36</w:t>
            </w:r>
          </w:p>
        </w:tc>
        <w:tc>
          <w:tcPr>
            <w:tcW w:w="1380" w:type="dxa"/>
            <w:tcBorders>
              <w:top w:val="nil"/>
              <w:left w:val="nil"/>
              <w:bottom w:val="single" w:sz="4" w:space="0" w:color="auto"/>
              <w:right w:val="single" w:sz="4" w:space="0" w:color="auto"/>
            </w:tcBorders>
            <w:shd w:val="clear" w:color="auto" w:fill="auto"/>
            <w:noWrap/>
            <w:vAlign w:val="center"/>
            <w:hideMark/>
          </w:tcPr>
          <w:p w14:paraId="63D0FE47"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SOGAMOSO</w:t>
            </w:r>
          </w:p>
        </w:tc>
        <w:tc>
          <w:tcPr>
            <w:tcW w:w="2040" w:type="dxa"/>
            <w:tcBorders>
              <w:top w:val="nil"/>
              <w:left w:val="nil"/>
              <w:bottom w:val="single" w:sz="4" w:space="0" w:color="auto"/>
              <w:right w:val="single" w:sz="4" w:space="0" w:color="auto"/>
            </w:tcBorders>
            <w:shd w:val="clear" w:color="auto" w:fill="auto"/>
            <w:noWrap/>
            <w:vAlign w:val="center"/>
            <w:hideMark/>
          </w:tcPr>
          <w:p w14:paraId="63B7CB46"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SOGAMOSO</w:t>
            </w:r>
          </w:p>
        </w:tc>
      </w:tr>
      <w:tr w:rsidR="00EE7851" w:rsidRPr="00EE7851" w14:paraId="1501B271" w14:textId="77777777" w:rsidTr="00A27E80">
        <w:trPr>
          <w:trHeight w:val="240"/>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5C77F1EA" w14:textId="77777777" w:rsidR="00EE7851" w:rsidRPr="00EE7851" w:rsidRDefault="00EE7851" w:rsidP="00EE7851">
            <w:pPr>
              <w:jc w:val="center"/>
              <w:rPr>
                <w:rFonts w:ascii="Calibri" w:hAnsi="Calibri"/>
                <w:color w:val="000000"/>
                <w:sz w:val="18"/>
                <w:szCs w:val="18"/>
                <w:lang w:val="es-CO" w:eastAsia="es-CO"/>
              </w:rPr>
            </w:pPr>
            <w:r w:rsidRPr="00EE7851">
              <w:rPr>
                <w:rFonts w:ascii="Calibri" w:hAnsi="Calibri"/>
                <w:color w:val="000000"/>
                <w:sz w:val="18"/>
                <w:szCs w:val="18"/>
                <w:lang w:val="es-CO" w:eastAsia="es-CO"/>
              </w:rPr>
              <w:t>99</w:t>
            </w:r>
          </w:p>
        </w:tc>
        <w:tc>
          <w:tcPr>
            <w:tcW w:w="1380" w:type="dxa"/>
            <w:tcBorders>
              <w:top w:val="nil"/>
              <w:left w:val="nil"/>
              <w:bottom w:val="single" w:sz="4" w:space="0" w:color="auto"/>
              <w:right w:val="single" w:sz="4" w:space="0" w:color="auto"/>
            </w:tcBorders>
            <w:shd w:val="clear" w:color="auto" w:fill="auto"/>
            <w:noWrap/>
            <w:vAlign w:val="center"/>
            <w:hideMark/>
          </w:tcPr>
          <w:p w14:paraId="00889273"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PRINCIPAL</w:t>
            </w:r>
          </w:p>
        </w:tc>
        <w:tc>
          <w:tcPr>
            <w:tcW w:w="2040" w:type="dxa"/>
            <w:tcBorders>
              <w:top w:val="nil"/>
              <w:left w:val="nil"/>
              <w:bottom w:val="single" w:sz="4" w:space="0" w:color="auto"/>
              <w:right w:val="single" w:sz="4" w:space="0" w:color="auto"/>
            </w:tcBorders>
            <w:shd w:val="clear" w:color="auto" w:fill="auto"/>
            <w:noWrap/>
            <w:vAlign w:val="center"/>
            <w:hideMark/>
          </w:tcPr>
          <w:p w14:paraId="12670399" w14:textId="77777777" w:rsidR="00EE7851" w:rsidRPr="00EE7851" w:rsidRDefault="00EE7851" w:rsidP="00EE7851">
            <w:pPr>
              <w:jc w:val="left"/>
              <w:rPr>
                <w:rFonts w:ascii="Calibri" w:hAnsi="Calibri"/>
                <w:color w:val="000000"/>
                <w:sz w:val="18"/>
                <w:szCs w:val="18"/>
                <w:lang w:val="es-CO" w:eastAsia="es-CO"/>
              </w:rPr>
            </w:pPr>
            <w:r w:rsidRPr="00EE7851">
              <w:rPr>
                <w:rFonts w:ascii="Calibri" w:hAnsi="Calibri"/>
                <w:color w:val="000000"/>
                <w:sz w:val="18"/>
                <w:szCs w:val="18"/>
                <w:lang w:val="es-CO" w:eastAsia="es-CO"/>
              </w:rPr>
              <w:t>PRINCIPAL</w:t>
            </w:r>
          </w:p>
        </w:tc>
      </w:tr>
    </w:tbl>
    <w:p w14:paraId="0EB6E67E" w14:textId="77777777" w:rsidR="00EE7851" w:rsidRDefault="00EE7851" w:rsidP="000D23A3">
      <w:pPr>
        <w:rPr>
          <w:lang w:eastAsia="x-none"/>
        </w:rPr>
      </w:pPr>
    </w:p>
    <w:p w14:paraId="663407F9" w14:textId="6E9311AF" w:rsidR="004417B2" w:rsidRDefault="004417B2" w:rsidP="004417B2">
      <w:pPr>
        <w:pStyle w:val="Ttulo4"/>
        <w:rPr>
          <w:lang w:eastAsia="x-none"/>
        </w:rPr>
      </w:pPr>
      <w:bookmarkStart w:id="44" w:name="_Toc482885645"/>
      <w:r>
        <w:t>Códigos CIUU de Actividad Económica</w:t>
      </w:r>
      <w:bookmarkEnd w:id="44"/>
      <w:r>
        <w:t xml:space="preserve">  </w:t>
      </w:r>
    </w:p>
    <w:p w14:paraId="49BE7BE9" w14:textId="77777777" w:rsidR="00B937F8" w:rsidRPr="00D344A1" w:rsidRDefault="003A6E5A" w:rsidP="000D23A3">
      <w:pPr>
        <w:rPr>
          <w:sz w:val="28"/>
          <w:szCs w:val="28"/>
          <w:u w:val="single"/>
          <w:lang w:eastAsia="x-none"/>
        </w:rPr>
      </w:pPr>
      <w:r w:rsidRPr="00D344A1">
        <w:rPr>
          <w:sz w:val="28"/>
          <w:szCs w:val="28"/>
          <w:u w:val="single"/>
          <w:lang w:eastAsia="x-none"/>
        </w:rPr>
        <w:t xml:space="preserve"> </w:t>
      </w:r>
    </w:p>
    <w:tbl>
      <w:tblPr>
        <w:tblW w:w="8828" w:type="dxa"/>
        <w:tblCellMar>
          <w:left w:w="70" w:type="dxa"/>
          <w:right w:w="70" w:type="dxa"/>
        </w:tblCellMar>
        <w:tblLook w:val="04A0" w:firstRow="1" w:lastRow="0" w:firstColumn="1" w:lastColumn="0" w:noHBand="0" w:noVBand="1"/>
      </w:tblPr>
      <w:tblGrid>
        <w:gridCol w:w="7816"/>
        <w:gridCol w:w="1012"/>
      </w:tblGrid>
      <w:tr w:rsidR="00B937F8" w:rsidRPr="00B937F8" w14:paraId="183D50CF" w14:textId="77777777" w:rsidTr="00B937F8">
        <w:trPr>
          <w:trHeight w:val="240"/>
        </w:trPr>
        <w:tc>
          <w:tcPr>
            <w:tcW w:w="7816"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BA486F7" w14:textId="77777777" w:rsidR="00B937F8" w:rsidRPr="00B937F8" w:rsidRDefault="00B937F8" w:rsidP="00B937F8">
            <w:pPr>
              <w:jc w:val="center"/>
              <w:rPr>
                <w:rFonts w:ascii="Calibri" w:hAnsi="Calibri"/>
                <w:b/>
                <w:bCs/>
                <w:color w:val="FFFFFF"/>
                <w:sz w:val="18"/>
                <w:szCs w:val="18"/>
                <w:lang w:val="es-CO" w:eastAsia="es-CO"/>
              </w:rPr>
            </w:pPr>
            <w:r w:rsidRPr="00B937F8">
              <w:rPr>
                <w:rFonts w:ascii="Calibri" w:hAnsi="Calibri"/>
                <w:b/>
                <w:bCs/>
                <w:color w:val="FFFFFF"/>
                <w:sz w:val="18"/>
                <w:szCs w:val="18"/>
                <w:lang w:val="es-CO" w:eastAsia="es-CO"/>
              </w:rPr>
              <w:t>TXT50</w:t>
            </w:r>
          </w:p>
        </w:tc>
        <w:tc>
          <w:tcPr>
            <w:tcW w:w="1012" w:type="dxa"/>
            <w:tcBorders>
              <w:top w:val="single" w:sz="4" w:space="0" w:color="auto"/>
              <w:left w:val="nil"/>
              <w:bottom w:val="single" w:sz="4" w:space="0" w:color="auto"/>
              <w:right w:val="single" w:sz="4" w:space="0" w:color="auto"/>
            </w:tcBorders>
            <w:shd w:val="clear" w:color="000000" w:fill="000000"/>
            <w:noWrap/>
            <w:vAlign w:val="center"/>
            <w:hideMark/>
          </w:tcPr>
          <w:p w14:paraId="61DA8C18" w14:textId="77777777" w:rsidR="00B937F8" w:rsidRPr="00B937F8" w:rsidRDefault="00B937F8" w:rsidP="00B937F8">
            <w:pPr>
              <w:jc w:val="center"/>
              <w:rPr>
                <w:rFonts w:ascii="Calibri" w:hAnsi="Calibri"/>
                <w:b/>
                <w:bCs/>
                <w:color w:val="FFFFFF"/>
                <w:sz w:val="18"/>
                <w:szCs w:val="18"/>
                <w:lang w:val="es-CO" w:eastAsia="es-CO"/>
              </w:rPr>
            </w:pPr>
            <w:r w:rsidRPr="00B937F8">
              <w:rPr>
                <w:rFonts w:ascii="Calibri" w:hAnsi="Calibri"/>
                <w:b/>
                <w:bCs/>
                <w:color w:val="FFFFFF"/>
                <w:sz w:val="18"/>
                <w:szCs w:val="18"/>
                <w:lang w:val="es-CO" w:eastAsia="es-CO"/>
              </w:rPr>
              <w:t>CIIUCODE</w:t>
            </w:r>
          </w:p>
        </w:tc>
      </w:tr>
      <w:tr w:rsidR="00B937F8" w:rsidRPr="00B937F8" w14:paraId="0B8DE27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351D1B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Asalariados</w:t>
            </w:r>
          </w:p>
        </w:tc>
        <w:tc>
          <w:tcPr>
            <w:tcW w:w="1012" w:type="dxa"/>
            <w:tcBorders>
              <w:top w:val="nil"/>
              <w:left w:val="nil"/>
              <w:bottom w:val="single" w:sz="4" w:space="0" w:color="auto"/>
              <w:right w:val="single" w:sz="4" w:space="0" w:color="auto"/>
            </w:tcBorders>
            <w:shd w:val="clear" w:color="auto" w:fill="auto"/>
            <w:noWrap/>
            <w:vAlign w:val="center"/>
            <w:hideMark/>
          </w:tcPr>
          <w:p w14:paraId="74E836D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0010</w:t>
            </w:r>
          </w:p>
        </w:tc>
      </w:tr>
      <w:tr w:rsidR="00B937F8" w:rsidRPr="00B937F8" w14:paraId="3714CF2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D364E9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Personas Naturales Sin Actividad</w:t>
            </w:r>
          </w:p>
        </w:tc>
        <w:tc>
          <w:tcPr>
            <w:tcW w:w="1012" w:type="dxa"/>
            <w:tcBorders>
              <w:top w:val="nil"/>
              <w:left w:val="nil"/>
              <w:bottom w:val="single" w:sz="4" w:space="0" w:color="auto"/>
              <w:right w:val="single" w:sz="4" w:space="0" w:color="auto"/>
            </w:tcBorders>
            <w:shd w:val="clear" w:color="auto" w:fill="auto"/>
            <w:noWrap/>
            <w:vAlign w:val="center"/>
            <w:hideMark/>
          </w:tcPr>
          <w:p w14:paraId="0771E2C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0081</w:t>
            </w:r>
          </w:p>
        </w:tc>
      </w:tr>
      <w:tr w:rsidR="00B937F8" w:rsidRPr="00B937F8" w14:paraId="5BE20DF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45C824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Personas Naturales Subsidiadas Por Terceros</w:t>
            </w:r>
          </w:p>
        </w:tc>
        <w:tc>
          <w:tcPr>
            <w:tcW w:w="1012" w:type="dxa"/>
            <w:tcBorders>
              <w:top w:val="nil"/>
              <w:left w:val="nil"/>
              <w:bottom w:val="single" w:sz="4" w:space="0" w:color="auto"/>
              <w:right w:val="single" w:sz="4" w:space="0" w:color="auto"/>
            </w:tcBorders>
            <w:shd w:val="clear" w:color="auto" w:fill="auto"/>
            <w:noWrap/>
            <w:vAlign w:val="center"/>
            <w:hideMark/>
          </w:tcPr>
          <w:p w14:paraId="5BFEDFF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0082</w:t>
            </w:r>
          </w:p>
        </w:tc>
      </w:tr>
      <w:tr w:rsidR="00B937F8" w:rsidRPr="00B937F8" w14:paraId="1A6F047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A3DDE4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Rentistas De Capital</w:t>
            </w:r>
          </w:p>
        </w:tc>
        <w:tc>
          <w:tcPr>
            <w:tcW w:w="1012" w:type="dxa"/>
            <w:tcBorders>
              <w:top w:val="nil"/>
              <w:left w:val="nil"/>
              <w:bottom w:val="single" w:sz="4" w:space="0" w:color="auto"/>
              <w:right w:val="single" w:sz="4" w:space="0" w:color="auto"/>
            </w:tcBorders>
            <w:shd w:val="clear" w:color="auto" w:fill="auto"/>
            <w:noWrap/>
            <w:vAlign w:val="center"/>
            <w:hideMark/>
          </w:tcPr>
          <w:p w14:paraId="0283EED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0090</w:t>
            </w:r>
          </w:p>
        </w:tc>
      </w:tr>
      <w:tr w:rsidR="00B937F8" w:rsidRPr="00B937F8" w14:paraId="05E41CA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00B89A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Cultivo de cereales (excepto arroz), legumbres y semillas </w:t>
            </w:r>
            <w:proofErr w:type="spellStart"/>
            <w:r w:rsidRPr="00B937F8">
              <w:rPr>
                <w:rFonts w:ascii="Calibri" w:hAnsi="Calibri"/>
                <w:color w:val="000000"/>
                <w:sz w:val="18"/>
                <w:szCs w:val="18"/>
                <w:lang w:val="es-CO" w:eastAsia="es-CO"/>
              </w:rPr>
              <w:t>ol</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45AC812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0111</w:t>
            </w:r>
          </w:p>
        </w:tc>
      </w:tr>
      <w:tr w:rsidR="00B937F8" w:rsidRPr="00B937F8" w14:paraId="0B66B5D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B2ADCF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Cultivo de arroz</w:t>
            </w:r>
          </w:p>
        </w:tc>
        <w:tc>
          <w:tcPr>
            <w:tcW w:w="1012" w:type="dxa"/>
            <w:tcBorders>
              <w:top w:val="nil"/>
              <w:left w:val="nil"/>
              <w:bottom w:val="single" w:sz="4" w:space="0" w:color="auto"/>
              <w:right w:val="single" w:sz="4" w:space="0" w:color="auto"/>
            </w:tcBorders>
            <w:shd w:val="clear" w:color="auto" w:fill="auto"/>
            <w:noWrap/>
            <w:vAlign w:val="center"/>
            <w:hideMark/>
          </w:tcPr>
          <w:p w14:paraId="566C14C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0112</w:t>
            </w:r>
          </w:p>
        </w:tc>
      </w:tr>
      <w:tr w:rsidR="00B937F8" w:rsidRPr="00B937F8" w14:paraId="367A435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E5BE4B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hortalizas, raíces y tubérculos</w:t>
            </w:r>
          </w:p>
        </w:tc>
        <w:tc>
          <w:tcPr>
            <w:tcW w:w="1012" w:type="dxa"/>
            <w:tcBorders>
              <w:top w:val="nil"/>
              <w:left w:val="nil"/>
              <w:bottom w:val="single" w:sz="4" w:space="0" w:color="auto"/>
              <w:right w:val="single" w:sz="4" w:space="0" w:color="auto"/>
            </w:tcBorders>
            <w:shd w:val="clear" w:color="auto" w:fill="auto"/>
            <w:noWrap/>
            <w:vAlign w:val="center"/>
            <w:hideMark/>
          </w:tcPr>
          <w:p w14:paraId="2662C70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0113</w:t>
            </w:r>
          </w:p>
        </w:tc>
      </w:tr>
      <w:tr w:rsidR="00B937F8" w:rsidRPr="00B937F8" w14:paraId="4075F32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B772F3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tabaco</w:t>
            </w:r>
          </w:p>
        </w:tc>
        <w:tc>
          <w:tcPr>
            <w:tcW w:w="1012" w:type="dxa"/>
            <w:tcBorders>
              <w:top w:val="nil"/>
              <w:left w:val="nil"/>
              <w:bottom w:val="single" w:sz="4" w:space="0" w:color="auto"/>
              <w:right w:val="single" w:sz="4" w:space="0" w:color="auto"/>
            </w:tcBorders>
            <w:shd w:val="clear" w:color="auto" w:fill="auto"/>
            <w:noWrap/>
            <w:vAlign w:val="center"/>
            <w:hideMark/>
          </w:tcPr>
          <w:p w14:paraId="765BF29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0114</w:t>
            </w:r>
          </w:p>
        </w:tc>
      </w:tr>
      <w:tr w:rsidR="00B937F8" w:rsidRPr="00B937F8" w14:paraId="693F9FE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7FEF64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plantas textiles</w:t>
            </w:r>
          </w:p>
        </w:tc>
        <w:tc>
          <w:tcPr>
            <w:tcW w:w="1012" w:type="dxa"/>
            <w:tcBorders>
              <w:top w:val="nil"/>
              <w:left w:val="nil"/>
              <w:bottom w:val="single" w:sz="4" w:space="0" w:color="auto"/>
              <w:right w:val="single" w:sz="4" w:space="0" w:color="auto"/>
            </w:tcBorders>
            <w:shd w:val="clear" w:color="auto" w:fill="auto"/>
            <w:noWrap/>
            <w:vAlign w:val="center"/>
            <w:hideMark/>
          </w:tcPr>
          <w:p w14:paraId="5B3A5E4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0115</w:t>
            </w:r>
          </w:p>
        </w:tc>
      </w:tr>
      <w:tr w:rsidR="00B937F8" w:rsidRPr="00B937F8" w14:paraId="6DE053A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8E595F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Otros cultivos transitorios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2AB7F28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0119</w:t>
            </w:r>
          </w:p>
        </w:tc>
      </w:tr>
      <w:tr w:rsidR="00B937F8" w:rsidRPr="00B937F8" w14:paraId="391CFB3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1F5038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frutas tropicales y subtropicales</w:t>
            </w:r>
          </w:p>
        </w:tc>
        <w:tc>
          <w:tcPr>
            <w:tcW w:w="1012" w:type="dxa"/>
            <w:tcBorders>
              <w:top w:val="nil"/>
              <w:left w:val="nil"/>
              <w:bottom w:val="single" w:sz="4" w:space="0" w:color="auto"/>
              <w:right w:val="single" w:sz="4" w:space="0" w:color="auto"/>
            </w:tcBorders>
            <w:shd w:val="clear" w:color="auto" w:fill="auto"/>
            <w:noWrap/>
            <w:vAlign w:val="center"/>
            <w:hideMark/>
          </w:tcPr>
          <w:p w14:paraId="3F9458B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0121</w:t>
            </w:r>
          </w:p>
        </w:tc>
      </w:tr>
      <w:tr w:rsidR="00B937F8" w:rsidRPr="00B937F8" w14:paraId="3482526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7DE3B6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plátano y banano</w:t>
            </w:r>
          </w:p>
        </w:tc>
        <w:tc>
          <w:tcPr>
            <w:tcW w:w="1012" w:type="dxa"/>
            <w:tcBorders>
              <w:top w:val="nil"/>
              <w:left w:val="nil"/>
              <w:bottom w:val="single" w:sz="4" w:space="0" w:color="auto"/>
              <w:right w:val="single" w:sz="4" w:space="0" w:color="auto"/>
            </w:tcBorders>
            <w:shd w:val="clear" w:color="auto" w:fill="auto"/>
            <w:noWrap/>
            <w:vAlign w:val="center"/>
            <w:hideMark/>
          </w:tcPr>
          <w:p w14:paraId="139ACB9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0122</w:t>
            </w:r>
          </w:p>
        </w:tc>
      </w:tr>
      <w:tr w:rsidR="00B937F8" w:rsidRPr="00B937F8" w14:paraId="7A2A03A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69F0EE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café</w:t>
            </w:r>
          </w:p>
        </w:tc>
        <w:tc>
          <w:tcPr>
            <w:tcW w:w="1012" w:type="dxa"/>
            <w:tcBorders>
              <w:top w:val="nil"/>
              <w:left w:val="nil"/>
              <w:bottom w:val="single" w:sz="4" w:space="0" w:color="auto"/>
              <w:right w:val="single" w:sz="4" w:space="0" w:color="auto"/>
            </w:tcBorders>
            <w:shd w:val="clear" w:color="auto" w:fill="auto"/>
            <w:noWrap/>
            <w:vAlign w:val="center"/>
            <w:hideMark/>
          </w:tcPr>
          <w:p w14:paraId="1F0ABE0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0123</w:t>
            </w:r>
          </w:p>
        </w:tc>
      </w:tr>
      <w:tr w:rsidR="00B937F8" w:rsidRPr="00B937F8" w14:paraId="2272ED1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8DA7B4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caña de azúcar</w:t>
            </w:r>
          </w:p>
        </w:tc>
        <w:tc>
          <w:tcPr>
            <w:tcW w:w="1012" w:type="dxa"/>
            <w:tcBorders>
              <w:top w:val="nil"/>
              <w:left w:val="nil"/>
              <w:bottom w:val="single" w:sz="4" w:space="0" w:color="auto"/>
              <w:right w:val="single" w:sz="4" w:space="0" w:color="auto"/>
            </w:tcBorders>
            <w:shd w:val="clear" w:color="auto" w:fill="auto"/>
            <w:noWrap/>
            <w:vAlign w:val="center"/>
            <w:hideMark/>
          </w:tcPr>
          <w:p w14:paraId="30B81E6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0124</w:t>
            </w:r>
          </w:p>
        </w:tc>
      </w:tr>
      <w:tr w:rsidR="00B937F8" w:rsidRPr="00B937F8" w14:paraId="2A8614D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DFE9AD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flor de corte</w:t>
            </w:r>
          </w:p>
        </w:tc>
        <w:tc>
          <w:tcPr>
            <w:tcW w:w="1012" w:type="dxa"/>
            <w:tcBorders>
              <w:top w:val="nil"/>
              <w:left w:val="nil"/>
              <w:bottom w:val="single" w:sz="4" w:space="0" w:color="auto"/>
              <w:right w:val="single" w:sz="4" w:space="0" w:color="auto"/>
            </w:tcBorders>
            <w:shd w:val="clear" w:color="auto" w:fill="auto"/>
            <w:noWrap/>
            <w:vAlign w:val="center"/>
            <w:hideMark/>
          </w:tcPr>
          <w:p w14:paraId="1B87243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0125</w:t>
            </w:r>
          </w:p>
        </w:tc>
      </w:tr>
      <w:tr w:rsidR="00B937F8" w:rsidRPr="00B937F8" w14:paraId="3C2F7D6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4DA96C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palma para aceite (palma africana) y otros frutos</w:t>
            </w:r>
          </w:p>
        </w:tc>
        <w:tc>
          <w:tcPr>
            <w:tcW w:w="1012" w:type="dxa"/>
            <w:tcBorders>
              <w:top w:val="nil"/>
              <w:left w:val="nil"/>
              <w:bottom w:val="single" w:sz="4" w:space="0" w:color="auto"/>
              <w:right w:val="single" w:sz="4" w:space="0" w:color="auto"/>
            </w:tcBorders>
            <w:shd w:val="clear" w:color="auto" w:fill="auto"/>
            <w:noWrap/>
            <w:vAlign w:val="center"/>
            <w:hideMark/>
          </w:tcPr>
          <w:p w14:paraId="00D666B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0126</w:t>
            </w:r>
          </w:p>
        </w:tc>
      </w:tr>
      <w:tr w:rsidR="00B937F8" w:rsidRPr="00B937F8" w14:paraId="65A36C8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4E9D89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plantas con las que se preparan bebidas</w:t>
            </w:r>
          </w:p>
        </w:tc>
        <w:tc>
          <w:tcPr>
            <w:tcW w:w="1012" w:type="dxa"/>
            <w:tcBorders>
              <w:top w:val="nil"/>
              <w:left w:val="nil"/>
              <w:bottom w:val="single" w:sz="4" w:space="0" w:color="auto"/>
              <w:right w:val="single" w:sz="4" w:space="0" w:color="auto"/>
            </w:tcBorders>
            <w:shd w:val="clear" w:color="auto" w:fill="auto"/>
            <w:noWrap/>
            <w:vAlign w:val="center"/>
            <w:hideMark/>
          </w:tcPr>
          <w:p w14:paraId="1A2702C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0127</w:t>
            </w:r>
          </w:p>
        </w:tc>
      </w:tr>
      <w:tr w:rsidR="00B937F8" w:rsidRPr="00B937F8" w14:paraId="161AF05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987732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especias y de plantas aromáticas y medicinales</w:t>
            </w:r>
          </w:p>
        </w:tc>
        <w:tc>
          <w:tcPr>
            <w:tcW w:w="1012" w:type="dxa"/>
            <w:tcBorders>
              <w:top w:val="nil"/>
              <w:left w:val="nil"/>
              <w:bottom w:val="single" w:sz="4" w:space="0" w:color="auto"/>
              <w:right w:val="single" w:sz="4" w:space="0" w:color="auto"/>
            </w:tcBorders>
            <w:shd w:val="clear" w:color="auto" w:fill="auto"/>
            <w:noWrap/>
            <w:vAlign w:val="center"/>
            <w:hideMark/>
          </w:tcPr>
          <w:p w14:paraId="6C5864A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0128</w:t>
            </w:r>
          </w:p>
        </w:tc>
      </w:tr>
      <w:tr w:rsidR="00B937F8" w:rsidRPr="00B937F8" w14:paraId="45BE124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2838CD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Otros cultivos permanentes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2BBE7C9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0129</w:t>
            </w:r>
          </w:p>
        </w:tc>
      </w:tr>
      <w:tr w:rsidR="00B937F8" w:rsidRPr="00B937F8" w14:paraId="639811F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7CF354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Propagación de plantas (actividades de los viveros, excepto</w:t>
            </w:r>
          </w:p>
        </w:tc>
        <w:tc>
          <w:tcPr>
            <w:tcW w:w="1012" w:type="dxa"/>
            <w:tcBorders>
              <w:top w:val="nil"/>
              <w:left w:val="nil"/>
              <w:bottom w:val="single" w:sz="4" w:space="0" w:color="auto"/>
              <w:right w:val="single" w:sz="4" w:space="0" w:color="auto"/>
            </w:tcBorders>
            <w:shd w:val="clear" w:color="auto" w:fill="auto"/>
            <w:noWrap/>
            <w:vAlign w:val="center"/>
            <w:hideMark/>
          </w:tcPr>
          <w:p w14:paraId="533CEE8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0130</w:t>
            </w:r>
          </w:p>
        </w:tc>
      </w:tr>
      <w:tr w:rsidR="00B937F8" w:rsidRPr="00B937F8" w14:paraId="77625F9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BF6889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Cría de ganado bovino y bufalino</w:t>
            </w:r>
          </w:p>
        </w:tc>
        <w:tc>
          <w:tcPr>
            <w:tcW w:w="1012" w:type="dxa"/>
            <w:tcBorders>
              <w:top w:val="nil"/>
              <w:left w:val="nil"/>
              <w:bottom w:val="single" w:sz="4" w:space="0" w:color="auto"/>
              <w:right w:val="single" w:sz="4" w:space="0" w:color="auto"/>
            </w:tcBorders>
            <w:shd w:val="clear" w:color="auto" w:fill="auto"/>
            <w:noWrap/>
            <w:vAlign w:val="center"/>
            <w:hideMark/>
          </w:tcPr>
          <w:p w14:paraId="1BE33B3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0141</w:t>
            </w:r>
          </w:p>
        </w:tc>
      </w:tr>
      <w:tr w:rsidR="00B937F8" w:rsidRPr="00B937F8" w14:paraId="210C4E8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3FA758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Cría de caballos y otros equinos</w:t>
            </w:r>
          </w:p>
        </w:tc>
        <w:tc>
          <w:tcPr>
            <w:tcW w:w="1012" w:type="dxa"/>
            <w:tcBorders>
              <w:top w:val="nil"/>
              <w:left w:val="nil"/>
              <w:bottom w:val="single" w:sz="4" w:space="0" w:color="auto"/>
              <w:right w:val="single" w:sz="4" w:space="0" w:color="auto"/>
            </w:tcBorders>
            <w:shd w:val="clear" w:color="auto" w:fill="auto"/>
            <w:noWrap/>
            <w:vAlign w:val="center"/>
            <w:hideMark/>
          </w:tcPr>
          <w:p w14:paraId="0A7AB8B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0142</w:t>
            </w:r>
          </w:p>
        </w:tc>
      </w:tr>
      <w:tr w:rsidR="00B937F8" w:rsidRPr="00B937F8" w14:paraId="571420E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02E081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Cría de ovejas y cabras</w:t>
            </w:r>
          </w:p>
        </w:tc>
        <w:tc>
          <w:tcPr>
            <w:tcW w:w="1012" w:type="dxa"/>
            <w:tcBorders>
              <w:top w:val="nil"/>
              <w:left w:val="nil"/>
              <w:bottom w:val="single" w:sz="4" w:space="0" w:color="auto"/>
              <w:right w:val="single" w:sz="4" w:space="0" w:color="auto"/>
            </w:tcBorders>
            <w:shd w:val="clear" w:color="auto" w:fill="auto"/>
            <w:noWrap/>
            <w:vAlign w:val="center"/>
            <w:hideMark/>
          </w:tcPr>
          <w:p w14:paraId="30F8E27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0143</w:t>
            </w:r>
          </w:p>
        </w:tc>
      </w:tr>
      <w:tr w:rsidR="00B937F8" w:rsidRPr="00B937F8" w14:paraId="6F9231F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A402B6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Cría de ganado porcino</w:t>
            </w:r>
          </w:p>
        </w:tc>
        <w:tc>
          <w:tcPr>
            <w:tcW w:w="1012" w:type="dxa"/>
            <w:tcBorders>
              <w:top w:val="nil"/>
              <w:left w:val="nil"/>
              <w:bottom w:val="single" w:sz="4" w:space="0" w:color="auto"/>
              <w:right w:val="single" w:sz="4" w:space="0" w:color="auto"/>
            </w:tcBorders>
            <w:shd w:val="clear" w:color="auto" w:fill="auto"/>
            <w:noWrap/>
            <w:vAlign w:val="center"/>
            <w:hideMark/>
          </w:tcPr>
          <w:p w14:paraId="4ACE835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0144</w:t>
            </w:r>
          </w:p>
        </w:tc>
      </w:tr>
      <w:tr w:rsidR="00B937F8" w:rsidRPr="00B937F8" w14:paraId="7CB1D04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692DC5E" w14:textId="47F76FE0" w:rsidR="00B937F8" w:rsidRPr="00B937F8" w:rsidRDefault="0026171C" w:rsidP="00B937F8">
            <w:pPr>
              <w:jc w:val="left"/>
              <w:rPr>
                <w:rFonts w:ascii="Calibri" w:hAnsi="Calibri"/>
                <w:color w:val="000000"/>
                <w:sz w:val="18"/>
                <w:szCs w:val="18"/>
                <w:lang w:val="es-CO" w:eastAsia="es-CO"/>
              </w:rPr>
            </w:pPr>
            <w:proofErr w:type="spellStart"/>
            <w:r w:rsidRPr="00B937F8">
              <w:rPr>
                <w:rFonts w:ascii="Calibri" w:hAnsi="Calibri"/>
                <w:color w:val="000000"/>
                <w:sz w:val="18"/>
                <w:szCs w:val="18"/>
                <w:lang w:val="es-CO" w:eastAsia="es-CO"/>
              </w:rPr>
              <w:t>I</w:t>
            </w:r>
            <w:r w:rsidR="00B937F8" w:rsidRPr="00B937F8">
              <w:rPr>
                <w:rFonts w:ascii="Calibri" w:hAnsi="Calibri"/>
                <w:color w:val="000000"/>
                <w:sz w:val="18"/>
                <w:szCs w:val="18"/>
                <w:lang w:val="es-CO" w:eastAsia="es-CO"/>
              </w:rPr>
              <w:t>ngenieri</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5B1CD8B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0145</w:t>
            </w:r>
          </w:p>
        </w:tc>
      </w:tr>
      <w:tr w:rsidR="00B937F8" w:rsidRPr="00B937F8" w14:paraId="31E48EE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C8FDC5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Cría de otros animales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460466B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0149</w:t>
            </w:r>
          </w:p>
        </w:tc>
      </w:tr>
      <w:tr w:rsidR="00B937F8" w:rsidRPr="00B937F8" w14:paraId="5EA06AE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84A543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Explotación mixta (agrícola y pecuaria)</w:t>
            </w:r>
          </w:p>
        </w:tc>
        <w:tc>
          <w:tcPr>
            <w:tcW w:w="1012" w:type="dxa"/>
            <w:tcBorders>
              <w:top w:val="nil"/>
              <w:left w:val="nil"/>
              <w:bottom w:val="single" w:sz="4" w:space="0" w:color="auto"/>
              <w:right w:val="single" w:sz="4" w:space="0" w:color="auto"/>
            </w:tcBorders>
            <w:shd w:val="clear" w:color="auto" w:fill="auto"/>
            <w:noWrap/>
            <w:vAlign w:val="center"/>
            <w:hideMark/>
          </w:tcPr>
          <w:p w14:paraId="468E5D5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0150</w:t>
            </w:r>
          </w:p>
        </w:tc>
      </w:tr>
      <w:tr w:rsidR="00B937F8" w:rsidRPr="00B937F8" w14:paraId="27BF0D4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B325A5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apoyo a la agricultura</w:t>
            </w:r>
          </w:p>
        </w:tc>
        <w:tc>
          <w:tcPr>
            <w:tcW w:w="1012" w:type="dxa"/>
            <w:tcBorders>
              <w:top w:val="nil"/>
              <w:left w:val="nil"/>
              <w:bottom w:val="single" w:sz="4" w:space="0" w:color="auto"/>
              <w:right w:val="single" w:sz="4" w:space="0" w:color="auto"/>
            </w:tcBorders>
            <w:shd w:val="clear" w:color="auto" w:fill="auto"/>
            <w:noWrap/>
            <w:vAlign w:val="center"/>
            <w:hideMark/>
          </w:tcPr>
          <w:p w14:paraId="65C0927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0161</w:t>
            </w:r>
          </w:p>
        </w:tc>
      </w:tr>
      <w:tr w:rsidR="00B937F8" w:rsidRPr="00B937F8" w14:paraId="3CCD880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76C81C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apoyo a la ganadería</w:t>
            </w:r>
          </w:p>
        </w:tc>
        <w:tc>
          <w:tcPr>
            <w:tcW w:w="1012" w:type="dxa"/>
            <w:tcBorders>
              <w:top w:val="nil"/>
              <w:left w:val="nil"/>
              <w:bottom w:val="single" w:sz="4" w:space="0" w:color="auto"/>
              <w:right w:val="single" w:sz="4" w:space="0" w:color="auto"/>
            </w:tcBorders>
            <w:shd w:val="clear" w:color="auto" w:fill="auto"/>
            <w:noWrap/>
            <w:vAlign w:val="center"/>
            <w:hideMark/>
          </w:tcPr>
          <w:p w14:paraId="48BAAEB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0162</w:t>
            </w:r>
          </w:p>
        </w:tc>
      </w:tr>
      <w:tr w:rsidR="00B937F8" w:rsidRPr="00B937F8" w14:paraId="616798D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3E7934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posteriores a la cosecha</w:t>
            </w:r>
          </w:p>
        </w:tc>
        <w:tc>
          <w:tcPr>
            <w:tcW w:w="1012" w:type="dxa"/>
            <w:tcBorders>
              <w:top w:val="nil"/>
              <w:left w:val="nil"/>
              <w:bottom w:val="single" w:sz="4" w:space="0" w:color="auto"/>
              <w:right w:val="single" w:sz="4" w:space="0" w:color="auto"/>
            </w:tcBorders>
            <w:shd w:val="clear" w:color="auto" w:fill="auto"/>
            <w:noWrap/>
            <w:vAlign w:val="center"/>
            <w:hideMark/>
          </w:tcPr>
          <w:p w14:paraId="560A3A3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0163</w:t>
            </w:r>
          </w:p>
        </w:tc>
      </w:tr>
      <w:tr w:rsidR="00B937F8" w:rsidRPr="00B937F8" w14:paraId="0025E45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E5F093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Tratamiento de semillas para propagación</w:t>
            </w:r>
          </w:p>
        </w:tc>
        <w:tc>
          <w:tcPr>
            <w:tcW w:w="1012" w:type="dxa"/>
            <w:tcBorders>
              <w:top w:val="nil"/>
              <w:left w:val="nil"/>
              <w:bottom w:val="single" w:sz="4" w:space="0" w:color="auto"/>
              <w:right w:val="single" w:sz="4" w:space="0" w:color="auto"/>
            </w:tcBorders>
            <w:shd w:val="clear" w:color="auto" w:fill="auto"/>
            <w:noWrap/>
            <w:vAlign w:val="center"/>
            <w:hideMark/>
          </w:tcPr>
          <w:p w14:paraId="7EF10A5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0164</w:t>
            </w:r>
          </w:p>
        </w:tc>
      </w:tr>
      <w:tr w:rsidR="00B937F8" w:rsidRPr="00B937F8" w14:paraId="7F81CB2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8B60E3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Caza ordinaria y mediante trampas y actividades de servicios</w:t>
            </w:r>
          </w:p>
        </w:tc>
        <w:tc>
          <w:tcPr>
            <w:tcW w:w="1012" w:type="dxa"/>
            <w:tcBorders>
              <w:top w:val="nil"/>
              <w:left w:val="nil"/>
              <w:bottom w:val="single" w:sz="4" w:space="0" w:color="auto"/>
              <w:right w:val="single" w:sz="4" w:space="0" w:color="auto"/>
            </w:tcBorders>
            <w:shd w:val="clear" w:color="auto" w:fill="auto"/>
            <w:noWrap/>
            <w:vAlign w:val="center"/>
            <w:hideMark/>
          </w:tcPr>
          <w:p w14:paraId="0B4C0C5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0170</w:t>
            </w:r>
          </w:p>
        </w:tc>
      </w:tr>
      <w:tr w:rsidR="00B937F8" w:rsidRPr="00B937F8" w14:paraId="399F0DE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15B92C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Silvicultura y otras actividades forestales</w:t>
            </w:r>
          </w:p>
        </w:tc>
        <w:tc>
          <w:tcPr>
            <w:tcW w:w="1012" w:type="dxa"/>
            <w:tcBorders>
              <w:top w:val="nil"/>
              <w:left w:val="nil"/>
              <w:bottom w:val="single" w:sz="4" w:space="0" w:color="auto"/>
              <w:right w:val="single" w:sz="4" w:space="0" w:color="auto"/>
            </w:tcBorders>
            <w:shd w:val="clear" w:color="auto" w:fill="auto"/>
            <w:noWrap/>
            <w:vAlign w:val="center"/>
            <w:hideMark/>
          </w:tcPr>
          <w:p w14:paraId="211B913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0210</w:t>
            </w:r>
          </w:p>
        </w:tc>
      </w:tr>
      <w:tr w:rsidR="00B937F8" w:rsidRPr="00B937F8" w14:paraId="20C6996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5E41FD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madera</w:t>
            </w:r>
          </w:p>
        </w:tc>
        <w:tc>
          <w:tcPr>
            <w:tcW w:w="1012" w:type="dxa"/>
            <w:tcBorders>
              <w:top w:val="nil"/>
              <w:left w:val="nil"/>
              <w:bottom w:val="single" w:sz="4" w:space="0" w:color="auto"/>
              <w:right w:val="single" w:sz="4" w:space="0" w:color="auto"/>
            </w:tcBorders>
            <w:shd w:val="clear" w:color="auto" w:fill="auto"/>
            <w:noWrap/>
            <w:vAlign w:val="center"/>
            <w:hideMark/>
          </w:tcPr>
          <w:p w14:paraId="3BA76B2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0220</w:t>
            </w:r>
          </w:p>
        </w:tc>
      </w:tr>
      <w:tr w:rsidR="00B937F8" w:rsidRPr="00B937F8" w14:paraId="2960B76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DF7BCE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Recolección de productos forestales diferentes a la madera</w:t>
            </w:r>
          </w:p>
        </w:tc>
        <w:tc>
          <w:tcPr>
            <w:tcW w:w="1012" w:type="dxa"/>
            <w:tcBorders>
              <w:top w:val="nil"/>
              <w:left w:val="nil"/>
              <w:bottom w:val="single" w:sz="4" w:space="0" w:color="auto"/>
              <w:right w:val="single" w:sz="4" w:space="0" w:color="auto"/>
            </w:tcBorders>
            <w:shd w:val="clear" w:color="auto" w:fill="auto"/>
            <w:noWrap/>
            <w:vAlign w:val="center"/>
            <w:hideMark/>
          </w:tcPr>
          <w:p w14:paraId="2417353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0230</w:t>
            </w:r>
          </w:p>
        </w:tc>
      </w:tr>
      <w:tr w:rsidR="00B937F8" w:rsidRPr="00B937F8" w14:paraId="7F73330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E69988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Servicios de apoyo a la silvicultura</w:t>
            </w:r>
          </w:p>
        </w:tc>
        <w:tc>
          <w:tcPr>
            <w:tcW w:w="1012" w:type="dxa"/>
            <w:tcBorders>
              <w:top w:val="nil"/>
              <w:left w:val="nil"/>
              <w:bottom w:val="single" w:sz="4" w:space="0" w:color="auto"/>
              <w:right w:val="single" w:sz="4" w:space="0" w:color="auto"/>
            </w:tcBorders>
            <w:shd w:val="clear" w:color="auto" w:fill="auto"/>
            <w:noWrap/>
            <w:vAlign w:val="center"/>
            <w:hideMark/>
          </w:tcPr>
          <w:p w14:paraId="340D5B4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0240</w:t>
            </w:r>
          </w:p>
        </w:tc>
      </w:tr>
      <w:tr w:rsidR="00B937F8" w:rsidRPr="00B937F8" w14:paraId="3252980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1790F3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Pesca marítima</w:t>
            </w:r>
          </w:p>
        </w:tc>
        <w:tc>
          <w:tcPr>
            <w:tcW w:w="1012" w:type="dxa"/>
            <w:tcBorders>
              <w:top w:val="nil"/>
              <w:left w:val="nil"/>
              <w:bottom w:val="single" w:sz="4" w:space="0" w:color="auto"/>
              <w:right w:val="single" w:sz="4" w:space="0" w:color="auto"/>
            </w:tcBorders>
            <w:shd w:val="clear" w:color="auto" w:fill="auto"/>
            <w:noWrap/>
            <w:vAlign w:val="center"/>
            <w:hideMark/>
          </w:tcPr>
          <w:p w14:paraId="1C48DCF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0311</w:t>
            </w:r>
          </w:p>
        </w:tc>
      </w:tr>
      <w:tr w:rsidR="00B937F8" w:rsidRPr="00B937F8" w14:paraId="5011D84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59DFEE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Pesca de agua dulce</w:t>
            </w:r>
          </w:p>
        </w:tc>
        <w:tc>
          <w:tcPr>
            <w:tcW w:w="1012" w:type="dxa"/>
            <w:tcBorders>
              <w:top w:val="nil"/>
              <w:left w:val="nil"/>
              <w:bottom w:val="single" w:sz="4" w:space="0" w:color="auto"/>
              <w:right w:val="single" w:sz="4" w:space="0" w:color="auto"/>
            </w:tcBorders>
            <w:shd w:val="clear" w:color="auto" w:fill="auto"/>
            <w:noWrap/>
            <w:vAlign w:val="center"/>
            <w:hideMark/>
          </w:tcPr>
          <w:p w14:paraId="3949676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0312</w:t>
            </w:r>
          </w:p>
        </w:tc>
      </w:tr>
      <w:tr w:rsidR="00B937F8" w:rsidRPr="00B937F8" w14:paraId="4B34941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7A371A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Acuicultura marítima</w:t>
            </w:r>
          </w:p>
        </w:tc>
        <w:tc>
          <w:tcPr>
            <w:tcW w:w="1012" w:type="dxa"/>
            <w:tcBorders>
              <w:top w:val="nil"/>
              <w:left w:val="nil"/>
              <w:bottom w:val="single" w:sz="4" w:space="0" w:color="auto"/>
              <w:right w:val="single" w:sz="4" w:space="0" w:color="auto"/>
            </w:tcBorders>
            <w:shd w:val="clear" w:color="auto" w:fill="auto"/>
            <w:noWrap/>
            <w:vAlign w:val="center"/>
            <w:hideMark/>
          </w:tcPr>
          <w:p w14:paraId="344B637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0321</w:t>
            </w:r>
          </w:p>
        </w:tc>
      </w:tr>
      <w:tr w:rsidR="00B937F8" w:rsidRPr="00B937F8" w14:paraId="4ED2DE2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B23175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Acuicultura de agua dulce</w:t>
            </w:r>
          </w:p>
        </w:tc>
        <w:tc>
          <w:tcPr>
            <w:tcW w:w="1012" w:type="dxa"/>
            <w:tcBorders>
              <w:top w:val="nil"/>
              <w:left w:val="nil"/>
              <w:bottom w:val="single" w:sz="4" w:space="0" w:color="auto"/>
              <w:right w:val="single" w:sz="4" w:space="0" w:color="auto"/>
            </w:tcBorders>
            <w:shd w:val="clear" w:color="auto" w:fill="auto"/>
            <w:noWrap/>
            <w:vAlign w:val="center"/>
            <w:hideMark/>
          </w:tcPr>
          <w:p w14:paraId="4C4359A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0322</w:t>
            </w:r>
          </w:p>
        </w:tc>
      </w:tr>
      <w:tr w:rsidR="00B937F8" w:rsidRPr="00B937F8" w14:paraId="0EAB8AB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AA0E4B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hulla (carbón de piedra)</w:t>
            </w:r>
          </w:p>
        </w:tc>
        <w:tc>
          <w:tcPr>
            <w:tcW w:w="1012" w:type="dxa"/>
            <w:tcBorders>
              <w:top w:val="nil"/>
              <w:left w:val="nil"/>
              <w:bottom w:val="single" w:sz="4" w:space="0" w:color="auto"/>
              <w:right w:val="single" w:sz="4" w:space="0" w:color="auto"/>
            </w:tcBorders>
            <w:shd w:val="clear" w:color="auto" w:fill="auto"/>
            <w:noWrap/>
            <w:vAlign w:val="center"/>
            <w:hideMark/>
          </w:tcPr>
          <w:p w14:paraId="59723D6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0510</w:t>
            </w:r>
          </w:p>
        </w:tc>
      </w:tr>
      <w:tr w:rsidR="00B937F8" w:rsidRPr="00B937F8" w14:paraId="45F3ADD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5F55B9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carbón lignito</w:t>
            </w:r>
          </w:p>
        </w:tc>
        <w:tc>
          <w:tcPr>
            <w:tcW w:w="1012" w:type="dxa"/>
            <w:tcBorders>
              <w:top w:val="nil"/>
              <w:left w:val="nil"/>
              <w:bottom w:val="single" w:sz="4" w:space="0" w:color="auto"/>
              <w:right w:val="single" w:sz="4" w:space="0" w:color="auto"/>
            </w:tcBorders>
            <w:shd w:val="clear" w:color="auto" w:fill="auto"/>
            <w:noWrap/>
            <w:vAlign w:val="center"/>
            <w:hideMark/>
          </w:tcPr>
          <w:p w14:paraId="10C7397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0520</w:t>
            </w:r>
          </w:p>
        </w:tc>
      </w:tr>
      <w:tr w:rsidR="00B937F8" w:rsidRPr="00B937F8" w14:paraId="1FFD52D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06112B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petróleo crudo</w:t>
            </w:r>
          </w:p>
        </w:tc>
        <w:tc>
          <w:tcPr>
            <w:tcW w:w="1012" w:type="dxa"/>
            <w:tcBorders>
              <w:top w:val="nil"/>
              <w:left w:val="nil"/>
              <w:bottom w:val="single" w:sz="4" w:space="0" w:color="auto"/>
              <w:right w:val="single" w:sz="4" w:space="0" w:color="auto"/>
            </w:tcBorders>
            <w:shd w:val="clear" w:color="auto" w:fill="auto"/>
            <w:noWrap/>
            <w:vAlign w:val="center"/>
            <w:hideMark/>
          </w:tcPr>
          <w:p w14:paraId="171872E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0610</w:t>
            </w:r>
          </w:p>
        </w:tc>
      </w:tr>
      <w:tr w:rsidR="00B937F8" w:rsidRPr="00B937F8" w14:paraId="2237F65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45F3DF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gas natural</w:t>
            </w:r>
          </w:p>
        </w:tc>
        <w:tc>
          <w:tcPr>
            <w:tcW w:w="1012" w:type="dxa"/>
            <w:tcBorders>
              <w:top w:val="nil"/>
              <w:left w:val="nil"/>
              <w:bottom w:val="single" w:sz="4" w:space="0" w:color="auto"/>
              <w:right w:val="single" w:sz="4" w:space="0" w:color="auto"/>
            </w:tcBorders>
            <w:shd w:val="clear" w:color="auto" w:fill="auto"/>
            <w:noWrap/>
            <w:vAlign w:val="center"/>
            <w:hideMark/>
          </w:tcPr>
          <w:p w14:paraId="64DA353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0620</w:t>
            </w:r>
          </w:p>
        </w:tc>
      </w:tr>
      <w:tr w:rsidR="00B937F8" w:rsidRPr="00B937F8" w14:paraId="260D5D4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7F32BE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minerales de hierro</w:t>
            </w:r>
          </w:p>
        </w:tc>
        <w:tc>
          <w:tcPr>
            <w:tcW w:w="1012" w:type="dxa"/>
            <w:tcBorders>
              <w:top w:val="nil"/>
              <w:left w:val="nil"/>
              <w:bottom w:val="single" w:sz="4" w:space="0" w:color="auto"/>
              <w:right w:val="single" w:sz="4" w:space="0" w:color="auto"/>
            </w:tcBorders>
            <w:shd w:val="clear" w:color="auto" w:fill="auto"/>
            <w:noWrap/>
            <w:vAlign w:val="center"/>
            <w:hideMark/>
          </w:tcPr>
          <w:p w14:paraId="26E7CF6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0710</w:t>
            </w:r>
          </w:p>
        </w:tc>
      </w:tr>
      <w:tr w:rsidR="00B937F8" w:rsidRPr="00B937F8" w14:paraId="081609C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9BFDD4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minerales de uranio y de torio</w:t>
            </w:r>
          </w:p>
        </w:tc>
        <w:tc>
          <w:tcPr>
            <w:tcW w:w="1012" w:type="dxa"/>
            <w:tcBorders>
              <w:top w:val="nil"/>
              <w:left w:val="nil"/>
              <w:bottom w:val="single" w:sz="4" w:space="0" w:color="auto"/>
              <w:right w:val="single" w:sz="4" w:space="0" w:color="auto"/>
            </w:tcBorders>
            <w:shd w:val="clear" w:color="auto" w:fill="auto"/>
            <w:noWrap/>
            <w:vAlign w:val="center"/>
            <w:hideMark/>
          </w:tcPr>
          <w:p w14:paraId="0098FC5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0721</w:t>
            </w:r>
          </w:p>
        </w:tc>
      </w:tr>
      <w:tr w:rsidR="00B937F8" w:rsidRPr="00B937F8" w14:paraId="7C6E16B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082AFA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oro y otros metales preciosos</w:t>
            </w:r>
          </w:p>
        </w:tc>
        <w:tc>
          <w:tcPr>
            <w:tcW w:w="1012" w:type="dxa"/>
            <w:tcBorders>
              <w:top w:val="nil"/>
              <w:left w:val="nil"/>
              <w:bottom w:val="single" w:sz="4" w:space="0" w:color="auto"/>
              <w:right w:val="single" w:sz="4" w:space="0" w:color="auto"/>
            </w:tcBorders>
            <w:shd w:val="clear" w:color="auto" w:fill="auto"/>
            <w:noWrap/>
            <w:vAlign w:val="center"/>
            <w:hideMark/>
          </w:tcPr>
          <w:p w14:paraId="409A59A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0722</w:t>
            </w:r>
          </w:p>
        </w:tc>
      </w:tr>
      <w:tr w:rsidR="00B937F8" w:rsidRPr="00B937F8" w14:paraId="44C5F3A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66A230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minerales de níquel</w:t>
            </w:r>
          </w:p>
        </w:tc>
        <w:tc>
          <w:tcPr>
            <w:tcW w:w="1012" w:type="dxa"/>
            <w:tcBorders>
              <w:top w:val="nil"/>
              <w:left w:val="nil"/>
              <w:bottom w:val="single" w:sz="4" w:space="0" w:color="auto"/>
              <w:right w:val="single" w:sz="4" w:space="0" w:color="auto"/>
            </w:tcBorders>
            <w:shd w:val="clear" w:color="auto" w:fill="auto"/>
            <w:noWrap/>
            <w:vAlign w:val="center"/>
            <w:hideMark/>
          </w:tcPr>
          <w:p w14:paraId="50CF88F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0723</w:t>
            </w:r>
          </w:p>
        </w:tc>
      </w:tr>
      <w:tr w:rsidR="00B937F8" w:rsidRPr="00B937F8" w14:paraId="2EEA39D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921F11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Extracción de otros minerales metalíferos no ferrosos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2629DC0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0729</w:t>
            </w:r>
          </w:p>
        </w:tc>
      </w:tr>
      <w:tr w:rsidR="00B937F8" w:rsidRPr="00B937F8" w14:paraId="78F80AA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AB9529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piedra, arena, arcillas comunes, yeso y anhidrita</w:t>
            </w:r>
          </w:p>
        </w:tc>
        <w:tc>
          <w:tcPr>
            <w:tcW w:w="1012" w:type="dxa"/>
            <w:tcBorders>
              <w:top w:val="nil"/>
              <w:left w:val="nil"/>
              <w:bottom w:val="single" w:sz="4" w:space="0" w:color="auto"/>
              <w:right w:val="single" w:sz="4" w:space="0" w:color="auto"/>
            </w:tcBorders>
            <w:shd w:val="clear" w:color="auto" w:fill="auto"/>
            <w:noWrap/>
            <w:vAlign w:val="center"/>
            <w:hideMark/>
          </w:tcPr>
          <w:p w14:paraId="62A1EC6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0811</w:t>
            </w:r>
          </w:p>
        </w:tc>
      </w:tr>
      <w:tr w:rsidR="00B937F8" w:rsidRPr="00B937F8" w14:paraId="0F95D93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EBEA36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arcillas de uso industrial, caliza, caolín y bentonitas</w:t>
            </w:r>
          </w:p>
        </w:tc>
        <w:tc>
          <w:tcPr>
            <w:tcW w:w="1012" w:type="dxa"/>
            <w:tcBorders>
              <w:top w:val="nil"/>
              <w:left w:val="nil"/>
              <w:bottom w:val="single" w:sz="4" w:space="0" w:color="auto"/>
              <w:right w:val="single" w:sz="4" w:space="0" w:color="auto"/>
            </w:tcBorders>
            <w:shd w:val="clear" w:color="auto" w:fill="auto"/>
            <w:noWrap/>
            <w:vAlign w:val="center"/>
            <w:hideMark/>
          </w:tcPr>
          <w:p w14:paraId="5290944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0812</w:t>
            </w:r>
          </w:p>
        </w:tc>
      </w:tr>
      <w:tr w:rsidR="00B937F8" w:rsidRPr="00B937F8" w14:paraId="7FF1DDF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2BACFE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esmeraldas, piedras preciosas y semipreciosas</w:t>
            </w:r>
          </w:p>
        </w:tc>
        <w:tc>
          <w:tcPr>
            <w:tcW w:w="1012" w:type="dxa"/>
            <w:tcBorders>
              <w:top w:val="nil"/>
              <w:left w:val="nil"/>
              <w:bottom w:val="single" w:sz="4" w:space="0" w:color="auto"/>
              <w:right w:val="single" w:sz="4" w:space="0" w:color="auto"/>
            </w:tcBorders>
            <w:shd w:val="clear" w:color="auto" w:fill="auto"/>
            <w:noWrap/>
            <w:vAlign w:val="center"/>
            <w:hideMark/>
          </w:tcPr>
          <w:p w14:paraId="53C677E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0820</w:t>
            </w:r>
          </w:p>
        </w:tc>
      </w:tr>
      <w:tr w:rsidR="00B937F8" w:rsidRPr="00B937F8" w14:paraId="075265E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CDD146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minerales para la fabricación de abonos y productos químicos</w:t>
            </w:r>
          </w:p>
        </w:tc>
        <w:tc>
          <w:tcPr>
            <w:tcW w:w="1012" w:type="dxa"/>
            <w:tcBorders>
              <w:top w:val="nil"/>
              <w:left w:val="nil"/>
              <w:bottom w:val="single" w:sz="4" w:space="0" w:color="auto"/>
              <w:right w:val="single" w:sz="4" w:space="0" w:color="auto"/>
            </w:tcBorders>
            <w:shd w:val="clear" w:color="auto" w:fill="auto"/>
            <w:noWrap/>
            <w:vAlign w:val="center"/>
            <w:hideMark/>
          </w:tcPr>
          <w:p w14:paraId="4865E01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0891</w:t>
            </w:r>
          </w:p>
        </w:tc>
      </w:tr>
      <w:tr w:rsidR="00B937F8" w:rsidRPr="00B937F8" w14:paraId="40E9CA7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F1C852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halita (sal)</w:t>
            </w:r>
          </w:p>
        </w:tc>
        <w:tc>
          <w:tcPr>
            <w:tcW w:w="1012" w:type="dxa"/>
            <w:tcBorders>
              <w:top w:val="nil"/>
              <w:left w:val="nil"/>
              <w:bottom w:val="single" w:sz="4" w:space="0" w:color="auto"/>
              <w:right w:val="single" w:sz="4" w:space="0" w:color="auto"/>
            </w:tcBorders>
            <w:shd w:val="clear" w:color="auto" w:fill="auto"/>
            <w:noWrap/>
            <w:vAlign w:val="center"/>
            <w:hideMark/>
          </w:tcPr>
          <w:p w14:paraId="042CACB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0892</w:t>
            </w:r>
          </w:p>
        </w:tc>
      </w:tr>
      <w:tr w:rsidR="00B937F8" w:rsidRPr="00B937F8" w14:paraId="660CB87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408C14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Extracción de otros minerales no metálicos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3EEB5AF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0899</w:t>
            </w:r>
          </w:p>
        </w:tc>
      </w:tr>
      <w:tr w:rsidR="00B937F8" w:rsidRPr="00B937F8" w14:paraId="1D19A35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10CF90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apoyo para la extracción de petróleo y de gas natural</w:t>
            </w:r>
          </w:p>
        </w:tc>
        <w:tc>
          <w:tcPr>
            <w:tcW w:w="1012" w:type="dxa"/>
            <w:tcBorders>
              <w:top w:val="nil"/>
              <w:left w:val="nil"/>
              <w:bottom w:val="single" w:sz="4" w:space="0" w:color="auto"/>
              <w:right w:val="single" w:sz="4" w:space="0" w:color="auto"/>
            </w:tcBorders>
            <w:shd w:val="clear" w:color="auto" w:fill="auto"/>
            <w:noWrap/>
            <w:vAlign w:val="center"/>
            <w:hideMark/>
          </w:tcPr>
          <w:p w14:paraId="39B9846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0910</w:t>
            </w:r>
          </w:p>
        </w:tc>
      </w:tr>
      <w:tr w:rsidR="00B937F8" w:rsidRPr="00B937F8" w14:paraId="40EFB22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B9AEE8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apoyo para otras actividades de explotación de minas y canteras</w:t>
            </w:r>
          </w:p>
        </w:tc>
        <w:tc>
          <w:tcPr>
            <w:tcW w:w="1012" w:type="dxa"/>
            <w:tcBorders>
              <w:top w:val="nil"/>
              <w:left w:val="nil"/>
              <w:bottom w:val="single" w:sz="4" w:space="0" w:color="auto"/>
              <w:right w:val="single" w:sz="4" w:space="0" w:color="auto"/>
            </w:tcBorders>
            <w:shd w:val="clear" w:color="auto" w:fill="auto"/>
            <w:noWrap/>
            <w:vAlign w:val="center"/>
            <w:hideMark/>
          </w:tcPr>
          <w:p w14:paraId="01BCBEC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0990</w:t>
            </w:r>
          </w:p>
        </w:tc>
      </w:tr>
      <w:tr w:rsidR="00B937F8" w:rsidRPr="00B937F8" w14:paraId="4B7EBE9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691940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Procesamiento y conservación de carne y productos cárnicos</w:t>
            </w:r>
          </w:p>
        </w:tc>
        <w:tc>
          <w:tcPr>
            <w:tcW w:w="1012" w:type="dxa"/>
            <w:tcBorders>
              <w:top w:val="nil"/>
              <w:left w:val="nil"/>
              <w:bottom w:val="single" w:sz="4" w:space="0" w:color="auto"/>
              <w:right w:val="single" w:sz="4" w:space="0" w:color="auto"/>
            </w:tcBorders>
            <w:shd w:val="clear" w:color="auto" w:fill="auto"/>
            <w:noWrap/>
            <w:vAlign w:val="center"/>
            <w:hideMark/>
          </w:tcPr>
          <w:p w14:paraId="59E89A9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1011</w:t>
            </w:r>
          </w:p>
        </w:tc>
      </w:tr>
      <w:tr w:rsidR="00B937F8" w:rsidRPr="00B937F8" w14:paraId="5A8353D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86166E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Procesamiento y conservación de pescados, crustáceos y moluscos</w:t>
            </w:r>
          </w:p>
        </w:tc>
        <w:tc>
          <w:tcPr>
            <w:tcW w:w="1012" w:type="dxa"/>
            <w:tcBorders>
              <w:top w:val="nil"/>
              <w:left w:val="nil"/>
              <w:bottom w:val="single" w:sz="4" w:space="0" w:color="auto"/>
              <w:right w:val="single" w:sz="4" w:space="0" w:color="auto"/>
            </w:tcBorders>
            <w:shd w:val="clear" w:color="auto" w:fill="auto"/>
            <w:noWrap/>
            <w:vAlign w:val="center"/>
            <w:hideMark/>
          </w:tcPr>
          <w:p w14:paraId="2BB504B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1012</w:t>
            </w:r>
          </w:p>
        </w:tc>
      </w:tr>
      <w:tr w:rsidR="00B937F8" w:rsidRPr="00B937F8" w14:paraId="0BAEDED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B34847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Procesamiento y conservación de frutas, legumbres, hortaliza</w:t>
            </w:r>
          </w:p>
        </w:tc>
        <w:tc>
          <w:tcPr>
            <w:tcW w:w="1012" w:type="dxa"/>
            <w:tcBorders>
              <w:top w:val="nil"/>
              <w:left w:val="nil"/>
              <w:bottom w:val="single" w:sz="4" w:space="0" w:color="auto"/>
              <w:right w:val="single" w:sz="4" w:space="0" w:color="auto"/>
            </w:tcBorders>
            <w:shd w:val="clear" w:color="auto" w:fill="auto"/>
            <w:noWrap/>
            <w:vAlign w:val="center"/>
            <w:hideMark/>
          </w:tcPr>
          <w:p w14:paraId="28CAEB3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1020</w:t>
            </w:r>
          </w:p>
        </w:tc>
      </w:tr>
      <w:tr w:rsidR="00B937F8" w:rsidRPr="00B937F8" w14:paraId="0642772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EA6F47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Procesamiento y conservación de frutas, legumbres, hortalizas y tubérculos (excepto elaboración de jugos de frutas)</w:t>
            </w:r>
          </w:p>
        </w:tc>
        <w:tc>
          <w:tcPr>
            <w:tcW w:w="1012" w:type="dxa"/>
            <w:tcBorders>
              <w:top w:val="nil"/>
              <w:left w:val="nil"/>
              <w:bottom w:val="single" w:sz="4" w:space="0" w:color="auto"/>
              <w:right w:val="single" w:sz="4" w:space="0" w:color="auto"/>
            </w:tcBorders>
            <w:shd w:val="clear" w:color="auto" w:fill="auto"/>
            <w:noWrap/>
            <w:vAlign w:val="center"/>
            <w:hideMark/>
          </w:tcPr>
          <w:p w14:paraId="75FD01F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10201</w:t>
            </w:r>
          </w:p>
        </w:tc>
      </w:tr>
      <w:tr w:rsidR="00B937F8" w:rsidRPr="00B937F8" w14:paraId="7803192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EE1824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jugos de frutas</w:t>
            </w:r>
          </w:p>
        </w:tc>
        <w:tc>
          <w:tcPr>
            <w:tcW w:w="1012" w:type="dxa"/>
            <w:tcBorders>
              <w:top w:val="nil"/>
              <w:left w:val="nil"/>
              <w:bottom w:val="single" w:sz="4" w:space="0" w:color="auto"/>
              <w:right w:val="single" w:sz="4" w:space="0" w:color="auto"/>
            </w:tcBorders>
            <w:shd w:val="clear" w:color="auto" w:fill="auto"/>
            <w:noWrap/>
            <w:vAlign w:val="center"/>
            <w:hideMark/>
          </w:tcPr>
          <w:p w14:paraId="6C50EF8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10202</w:t>
            </w:r>
          </w:p>
        </w:tc>
      </w:tr>
      <w:tr w:rsidR="00B937F8" w:rsidRPr="00B937F8" w14:paraId="4D62F6D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9E84BF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aceites y grasas de origen vegetal y animal</w:t>
            </w:r>
          </w:p>
        </w:tc>
        <w:tc>
          <w:tcPr>
            <w:tcW w:w="1012" w:type="dxa"/>
            <w:tcBorders>
              <w:top w:val="nil"/>
              <w:left w:val="nil"/>
              <w:bottom w:val="single" w:sz="4" w:space="0" w:color="auto"/>
              <w:right w:val="single" w:sz="4" w:space="0" w:color="auto"/>
            </w:tcBorders>
            <w:shd w:val="clear" w:color="auto" w:fill="auto"/>
            <w:noWrap/>
            <w:vAlign w:val="center"/>
            <w:hideMark/>
          </w:tcPr>
          <w:p w14:paraId="4FB77DD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1030</w:t>
            </w:r>
          </w:p>
        </w:tc>
      </w:tr>
      <w:tr w:rsidR="00B937F8" w:rsidRPr="00B937F8" w14:paraId="08155CD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8A4AB9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productos lácteos</w:t>
            </w:r>
          </w:p>
        </w:tc>
        <w:tc>
          <w:tcPr>
            <w:tcW w:w="1012" w:type="dxa"/>
            <w:tcBorders>
              <w:top w:val="nil"/>
              <w:left w:val="nil"/>
              <w:bottom w:val="single" w:sz="4" w:space="0" w:color="auto"/>
              <w:right w:val="single" w:sz="4" w:space="0" w:color="auto"/>
            </w:tcBorders>
            <w:shd w:val="clear" w:color="auto" w:fill="auto"/>
            <w:noWrap/>
            <w:vAlign w:val="center"/>
            <w:hideMark/>
          </w:tcPr>
          <w:p w14:paraId="105781A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1040</w:t>
            </w:r>
          </w:p>
        </w:tc>
      </w:tr>
      <w:tr w:rsidR="00B937F8" w:rsidRPr="00B937F8" w14:paraId="2641599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697DCB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productos lácteos (excepto bebidas)</w:t>
            </w:r>
          </w:p>
        </w:tc>
        <w:tc>
          <w:tcPr>
            <w:tcW w:w="1012" w:type="dxa"/>
            <w:tcBorders>
              <w:top w:val="nil"/>
              <w:left w:val="nil"/>
              <w:bottom w:val="single" w:sz="4" w:space="0" w:color="auto"/>
              <w:right w:val="single" w:sz="4" w:space="0" w:color="auto"/>
            </w:tcBorders>
            <w:shd w:val="clear" w:color="auto" w:fill="auto"/>
            <w:noWrap/>
            <w:vAlign w:val="center"/>
            <w:hideMark/>
          </w:tcPr>
          <w:p w14:paraId="7AFBBAF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10401</w:t>
            </w:r>
          </w:p>
        </w:tc>
      </w:tr>
      <w:tr w:rsidR="00B937F8" w:rsidRPr="00B937F8" w14:paraId="5272B67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41611F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bebidas lácteas</w:t>
            </w:r>
          </w:p>
        </w:tc>
        <w:tc>
          <w:tcPr>
            <w:tcW w:w="1012" w:type="dxa"/>
            <w:tcBorders>
              <w:top w:val="nil"/>
              <w:left w:val="nil"/>
              <w:bottom w:val="single" w:sz="4" w:space="0" w:color="auto"/>
              <w:right w:val="single" w:sz="4" w:space="0" w:color="auto"/>
            </w:tcBorders>
            <w:shd w:val="clear" w:color="auto" w:fill="auto"/>
            <w:noWrap/>
            <w:vAlign w:val="center"/>
            <w:hideMark/>
          </w:tcPr>
          <w:p w14:paraId="4DBC78C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10402</w:t>
            </w:r>
          </w:p>
        </w:tc>
      </w:tr>
      <w:tr w:rsidR="00B937F8" w:rsidRPr="00B937F8" w14:paraId="208F35B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5CF18A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productos de molinería</w:t>
            </w:r>
          </w:p>
        </w:tc>
        <w:tc>
          <w:tcPr>
            <w:tcW w:w="1012" w:type="dxa"/>
            <w:tcBorders>
              <w:top w:val="nil"/>
              <w:left w:val="nil"/>
              <w:bottom w:val="single" w:sz="4" w:space="0" w:color="auto"/>
              <w:right w:val="single" w:sz="4" w:space="0" w:color="auto"/>
            </w:tcBorders>
            <w:shd w:val="clear" w:color="auto" w:fill="auto"/>
            <w:noWrap/>
            <w:vAlign w:val="center"/>
            <w:hideMark/>
          </w:tcPr>
          <w:p w14:paraId="44F25AB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1051</w:t>
            </w:r>
          </w:p>
        </w:tc>
      </w:tr>
      <w:tr w:rsidR="00B937F8" w:rsidRPr="00B937F8" w14:paraId="3BB2BB4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10B698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almidones y productos derivados del almidón</w:t>
            </w:r>
          </w:p>
        </w:tc>
        <w:tc>
          <w:tcPr>
            <w:tcW w:w="1012" w:type="dxa"/>
            <w:tcBorders>
              <w:top w:val="nil"/>
              <w:left w:val="nil"/>
              <w:bottom w:val="single" w:sz="4" w:space="0" w:color="auto"/>
              <w:right w:val="single" w:sz="4" w:space="0" w:color="auto"/>
            </w:tcBorders>
            <w:shd w:val="clear" w:color="auto" w:fill="auto"/>
            <w:noWrap/>
            <w:vAlign w:val="center"/>
            <w:hideMark/>
          </w:tcPr>
          <w:p w14:paraId="1DDCD3B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1052</w:t>
            </w:r>
          </w:p>
        </w:tc>
      </w:tr>
      <w:tr w:rsidR="00B937F8" w:rsidRPr="00B937F8" w14:paraId="2188A6C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2C70AD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Trilla de café</w:t>
            </w:r>
          </w:p>
        </w:tc>
        <w:tc>
          <w:tcPr>
            <w:tcW w:w="1012" w:type="dxa"/>
            <w:tcBorders>
              <w:top w:val="nil"/>
              <w:left w:val="nil"/>
              <w:bottom w:val="single" w:sz="4" w:space="0" w:color="auto"/>
              <w:right w:val="single" w:sz="4" w:space="0" w:color="auto"/>
            </w:tcBorders>
            <w:shd w:val="clear" w:color="auto" w:fill="auto"/>
            <w:noWrap/>
            <w:vAlign w:val="center"/>
            <w:hideMark/>
          </w:tcPr>
          <w:p w14:paraId="38F81D4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1061</w:t>
            </w:r>
          </w:p>
        </w:tc>
      </w:tr>
      <w:tr w:rsidR="00B937F8" w:rsidRPr="00B937F8" w14:paraId="5A936E1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272122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Descafeinado, </w:t>
            </w:r>
            <w:proofErr w:type="spellStart"/>
            <w:r w:rsidRPr="00B937F8">
              <w:rPr>
                <w:rFonts w:ascii="Calibri" w:hAnsi="Calibri"/>
                <w:color w:val="000000"/>
                <w:sz w:val="18"/>
                <w:szCs w:val="18"/>
                <w:lang w:val="es-CO" w:eastAsia="es-CO"/>
              </w:rPr>
              <w:t>tostión</w:t>
            </w:r>
            <w:proofErr w:type="spellEnd"/>
            <w:r w:rsidRPr="00B937F8">
              <w:rPr>
                <w:rFonts w:ascii="Calibri" w:hAnsi="Calibri"/>
                <w:color w:val="000000"/>
                <w:sz w:val="18"/>
                <w:szCs w:val="18"/>
                <w:lang w:val="es-CO" w:eastAsia="es-CO"/>
              </w:rPr>
              <w:t xml:space="preserve"> y molienda del café</w:t>
            </w:r>
          </w:p>
        </w:tc>
        <w:tc>
          <w:tcPr>
            <w:tcW w:w="1012" w:type="dxa"/>
            <w:tcBorders>
              <w:top w:val="nil"/>
              <w:left w:val="nil"/>
              <w:bottom w:val="single" w:sz="4" w:space="0" w:color="auto"/>
              <w:right w:val="single" w:sz="4" w:space="0" w:color="auto"/>
            </w:tcBorders>
            <w:shd w:val="clear" w:color="auto" w:fill="auto"/>
            <w:noWrap/>
            <w:vAlign w:val="center"/>
            <w:hideMark/>
          </w:tcPr>
          <w:p w14:paraId="3D2F4C6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1062</w:t>
            </w:r>
          </w:p>
        </w:tc>
      </w:tr>
      <w:tr w:rsidR="00B937F8" w:rsidRPr="00B937F8" w14:paraId="71E1582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4F2BA7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otros derivados del café</w:t>
            </w:r>
          </w:p>
        </w:tc>
        <w:tc>
          <w:tcPr>
            <w:tcW w:w="1012" w:type="dxa"/>
            <w:tcBorders>
              <w:top w:val="nil"/>
              <w:left w:val="nil"/>
              <w:bottom w:val="single" w:sz="4" w:space="0" w:color="auto"/>
              <w:right w:val="single" w:sz="4" w:space="0" w:color="auto"/>
            </w:tcBorders>
            <w:shd w:val="clear" w:color="auto" w:fill="auto"/>
            <w:noWrap/>
            <w:vAlign w:val="center"/>
            <w:hideMark/>
          </w:tcPr>
          <w:p w14:paraId="4EE9940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1063</w:t>
            </w:r>
          </w:p>
        </w:tc>
      </w:tr>
      <w:tr w:rsidR="00B937F8" w:rsidRPr="00B937F8" w14:paraId="7BC085A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CFF375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y refinación de azúcar</w:t>
            </w:r>
          </w:p>
        </w:tc>
        <w:tc>
          <w:tcPr>
            <w:tcW w:w="1012" w:type="dxa"/>
            <w:tcBorders>
              <w:top w:val="nil"/>
              <w:left w:val="nil"/>
              <w:bottom w:val="single" w:sz="4" w:space="0" w:color="auto"/>
              <w:right w:val="single" w:sz="4" w:space="0" w:color="auto"/>
            </w:tcBorders>
            <w:shd w:val="clear" w:color="auto" w:fill="auto"/>
            <w:noWrap/>
            <w:vAlign w:val="center"/>
            <w:hideMark/>
          </w:tcPr>
          <w:p w14:paraId="15FBE65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1071</w:t>
            </w:r>
          </w:p>
        </w:tc>
      </w:tr>
      <w:tr w:rsidR="00B937F8" w:rsidRPr="00B937F8" w14:paraId="6D03199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3D5112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Elaboración de panela</w:t>
            </w:r>
          </w:p>
        </w:tc>
        <w:tc>
          <w:tcPr>
            <w:tcW w:w="1012" w:type="dxa"/>
            <w:tcBorders>
              <w:top w:val="nil"/>
              <w:left w:val="nil"/>
              <w:bottom w:val="single" w:sz="4" w:space="0" w:color="auto"/>
              <w:right w:val="single" w:sz="4" w:space="0" w:color="auto"/>
            </w:tcBorders>
            <w:shd w:val="clear" w:color="auto" w:fill="auto"/>
            <w:noWrap/>
            <w:vAlign w:val="center"/>
            <w:hideMark/>
          </w:tcPr>
          <w:p w14:paraId="400077D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1072</w:t>
            </w:r>
          </w:p>
        </w:tc>
      </w:tr>
      <w:tr w:rsidR="00B937F8" w:rsidRPr="00B937F8" w14:paraId="35EA45F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AF8F06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productos de panadería</w:t>
            </w:r>
          </w:p>
        </w:tc>
        <w:tc>
          <w:tcPr>
            <w:tcW w:w="1012" w:type="dxa"/>
            <w:tcBorders>
              <w:top w:val="nil"/>
              <w:left w:val="nil"/>
              <w:bottom w:val="single" w:sz="4" w:space="0" w:color="auto"/>
              <w:right w:val="single" w:sz="4" w:space="0" w:color="auto"/>
            </w:tcBorders>
            <w:shd w:val="clear" w:color="auto" w:fill="auto"/>
            <w:noWrap/>
            <w:vAlign w:val="center"/>
            <w:hideMark/>
          </w:tcPr>
          <w:p w14:paraId="2B2B445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1081</w:t>
            </w:r>
          </w:p>
        </w:tc>
      </w:tr>
      <w:tr w:rsidR="00B937F8" w:rsidRPr="00B937F8" w14:paraId="0E49E93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78A74E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cacao, chocolate y productos de confitería</w:t>
            </w:r>
          </w:p>
        </w:tc>
        <w:tc>
          <w:tcPr>
            <w:tcW w:w="1012" w:type="dxa"/>
            <w:tcBorders>
              <w:top w:val="nil"/>
              <w:left w:val="nil"/>
              <w:bottom w:val="single" w:sz="4" w:space="0" w:color="auto"/>
              <w:right w:val="single" w:sz="4" w:space="0" w:color="auto"/>
            </w:tcBorders>
            <w:shd w:val="clear" w:color="auto" w:fill="auto"/>
            <w:noWrap/>
            <w:vAlign w:val="center"/>
            <w:hideMark/>
          </w:tcPr>
          <w:p w14:paraId="15B2FAB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1082</w:t>
            </w:r>
          </w:p>
        </w:tc>
      </w:tr>
      <w:tr w:rsidR="00B937F8" w:rsidRPr="00B937F8" w14:paraId="074A3A8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484EAE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macarrones, fideos, alcuzcuz y productos farináceos similares</w:t>
            </w:r>
          </w:p>
        </w:tc>
        <w:tc>
          <w:tcPr>
            <w:tcW w:w="1012" w:type="dxa"/>
            <w:tcBorders>
              <w:top w:val="nil"/>
              <w:left w:val="nil"/>
              <w:bottom w:val="single" w:sz="4" w:space="0" w:color="auto"/>
              <w:right w:val="single" w:sz="4" w:space="0" w:color="auto"/>
            </w:tcBorders>
            <w:shd w:val="clear" w:color="auto" w:fill="auto"/>
            <w:noWrap/>
            <w:vAlign w:val="center"/>
            <w:hideMark/>
          </w:tcPr>
          <w:p w14:paraId="3A34666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1083</w:t>
            </w:r>
          </w:p>
        </w:tc>
      </w:tr>
      <w:tr w:rsidR="00B937F8" w:rsidRPr="00B937F8" w14:paraId="5D4FB6E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5B3A86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comidas y platos preparados</w:t>
            </w:r>
          </w:p>
        </w:tc>
        <w:tc>
          <w:tcPr>
            <w:tcW w:w="1012" w:type="dxa"/>
            <w:tcBorders>
              <w:top w:val="nil"/>
              <w:left w:val="nil"/>
              <w:bottom w:val="single" w:sz="4" w:space="0" w:color="auto"/>
              <w:right w:val="single" w:sz="4" w:space="0" w:color="auto"/>
            </w:tcBorders>
            <w:shd w:val="clear" w:color="auto" w:fill="auto"/>
            <w:noWrap/>
            <w:vAlign w:val="center"/>
            <w:hideMark/>
          </w:tcPr>
          <w:p w14:paraId="1850581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1084</w:t>
            </w:r>
          </w:p>
        </w:tc>
      </w:tr>
      <w:tr w:rsidR="00B937F8" w:rsidRPr="00B937F8" w14:paraId="1F04C22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627B7B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Elaboración de otros productos alimenticios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4CC0E45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1089</w:t>
            </w:r>
          </w:p>
        </w:tc>
      </w:tr>
      <w:tr w:rsidR="00B937F8" w:rsidRPr="00B937F8" w14:paraId="032CADD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4996F9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alimentos preparados para animales</w:t>
            </w:r>
          </w:p>
        </w:tc>
        <w:tc>
          <w:tcPr>
            <w:tcW w:w="1012" w:type="dxa"/>
            <w:tcBorders>
              <w:top w:val="nil"/>
              <w:left w:val="nil"/>
              <w:bottom w:val="single" w:sz="4" w:space="0" w:color="auto"/>
              <w:right w:val="single" w:sz="4" w:space="0" w:color="auto"/>
            </w:tcBorders>
            <w:shd w:val="clear" w:color="auto" w:fill="auto"/>
            <w:noWrap/>
            <w:vAlign w:val="center"/>
            <w:hideMark/>
          </w:tcPr>
          <w:p w14:paraId="5D5AE5B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1090</w:t>
            </w:r>
          </w:p>
        </w:tc>
      </w:tr>
      <w:tr w:rsidR="00B937F8" w:rsidRPr="00B937F8" w14:paraId="6F26FF7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4153E8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Destilación, rectificación y mezcla de bebidas alcohólicas</w:t>
            </w:r>
          </w:p>
        </w:tc>
        <w:tc>
          <w:tcPr>
            <w:tcW w:w="1012" w:type="dxa"/>
            <w:tcBorders>
              <w:top w:val="nil"/>
              <w:left w:val="nil"/>
              <w:bottom w:val="single" w:sz="4" w:space="0" w:color="auto"/>
              <w:right w:val="single" w:sz="4" w:space="0" w:color="auto"/>
            </w:tcBorders>
            <w:shd w:val="clear" w:color="auto" w:fill="auto"/>
            <w:noWrap/>
            <w:vAlign w:val="center"/>
            <w:hideMark/>
          </w:tcPr>
          <w:p w14:paraId="1E0CE12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1101</w:t>
            </w:r>
          </w:p>
        </w:tc>
      </w:tr>
      <w:tr w:rsidR="00B937F8" w:rsidRPr="00B937F8" w14:paraId="760EBD5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623780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bebidas fermentadas no destiladas</w:t>
            </w:r>
          </w:p>
        </w:tc>
        <w:tc>
          <w:tcPr>
            <w:tcW w:w="1012" w:type="dxa"/>
            <w:tcBorders>
              <w:top w:val="nil"/>
              <w:left w:val="nil"/>
              <w:bottom w:val="single" w:sz="4" w:space="0" w:color="auto"/>
              <w:right w:val="single" w:sz="4" w:space="0" w:color="auto"/>
            </w:tcBorders>
            <w:shd w:val="clear" w:color="auto" w:fill="auto"/>
            <w:noWrap/>
            <w:vAlign w:val="center"/>
            <w:hideMark/>
          </w:tcPr>
          <w:p w14:paraId="59C1ACC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1102</w:t>
            </w:r>
          </w:p>
        </w:tc>
      </w:tr>
      <w:tr w:rsidR="00B937F8" w:rsidRPr="00B937F8" w14:paraId="065B37D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E81908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Producción de malta, elaboración de cervezas y otras bebidas malteadas</w:t>
            </w:r>
          </w:p>
        </w:tc>
        <w:tc>
          <w:tcPr>
            <w:tcW w:w="1012" w:type="dxa"/>
            <w:tcBorders>
              <w:top w:val="nil"/>
              <w:left w:val="nil"/>
              <w:bottom w:val="single" w:sz="4" w:space="0" w:color="auto"/>
              <w:right w:val="single" w:sz="4" w:space="0" w:color="auto"/>
            </w:tcBorders>
            <w:shd w:val="clear" w:color="auto" w:fill="auto"/>
            <w:noWrap/>
            <w:vAlign w:val="center"/>
            <w:hideMark/>
          </w:tcPr>
          <w:p w14:paraId="3B92B5F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1103</w:t>
            </w:r>
          </w:p>
        </w:tc>
      </w:tr>
      <w:tr w:rsidR="00B937F8" w:rsidRPr="00B937F8" w14:paraId="6A7DDE9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47A2A0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bebidas no alcohólicas, producción de aguas minerales y de otras aguas embotelladas</w:t>
            </w:r>
          </w:p>
        </w:tc>
        <w:tc>
          <w:tcPr>
            <w:tcW w:w="1012" w:type="dxa"/>
            <w:tcBorders>
              <w:top w:val="nil"/>
              <w:left w:val="nil"/>
              <w:bottom w:val="single" w:sz="4" w:space="0" w:color="auto"/>
              <w:right w:val="single" w:sz="4" w:space="0" w:color="auto"/>
            </w:tcBorders>
            <w:shd w:val="clear" w:color="auto" w:fill="auto"/>
            <w:noWrap/>
            <w:vAlign w:val="center"/>
            <w:hideMark/>
          </w:tcPr>
          <w:p w14:paraId="0DAABF6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1104</w:t>
            </w:r>
          </w:p>
        </w:tc>
      </w:tr>
      <w:tr w:rsidR="00B937F8" w:rsidRPr="00B937F8" w14:paraId="53EDB13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9D1DAB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cereales (excepto arroz), legumbres y semillas oleaginosas</w:t>
            </w:r>
          </w:p>
        </w:tc>
        <w:tc>
          <w:tcPr>
            <w:tcW w:w="1012" w:type="dxa"/>
            <w:tcBorders>
              <w:top w:val="nil"/>
              <w:left w:val="nil"/>
              <w:bottom w:val="single" w:sz="4" w:space="0" w:color="auto"/>
              <w:right w:val="single" w:sz="4" w:space="0" w:color="auto"/>
            </w:tcBorders>
            <w:shd w:val="clear" w:color="auto" w:fill="auto"/>
            <w:noWrap/>
            <w:vAlign w:val="center"/>
            <w:hideMark/>
          </w:tcPr>
          <w:p w14:paraId="02C17D3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111</w:t>
            </w:r>
          </w:p>
        </w:tc>
      </w:tr>
      <w:tr w:rsidR="00B937F8" w:rsidRPr="00B937F8" w14:paraId="618FAAF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0B4B66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arroz</w:t>
            </w:r>
          </w:p>
        </w:tc>
        <w:tc>
          <w:tcPr>
            <w:tcW w:w="1012" w:type="dxa"/>
            <w:tcBorders>
              <w:top w:val="nil"/>
              <w:left w:val="nil"/>
              <w:bottom w:val="single" w:sz="4" w:space="0" w:color="auto"/>
              <w:right w:val="single" w:sz="4" w:space="0" w:color="auto"/>
            </w:tcBorders>
            <w:shd w:val="clear" w:color="auto" w:fill="auto"/>
            <w:noWrap/>
            <w:vAlign w:val="center"/>
            <w:hideMark/>
          </w:tcPr>
          <w:p w14:paraId="0FC7082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112</w:t>
            </w:r>
          </w:p>
        </w:tc>
      </w:tr>
      <w:tr w:rsidR="00B937F8" w:rsidRPr="00B937F8" w14:paraId="250866D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F9F6CF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hortalizas, raíces y tubérculos</w:t>
            </w:r>
          </w:p>
        </w:tc>
        <w:tc>
          <w:tcPr>
            <w:tcW w:w="1012" w:type="dxa"/>
            <w:tcBorders>
              <w:top w:val="nil"/>
              <w:left w:val="nil"/>
              <w:bottom w:val="single" w:sz="4" w:space="0" w:color="auto"/>
              <w:right w:val="single" w:sz="4" w:space="0" w:color="auto"/>
            </w:tcBorders>
            <w:shd w:val="clear" w:color="auto" w:fill="auto"/>
            <w:noWrap/>
            <w:vAlign w:val="center"/>
            <w:hideMark/>
          </w:tcPr>
          <w:p w14:paraId="0223733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113</w:t>
            </w:r>
          </w:p>
        </w:tc>
      </w:tr>
      <w:tr w:rsidR="00B937F8" w:rsidRPr="00B937F8" w14:paraId="19FDBE0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E5D253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tabaco</w:t>
            </w:r>
          </w:p>
        </w:tc>
        <w:tc>
          <w:tcPr>
            <w:tcW w:w="1012" w:type="dxa"/>
            <w:tcBorders>
              <w:top w:val="nil"/>
              <w:left w:val="nil"/>
              <w:bottom w:val="single" w:sz="4" w:space="0" w:color="auto"/>
              <w:right w:val="single" w:sz="4" w:space="0" w:color="auto"/>
            </w:tcBorders>
            <w:shd w:val="clear" w:color="auto" w:fill="auto"/>
            <w:noWrap/>
            <w:vAlign w:val="center"/>
            <w:hideMark/>
          </w:tcPr>
          <w:p w14:paraId="666A605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114</w:t>
            </w:r>
          </w:p>
        </w:tc>
      </w:tr>
      <w:tr w:rsidR="00B937F8" w:rsidRPr="00B937F8" w14:paraId="5CBD096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66FA14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plantas textiles</w:t>
            </w:r>
          </w:p>
        </w:tc>
        <w:tc>
          <w:tcPr>
            <w:tcW w:w="1012" w:type="dxa"/>
            <w:tcBorders>
              <w:top w:val="nil"/>
              <w:left w:val="nil"/>
              <w:bottom w:val="single" w:sz="4" w:space="0" w:color="auto"/>
              <w:right w:val="single" w:sz="4" w:space="0" w:color="auto"/>
            </w:tcBorders>
            <w:shd w:val="clear" w:color="auto" w:fill="auto"/>
            <w:noWrap/>
            <w:vAlign w:val="center"/>
            <w:hideMark/>
          </w:tcPr>
          <w:p w14:paraId="738BFED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115</w:t>
            </w:r>
          </w:p>
        </w:tc>
      </w:tr>
      <w:tr w:rsidR="00B937F8" w:rsidRPr="00B937F8" w14:paraId="0F324D5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B1D7E6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Otros cultivos transitorios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1587A0D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119</w:t>
            </w:r>
          </w:p>
        </w:tc>
      </w:tr>
      <w:tr w:rsidR="00B937F8" w:rsidRPr="00B937F8" w14:paraId="12BDEF8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7CEF34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Elaboración de productos de tabaco</w:t>
            </w:r>
          </w:p>
        </w:tc>
        <w:tc>
          <w:tcPr>
            <w:tcW w:w="1012" w:type="dxa"/>
            <w:tcBorders>
              <w:top w:val="nil"/>
              <w:left w:val="nil"/>
              <w:bottom w:val="single" w:sz="4" w:space="0" w:color="auto"/>
              <w:right w:val="single" w:sz="4" w:space="0" w:color="auto"/>
            </w:tcBorders>
            <w:shd w:val="clear" w:color="auto" w:fill="auto"/>
            <w:noWrap/>
            <w:vAlign w:val="center"/>
            <w:hideMark/>
          </w:tcPr>
          <w:p w14:paraId="7956D1D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1200</w:t>
            </w:r>
          </w:p>
        </w:tc>
      </w:tr>
      <w:tr w:rsidR="00B937F8" w:rsidRPr="00B937F8" w14:paraId="0F40153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B9B5C7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frutas tropicales y subtropicales</w:t>
            </w:r>
          </w:p>
        </w:tc>
        <w:tc>
          <w:tcPr>
            <w:tcW w:w="1012" w:type="dxa"/>
            <w:tcBorders>
              <w:top w:val="nil"/>
              <w:left w:val="nil"/>
              <w:bottom w:val="single" w:sz="4" w:space="0" w:color="auto"/>
              <w:right w:val="single" w:sz="4" w:space="0" w:color="auto"/>
            </w:tcBorders>
            <w:shd w:val="clear" w:color="auto" w:fill="auto"/>
            <w:noWrap/>
            <w:vAlign w:val="center"/>
            <w:hideMark/>
          </w:tcPr>
          <w:p w14:paraId="3237518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121</w:t>
            </w:r>
          </w:p>
        </w:tc>
      </w:tr>
      <w:tr w:rsidR="00B937F8" w:rsidRPr="00B937F8" w14:paraId="393943A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879CE8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plátano y banano</w:t>
            </w:r>
          </w:p>
        </w:tc>
        <w:tc>
          <w:tcPr>
            <w:tcW w:w="1012" w:type="dxa"/>
            <w:tcBorders>
              <w:top w:val="nil"/>
              <w:left w:val="nil"/>
              <w:bottom w:val="single" w:sz="4" w:space="0" w:color="auto"/>
              <w:right w:val="single" w:sz="4" w:space="0" w:color="auto"/>
            </w:tcBorders>
            <w:shd w:val="clear" w:color="auto" w:fill="auto"/>
            <w:noWrap/>
            <w:vAlign w:val="center"/>
            <w:hideMark/>
          </w:tcPr>
          <w:p w14:paraId="63F4965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122</w:t>
            </w:r>
          </w:p>
        </w:tc>
      </w:tr>
      <w:tr w:rsidR="00B937F8" w:rsidRPr="00B937F8" w14:paraId="0E5406F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4E53DA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café</w:t>
            </w:r>
          </w:p>
        </w:tc>
        <w:tc>
          <w:tcPr>
            <w:tcW w:w="1012" w:type="dxa"/>
            <w:tcBorders>
              <w:top w:val="nil"/>
              <w:left w:val="nil"/>
              <w:bottom w:val="single" w:sz="4" w:space="0" w:color="auto"/>
              <w:right w:val="single" w:sz="4" w:space="0" w:color="auto"/>
            </w:tcBorders>
            <w:shd w:val="clear" w:color="auto" w:fill="auto"/>
            <w:noWrap/>
            <w:vAlign w:val="center"/>
            <w:hideMark/>
          </w:tcPr>
          <w:p w14:paraId="497AFD4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123</w:t>
            </w:r>
          </w:p>
        </w:tc>
      </w:tr>
      <w:tr w:rsidR="00B937F8" w:rsidRPr="00B937F8" w14:paraId="07713EB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89C91C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caña de azúcar</w:t>
            </w:r>
          </w:p>
        </w:tc>
        <w:tc>
          <w:tcPr>
            <w:tcW w:w="1012" w:type="dxa"/>
            <w:tcBorders>
              <w:top w:val="nil"/>
              <w:left w:val="nil"/>
              <w:bottom w:val="single" w:sz="4" w:space="0" w:color="auto"/>
              <w:right w:val="single" w:sz="4" w:space="0" w:color="auto"/>
            </w:tcBorders>
            <w:shd w:val="clear" w:color="auto" w:fill="auto"/>
            <w:noWrap/>
            <w:vAlign w:val="center"/>
            <w:hideMark/>
          </w:tcPr>
          <w:p w14:paraId="3990EA1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124</w:t>
            </w:r>
          </w:p>
        </w:tc>
      </w:tr>
      <w:tr w:rsidR="00B937F8" w:rsidRPr="00B937F8" w14:paraId="20FBF89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E7EA09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flor de corte</w:t>
            </w:r>
          </w:p>
        </w:tc>
        <w:tc>
          <w:tcPr>
            <w:tcW w:w="1012" w:type="dxa"/>
            <w:tcBorders>
              <w:top w:val="nil"/>
              <w:left w:val="nil"/>
              <w:bottom w:val="single" w:sz="4" w:space="0" w:color="auto"/>
              <w:right w:val="single" w:sz="4" w:space="0" w:color="auto"/>
            </w:tcBorders>
            <w:shd w:val="clear" w:color="auto" w:fill="auto"/>
            <w:noWrap/>
            <w:vAlign w:val="center"/>
            <w:hideMark/>
          </w:tcPr>
          <w:p w14:paraId="7AE43CC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125</w:t>
            </w:r>
          </w:p>
        </w:tc>
      </w:tr>
      <w:tr w:rsidR="00B937F8" w:rsidRPr="00B937F8" w14:paraId="55E5550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D7D1E3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palma para aceite (palma africana) y otros frutos oleaginosos</w:t>
            </w:r>
          </w:p>
        </w:tc>
        <w:tc>
          <w:tcPr>
            <w:tcW w:w="1012" w:type="dxa"/>
            <w:tcBorders>
              <w:top w:val="nil"/>
              <w:left w:val="nil"/>
              <w:bottom w:val="single" w:sz="4" w:space="0" w:color="auto"/>
              <w:right w:val="single" w:sz="4" w:space="0" w:color="auto"/>
            </w:tcBorders>
            <w:shd w:val="clear" w:color="auto" w:fill="auto"/>
            <w:noWrap/>
            <w:vAlign w:val="center"/>
            <w:hideMark/>
          </w:tcPr>
          <w:p w14:paraId="43FCD78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126</w:t>
            </w:r>
          </w:p>
        </w:tc>
      </w:tr>
      <w:tr w:rsidR="00B937F8" w:rsidRPr="00B937F8" w14:paraId="04311F9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9FC82A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plantas con las que se prepararan bebidas</w:t>
            </w:r>
          </w:p>
        </w:tc>
        <w:tc>
          <w:tcPr>
            <w:tcW w:w="1012" w:type="dxa"/>
            <w:tcBorders>
              <w:top w:val="nil"/>
              <w:left w:val="nil"/>
              <w:bottom w:val="single" w:sz="4" w:space="0" w:color="auto"/>
              <w:right w:val="single" w:sz="4" w:space="0" w:color="auto"/>
            </w:tcBorders>
            <w:shd w:val="clear" w:color="auto" w:fill="auto"/>
            <w:noWrap/>
            <w:vAlign w:val="center"/>
            <w:hideMark/>
          </w:tcPr>
          <w:p w14:paraId="472C291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127</w:t>
            </w:r>
          </w:p>
        </w:tc>
      </w:tr>
      <w:tr w:rsidR="00B937F8" w:rsidRPr="00B937F8" w14:paraId="36BAA21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B959B3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Cultivo de especias y de plantas aromáticas y medicinales</w:t>
            </w:r>
          </w:p>
        </w:tc>
        <w:tc>
          <w:tcPr>
            <w:tcW w:w="1012" w:type="dxa"/>
            <w:tcBorders>
              <w:top w:val="nil"/>
              <w:left w:val="nil"/>
              <w:bottom w:val="single" w:sz="4" w:space="0" w:color="auto"/>
              <w:right w:val="single" w:sz="4" w:space="0" w:color="auto"/>
            </w:tcBorders>
            <w:shd w:val="clear" w:color="auto" w:fill="auto"/>
            <w:noWrap/>
            <w:vAlign w:val="center"/>
            <w:hideMark/>
          </w:tcPr>
          <w:p w14:paraId="6570E2D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128</w:t>
            </w:r>
          </w:p>
        </w:tc>
      </w:tr>
      <w:tr w:rsidR="00B937F8" w:rsidRPr="00B937F8" w14:paraId="7E1FB23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0E8A28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Otros cultivos permanentes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67B0A10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129</w:t>
            </w:r>
          </w:p>
        </w:tc>
      </w:tr>
      <w:tr w:rsidR="00B937F8" w:rsidRPr="00B937F8" w14:paraId="1F66B68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105965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Propagación de plantas (actividades de los viveros, excepto viveros forestales)</w:t>
            </w:r>
          </w:p>
        </w:tc>
        <w:tc>
          <w:tcPr>
            <w:tcW w:w="1012" w:type="dxa"/>
            <w:tcBorders>
              <w:top w:val="nil"/>
              <w:left w:val="nil"/>
              <w:bottom w:val="single" w:sz="4" w:space="0" w:color="auto"/>
              <w:right w:val="single" w:sz="4" w:space="0" w:color="auto"/>
            </w:tcBorders>
            <w:shd w:val="clear" w:color="auto" w:fill="auto"/>
            <w:noWrap/>
            <w:vAlign w:val="center"/>
            <w:hideMark/>
          </w:tcPr>
          <w:p w14:paraId="6E64784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130</w:t>
            </w:r>
          </w:p>
        </w:tc>
      </w:tr>
      <w:tr w:rsidR="00B937F8" w:rsidRPr="00B937F8" w14:paraId="6BE07A3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275FDC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Preparación e hilatura de fibras textiles</w:t>
            </w:r>
          </w:p>
        </w:tc>
        <w:tc>
          <w:tcPr>
            <w:tcW w:w="1012" w:type="dxa"/>
            <w:tcBorders>
              <w:top w:val="nil"/>
              <w:left w:val="nil"/>
              <w:bottom w:val="single" w:sz="4" w:space="0" w:color="auto"/>
              <w:right w:val="single" w:sz="4" w:space="0" w:color="auto"/>
            </w:tcBorders>
            <w:shd w:val="clear" w:color="auto" w:fill="auto"/>
            <w:noWrap/>
            <w:vAlign w:val="center"/>
            <w:hideMark/>
          </w:tcPr>
          <w:p w14:paraId="4395FB8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1311</w:t>
            </w:r>
          </w:p>
        </w:tc>
      </w:tr>
      <w:tr w:rsidR="00B937F8" w:rsidRPr="00B937F8" w14:paraId="4691C6D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DBE2F1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Tejeduría de productos textiles</w:t>
            </w:r>
          </w:p>
        </w:tc>
        <w:tc>
          <w:tcPr>
            <w:tcW w:w="1012" w:type="dxa"/>
            <w:tcBorders>
              <w:top w:val="nil"/>
              <w:left w:val="nil"/>
              <w:bottom w:val="single" w:sz="4" w:space="0" w:color="auto"/>
              <w:right w:val="single" w:sz="4" w:space="0" w:color="auto"/>
            </w:tcBorders>
            <w:shd w:val="clear" w:color="auto" w:fill="auto"/>
            <w:noWrap/>
            <w:vAlign w:val="center"/>
            <w:hideMark/>
          </w:tcPr>
          <w:p w14:paraId="2421FA7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1312</w:t>
            </w:r>
          </w:p>
        </w:tc>
      </w:tr>
      <w:tr w:rsidR="00B937F8" w:rsidRPr="00B937F8" w14:paraId="61EF491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187429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Acabado de productos textiles</w:t>
            </w:r>
          </w:p>
        </w:tc>
        <w:tc>
          <w:tcPr>
            <w:tcW w:w="1012" w:type="dxa"/>
            <w:tcBorders>
              <w:top w:val="nil"/>
              <w:left w:val="nil"/>
              <w:bottom w:val="single" w:sz="4" w:space="0" w:color="auto"/>
              <w:right w:val="single" w:sz="4" w:space="0" w:color="auto"/>
            </w:tcBorders>
            <w:shd w:val="clear" w:color="auto" w:fill="auto"/>
            <w:noWrap/>
            <w:vAlign w:val="center"/>
            <w:hideMark/>
          </w:tcPr>
          <w:p w14:paraId="1D124BB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1313</w:t>
            </w:r>
          </w:p>
        </w:tc>
      </w:tr>
      <w:tr w:rsidR="00B937F8" w:rsidRPr="00B937F8" w14:paraId="3EED032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3D3547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tejidos de punto y ganchillo</w:t>
            </w:r>
          </w:p>
        </w:tc>
        <w:tc>
          <w:tcPr>
            <w:tcW w:w="1012" w:type="dxa"/>
            <w:tcBorders>
              <w:top w:val="nil"/>
              <w:left w:val="nil"/>
              <w:bottom w:val="single" w:sz="4" w:space="0" w:color="auto"/>
              <w:right w:val="single" w:sz="4" w:space="0" w:color="auto"/>
            </w:tcBorders>
            <w:shd w:val="clear" w:color="auto" w:fill="auto"/>
            <w:noWrap/>
            <w:vAlign w:val="center"/>
            <w:hideMark/>
          </w:tcPr>
          <w:p w14:paraId="4D5B342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1391</w:t>
            </w:r>
          </w:p>
        </w:tc>
      </w:tr>
      <w:tr w:rsidR="00B937F8" w:rsidRPr="00B937F8" w14:paraId="66F8311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59FBFF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Confección de artículos con materiales textiles, excepto prendas de vestir</w:t>
            </w:r>
          </w:p>
        </w:tc>
        <w:tc>
          <w:tcPr>
            <w:tcW w:w="1012" w:type="dxa"/>
            <w:tcBorders>
              <w:top w:val="nil"/>
              <w:left w:val="nil"/>
              <w:bottom w:val="single" w:sz="4" w:space="0" w:color="auto"/>
              <w:right w:val="single" w:sz="4" w:space="0" w:color="auto"/>
            </w:tcBorders>
            <w:shd w:val="clear" w:color="auto" w:fill="auto"/>
            <w:noWrap/>
            <w:vAlign w:val="center"/>
            <w:hideMark/>
          </w:tcPr>
          <w:p w14:paraId="7C94792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1392</w:t>
            </w:r>
          </w:p>
        </w:tc>
      </w:tr>
      <w:tr w:rsidR="00B937F8" w:rsidRPr="00B937F8" w14:paraId="0139596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A7F550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tapetes y alfombras para pisos</w:t>
            </w:r>
          </w:p>
        </w:tc>
        <w:tc>
          <w:tcPr>
            <w:tcW w:w="1012" w:type="dxa"/>
            <w:tcBorders>
              <w:top w:val="nil"/>
              <w:left w:val="nil"/>
              <w:bottom w:val="single" w:sz="4" w:space="0" w:color="auto"/>
              <w:right w:val="single" w:sz="4" w:space="0" w:color="auto"/>
            </w:tcBorders>
            <w:shd w:val="clear" w:color="auto" w:fill="auto"/>
            <w:noWrap/>
            <w:vAlign w:val="center"/>
            <w:hideMark/>
          </w:tcPr>
          <w:p w14:paraId="61EDF76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1393</w:t>
            </w:r>
          </w:p>
        </w:tc>
      </w:tr>
      <w:tr w:rsidR="00B937F8" w:rsidRPr="00B937F8" w14:paraId="24A7D2B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02696B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Fabricación de cuerdas, cordeles, cables, bramantes y redes</w:t>
            </w:r>
          </w:p>
        </w:tc>
        <w:tc>
          <w:tcPr>
            <w:tcW w:w="1012" w:type="dxa"/>
            <w:tcBorders>
              <w:top w:val="nil"/>
              <w:left w:val="nil"/>
              <w:bottom w:val="single" w:sz="4" w:space="0" w:color="auto"/>
              <w:right w:val="single" w:sz="4" w:space="0" w:color="auto"/>
            </w:tcBorders>
            <w:shd w:val="clear" w:color="auto" w:fill="auto"/>
            <w:noWrap/>
            <w:vAlign w:val="center"/>
            <w:hideMark/>
          </w:tcPr>
          <w:p w14:paraId="3371827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1394</w:t>
            </w:r>
          </w:p>
        </w:tc>
      </w:tr>
      <w:tr w:rsidR="00B937F8" w:rsidRPr="00B937F8" w14:paraId="527AD93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54C45E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Fabricación de otros artículos textiles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6A22C20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1399</w:t>
            </w:r>
          </w:p>
        </w:tc>
      </w:tr>
      <w:tr w:rsidR="00B937F8" w:rsidRPr="00B937F8" w14:paraId="5E79049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DECF0A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Cría de ganado bovino y bufalino</w:t>
            </w:r>
          </w:p>
        </w:tc>
        <w:tc>
          <w:tcPr>
            <w:tcW w:w="1012" w:type="dxa"/>
            <w:tcBorders>
              <w:top w:val="nil"/>
              <w:left w:val="nil"/>
              <w:bottom w:val="single" w:sz="4" w:space="0" w:color="auto"/>
              <w:right w:val="single" w:sz="4" w:space="0" w:color="auto"/>
            </w:tcBorders>
            <w:shd w:val="clear" w:color="auto" w:fill="auto"/>
            <w:noWrap/>
            <w:vAlign w:val="center"/>
            <w:hideMark/>
          </w:tcPr>
          <w:p w14:paraId="15D9C57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141</w:t>
            </w:r>
          </w:p>
        </w:tc>
      </w:tr>
      <w:tr w:rsidR="00B937F8" w:rsidRPr="00B937F8" w14:paraId="54BECAF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3B16AE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Confección de prendas de vestir, excepto prendas de piel</w:t>
            </w:r>
          </w:p>
        </w:tc>
        <w:tc>
          <w:tcPr>
            <w:tcW w:w="1012" w:type="dxa"/>
            <w:tcBorders>
              <w:top w:val="nil"/>
              <w:left w:val="nil"/>
              <w:bottom w:val="single" w:sz="4" w:space="0" w:color="auto"/>
              <w:right w:val="single" w:sz="4" w:space="0" w:color="auto"/>
            </w:tcBorders>
            <w:shd w:val="clear" w:color="auto" w:fill="auto"/>
            <w:noWrap/>
            <w:vAlign w:val="center"/>
            <w:hideMark/>
          </w:tcPr>
          <w:p w14:paraId="285EB7D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1410</w:t>
            </w:r>
          </w:p>
        </w:tc>
      </w:tr>
      <w:tr w:rsidR="00B937F8" w:rsidRPr="00B937F8" w14:paraId="4CB6EF5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67CE06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Cría de caballos y otros equinos</w:t>
            </w:r>
          </w:p>
        </w:tc>
        <w:tc>
          <w:tcPr>
            <w:tcW w:w="1012" w:type="dxa"/>
            <w:tcBorders>
              <w:top w:val="nil"/>
              <w:left w:val="nil"/>
              <w:bottom w:val="single" w:sz="4" w:space="0" w:color="auto"/>
              <w:right w:val="single" w:sz="4" w:space="0" w:color="auto"/>
            </w:tcBorders>
            <w:shd w:val="clear" w:color="auto" w:fill="auto"/>
            <w:noWrap/>
            <w:vAlign w:val="center"/>
            <w:hideMark/>
          </w:tcPr>
          <w:p w14:paraId="6FB9F9F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142</w:t>
            </w:r>
          </w:p>
        </w:tc>
      </w:tr>
      <w:tr w:rsidR="00B937F8" w:rsidRPr="00B937F8" w14:paraId="543185E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109A80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artículos de piel</w:t>
            </w:r>
          </w:p>
        </w:tc>
        <w:tc>
          <w:tcPr>
            <w:tcW w:w="1012" w:type="dxa"/>
            <w:tcBorders>
              <w:top w:val="nil"/>
              <w:left w:val="nil"/>
              <w:bottom w:val="single" w:sz="4" w:space="0" w:color="auto"/>
              <w:right w:val="single" w:sz="4" w:space="0" w:color="auto"/>
            </w:tcBorders>
            <w:shd w:val="clear" w:color="auto" w:fill="auto"/>
            <w:noWrap/>
            <w:vAlign w:val="center"/>
            <w:hideMark/>
          </w:tcPr>
          <w:p w14:paraId="0A7F642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1420</w:t>
            </w:r>
          </w:p>
        </w:tc>
      </w:tr>
      <w:tr w:rsidR="00B937F8" w:rsidRPr="00B937F8" w14:paraId="13BF2EE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AE9E98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prendas de vestir de piel</w:t>
            </w:r>
          </w:p>
        </w:tc>
        <w:tc>
          <w:tcPr>
            <w:tcW w:w="1012" w:type="dxa"/>
            <w:tcBorders>
              <w:top w:val="nil"/>
              <w:left w:val="nil"/>
              <w:bottom w:val="single" w:sz="4" w:space="0" w:color="auto"/>
              <w:right w:val="single" w:sz="4" w:space="0" w:color="auto"/>
            </w:tcBorders>
            <w:shd w:val="clear" w:color="auto" w:fill="auto"/>
            <w:noWrap/>
            <w:vAlign w:val="center"/>
            <w:hideMark/>
          </w:tcPr>
          <w:p w14:paraId="4AB16D6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14201</w:t>
            </w:r>
          </w:p>
        </w:tc>
      </w:tr>
      <w:tr w:rsidR="00B937F8" w:rsidRPr="00B937F8" w14:paraId="1C05B65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8776B5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artículos de piel (excepto prendas de vestir)</w:t>
            </w:r>
          </w:p>
        </w:tc>
        <w:tc>
          <w:tcPr>
            <w:tcW w:w="1012" w:type="dxa"/>
            <w:tcBorders>
              <w:top w:val="nil"/>
              <w:left w:val="nil"/>
              <w:bottom w:val="single" w:sz="4" w:space="0" w:color="auto"/>
              <w:right w:val="single" w:sz="4" w:space="0" w:color="auto"/>
            </w:tcBorders>
            <w:shd w:val="clear" w:color="auto" w:fill="auto"/>
            <w:noWrap/>
            <w:vAlign w:val="center"/>
            <w:hideMark/>
          </w:tcPr>
          <w:p w14:paraId="085E12D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14202</w:t>
            </w:r>
          </w:p>
        </w:tc>
      </w:tr>
      <w:tr w:rsidR="00B937F8" w:rsidRPr="00B937F8" w14:paraId="2D829EB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230371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Cría de ovejas y cabras</w:t>
            </w:r>
          </w:p>
        </w:tc>
        <w:tc>
          <w:tcPr>
            <w:tcW w:w="1012" w:type="dxa"/>
            <w:tcBorders>
              <w:top w:val="nil"/>
              <w:left w:val="nil"/>
              <w:bottom w:val="single" w:sz="4" w:space="0" w:color="auto"/>
              <w:right w:val="single" w:sz="4" w:space="0" w:color="auto"/>
            </w:tcBorders>
            <w:shd w:val="clear" w:color="auto" w:fill="auto"/>
            <w:noWrap/>
            <w:vAlign w:val="center"/>
            <w:hideMark/>
          </w:tcPr>
          <w:p w14:paraId="2EBD416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143</w:t>
            </w:r>
          </w:p>
        </w:tc>
      </w:tr>
      <w:tr w:rsidR="00B937F8" w:rsidRPr="00B937F8" w14:paraId="1056194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70F1F2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artículos de punto y ganchillo</w:t>
            </w:r>
          </w:p>
        </w:tc>
        <w:tc>
          <w:tcPr>
            <w:tcW w:w="1012" w:type="dxa"/>
            <w:tcBorders>
              <w:top w:val="nil"/>
              <w:left w:val="nil"/>
              <w:bottom w:val="single" w:sz="4" w:space="0" w:color="auto"/>
              <w:right w:val="single" w:sz="4" w:space="0" w:color="auto"/>
            </w:tcBorders>
            <w:shd w:val="clear" w:color="auto" w:fill="auto"/>
            <w:noWrap/>
            <w:vAlign w:val="center"/>
            <w:hideMark/>
          </w:tcPr>
          <w:p w14:paraId="6A2B0B1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1430</w:t>
            </w:r>
          </w:p>
        </w:tc>
      </w:tr>
      <w:tr w:rsidR="00B937F8" w:rsidRPr="00B937F8" w14:paraId="0A92513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2136B3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prendas de vestir  de punto y ganchillo</w:t>
            </w:r>
          </w:p>
        </w:tc>
        <w:tc>
          <w:tcPr>
            <w:tcW w:w="1012" w:type="dxa"/>
            <w:tcBorders>
              <w:top w:val="nil"/>
              <w:left w:val="nil"/>
              <w:bottom w:val="single" w:sz="4" w:space="0" w:color="auto"/>
              <w:right w:val="single" w:sz="4" w:space="0" w:color="auto"/>
            </w:tcBorders>
            <w:shd w:val="clear" w:color="auto" w:fill="auto"/>
            <w:noWrap/>
            <w:vAlign w:val="center"/>
            <w:hideMark/>
          </w:tcPr>
          <w:p w14:paraId="4E04007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14301</w:t>
            </w:r>
          </w:p>
        </w:tc>
      </w:tr>
      <w:tr w:rsidR="00B937F8" w:rsidRPr="00B937F8" w14:paraId="232228E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A41594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artículos de punto y ganchillo (excepto prendas de vestir)</w:t>
            </w:r>
          </w:p>
        </w:tc>
        <w:tc>
          <w:tcPr>
            <w:tcW w:w="1012" w:type="dxa"/>
            <w:tcBorders>
              <w:top w:val="nil"/>
              <w:left w:val="nil"/>
              <w:bottom w:val="single" w:sz="4" w:space="0" w:color="auto"/>
              <w:right w:val="single" w:sz="4" w:space="0" w:color="auto"/>
            </w:tcBorders>
            <w:shd w:val="clear" w:color="auto" w:fill="auto"/>
            <w:noWrap/>
            <w:vAlign w:val="center"/>
            <w:hideMark/>
          </w:tcPr>
          <w:p w14:paraId="280A030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14302</w:t>
            </w:r>
          </w:p>
        </w:tc>
      </w:tr>
      <w:tr w:rsidR="00B937F8" w:rsidRPr="00B937F8" w14:paraId="422E3F8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087590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Cría de ganado porcino</w:t>
            </w:r>
          </w:p>
        </w:tc>
        <w:tc>
          <w:tcPr>
            <w:tcW w:w="1012" w:type="dxa"/>
            <w:tcBorders>
              <w:top w:val="nil"/>
              <w:left w:val="nil"/>
              <w:bottom w:val="single" w:sz="4" w:space="0" w:color="auto"/>
              <w:right w:val="single" w:sz="4" w:space="0" w:color="auto"/>
            </w:tcBorders>
            <w:shd w:val="clear" w:color="auto" w:fill="auto"/>
            <w:noWrap/>
            <w:vAlign w:val="center"/>
            <w:hideMark/>
          </w:tcPr>
          <w:p w14:paraId="136FC6E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144</w:t>
            </w:r>
          </w:p>
        </w:tc>
      </w:tr>
      <w:tr w:rsidR="00B937F8" w:rsidRPr="00B937F8" w14:paraId="457300F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348971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Cría de aves de corral</w:t>
            </w:r>
          </w:p>
        </w:tc>
        <w:tc>
          <w:tcPr>
            <w:tcW w:w="1012" w:type="dxa"/>
            <w:tcBorders>
              <w:top w:val="nil"/>
              <w:left w:val="nil"/>
              <w:bottom w:val="single" w:sz="4" w:space="0" w:color="auto"/>
              <w:right w:val="single" w:sz="4" w:space="0" w:color="auto"/>
            </w:tcBorders>
            <w:shd w:val="clear" w:color="auto" w:fill="auto"/>
            <w:noWrap/>
            <w:vAlign w:val="center"/>
            <w:hideMark/>
          </w:tcPr>
          <w:p w14:paraId="12D9B7F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145</w:t>
            </w:r>
          </w:p>
        </w:tc>
      </w:tr>
      <w:tr w:rsidR="00B937F8" w:rsidRPr="00B937F8" w14:paraId="55ECC5D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7F978E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Cría de otros animales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689FCF9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149</w:t>
            </w:r>
          </w:p>
        </w:tc>
      </w:tr>
      <w:tr w:rsidR="00B937F8" w:rsidRPr="00B937F8" w14:paraId="50C8163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76F13C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Explotación primaria mixta (agrícola y pecuaria)</w:t>
            </w:r>
          </w:p>
        </w:tc>
        <w:tc>
          <w:tcPr>
            <w:tcW w:w="1012" w:type="dxa"/>
            <w:tcBorders>
              <w:top w:val="nil"/>
              <w:left w:val="nil"/>
              <w:bottom w:val="single" w:sz="4" w:space="0" w:color="auto"/>
              <w:right w:val="single" w:sz="4" w:space="0" w:color="auto"/>
            </w:tcBorders>
            <w:shd w:val="clear" w:color="auto" w:fill="auto"/>
            <w:noWrap/>
            <w:vAlign w:val="center"/>
            <w:hideMark/>
          </w:tcPr>
          <w:p w14:paraId="7B56ECD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150</w:t>
            </w:r>
          </w:p>
        </w:tc>
      </w:tr>
      <w:tr w:rsidR="00B937F8" w:rsidRPr="00B937F8" w14:paraId="38CA8A0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7094BC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Curtido y </w:t>
            </w:r>
            <w:proofErr w:type="spellStart"/>
            <w:r w:rsidRPr="00B937F8">
              <w:rPr>
                <w:rFonts w:ascii="Calibri" w:hAnsi="Calibri"/>
                <w:color w:val="000000"/>
                <w:sz w:val="18"/>
                <w:szCs w:val="18"/>
                <w:lang w:val="es-CO" w:eastAsia="es-CO"/>
              </w:rPr>
              <w:t>recurtido</w:t>
            </w:r>
            <w:proofErr w:type="spellEnd"/>
            <w:r w:rsidRPr="00B937F8">
              <w:rPr>
                <w:rFonts w:ascii="Calibri" w:hAnsi="Calibri"/>
                <w:color w:val="000000"/>
                <w:sz w:val="18"/>
                <w:szCs w:val="18"/>
                <w:lang w:val="es-CO" w:eastAsia="es-CO"/>
              </w:rPr>
              <w:t xml:space="preserve"> de cueros; </w:t>
            </w:r>
            <w:proofErr w:type="spellStart"/>
            <w:r w:rsidRPr="00B937F8">
              <w:rPr>
                <w:rFonts w:ascii="Calibri" w:hAnsi="Calibri"/>
                <w:color w:val="000000"/>
                <w:sz w:val="18"/>
                <w:szCs w:val="18"/>
                <w:lang w:val="es-CO" w:eastAsia="es-CO"/>
              </w:rPr>
              <w:t>recurtido</w:t>
            </w:r>
            <w:proofErr w:type="spellEnd"/>
            <w:r w:rsidRPr="00B937F8">
              <w:rPr>
                <w:rFonts w:ascii="Calibri" w:hAnsi="Calibri"/>
                <w:color w:val="000000"/>
                <w:sz w:val="18"/>
                <w:szCs w:val="18"/>
                <w:lang w:val="es-CO" w:eastAsia="es-CO"/>
              </w:rPr>
              <w:t xml:space="preserve"> y teñido de pieles.</w:t>
            </w:r>
          </w:p>
        </w:tc>
        <w:tc>
          <w:tcPr>
            <w:tcW w:w="1012" w:type="dxa"/>
            <w:tcBorders>
              <w:top w:val="nil"/>
              <w:left w:val="nil"/>
              <w:bottom w:val="single" w:sz="4" w:space="0" w:color="auto"/>
              <w:right w:val="single" w:sz="4" w:space="0" w:color="auto"/>
            </w:tcBorders>
            <w:shd w:val="clear" w:color="auto" w:fill="auto"/>
            <w:noWrap/>
            <w:vAlign w:val="center"/>
            <w:hideMark/>
          </w:tcPr>
          <w:p w14:paraId="2AAC8DD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1511</w:t>
            </w:r>
          </w:p>
        </w:tc>
      </w:tr>
      <w:tr w:rsidR="00B937F8" w:rsidRPr="00B937F8" w14:paraId="73238D0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D1E4AB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artículos de viaje, bolsos de mano y artículos similares elaborados en cuero, y fabricación de artículos</w:t>
            </w:r>
          </w:p>
        </w:tc>
        <w:tc>
          <w:tcPr>
            <w:tcW w:w="1012" w:type="dxa"/>
            <w:tcBorders>
              <w:top w:val="nil"/>
              <w:left w:val="nil"/>
              <w:bottom w:val="single" w:sz="4" w:space="0" w:color="auto"/>
              <w:right w:val="single" w:sz="4" w:space="0" w:color="auto"/>
            </w:tcBorders>
            <w:shd w:val="clear" w:color="auto" w:fill="auto"/>
            <w:noWrap/>
            <w:vAlign w:val="center"/>
            <w:hideMark/>
          </w:tcPr>
          <w:p w14:paraId="1E2456D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1512</w:t>
            </w:r>
          </w:p>
        </w:tc>
      </w:tr>
      <w:tr w:rsidR="00B937F8" w:rsidRPr="00B937F8" w14:paraId="2E75DBC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5E738F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Fabricación de artículos de viaje, bolsos de mano y artículos similares; artículos de talabartería y guarnicionería </w:t>
            </w:r>
            <w:proofErr w:type="spellStart"/>
            <w:r w:rsidRPr="00B937F8">
              <w:rPr>
                <w:rFonts w:ascii="Calibri" w:hAnsi="Calibri"/>
                <w:color w:val="000000"/>
                <w:sz w:val="18"/>
                <w:szCs w:val="18"/>
                <w:lang w:val="es-CO" w:eastAsia="es-CO"/>
              </w:rPr>
              <w:t>elab</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02811E5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1513</w:t>
            </w:r>
          </w:p>
        </w:tc>
      </w:tr>
      <w:tr w:rsidR="00B937F8" w:rsidRPr="00B937F8" w14:paraId="504C74E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A7E2C6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calzado de cuero y piel, con cualquier tipo de suela</w:t>
            </w:r>
          </w:p>
        </w:tc>
        <w:tc>
          <w:tcPr>
            <w:tcW w:w="1012" w:type="dxa"/>
            <w:tcBorders>
              <w:top w:val="nil"/>
              <w:left w:val="nil"/>
              <w:bottom w:val="single" w:sz="4" w:space="0" w:color="auto"/>
              <w:right w:val="single" w:sz="4" w:space="0" w:color="auto"/>
            </w:tcBorders>
            <w:shd w:val="clear" w:color="auto" w:fill="auto"/>
            <w:noWrap/>
            <w:vAlign w:val="center"/>
            <w:hideMark/>
          </w:tcPr>
          <w:p w14:paraId="557A4F9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1521</w:t>
            </w:r>
          </w:p>
        </w:tc>
      </w:tr>
      <w:tr w:rsidR="00B937F8" w:rsidRPr="00B937F8" w14:paraId="2A44D0B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02C9C7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otros tipos de calzado, excepto calzado de cuero y piel</w:t>
            </w:r>
          </w:p>
        </w:tc>
        <w:tc>
          <w:tcPr>
            <w:tcW w:w="1012" w:type="dxa"/>
            <w:tcBorders>
              <w:top w:val="nil"/>
              <w:left w:val="nil"/>
              <w:bottom w:val="single" w:sz="4" w:space="0" w:color="auto"/>
              <w:right w:val="single" w:sz="4" w:space="0" w:color="auto"/>
            </w:tcBorders>
            <w:shd w:val="clear" w:color="auto" w:fill="auto"/>
            <w:noWrap/>
            <w:vAlign w:val="center"/>
            <w:hideMark/>
          </w:tcPr>
          <w:p w14:paraId="6A7BCBC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1522</w:t>
            </w:r>
          </w:p>
        </w:tc>
      </w:tr>
      <w:tr w:rsidR="00B937F8" w:rsidRPr="00B937F8" w14:paraId="3CDF315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D07739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partes del calzado</w:t>
            </w:r>
          </w:p>
        </w:tc>
        <w:tc>
          <w:tcPr>
            <w:tcW w:w="1012" w:type="dxa"/>
            <w:tcBorders>
              <w:top w:val="nil"/>
              <w:left w:val="nil"/>
              <w:bottom w:val="single" w:sz="4" w:space="0" w:color="auto"/>
              <w:right w:val="single" w:sz="4" w:space="0" w:color="auto"/>
            </w:tcBorders>
            <w:shd w:val="clear" w:color="auto" w:fill="auto"/>
            <w:noWrap/>
            <w:vAlign w:val="center"/>
            <w:hideMark/>
          </w:tcPr>
          <w:p w14:paraId="11E943E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1523</w:t>
            </w:r>
          </w:p>
        </w:tc>
      </w:tr>
      <w:tr w:rsidR="00B937F8" w:rsidRPr="00B937F8" w14:paraId="0E41203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9758FF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Aserrado, acepillado e impregnación de la madera</w:t>
            </w:r>
          </w:p>
        </w:tc>
        <w:tc>
          <w:tcPr>
            <w:tcW w:w="1012" w:type="dxa"/>
            <w:tcBorders>
              <w:top w:val="nil"/>
              <w:left w:val="nil"/>
              <w:bottom w:val="single" w:sz="4" w:space="0" w:color="auto"/>
              <w:right w:val="single" w:sz="4" w:space="0" w:color="auto"/>
            </w:tcBorders>
            <w:shd w:val="clear" w:color="auto" w:fill="auto"/>
            <w:noWrap/>
            <w:vAlign w:val="center"/>
            <w:hideMark/>
          </w:tcPr>
          <w:p w14:paraId="0E20754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1610</w:t>
            </w:r>
          </w:p>
        </w:tc>
      </w:tr>
      <w:tr w:rsidR="00B937F8" w:rsidRPr="00B937F8" w14:paraId="5F08A49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37E4AA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hojas de madera para enchapado; fabricación de tableros contrachapados, tableros laminados, tableros de p</w:t>
            </w:r>
          </w:p>
        </w:tc>
        <w:tc>
          <w:tcPr>
            <w:tcW w:w="1012" w:type="dxa"/>
            <w:tcBorders>
              <w:top w:val="nil"/>
              <w:left w:val="nil"/>
              <w:bottom w:val="single" w:sz="4" w:space="0" w:color="auto"/>
              <w:right w:val="single" w:sz="4" w:space="0" w:color="auto"/>
            </w:tcBorders>
            <w:shd w:val="clear" w:color="auto" w:fill="auto"/>
            <w:noWrap/>
            <w:vAlign w:val="center"/>
            <w:hideMark/>
          </w:tcPr>
          <w:p w14:paraId="4F03C77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1620</w:t>
            </w:r>
          </w:p>
        </w:tc>
      </w:tr>
      <w:tr w:rsidR="00B937F8" w:rsidRPr="00B937F8" w14:paraId="34023B7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99FAFD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posteriores a la cosecha</w:t>
            </w:r>
          </w:p>
        </w:tc>
        <w:tc>
          <w:tcPr>
            <w:tcW w:w="1012" w:type="dxa"/>
            <w:tcBorders>
              <w:top w:val="nil"/>
              <w:left w:val="nil"/>
              <w:bottom w:val="single" w:sz="4" w:space="0" w:color="auto"/>
              <w:right w:val="single" w:sz="4" w:space="0" w:color="auto"/>
            </w:tcBorders>
            <w:shd w:val="clear" w:color="auto" w:fill="auto"/>
            <w:noWrap/>
            <w:vAlign w:val="center"/>
            <w:hideMark/>
          </w:tcPr>
          <w:p w14:paraId="2E2A9E2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163</w:t>
            </w:r>
          </w:p>
        </w:tc>
      </w:tr>
      <w:tr w:rsidR="00B937F8" w:rsidRPr="00B937F8" w14:paraId="769F738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4AF793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partes y piezas de madera, de carpintería y ebanistería para la construcción y para edificios</w:t>
            </w:r>
          </w:p>
        </w:tc>
        <w:tc>
          <w:tcPr>
            <w:tcW w:w="1012" w:type="dxa"/>
            <w:tcBorders>
              <w:top w:val="nil"/>
              <w:left w:val="nil"/>
              <w:bottom w:val="single" w:sz="4" w:space="0" w:color="auto"/>
              <w:right w:val="single" w:sz="4" w:space="0" w:color="auto"/>
            </w:tcBorders>
            <w:shd w:val="clear" w:color="auto" w:fill="auto"/>
            <w:noWrap/>
            <w:vAlign w:val="center"/>
            <w:hideMark/>
          </w:tcPr>
          <w:p w14:paraId="6ACA86B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1630</w:t>
            </w:r>
          </w:p>
        </w:tc>
      </w:tr>
      <w:tr w:rsidR="00B937F8" w:rsidRPr="00B937F8" w14:paraId="5C33534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E20A3F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recipientes de madera</w:t>
            </w:r>
          </w:p>
        </w:tc>
        <w:tc>
          <w:tcPr>
            <w:tcW w:w="1012" w:type="dxa"/>
            <w:tcBorders>
              <w:top w:val="nil"/>
              <w:left w:val="nil"/>
              <w:bottom w:val="single" w:sz="4" w:space="0" w:color="auto"/>
              <w:right w:val="single" w:sz="4" w:space="0" w:color="auto"/>
            </w:tcBorders>
            <w:shd w:val="clear" w:color="auto" w:fill="auto"/>
            <w:noWrap/>
            <w:vAlign w:val="center"/>
            <w:hideMark/>
          </w:tcPr>
          <w:p w14:paraId="253E258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1640</w:t>
            </w:r>
          </w:p>
        </w:tc>
      </w:tr>
      <w:tr w:rsidR="00B937F8" w:rsidRPr="00B937F8" w14:paraId="5D1F24C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80DFE4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otros productos de madera; fabricación de artículos de corcho, cestería y espartería</w:t>
            </w:r>
          </w:p>
        </w:tc>
        <w:tc>
          <w:tcPr>
            <w:tcW w:w="1012" w:type="dxa"/>
            <w:tcBorders>
              <w:top w:val="nil"/>
              <w:left w:val="nil"/>
              <w:bottom w:val="single" w:sz="4" w:space="0" w:color="auto"/>
              <w:right w:val="single" w:sz="4" w:space="0" w:color="auto"/>
            </w:tcBorders>
            <w:shd w:val="clear" w:color="auto" w:fill="auto"/>
            <w:noWrap/>
            <w:vAlign w:val="center"/>
            <w:hideMark/>
          </w:tcPr>
          <w:p w14:paraId="0BE14BA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1690</w:t>
            </w:r>
          </w:p>
        </w:tc>
      </w:tr>
      <w:tr w:rsidR="00B937F8" w:rsidRPr="00B937F8" w14:paraId="352122A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ED380A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Caza ordinaria y mediante trampas y actividades de servicios conexas</w:t>
            </w:r>
          </w:p>
        </w:tc>
        <w:tc>
          <w:tcPr>
            <w:tcW w:w="1012" w:type="dxa"/>
            <w:tcBorders>
              <w:top w:val="nil"/>
              <w:left w:val="nil"/>
              <w:bottom w:val="single" w:sz="4" w:space="0" w:color="auto"/>
              <w:right w:val="single" w:sz="4" w:space="0" w:color="auto"/>
            </w:tcBorders>
            <w:shd w:val="clear" w:color="auto" w:fill="auto"/>
            <w:noWrap/>
            <w:vAlign w:val="center"/>
            <w:hideMark/>
          </w:tcPr>
          <w:p w14:paraId="62FA3DC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170</w:t>
            </w:r>
          </w:p>
        </w:tc>
      </w:tr>
      <w:tr w:rsidR="00B937F8" w:rsidRPr="00B937F8" w14:paraId="1EE2372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33C652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pulpas (pastas) celulósicas; papel y cartón</w:t>
            </w:r>
          </w:p>
        </w:tc>
        <w:tc>
          <w:tcPr>
            <w:tcW w:w="1012" w:type="dxa"/>
            <w:tcBorders>
              <w:top w:val="nil"/>
              <w:left w:val="nil"/>
              <w:bottom w:val="single" w:sz="4" w:space="0" w:color="auto"/>
              <w:right w:val="single" w:sz="4" w:space="0" w:color="auto"/>
            </w:tcBorders>
            <w:shd w:val="clear" w:color="auto" w:fill="auto"/>
            <w:noWrap/>
            <w:vAlign w:val="center"/>
            <w:hideMark/>
          </w:tcPr>
          <w:p w14:paraId="4F021B6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1701</w:t>
            </w:r>
          </w:p>
        </w:tc>
      </w:tr>
      <w:tr w:rsidR="00B937F8" w:rsidRPr="00B937F8" w14:paraId="78C2586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769B85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Fabricación de papel y cartón ondulado (corrugado); fabricación de envases, empaques y de embalajes de papel y cartón.</w:t>
            </w:r>
          </w:p>
        </w:tc>
        <w:tc>
          <w:tcPr>
            <w:tcW w:w="1012" w:type="dxa"/>
            <w:tcBorders>
              <w:top w:val="nil"/>
              <w:left w:val="nil"/>
              <w:bottom w:val="single" w:sz="4" w:space="0" w:color="auto"/>
              <w:right w:val="single" w:sz="4" w:space="0" w:color="auto"/>
            </w:tcBorders>
            <w:shd w:val="clear" w:color="auto" w:fill="auto"/>
            <w:noWrap/>
            <w:vAlign w:val="center"/>
            <w:hideMark/>
          </w:tcPr>
          <w:p w14:paraId="5DD2BDA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1702</w:t>
            </w:r>
          </w:p>
        </w:tc>
      </w:tr>
      <w:tr w:rsidR="00B937F8" w:rsidRPr="00B937F8" w14:paraId="2B4F263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2C7469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otros artículos de papel y cartón</w:t>
            </w:r>
          </w:p>
        </w:tc>
        <w:tc>
          <w:tcPr>
            <w:tcW w:w="1012" w:type="dxa"/>
            <w:tcBorders>
              <w:top w:val="nil"/>
              <w:left w:val="nil"/>
              <w:bottom w:val="single" w:sz="4" w:space="0" w:color="auto"/>
              <w:right w:val="single" w:sz="4" w:space="0" w:color="auto"/>
            </w:tcBorders>
            <w:shd w:val="clear" w:color="auto" w:fill="auto"/>
            <w:noWrap/>
            <w:vAlign w:val="center"/>
            <w:hideMark/>
          </w:tcPr>
          <w:p w14:paraId="41EC8FA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1709</w:t>
            </w:r>
          </w:p>
        </w:tc>
      </w:tr>
      <w:tr w:rsidR="00B937F8" w:rsidRPr="00B937F8" w14:paraId="2B9F482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6793F0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impresión</w:t>
            </w:r>
          </w:p>
        </w:tc>
        <w:tc>
          <w:tcPr>
            <w:tcW w:w="1012" w:type="dxa"/>
            <w:tcBorders>
              <w:top w:val="nil"/>
              <w:left w:val="nil"/>
              <w:bottom w:val="single" w:sz="4" w:space="0" w:color="auto"/>
              <w:right w:val="single" w:sz="4" w:space="0" w:color="auto"/>
            </w:tcBorders>
            <w:shd w:val="clear" w:color="auto" w:fill="auto"/>
            <w:noWrap/>
            <w:vAlign w:val="center"/>
            <w:hideMark/>
          </w:tcPr>
          <w:p w14:paraId="4473DAD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1811</w:t>
            </w:r>
          </w:p>
        </w:tc>
      </w:tr>
      <w:tr w:rsidR="00B937F8" w:rsidRPr="00B937F8" w14:paraId="2E862AA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89F655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servicios relacionados con la impresión</w:t>
            </w:r>
          </w:p>
        </w:tc>
        <w:tc>
          <w:tcPr>
            <w:tcW w:w="1012" w:type="dxa"/>
            <w:tcBorders>
              <w:top w:val="nil"/>
              <w:left w:val="nil"/>
              <w:bottom w:val="single" w:sz="4" w:space="0" w:color="auto"/>
              <w:right w:val="single" w:sz="4" w:space="0" w:color="auto"/>
            </w:tcBorders>
            <w:shd w:val="clear" w:color="auto" w:fill="auto"/>
            <w:noWrap/>
            <w:vAlign w:val="center"/>
            <w:hideMark/>
          </w:tcPr>
          <w:p w14:paraId="35FFB9C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1812</w:t>
            </w:r>
          </w:p>
        </w:tc>
      </w:tr>
      <w:tr w:rsidR="00B937F8" w:rsidRPr="00B937F8" w14:paraId="66D953A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C2041E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Producción de copias a partir de grabaciones originales</w:t>
            </w:r>
          </w:p>
        </w:tc>
        <w:tc>
          <w:tcPr>
            <w:tcW w:w="1012" w:type="dxa"/>
            <w:tcBorders>
              <w:top w:val="nil"/>
              <w:left w:val="nil"/>
              <w:bottom w:val="single" w:sz="4" w:space="0" w:color="auto"/>
              <w:right w:val="single" w:sz="4" w:space="0" w:color="auto"/>
            </w:tcBorders>
            <w:shd w:val="clear" w:color="auto" w:fill="auto"/>
            <w:noWrap/>
            <w:vAlign w:val="center"/>
            <w:hideMark/>
          </w:tcPr>
          <w:p w14:paraId="2C8E36C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1820</w:t>
            </w:r>
          </w:p>
        </w:tc>
      </w:tr>
      <w:tr w:rsidR="00B937F8" w:rsidRPr="00B937F8" w14:paraId="2CCD8CD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A6C01B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productos de hornos de coque</w:t>
            </w:r>
          </w:p>
        </w:tc>
        <w:tc>
          <w:tcPr>
            <w:tcW w:w="1012" w:type="dxa"/>
            <w:tcBorders>
              <w:top w:val="nil"/>
              <w:left w:val="nil"/>
              <w:bottom w:val="single" w:sz="4" w:space="0" w:color="auto"/>
              <w:right w:val="single" w:sz="4" w:space="0" w:color="auto"/>
            </w:tcBorders>
            <w:shd w:val="clear" w:color="auto" w:fill="auto"/>
            <w:noWrap/>
            <w:vAlign w:val="center"/>
            <w:hideMark/>
          </w:tcPr>
          <w:p w14:paraId="5C89C81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1910</w:t>
            </w:r>
          </w:p>
        </w:tc>
      </w:tr>
      <w:tr w:rsidR="00B937F8" w:rsidRPr="00B937F8" w14:paraId="761C08F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4A2062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productos de la refinación del petróleo</w:t>
            </w:r>
          </w:p>
        </w:tc>
        <w:tc>
          <w:tcPr>
            <w:tcW w:w="1012" w:type="dxa"/>
            <w:tcBorders>
              <w:top w:val="nil"/>
              <w:left w:val="nil"/>
              <w:bottom w:val="single" w:sz="4" w:space="0" w:color="auto"/>
              <w:right w:val="single" w:sz="4" w:space="0" w:color="auto"/>
            </w:tcBorders>
            <w:shd w:val="clear" w:color="auto" w:fill="auto"/>
            <w:noWrap/>
            <w:vAlign w:val="center"/>
            <w:hideMark/>
          </w:tcPr>
          <w:p w14:paraId="36D3CAE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1921</w:t>
            </w:r>
          </w:p>
        </w:tc>
      </w:tr>
      <w:tr w:rsidR="00B937F8" w:rsidRPr="00B937F8" w14:paraId="178B6C2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C90A7A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 de mezcla de combustibles</w:t>
            </w:r>
          </w:p>
        </w:tc>
        <w:tc>
          <w:tcPr>
            <w:tcW w:w="1012" w:type="dxa"/>
            <w:tcBorders>
              <w:top w:val="nil"/>
              <w:left w:val="nil"/>
              <w:bottom w:val="single" w:sz="4" w:space="0" w:color="auto"/>
              <w:right w:val="single" w:sz="4" w:space="0" w:color="auto"/>
            </w:tcBorders>
            <w:shd w:val="clear" w:color="auto" w:fill="auto"/>
            <w:noWrap/>
            <w:vAlign w:val="center"/>
            <w:hideMark/>
          </w:tcPr>
          <w:p w14:paraId="447D575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1922</w:t>
            </w:r>
          </w:p>
        </w:tc>
      </w:tr>
      <w:tr w:rsidR="00B937F8" w:rsidRPr="00B937F8" w14:paraId="7453CD7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AC0268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sustancias y productos químicos básicos</w:t>
            </w:r>
          </w:p>
        </w:tc>
        <w:tc>
          <w:tcPr>
            <w:tcW w:w="1012" w:type="dxa"/>
            <w:tcBorders>
              <w:top w:val="nil"/>
              <w:left w:val="nil"/>
              <w:bottom w:val="single" w:sz="4" w:space="0" w:color="auto"/>
              <w:right w:val="single" w:sz="4" w:space="0" w:color="auto"/>
            </w:tcBorders>
            <w:shd w:val="clear" w:color="auto" w:fill="auto"/>
            <w:noWrap/>
            <w:vAlign w:val="center"/>
            <w:hideMark/>
          </w:tcPr>
          <w:p w14:paraId="1893ACA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2011</w:t>
            </w:r>
          </w:p>
        </w:tc>
      </w:tr>
      <w:tr w:rsidR="00B937F8" w:rsidRPr="00B937F8" w14:paraId="00C7CBA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DFF75E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abonos y compuestos inorgánicos nitrogenados</w:t>
            </w:r>
          </w:p>
        </w:tc>
        <w:tc>
          <w:tcPr>
            <w:tcW w:w="1012" w:type="dxa"/>
            <w:tcBorders>
              <w:top w:val="nil"/>
              <w:left w:val="nil"/>
              <w:bottom w:val="single" w:sz="4" w:space="0" w:color="auto"/>
              <w:right w:val="single" w:sz="4" w:space="0" w:color="auto"/>
            </w:tcBorders>
            <w:shd w:val="clear" w:color="auto" w:fill="auto"/>
            <w:noWrap/>
            <w:vAlign w:val="center"/>
            <w:hideMark/>
          </w:tcPr>
          <w:p w14:paraId="5C59EC3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2012</w:t>
            </w:r>
          </w:p>
        </w:tc>
      </w:tr>
      <w:tr w:rsidR="00B937F8" w:rsidRPr="00B937F8" w14:paraId="7E28541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BDC9F1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plásticos en formas primarias</w:t>
            </w:r>
          </w:p>
        </w:tc>
        <w:tc>
          <w:tcPr>
            <w:tcW w:w="1012" w:type="dxa"/>
            <w:tcBorders>
              <w:top w:val="nil"/>
              <w:left w:val="nil"/>
              <w:bottom w:val="single" w:sz="4" w:space="0" w:color="auto"/>
              <w:right w:val="single" w:sz="4" w:space="0" w:color="auto"/>
            </w:tcBorders>
            <w:shd w:val="clear" w:color="auto" w:fill="auto"/>
            <w:noWrap/>
            <w:vAlign w:val="center"/>
            <w:hideMark/>
          </w:tcPr>
          <w:p w14:paraId="29CED0A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2013</w:t>
            </w:r>
          </w:p>
        </w:tc>
      </w:tr>
      <w:tr w:rsidR="00B937F8" w:rsidRPr="00B937F8" w14:paraId="51F90E0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C2F441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caucho sintético en formas primarias</w:t>
            </w:r>
          </w:p>
        </w:tc>
        <w:tc>
          <w:tcPr>
            <w:tcW w:w="1012" w:type="dxa"/>
            <w:tcBorders>
              <w:top w:val="nil"/>
              <w:left w:val="nil"/>
              <w:bottom w:val="single" w:sz="4" w:space="0" w:color="auto"/>
              <w:right w:val="single" w:sz="4" w:space="0" w:color="auto"/>
            </w:tcBorders>
            <w:shd w:val="clear" w:color="auto" w:fill="auto"/>
            <w:noWrap/>
            <w:vAlign w:val="center"/>
            <w:hideMark/>
          </w:tcPr>
          <w:p w14:paraId="6C5347D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2014</w:t>
            </w:r>
          </w:p>
        </w:tc>
      </w:tr>
      <w:tr w:rsidR="00B937F8" w:rsidRPr="00B937F8" w14:paraId="6C39BFE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A9CF30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plaguicidas y otros productos químicos de uso agropecuario</w:t>
            </w:r>
          </w:p>
        </w:tc>
        <w:tc>
          <w:tcPr>
            <w:tcW w:w="1012" w:type="dxa"/>
            <w:tcBorders>
              <w:top w:val="nil"/>
              <w:left w:val="nil"/>
              <w:bottom w:val="single" w:sz="4" w:space="0" w:color="auto"/>
              <w:right w:val="single" w:sz="4" w:space="0" w:color="auto"/>
            </w:tcBorders>
            <w:shd w:val="clear" w:color="auto" w:fill="auto"/>
            <w:noWrap/>
            <w:vAlign w:val="center"/>
            <w:hideMark/>
          </w:tcPr>
          <w:p w14:paraId="5224E38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2021</w:t>
            </w:r>
          </w:p>
        </w:tc>
      </w:tr>
      <w:tr w:rsidR="00B937F8" w:rsidRPr="00B937F8" w14:paraId="3CBCF3C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E83150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pinturas, barnices y revestimientos similares, tintas para impresión y masillas</w:t>
            </w:r>
          </w:p>
        </w:tc>
        <w:tc>
          <w:tcPr>
            <w:tcW w:w="1012" w:type="dxa"/>
            <w:tcBorders>
              <w:top w:val="nil"/>
              <w:left w:val="nil"/>
              <w:bottom w:val="single" w:sz="4" w:space="0" w:color="auto"/>
              <w:right w:val="single" w:sz="4" w:space="0" w:color="auto"/>
            </w:tcBorders>
            <w:shd w:val="clear" w:color="auto" w:fill="auto"/>
            <w:noWrap/>
            <w:vAlign w:val="center"/>
            <w:hideMark/>
          </w:tcPr>
          <w:p w14:paraId="05CA4B7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2022</w:t>
            </w:r>
          </w:p>
        </w:tc>
      </w:tr>
      <w:tr w:rsidR="00B937F8" w:rsidRPr="00B937F8" w14:paraId="71108CB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7E22A2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jabones y detergentes, preparados para limpiar y pulir; perfumes y preparados de tocador</w:t>
            </w:r>
          </w:p>
        </w:tc>
        <w:tc>
          <w:tcPr>
            <w:tcW w:w="1012" w:type="dxa"/>
            <w:tcBorders>
              <w:top w:val="nil"/>
              <w:left w:val="nil"/>
              <w:bottom w:val="single" w:sz="4" w:space="0" w:color="auto"/>
              <w:right w:val="single" w:sz="4" w:space="0" w:color="auto"/>
            </w:tcBorders>
            <w:shd w:val="clear" w:color="auto" w:fill="auto"/>
            <w:noWrap/>
            <w:vAlign w:val="center"/>
            <w:hideMark/>
          </w:tcPr>
          <w:p w14:paraId="7A78383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2023</w:t>
            </w:r>
          </w:p>
        </w:tc>
      </w:tr>
      <w:tr w:rsidR="00B937F8" w:rsidRPr="00B937F8" w14:paraId="206FC3F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2F304F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Fabricación de otros productos químicos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6011A83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2029</w:t>
            </w:r>
          </w:p>
        </w:tc>
      </w:tr>
      <w:tr w:rsidR="00B937F8" w:rsidRPr="00B937F8" w14:paraId="156D56F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ABE919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fibras sintéticas y artificiales</w:t>
            </w:r>
          </w:p>
        </w:tc>
        <w:tc>
          <w:tcPr>
            <w:tcW w:w="1012" w:type="dxa"/>
            <w:tcBorders>
              <w:top w:val="nil"/>
              <w:left w:val="nil"/>
              <w:bottom w:val="single" w:sz="4" w:space="0" w:color="auto"/>
              <w:right w:val="single" w:sz="4" w:space="0" w:color="auto"/>
            </w:tcBorders>
            <w:shd w:val="clear" w:color="auto" w:fill="auto"/>
            <w:noWrap/>
            <w:vAlign w:val="center"/>
            <w:hideMark/>
          </w:tcPr>
          <w:p w14:paraId="7BE4D93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2030</w:t>
            </w:r>
          </w:p>
        </w:tc>
      </w:tr>
      <w:tr w:rsidR="00B937F8" w:rsidRPr="00B937F8" w14:paraId="5580C00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EAE08B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Silvicultura y otras actividades forestales</w:t>
            </w:r>
          </w:p>
        </w:tc>
        <w:tc>
          <w:tcPr>
            <w:tcW w:w="1012" w:type="dxa"/>
            <w:tcBorders>
              <w:top w:val="nil"/>
              <w:left w:val="nil"/>
              <w:bottom w:val="single" w:sz="4" w:space="0" w:color="auto"/>
              <w:right w:val="single" w:sz="4" w:space="0" w:color="auto"/>
            </w:tcBorders>
            <w:shd w:val="clear" w:color="auto" w:fill="auto"/>
            <w:noWrap/>
            <w:vAlign w:val="center"/>
            <w:hideMark/>
          </w:tcPr>
          <w:p w14:paraId="1590224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210</w:t>
            </w:r>
          </w:p>
        </w:tc>
      </w:tr>
      <w:tr w:rsidR="00B937F8" w:rsidRPr="00B937F8" w14:paraId="2B5CD6B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754E25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productos farmacéuticos, sustancias químicas medicinales y productos botánicos de uso farmacéutico</w:t>
            </w:r>
          </w:p>
        </w:tc>
        <w:tc>
          <w:tcPr>
            <w:tcW w:w="1012" w:type="dxa"/>
            <w:tcBorders>
              <w:top w:val="nil"/>
              <w:left w:val="nil"/>
              <w:bottom w:val="single" w:sz="4" w:space="0" w:color="auto"/>
              <w:right w:val="single" w:sz="4" w:space="0" w:color="auto"/>
            </w:tcBorders>
            <w:shd w:val="clear" w:color="auto" w:fill="auto"/>
            <w:noWrap/>
            <w:vAlign w:val="center"/>
            <w:hideMark/>
          </w:tcPr>
          <w:p w14:paraId="1E7C8DE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2100</w:t>
            </w:r>
          </w:p>
        </w:tc>
      </w:tr>
      <w:tr w:rsidR="00B937F8" w:rsidRPr="00B937F8" w14:paraId="691D163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3A7329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Extracción de madera</w:t>
            </w:r>
          </w:p>
        </w:tc>
        <w:tc>
          <w:tcPr>
            <w:tcW w:w="1012" w:type="dxa"/>
            <w:tcBorders>
              <w:top w:val="nil"/>
              <w:left w:val="nil"/>
              <w:bottom w:val="single" w:sz="4" w:space="0" w:color="auto"/>
              <w:right w:val="single" w:sz="4" w:space="0" w:color="auto"/>
            </w:tcBorders>
            <w:shd w:val="clear" w:color="auto" w:fill="auto"/>
            <w:noWrap/>
            <w:vAlign w:val="center"/>
            <w:hideMark/>
          </w:tcPr>
          <w:p w14:paraId="604C45C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220</w:t>
            </w:r>
          </w:p>
        </w:tc>
      </w:tr>
      <w:tr w:rsidR="00B937F8" w:rsidRPr="00B937F8" w14:paraId="6660798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BE9332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llantas y neumáticos de caucho</w:t>
            </w:r>
          </w:p>
        </w:tc>
        <w:tc>
          <w:tcPr>
            <w:tcW w:w="1012" w:type="dxa"/>
            <w:tcBorders>
              <w:top w:val="nil"/>
              <w:left w:val="nil"/>
              <w:bottom w:val="single" w:sz="4" w:space="0" w:color="auto"/>
              <w:right w:val="single" w:sz="4" w:space="0" w:color="auto"/>
            </w:tcBorders>
            <w:shd w:val="clear" w:color="auto" w:fill="auto"/>
            <w:noWrap/>
            <w:vAlign w:val="center"/>
            <w:hideMark/>
          </w:tcPr>
          <w:p w14:paraId="5C5C922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2211</w:t>
            </w:r>
          </w:p>
        </w:tc>
      </w:tr>
      <w:tr w:rsidR="00B937F8" w:rsidRPr="00B937F8" w14:paraId="4377C87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E22035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Reencauche de llantas usadas</w:t>
            </w:r>
          </w:p>
        </w:tc>
        <w:tc>
          <w:tcPr>
            <w:tcW w:w="1012" w:type="dxa"/>
            <w:tcBorders>
              <w:top w:val="nil"/>
              <w:left w:val="nil"/>
              <w:bottom w:val="single" w:sz="4" w:space="0" w:color="auto"/>
              <w:right w:val="single" w:sz="4" w:space="0" w:color="auto"/>
            </w:tcBorders>
            <w:shd w:val="clear" w:color="auto" w:fill="auto"/>
            <w:noWrap/>
            <w:vAlign w:val="center"/>
            <w:hideMark/>
          </w:tcPr>
          <w:p w14:paraId="19E6B9E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2212</w:t>
            </w:r>
          </w:p>
        </w:tc>
      </w:tr>
      <w:tr w:rsidR="00B937F8" w:rsidRPr="00B937F8" w14:paraId="20F64B1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551368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Fabricación de formas básicas de caucho y otros productos de caucho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77A5713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2219</w:t>
            </w:r>
          </w:p>
        </w:tc>
      </w:tr>
      <w:tr w:rsidR="00B937F8" w:rsidRPr="00B937F8" w14:paraId="250023C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3AA824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formas básicas de plástico</w:t>
            </w:r>
          </w:p>
        </w:tc>
        <w:tc>
          <w:tcPr>
            <w:tcW w:w="1012" w:type="dxa"/>
            <w:tcBorders>
              <w:top w:val="nil"/>
              <w:left w:val="nil"/>
              <w:bottom w:val="single" w:sz="4" w:space="0" w:color="auto"/>
              <w:right w:val="single" w:sz="4" w:space="0" w:color="auto"/>
            </w:tcBorders>
            <w:shd w:val="clear" w:color="auto" w:fill="auto"/>
            <w:noWrap/>
            <w:vAlign w:val="center"/>
            <w:hideMark/>
          </w:tcPr>
          <w:p w14:paraId="5F53982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2221</w:t>
            </w:r>
          </w:p>
        </w:tc>
      </w:tr>
      <w:tr w:rsidR="00B937F8" w:rsidRPr="00B937F8" w14:paraId="26E4651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168369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Fabricación de artículos de plástico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660347B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2229</w:t>
            </w:r>
          </w:p>
        </w:tc>
      </w:tr>
      <w:tr w:rsidR="00B937F8" w:rsidRPr="00B937F8" w14:paraId="099B69C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3081DF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Recolección de productos forestales diferentes a la madera</w:t>
            </w:r>
          </w:p>
        </w:tc>
        <w:tc>
          <w:tcPr>
            <w:tcW w:w="1012" w:type="dxa"/>
            <w:tcBorders>
              <w:top w:val="nil"/>
              <w:left w:val="nil"/>
              <w:bottom w:val="single" w:sz="4" w:space="0" w:color="auto"/>
              <w:right w:val="single" w:sz="4" w:space="0" w:color="auto"/>
            </w:tcBorders>
            <w:shd w:val="clear" w:color="auto" w:fill="auto"/>
            <w:noWrap/>
            <w:vAlign w:val="center"/>
            <w:hideMark/>
          </w:tcPr>
          <w:p w14:paraId="0972866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230</w:t>
            </w:r>
          </w:p>
        </w:tc>
      </w:tr>
      <w:tr w:rsidR="00B937F8" w:rsidRPr="00B937F8" w14:paraId="2A4455B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A34AB0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vidrio y productos de vidrio</w:t>
            </w:r>
          </w:p>
        </w:tc>
        <w:tc>
          <w:tcPr>
            <w:tcW w:w="1012" w:type="dxa"/>
            <w:tcBorders>
              <w:top w:val="nil"/>
              <w:left w:val="nil"/>
              <w:bottom w:val="single" w:sz="4" w:space="0" w:color="auto"/>
              <w:right w:val="single" w:sz="4" w:space="0" w:color="auto"/>
            </w:tcBorders>
            <w:shd w:val="clear" w:color="auto" w:fill="auto"/>
            <w:noWrap/>
            <w:vAlign w:val="center"/>
            <w:hideMark/>
          </w:tcPr>
          <w:p w14:paraId="419272A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2310</w:t>
            </w:r>
          </w:p>
        </w:tc>
      </w:tr>
      <w:tr w:rsidR="00B937F8" w:rsidRPr="00B937F8" w14:paraId="35FFB9B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A99356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productos refractarios</w:t>
            </w:r>
          </w:p>
        </w:tc>
        <w:tc>
          <w:tcPr>
            <w:tcW w:w="1012" w:type="dxa"/>
            <w:tcBorders>
              <w:top w:val="nil"/>
              <w:left w:val="nil"/>
              <w:bottom w:val="single" w:sz="4" w:space="0" w:color="auto"/>
              <w:right w:val="single" w:sz="4" w:space="0" w:color="auto"/>
            </w:tcBorders>
            <w:shd w:val="clear" w:color="auto" w:fill="auto"/>
            <w:noWrap/>
            <w:vAlign w:val="center"/>
            <w:hideMark/>
          </w:tcPr>
          <w:p w14:paraId="02A2AE2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2391</w:t>
            </w:r>
          </w:p>
        </w:tc>
      </w:tr>
      <w:tr w:rsidR="00B937F8" w:rsidRPr="00B937F8" w14:paraId="304D2EA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E83F65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materiales de arcilla para la construcción</w:t>
            </w:r>
          </w:p>
        </w:tc>
        <w:tc>
          <w:tcPr>
            <w:tcW w:w="1012" w:type="dxa"/>
            <w:tcBorders>
              <w:top w:val="nil"/>
              <w:left w:val="nil"/>
              <w:bottom w:val="single" w:sz="4" w:space="0" w:color="auto"/>
              <w:right w:val="single" w:sz="4" w:space="0" w:color="auto"/>
            </w:tcBorders>
            <w:shd w:val="clear" w:color="auto" w:fill="auto"/>
            <w:noWrap/>
            <w:vAlign w:val="center"/>
            <w:hideMark/>
          </w:tcPr>
          <w:p w14:paraId="178DA70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2392</w:t>
            </w:r>
          </w:p>
        </w:tc>
      </w:tr>
      <w:tr w:rsidR="00B937F8" w:rsidRPr="00B937F8" w14:paraId="5226B74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C0298B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otros productos de cerámica y porcelana</w:t>
            </w:r>
          </w:p>
        </w:tc>
        <w:tc>
          <w:tcPr>
            <w:tcW w:w="1012" w:type="dxa"/>
            <w:tcBorders>
              <w:top w:val="nil"/>
              <w:left w:val="nil"/>
              <w:bottom w:val="single" w:sz="4" w:space="0" w:color="auto"/>
              <w:right w:val="single" w:sz="4" w:space="0" w:color="auto"/>
            </w:tcBorders>
            <w:shd w:val="clear" w:color="auto" w:fill="auto"/>
            <w:noWrap/>
            <w:vAlign w:val="center"/>
            <w:hideMark/>
          </w:tcPr>
          <w:p w14:paraId="2AA9E0E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2393</w:t>
            </w:r>
          </w:p>
        </w:tc>
      </w:tr>
      <w:tr w:rsidR="00B937F8" w:rsidRPr="00B937F8" w14:paraId="5C9A8F3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2519D5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cemento, cal y yeso</w:t>
            </w:r>
          </w:p>
        </w:tc>
        <w:tc>
          <w:tcPr>
            <w:tcW w:w="1012" w:type="dxa"/>
            <w:tcBorders>
              <w:top w:val="nil"/>
              <w:left w:val="nil"/>
              <w:bottom w:val="single" w:sz="4" w:space="0" w:color="auto"/>
              <w:right w:val="single" w:sz="4" w:space="0" w:color="auto"/>
            </w:tcBorders>
            <w:shd w:val="clear" w:color="auto" w:fill="auto"/>
            <w:noWrap/>
            <w:vAlign w:val="center"/>
            <w:hideMark/>
          </w:tcPr>
          <w:p w14:paraId="000F0E0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2394</w:t>
            </w:r>
          </w:p>
        </w:tc>
      </w:tr>
      <w:tr w:rsidR="00B937F8" w:rsidRPr="00B937F8" w14:paraId="5172EF6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0760FC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Fabricación de artículos de hormigón, cemento y yeso</w:t>
            </w:r>
          </w:p>
        </w:tc>
        <w:tc>
          <w:tcPr>
            <w:tcW w:w="1012" w:type="dxa"/>
            <w:tcBorders>
              <w:top w:val="nil"/>
              <w:left w:val="nil"/>
              <w:bottom w:val="single" w:sz="4" w:space="0" w:color="auto"/>
              <w:right w:val="single" w:sz="4" w:space="0" w:color="auto"/>
            </w:tcBorders>
            <w:shd w:val="clear" w:color="auto" w:fill="auto"/>
            <w:noWrap/>
            <w:vAlign w:val="center"/>
            <w:hideMark/>
          </w:tcPr>
          <w:p w14:paraId="3C48D72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2395</w:t>
            </w:r>
          </w:p>
        </w:tc>
      </w:tr>
      <w:tr w:rsidR="00B937F8" w:rsidRPr="00B937F8" w14:paraId="180E99B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156FC0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Corte, tallado y acabado de la piedra</w:t>
            </w:r>
          </w:p>
        </w:tc>
        <w:tc>
          <w:tcPr>
            <w:tcW w:w="1012" w:type="dxa"/>
            <w:tcBorders>
              <w:top w:val="nil"/>
              <w:left w:val="nil"/>
              <w:bottom w:val="single" w:sz="4" w:space="0" w:color="auto"/>
              <w:right w:val="single" w:sz="4" w:space="0" w:color="auto"/>
            </w:tcBorders>
            <w:shd w:val="clear" w:color="auto" w:fill="auto"/>
            <w:noWrap/>
            <w:vAlign w:val="center"/>
            <w:hideMark/>
          </w:tcPr>
          <w:p w14:paraId="410FD94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2396</w:t>
            </w:r>
          </w:p>
        </w:tc>
      </w:tr>
      <w:tr w:rsidR="00B937F8" w:rsidRPr="00B937F8" w14:paraId="2ED9345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32BA1B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Fabricación de otros productos minerales no metálicos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3BE72DE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2399</w:t>
            </w:r>
          </w:p>
        </w:tc>
      </w:tr>
      <w:tr w:rsidR="00B937F8" w:rsidRPr="00B937F8" w14:paraId="2904394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DB9BF4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Industrias básicas de hierro y de acero</w:t>
            </w:r>
          </w:p>
        </w:tc>
        <w:tc>
          <w:tcPr>
            <w:tcW w:w="1012" w:type="dxa"/>
            <w:tcBorders>
              <w:top w:val="nil"/>
              <w:left w:val="nil"/>
              <w:bottom w:val="single" w:sz="4" w:space="0" w:color="auto"/>
              <w:right w:val="single" w:sz="4" w:space="0" w:color="auto"/>
            </w:tcBorders>
            <w:shd w:val="clear" w:color="auto" w:fill="auto"/>
            <w:noWrap/>
            <w:vAlign w:val="center"/>
            <w:hideMark/>
          </w:tcPr>
          <w:p w14:paraId="39EBE02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2410</w:t>
            </w:r>
          </w:p>
        </w:tc>
      </w:tr>
      <w:tr w:rsidR="00B937F8" w:rsidRPr="00B937F8" w14:paraId="3EC2D4B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2170AB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Industrias básicas de metales preciosos</w:t>
            </w:r>
          </w:p>
        </w:tc>
        <w:tc>
          <w:tcPr>
            <w:tcW w:w="1012" w:type="dxa"/>
            <w:tcBorders>
              <w:top w:val="nil"/>
              <w:left w:val="nil"/>
              <w:bottom w:val="single" w:sz="4" w:space="0" w:color="auto"/>
              <w:right w:val="single" w:sz="4" w:space="0" w:color="auto"/>
            </w:tcBorders>
            <w:shd w:val="clear" w:color="auto" w:fill="auto"/>
            <w:noWrap/>
            <w:vAlign w:val="center"/>
            <w:hideMark/>
          </w:tcPr>
          <w:p w14:paraId="69034D8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2421</w:t>
            </w:r>
          </w:p>
        </w:tc>
      </w:tr>
      <w:tr w:rsidR="00B937F8" w:rsidRPr="00B937F8" w14:paraId="653D8B2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368518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Industrias básicas de otros metales no ferrosos</w:t>
            </w:r>
          </w:p>
        </w:tc>
        <w:tc>
          <w:tcPr>
            <w:tcW w:w="1012" w:type="dxa"/>
            <w:tcBorders>
              <w:top w:val="nil"/>
              <w:left w:val="nil"/>
              <w:bottom w:val="single" w:sz="4" w:space="0" w:color="auto"/>
              <w:right w:val="single" w:sz="4" w:space="0" w:color="auto"/>
            </w:tcBorders>
            <w:shd w:val="clear" w:color="auto" w:fill="auto"/>
            <w:noWrap/>
            <w:vAlign w:val="center"/>
            <w:hideMark/>
          </w:tcPr>
          <w:p w14:paraId="640D172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2429</w:t>
            </w:r>
          </w:p>
        </w:tc>
      </w:tr>
      <w:tr w:rsidR="00B937F8" w:rsidRPr="00B937F8" w14:paraId="47981D3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510578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Fundición de hierro y de acero</w:t>
            </w:r>
          </w:p>
        </w:tc>
        <w:tc>
          <w:tcPr>
            <w:tcW w:w="1012" w:type="dxa"/>
            <w:tcBorders>
              <w:top w:val="nil"/>
              <w:left w:val="nil"/>
              <w:bottom w:val="single" w:sz="4" w:space="0" w:color="auto"/>
              <w:right w:val="single" w:sz="4" w:space="0" w:color="auto"/>
            </w:tcBorders>
            <w:shd w:val="clear" w:color="auto" w:fill="auto"/>
            <w:noWrap/>
            <w:vAlign w:val="center"/>
            <w:hideMark/>
          </w:tcPr>
          <w:p w14:paraId="5EFA68E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2431</w:t>
            </w:r>
          </w:p>
        </w:tc>
      </w:tr>
      <w:tr w:rsidR="00B937F8" w:rsidRPr="00B937F8" w14:paraId="200521C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1A6C8D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Fundición de metales no ferrosos</w:t>
            </w:r>
          </w:p>
        </w:tc>
        <w:tc>
          <w:tcPr>
            <w:tcW w:w="1012" w:type="dxa"/>
            <w:tcBorders>
              <w:top w:val="nil"/>
              <w:left w:val="nil"/>
              <w:bottom w:val="single" w:sz="4" w:space="0" w:color="auto"/>
              <w:right w:val="single" w:sz="4" w:space="0" w:color="auto"/>
            </w:tcBorders>
            <w:shd w:val="clear" w:color="auto" w:fill="auto"/>
            <w:noWrap/>
            <w:vAlign w:val="center"/>
            <w:hideMark/>
          </w:tcPr>
          <w:p w14:paraId="66748AF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2432</w:t>
            </w:r>
          </w:p>
        </w:tc>
      </w:tr>
      <w:tr w:rsidR="00B937F8" w:rsidRPr="00B937F8" w14:paraId="78CAAAE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FED40D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productos metálicos para uso estructural</w:t>
            </w:r>
          </w:p>
        </w:tc>
        <w:tc>
          <w:tcPr>
            <w:tcW w:w="1012" w:type="dxa"/>
            <w:tcBorders>
              <w:top w:val="nil"/>
              <w:left w:val="nil"/>
              <w:bottom w:val="single" w:sz="4" w:space="0" w:color="auto"/>
              <w:right w:val="single" w:sz="4" w:space="0" w:color="auto"/>
            </w:tcBorders>
            <w:shd w:val="clear" w:color="auto" w:fill="auto"/>
            <w:noWrap/>
            <w:vAlign w:val="center"/>
            <w:hideMark/>
          </w:tcPr>
          <w:p w14:paraId="4BDD030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2511</w:t>
            </w:r>
          </w:p>
        </w:tc>
      </w:tr>
      <w:tr w:rsidR="00B937F8" w:rsidRPr="00B937F8" w14:paraId="464513D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20BBEC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Fabricación de tanques, depósitos y recipientes de metal, excepto los utilizados para el envase o transporte de </w:t>
            </w:r>
            <w:proofErr w:type="spellStart"/>
            <w:r w:rsidRPr="00B937F8">
              <w:rPr>
                <w:rFonts w:ascii="Calibri" w:hAnsi="Calibri"/>
                <w:color w:val="000000"/>
                <w:sz w:val="18"/>
                <w:szCs w:val="18"/>
                <w:lang w:val="es-CO" w:eastAsia="es-CO"/>
              </w:rPr>
              <w:t>mercancí</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67A1D3B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2512</w:t>
            </w:r>
          </w:p>
        </w:tc>
      </w:tr>
      <w:tr w:rsidR="00B937F8" w:rsidRPr="00B937F8" w14:paraId="5E527B4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317D81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generadores de vapor, excepto calderas de agua caliente para calefacción central</w:t>
            </w:r>
          </w:p>
        </w:tc>
        <w:tc>
          <w:tcPr>
            <w:tcW w:w="1012" w:type="dxa"/>
            <w:tcBorders>
              <w:top w:val="nil"/>
              <w:left w:val="nil"/>
              <w:bottom w:val="single" w:sz="4" w:space="0" w:color="auto"/>
              <w:right w:val="single" w:sz="4" w:space="0" w:color="auto"/>
            </w:tcBorders>
            <w:shd w:val="clear" w:color="auto" w:fill="auto"/>
            <w:noWrap/>
            <w:vAlign w:val="center"/>
            <w:hideMark/>
          </w:tcPr>
          <w:p w14:paraId="24C96C7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2513</w:t>
            </w:r>
          </w:p>
        </w:tc>
      </w:tr>
      <w:tr w:rsidR="00B937F8" w:rsidRPr="00B937F8" w14:paraId="5484746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D50242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armas y municiones</w:t>
            </w:r>
          </w:p>
        </w:tc>
        <w:tc>
          <w:tcPr>
            <w:tcW w:w="1012" w:type="dxa"/>
            <w:tcBorders>
              <w:top w:val="nil"/>
              <w:left w:val="nil"/>
              <w:bottom w:val="single" w:sz="4" w:space="0" w:color="auto"/>
              <w:right w:val="single" w:sz="4" w:space="0" w:color="auto"/>
            </w:tcBorders>
            <w:shd w:val="clear" w:color="auto" w:fill="auto"/>
            <w:noWrap/>
            <w:vAlign w:val="center"/>
            <w:hideMark/>
          </w:tcPr>
          <w:p w14:paraId="2688432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2520</w:t>
            </w:r>
          </w:p>
        </w:tc>
      </w:tr>
      <w:tr w:rsidR="00B937F8" w:rsidRPr="00B937F8" w14:paraId="6454B6B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87343D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Forja, prensado, estampado y laminado de metal; </w:t>
            </w:r>
            <w:proofErr w:type="spellStart"/>
            <w:r w:rsidRPr="00B937F8">
              <w:rPr>
                <w:rFonts w:ascii="Calibri" w:hAnsi="Calibri"/>
                <w:color w:val="000000"/>
                <w:sz w:val="18"/>
                <w:szCs w:val="18"/>
                <w:lang w:val="es-CO" w:eastAsia="es-CO"/>
              </w:rPr>
              <w:t>pulvimetalurgia</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78FEDC4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2591</w:t>
            </w:r>
          </w:p>
        </w:tc>
      </w:tr>
      <w:tr w:rsidR="00B937F8" w:rsidRPr="00B937F8" w14:paraId="594F217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0F1F26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Tratamiento y revestimiento de metales; mecanizado</w:t>
            </w:r>
          </w:p>
        </w:tc>
        <w:tc>
          <w:tcPr>
            <w:tcW w:w="1012" w:type="dxa"/>
            <w:tcBorders>
              <w:top w:val="nil"/>
              <w:left w:val="nil"/>
              <w:bottom w:val="single" w:sz="4" w:space="0" w:color="auto"/>
              <w:right w:val="single" w:sz="4" w:space="0" w:color="auto"/>
            </w:tcBorders>
            <w:shd w:val="clear" w:color="auto" w:fill="auto"/>
            <w:noWrap/>
            <w:vAlign w:val="center"/>
            <w:hideMark/>
          </w:tcPr>
          <w:p w14:paraId="7CEE340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2592</w:t>
            </w:r>
          </w:p>
        </w:tc>
      </w:tr>
      <w:tr w:rsidR="00B937F8" w:rsidRPr="00B937F8" w14:paraId="7044350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BC30D1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artículos de cuchillería, herramientas de mano y artículos de ferretería</w:t>
            </w:r>
          </w:p>
        </w:tc>
        <w:tc>
          <w:tcPr>
            <w:tcW w:w="1012" w:type="dxa"/>
            <w:tcBorders>
              <w:top w:val="nil"/>
              <w:left w:val="nil"/>
              <w:bottom w:val="single" w:sz="4" w:space="0" w:color="auto"/>
              <w:right w:val="single" w:sz="4" w:space="0" w:color="auto"/>
            </w:tcBorders>
            <w:shd w:val="clear" w:color="auto" w:fill="auto"/>
            <w:noWrap/>
            <w:vAlign w:val="center"/>
            <w:hideMark/>
          </w:tcPr>
          <w:p w14:paraId="14D952A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2593</w:t>
            </w:r>
          </w:p>
        </w:tc>
      </w:tr>
      <w:tr w:rsidR="00B937F8" w:rsidRPr="00B937F8" w14:paraId="1A7AA1F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3B2D9A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Fabricación de otros productos elaborados de metal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7F55D28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2599</w:t>
            </w:r>
          </w:p>
        </w:tc>
      </w:tr>
      <w:tr w:rsidR="00B937F8" w:rsidRPr="00B937F8" w14:paraId="2550DF6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DA3822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componentes y tableros electrónicos</w:t>
            </w:r>
          </w:p>
        </w:tc>
        <w:tc>
          <w:tcPr>
            <w:tcW w:w="1012" w:type="dxa"/>
            <w:tcBorders>
              <w:top w:val="nil"/>
              <w:left w:val="nil"/>
              <w:bottom w:val="single" w:sz="4" w:space="0" w:color="auto"/>
              <w:right w:val="single" w:sz="4" w:space="0" w:color="auto"/>
            </w:tcBorders>
            <w:shd w:val="clear" w:color="auto" w:fill="auto"/>
            <w:noWrap/>
            <w:vAlign w:val="center"/>
            <w:hideMark/>
          </w:tcPr>
          <w:p w14:paraId="34C5DA3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2610</w:t>
            </w:r>
          </w:p>
        </w:tc>
      </w:tr>
      <w:tr w:rsidR="00B937F8" w:rsidRPr="00B937F8" w14:paraId="7738DCC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A98069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computadoras y de equipo periférico</w:t>
            </w:r>
          </w:p>
        </w:tc>
        <w:tc>
          <w:tcPr>
            <w:tcW w:w="1012" w:type="dxa"/>
            <w:tcBorders>
              <w:top w:val="nil"/>
              <w:left w:val="nil"/>
              <w:bottom w:val="single" w:sz="4" w:space="0" w:color="auto"/>
              <w:right w:val="single" w:sz="4" w:space="0" w:color="auto"/>
            </w:tcBorders>
            <w:shd w:val="clear" w:color="auto" w:fill="auto"/>
            <w:noWrap/>
            <w:vAlign w:val="center"/>
            <w:hideMark/>
          </w:tcPr>
          <w:p w14:paraId="2542300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2620</w:t>
            </w:r>
          </w:p>
        </w:tc>
      </w:tr>
      <w:tr w:rsidR="00B937F8" w:rsidRPr="00B937F8" w14:paraId="57C0E24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B7A712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equipos de comunicación</w:t>
            </w:r>
          </w:p>
        </w:tc>
        <w:tc>
          <w:tcPr>
            <w:tcW w:w="1012" w:type="dxa"/>
            <w:tcBorders>
              <w:top w:val="nil"/>
              <w:left w:val="nil"/>
              <w:bottom w:val="single" w:sz="4" w:space="0" w:color="auto"/>
              <w:right w:val="single" w:sz="4" w:space="0" w:color="auto"/>
            </w:tcBorders>
            <w:shd w:val="clear" w:color="auto" w:fill="auto"/>
            <w:noWrap/>
            <w:vAlign w:val="center"/>
            <w:hideMark/>
          </w:tcPr>
          <w:p w14:paraId="0354655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2630</w:t>
            </w:r>
          </w:p>
        </w:tc>
      </w:tr>
      <w:tr w:rsidR="00B937F8" w:rsidRPr="00B937F8" w14:paraId="190B2CC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DB644B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aparatos electrónicos de consumo</w:t>
            </w:r>
          </w:p>
        </w:tc>
        <w:tc>
          <w:tcPr>
            <w:tcW w:w="1012" w:type="dxa"/>
            <w:tcBorders>
              <w:top w:val="nil"/>
              <w:left w:val="nil"/>
              <w:bottom w:val="single" w:sz="4" w:space="0" w:color="auto"/>
              <w:right w:val="single" w:sz="4" w:space="0" w:color="auto"/>
            </w:tcBorders>
            <w:shd w:val="clear" w:color="auto" w:fill="auto"/>
            <w:noWrap/>
            <w:vAlign w:val="center"/>
            <w:hideMark/>
          </w:tcPr>
          <w:p w14:paraId="74771FC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2640</w:t>
            </w:r>
          </w:p>
        </w:tc>
      </w:tr>
      <w:tr w:rsidR="00B937F8" w:rsidRPr="00B937F8" w14:paraId="061F21E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CC272B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equipo de medición, prueba, navegación y control</w:t>
            </w:r>
          </w:p>
        </w:tc>
        <w:tc>
          <w:tcPr>
            <w:tcW w:w="1012" w:type="dxa"/>
            <w:tcBorders>
              <w:top w:val="nil"/>
              <w:left w:val="nil"/>
              <w:bottom w:val="single" w:sz="4" w:space="0" w:color="auto"/>
              <w:right w:val="single" w:sz="4" w:space="0" w:color="auto"/>
            </w:tcBorders>
            <w:shd w:val="clear" w:color="auto" w:fill="auto"/>
            <w:noWrap/>
            <w:vAlign w:val="center"/>
            <w:hideMark/>
          </w:tcPr>
          <w:p w14:paraId="2AB8945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2651</w:t>
            </w:r>
          </w:p>
        </w:tc>
      </w:tr>
      <w:tr w:rsidR="00B937F8" w:rsidRPr="00B937F8" w14:paraId="155C479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365388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relojes</w:t>
            </w:r>
          </w:p>
        </w:tc>
        <w:tc>
          <w:tcPr>
            <w:tcW w:w="1012" w:type="dxa"/>
            <w:tcBorders>
              <w:top w:val="nil"/>
              <w:left w:val="nil"/>
              <w:bottom w:val="single" w:sz="4" w:space="0" w:color="auto"/>
              <w:right w:val="single" w:sz="4" w:space="0" w:color="auto"/>
            </w:tcBorders>
            <w:shd w:val="clear" w:color="auto" w:fill="auto"/>
            <w:noWrap/>
            <w:vAlign w:val="center"/>
            <w:hideMark/>
          </w:tcPr>
          <w:p w14:paraId="0D37163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2652</w:t>
            </w:r>
          </w:p>
        </w:tc>
      </w:tr>
      <w:tr w:rsidR="00B937F8" w:rsidRPr="00B937F8" w14:paraId="140BBF5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032951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equipo de irradiación y equipo electrónico de uso médico y terapéutico</w:t>
            </w:r>
          </w:p>
        </w:tc>
        <w:tc>
          <w:tcPr>
            <w:tcW w:w="1012" w:type="dxa"/>
            <w:tcBorders>
              <w:top w:val="nil"/>
              <w:left w:val="nil"/>
              <w:bottom w:val="single" w:sz="4" w:space="0" w:color="auto"/>
              <w:right w:val="single" w:sz="4" w:space="0" w:color="auto"/>
            </w:tcBorders>
            <w:shd w:val="clear" w:color="auto" w:fill="auto"/>
            <w:noWrap/>
            <w:vAlign w:val="center"/>
            <w:hideMark/>
          </w:tcPr>
          <w:p w14:paraId="7F8E602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2660</w:t>
            </w:r>
          </w:p>
        </w:tc>
      </w:tr>
      <w:tr w:rsidR="00B937F8" w:rsidRPr="00B937F8" w14:paraId="7F78304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1B83A2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instrumentos ópticos y equipo fotográfico</w:t>
            </w:r>
          </w:p>
        </w:tc>
        <w:tc>
          <w:tcPr>
            <w:tcW w:w="1012" w:type="dxa"/>
            <w:tcBorders>
              <w:top w:val="nil"/>
              <w:left w:val="nil"/>
              <w:bottom w:val="single" w:sz="4" w:space="0" w:color="auto"/>
              <w:right w:val="single" w:sz="4" w:space="0" w:color="auto"/>
            </w:tcBorders>
            <w:shd w:val="clear" w:color="auto" w:fill="auto"/>
            <w:noWrap/>
            <w:vAlign w:val="center"/>
            <w:hideMark/>
          </w:tcPr>
          <w:p w14:paraId="339BEA4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2670</w:t>
            </w:r>
          </w:p>
        </w:tc>
      </w:tr>
      <w:tr w:rsidR="00B937F8" w:rsidRPr="00B937F8" w14:paraId="5AAA07E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0E24A9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soportes magnéticos y ópticos</w:t>
            </w:r>
          </w:p>
        </w:tc>
        <w:tc>
          <w:tcPr>
            <w:tcW w:w="1012" w:type="dxa"/>
            <w:tcBorders>
              <w:top w:val="nil"/>
              <w:left w:val="nil"/>
              <w:bottom w:val="single" w:sz="4" w:space="0" w:color="auto"/>
              <w:right w:val="single" w:sz="4" w:space="0" w:color="auto"/>
            </w:tcBorders>
            <w:shd w:val="clear" w:color="auto" w:fill="auto"/>
            <w:noWrap/>
            <w:vAlign w:val="center"/>
            <w:hideMark/>
          </w:tcPr>
          <w:p w14:paraId="4453B74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2680</w:t>
            </w:r>
          </w:p>
        </w:tc>
      </w:tr>
      <w:tr w:rsidR="00B937F8" w:rsidRPr="00B937F8" w14:paraId="4E7E0B4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7FD700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motores, generadores y transformadores eléctricos.</w:t>
            </w:r>
          </w:p>
        </w:tc>
        <w:tc>
          <w:tcPr>
            <w:tcW w:w="1012" w:type="dxa"/>
            <w:tcBorders>
              <w:top w:val="nil"/>
              <w:left w:val="nil"/>
              <w:bottom w:val="single" w:sz="4" w:space="0" w:color="auto"/>
              <w:right w:val="single" w:sz="4" w:space="0" w:color="auto"/>
            </w:tcBorders>
            <w:shd w:val="clear" w:color="auto" w:fill="auto"/>
            <w:noWrap/>
            <w:vAlign w:val="center"/>
            <w:hideMark/>
          </w:tcPr>
          <w:p w14:paraId="60C05B5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2711</w:t>
            </w:r>
          </w:p>
        </w:tc>
      </w:tr>
      <w:tr w:rsidR="00B937F8" w:rsidRPr="00B937F8" w14:paraId="71433FC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4836C5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aparatos de distribución y control de la energía eléctrica</w:t>
            </w:r>
          </w:p>
        </w:tc>
        <w:tc>
          <w:tcPr>
            <w:tcW w:w="1012" w:type="dxa"/>
            <w:tcBorders>
              <w:top w:val="nil"/>
              <w:left w:val="nil"/>
              <w:bottom w:val="single" w:sz="4" w:space="0" w:color="auto"/>
              <w:right w:val="single" w:sz="4" w:space="0" w:color="auto"/>
            </w:tcBorders>
            <w:shd w:val="clear" w:color="auto" w:fill="auto"/>
            <w:noWrap/>
            <w:vAlign w:val="center"/>
            <w:hideMark/>
          </w:tcPr>
          <w:p w14:paraId="50E1609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2712</w:t>
            </w:r>
          </w:p>
        </w:tc>
      </w:tr>
      <w:tr w:rsidR="00B937F8" w:rsidRPr="00B937F8" w14:paraId="240D782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BF33EC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pilas, baterías y acumuladores eléctricos</w:t>
            </w:r>
          </w:p>
        </w:tc>
        <w:tc>
          <w:tcPr>
            <w:tcW w:w="1012" w:type="dxa"/>
            <w:tcBorders>
              <w:top w:val="nil"/>
              <w:left w:val="nil"/>
              <w:bottom w:val="single" w:sz="4" w:space="0" w:color="auto"/>
              <w:right w:val="single" w:sz="4" w:space="0" w:color="auto"/>
            </w:tcBorders>
            <w:shd w:val="clear" w:color="auto" w:fill="auto"/>
            <w:noWrap/>
            <w:vAlign w:val="center"/>
            <w:hideMark/>
          </w:tcPr>
          <w:p w14:paraId="7DBBADF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2720</w:t>
            </w:r>
          </w:p>
        </w:tc>
      </w:tr>
      <w:tr w:rsidR="00B937F8" w:rsidRPr="00B937F8" w14:paraId="34A5B75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3C75C9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hilos y cables eléctricos y de fibra óptica</w:t>
            </w:r>
          </w:p>
        </w:tc>
        <w:tc>
          <w:tcPr>
            <w:tcW w:w="1012" w:type="dxa"/>
            <w:tcBorders>
              <w:top w:val="nil"/>
              <w:left w:val="nil"/>
              <w:bottom w:val="single" w:sz="4" w:space="0" w:color="auto"/>
              <w:right w:val="single" w:sz="4" w:space="0" w:color="auto"/>
            </w:tcBorders>
            <w:shd w:val="clear" w:color="auto" w:fill="auto"/>
            <w:noWrap/>
            <w:vAlign w:val="center"/>
            <w:hideMark/>
          </w:tcPr>
          <w:p w14:paraId="0237E05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2731</w:t>
            </w:r>
          </w:p>
        </w:tc>
      </w:tr>
      <w:tr w:rsidR="00B937F8" w:rsidRPr="00B937F8" w14:paraId="1D1439F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476EFE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dispositivos de cableado</w:t>
            </w:r>
          </w:p>
        </w:tc>
        <w:tc>
          <w:tcPr>
            <w:tcW w:w="1012" w:type="dxa"/>
            <w:tcBorders>
              <w:top w:val="nil"/>
              <w:left w:val="nil"/>
              <w:bottom w:val="single" w:sz="4" w:space="0" w:color="auto"/>
              <w:right w:val="single" w:sz="4" w:space="0" w:color="auto"/>
            </w:tcBorders>
            <w:shd w:val="clear" w:color="auto" w:fill="auto"/>
            <w:noWrap/>
            <w:vAlign w:val="center"/>
            <w:hideMark/>
          </w:tcPr>
          <w:p w14:paraId="71DF42D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2732</w:t>
            </w:r>
          </w:p>
        </w:tc>
      </w:tr>
      <w:tr w:rsidR="00B937F8" w:rsidRPr="00B937F8" w14:paraId="18AB4DB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C00054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equipos eléctricos de iluminación</w:t>
            </w:r>
          </w:p>
        </w:tc>
        <w:tc>
          <w:tcPr>
            <w:tcW w:w="1012" w:type="dxa"/>
            <w:tcBorders>
              <w:top w:val="nil"/>
              <w:left w:val="nil"/>
              <w:bottom w:val="single" w:sz="4" w:space="0" w:color="auto"/>
              <w:right w:val="single" w:sz="4" w:space="0" w:color="auto"/>
            </w:tcBorders>
            <w:shd w:val="clear" w:color="auto" w:fill="auto"/>
            <w:noWrap/>
            <w:vAlign w:val="center"/>
            <w:hideMark/>
          </w:tcPr>
          <w:p w14:paraId="17D6709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2740</w:t>
            </w:r>
          </w:p>
        </w:tc>
      </w:tr>
      <w:tr w:rsidR="00B937F8" w:rsidRPr="00B937F8" w14:paraId="5561F4B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ED14A0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aparatos de uso domestico</w:t>
            </w:r>
          </w:p>
        </w:tc>
        <w:tc>
          <w:tcPr>
            <w:tcW w:w="1012" w:type="dxa"/>
            <w:tcBorders>
              <w:top w:val="nil"/>
              <w:left w:val="nil"/>
              <w:bottom w:val="single" w:sz="4" w:space="0" w:color="auto"/>
              <w:right w:val="single" w:sz="4" w:space="0" w:color="auto"/>
            </w:tcBorders>
            <w:shd w:val="clear" w:color="auto" w:fill="auto"/>
            <w:noWrap/>
            <w:vAlign w:val="center"/>
            <w:hideMark/>
          </w:tcPr>
          <w:p w14:paraId="3E120BF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2750</w:t>
            </w:r>
          </w:p>
        </w:tc>
      </w:tr>
      <w:tr w:rsidR="00B937F8" w:rsidRPr="00B937F8" w14:paraId="3FBB7BB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9F5351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Fabricación de otros tipos de equipo eléctrico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3F01B64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2790</w:t>
            </w:r>
          </w:p>
        </w:tc>
      </w:tr>
      <w:tr w:rsidR="00B937F8" w:rsidRPr="00B937F8" w14:paraId="458BE43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68704B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Fabricación de motores, turbinas, y partes para motores de combustión interna</w:t>
            </w:r>
          </w:p>
        </w:tc>
        <w:tc>
          <w:tcPr>
            <w:tcW w:w="1012" w:type="dxa"/>
            <w:tcBorders>
              <w:top w:val="nil"/>
              <w:left w:val="nil"/>
              <w:bottom w:val="single" w:sz="4" w:space="0" w:color="auto"/>
              <w:right w:val="single" w:sz="4" w:space="0" w:color="auto"/>
            </w:tcBorders>
            <w:shd w:val="clear" w:color="auto" w:fill="auto"/>
            <w:noWrap/>
            <w:vAlign w:val="center"/>
            <w:hideMark/>
          </w:tcPr>
          <w:p w14:paraId="54CC880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2811</w:t>
            </w:r>
          </w:p>
        </w:tc>
      </w:tr>
      <w:tr w:rsidR="00B937F8" w:rsidRPr="00B937F8" w14:paraId="7E1AE90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2BFD4A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equipos de potencia hidráulica y neumática</w:t>
            </w:r>
          </w:p>
        </w:tc>
        <w:tc>
          <w:tcPr>
            <w:tcW w:w="1012" w:type="dxa"/>
            <w:tcBorders>
              <w:top w:val="nil"/>
              <w:left w:val="nil"/>
              <w:bottom w:val="single" w:sz="4" w:space="0" w:color="auto"/>
              <w:right w:val="single" w:sz="4" w:space="0" w:color="auto"/>
            </w:tcBorders>
            <w:shd w:val="clear" w:color="auto" w:fill="auto"/>
            <w:noWrap/>
            <w:vAlign w:val="center"/>
            <w:hideMark/>
          </w:tcPr>
          <w:p w14:paraId="344CB72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2812</w:t>
            </w:r>
          </w:p>
        </w:tc>
      </w:tr>
      <w:tr w:rsidR="00B937F8" w:rsidRPr="00B937F8" w14:paraId="0927649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96B4CB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otras bombas, compresores, grifos y válvulas</w:t>
            </w:r>
          </w:p>
        </w:tc>
        <w:tc>
          <w:tcPr>
            <w:tcW w:w="1012" w:type="dxa"/>
            <w:tcBorders>
              <w:top w:val="nil"/>
              <w:left w:val="nil"/>
              <w:bottom w:val="single" w:sz="4" w:space="0" w:color="auto"/>
              <w:right w:val="single" w:sz="4" w:space="0" w:color="auto"/>
            </w:tcBorders>
            <w:shd w:val="clear" w:color="auto" w:fill="auto"/>
            <w:noWrap/>
            <w:vAlign w:val="center"/>
            <w:hideMark/>
          </w:tcPr>
          <w:p w14:paraId="546A32B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2813</w:t>
            </w:r>
          </w:p>
        </w:tc>
      </w:tr>
      <w:tr w:rsidR="00B937F8" w:rsidRPr="00B937F8" w14:paraId="7F3218B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74B398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cojinetes, engranajes, trenes de engranajes y piezas de transmisión</w:t>
            </w:r>
          </w:p>
        </w:tc>
        <w:tc>
          <w:tcPr>
            <w:tcW w:w="1012" w:type="dxa"/>
            <w:tcBorders>
              <w:top w:val="nil"/>
              <w:left w:val="nil"/>
              <w:bottom w:val="single" w:sz="4" w:space="0" w:color="auto"/>
              <w:right w:val="single" w:sz="4" w:space="0" w:color="auto"/>
            </w:tcBorders>
            <w:shd w:val="clear" w:color="auto" w:fill="auto"/>
            <w:noWrap/>
            <w:vAlign w:val="center"/>
            <w:hideMark/>
          </w:tcPr>
          <w:p w14:paraId="2BEB5BE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2814</w:t>
            </w:r>
          </w:p>
        </w:tc>
      </w:tr>
      <w:tr w:rsidR="00B937F8" w:rsidRPr="00B937F8" w14:paraId="460A781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FEB163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hornos, hogares y quemadores industriales</w:t>
            </w:r>
          </w:p>
        </w:tc>
        <w:tc>
          <w:tcPr>
            <w:tcW w:w="1012" w:type="dxa"/>
            <w:tcBorders>
              <w:top w:val="nil"/>
              <w:left w:val="nil"/>
              <w:bottom w:val="single" w:sz="4" w:space="0" w:color="auto"/>
              <w:right w:val="single" w:sz="4" w:space="0" w:color="auto"/>
            </w:tcBorders>
            <w:shd w:val="clear" w:color="auto" w:fill="auto"/>
            <w:noWrap/>
            <w:vAlign w:val="center"/>
            <w:hideMark/>
          </w:tcPr>
          <w:p w14:paraId="38C0585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2815</w:t>
            </w:r>
          </w:p>
        </w:tc>
      </w:tr>
      <w:tr w:rsidR="00B937F8" w:rsidRPr="00B937F8" w14:paraId="0F18ACD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AAF07A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equipo de elevación y manipulación</w:t>
            </w:r>
          </w:p>
        </w:tc>
        <w:tc>
          <w:tcPr>
            <w:tcW w:w="1012" w:type="dxa"/>
            <w:tcBorders>
              <w:top w:val="nil"/>
              <w:left w:val="nil"/>
              <w:bottom w:val="single" w:sz="4" w:space="0" w:color="auto"/>
              <w:right w:val="single" w:sz="4" w:space="0" w:color="auto"/>
            </w:tcBorders>
            <w:shd w:val="clear" w:color="auto" w:fill="auto"/>
            <w:noWrap/>
            <w:vAlign w:val="center"/>
            <w:hideMark/>
          </w:tcPr>
          <w:p w14:paraId="47C5ECC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2816</w:t>
            </w:r>
          </w:p>
        </w:tc>
      </w:tr>
      <w:tr w:rsidR="00B937F8" w:rsidRPr="00B937F8" w14:paraId="31CD995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0AA755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maquinaria y equipo de oficina (excepto computadoras y equipo periférico)</w:t>
            </w:r>
          </w:p>
        </w:tc>
        <w:tc>
          <w:tcPr>
            <w:tcW w:w="1012" w:type="dxa"/>
            <w:tcBorders>
              <w:top w:val="nil"/>
              <w:left w:val="nil"/>
              <w:bottom w:val="single" w:sz="4" w:space="0" w:color="auto"/>
              <w:right w:val="single" w:sz="4" w:space="0" w:color="auto"/>
            </w:tcBorders>
            <w:shd w:val="clear" w:color="auto" w:fill="auto"/>
            <w:noWrap/>
            <w:vAlign w:val="center"/>
            <w:hideMark/>
          </w:tcPr>
          <w:p w14:paraId="666452E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2817</w:t>
            </w:r>
          </w:p>
        </w:tc>
      </w:tr>
      <w:tr w:rsidR="00B937F8" w:rsidRPr="00B937F8" w14:paraId="04EF516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780C9F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herramientas manuales con motor</w:t>
            </w:r>
          </w:p>
        </w:tc>
        <w:tc>
          <w:tcPr>
            <w:tcW w:w="1012" w:type="dxa"/>
            <w:tcBorders>
              <w:top w:val="nil"/>
              <w:left w:val="nil"/>
              <w:bottom w:val="single" w:sz="4" w:space="0" w:color="auto"/>
              <w:right w:val="single" w:sz="4" w:space="0" w:color="auto"/>
            </w:tcBorders>
            <w:shd w:val="clear" w:color="auto" w:fill="auto"/>
            <w:noWrap/>
            <w:vAlign w:val="center"/>
            <w:hideMark/>
          </w:tcPr>
          <w:p w14:paraId="62D0F26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2818</w:t>
            </w:r>
          </w:p>
        </w:tc>
      </w:tr>
      <w:tr w:rsidR="00B937F8" w:rsidRPr="00B937F8" w14:paraId="19D788D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C13826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Fabricación de otros tipos de maquinaria y equipo de uso general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437FD33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2819</w:t>
            </w:r>
          </w:p>
        </w:tc>
      </w:tr>
      <w:tr w:rsidR="00B937F8" w:rsidRPr="00B937F8" w14:paraId="7735A86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CA8F34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maquinaria agropecuaria y forestal</w:t>
            </w:r>
          </w:p>
        </w:tc>
        <w:tc>
          <w:tcPr>
            <w:tcW w:w="1012" w:type="dxa"/>
            <w:tcBorders>
              <w:top w:val="nil"/>
              <w:left w:val="nil"/>
              <w:bottom w:val="single" w:sz="4" w:space="0" w:color="auto"/>
              <w:right w:val="single" w:sz="4" w:space="0" w:color="auto"/>
            </w:tcBorders>
            <w:shd w:val="clear" w:color="auto" w:fill="auto"/>
            <w:noWrap/>
            <w:vAlign w:val="center"/>
            <w:hideMark/>
          </w:tcPr>
          <w:p w14:paraId="788A92F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2821</w:t>
            </w:r>
          </w:p>
        </w:tc>
      </w:tr>
      <w:tr w:rsidR="00B937F8" w:rsidRPr="00B937F8" w14:paraId="4C0D852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08B90E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máquinas formadoras de metal y de máquinas herramienta</w:t>
            </w:r>
          </w:p>
        </w:tc>
        <w:tc>
          <w:tcPr>
            <w:tcW w:w="1012" w:type="dxa"/>
            <w:tcBorders>
              <w:top w:val="nil"/>
              <w:left w:val="nil"/>
              <w:bottom w:val="single" w:sz="4" w:space="0" w:color="auto"/>
              <w:right w:val="single" w:sz="4" w:space="0" w:color="auto"/>
            </w:tcBorders>
            <w:shd w:val="clear" w:color="auto" w:fill="auto"/>
            <w:noWrap/>
            <w:vAlign w:val="center"/>
            <w:hideMark/>
          </w:tcPr>
          <w:p w14:paraId="6542BB0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2822</w:t>
            </w:r>
          </w:p>
        </w:tc>
      </w:tr>
      <w:tr w:rsidR="00B937F8" w:rsidRPr="00B937F8" w14:paraId="4CA96D5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DB94CC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maquinaria para la metalurgia</w:t>
            </w:r>
          </w:p>
        </w:tc>
        <w:tc>
          <w:tcPr>
            <w:tcW w:w="1012" w:type="dxa"/>
            <w:tcBorders>
              <w:top w:val="nil"/>
              <w:left w:val="nil"/>
              <w:bottom w:val="single" w:sz="4" w:space="0" w:color="auto"/>
              <w:right w:val="single" w:sz="4" w:space="0" w:color="auto"/>
            </w:tcBorders>
            <w:shd w:val="clear" w:color="auto" w:fill="auto"/>
            <w:noWrap/>
            <w:vAlign w:val="center"/>
            <w:hideMark/>
          </w:tcPr>
          <w:p w14:paraId="08C36FE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2823</w:t>
            </w:r>
          </w:p>
        </w:tc>
      </w:tr>
      <w:tr w:rsidR="00B937F8" w:rsidRPr="00B937F8" w14:paraId="5EA6996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AD4ED8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maquinaria para explotación de minas y canteras y para obras de construcción</w:t>
            </w:r>
          </w:p>
        </w:tc>
        <w:tc>
          <w:tcPr>
            <w:tcW w:w="1012" w:type="dxa"/>
            <w:tcBorders>
              <w:top w:val="nil"/>
              <w:left w:val="nil"/>
              <w:bottom w:val="single" w:sz="4" w:space="0" w:color="auto"/>
              <w:right w:val="single" w:sz="4" w:space="0" w:color="auto"/>
            </w:tcBorders>
            <w:shd w:val="clear" w:color="auto" w:fill="auto"/>
            <w:noWrap/>
            <w:vAlign w:val="center"/>
            <w:hideMark/>
          </w:tcPr>
          <w:p w14:paraId="75A88FE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2824</w:t>
            </w:r>
          </w:p>
        </w:tc>
      </w:tr>
      <w:tr w:rsidR="00B937F8" w:rsidRPr="00B937F8" w14:paraId="6648182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8577BF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maquinaria para la elaboración de alimentos, bebidas y tabaco</w:t>
            </w:r>
          </w:p>
        </w:tc>
        <w:tc>
          <w:tcPr>
            <w:tcW w:w="1012" w:type="dxa"/>
            <w:tcBorders>
              <w:top w:val="nil"/>
              <w:left w:val="nil"/>
              <w:bottom w:val="single" w:sz="4" w:space="0" w:color="auto"/>
              <w:right w:val="single" w:sz="4" w:space="0" w:color="auto"/>
            </w:tcBorders>
            <w:shd w:val="clear" w:color="auto" w:fill="auto"/>
            <w:noWrap/>
            <w:vAlign w:val="center"/>
            <w:hideMark/>
          </w:tcPr>
          <w:p w14:paraId="0F3B055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2825</w:t>
            </w:r>
          </w:p>
        </w:tc>
      </w:tr>
      <w:tr w:rsidR="00B937F8" w:rsidRPr="00B937F8" w14:paraId="54B24AE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6D318D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maquinaria para la elaboración de productos textiles, prendas de vestir y cueros</w:t>
            </w:r>
          </w:p>
        </w:tc>
        <w:tc>
          <w:tcPr>
            <w:tcW w:w="1012" w:type="dxa"/>
            <w:tcBorders>
              <w:top w:val="nil"/>
              <w:left w:val="nil"/>
              <w:bottom w:val="single" w:sz="4" w:space="0" w:color="auto"/>
              <w:right w:val="single" w:sz="4" w:space="0" w:color="auto"/>
            </w:tcBorders>
            <w:shd w:val="clear" w:color="auto" w:fill="auto"/>
            <w:noWrap/>
            <w:vAlign w:val="center"/>
            <w:hideMark/>
          </w:tcPr>
          <w:p w14:paraId="1B6D8C7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2826</w:t>
            </w:r>
          </w:p>
        </w:tc>
      </w:tr>
      <w:tr w:rsidR="00B937F8" w:rsidRPr="00B937F8" w14:paraId="6AF9D56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6F171E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Fabricación de otros tipos de maquinaria y equipo de uso especial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07ABF59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2829</w:t>
            </w:r>
          </w:p>
        </w:tc>
      </w:tr>
      <w:tr w:rsidR="00B937F8" w:rsidRPr="00B937F8" w14:paraId="0D3B98A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D7BF28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vehículos automotores y sus motores</w:t>
            </w:r>
          </w:p>
        </w:tc>
        <w:tc>
          <w:tcPr>
            <w:tcW w:w="1012" w:type="dxa"/>
            <w:tcBorders>
              <w:top w:val="nil"/>
              <w:left w:val="nil"/>
              <w:bottom w:val="single" w:sz="4" w:space="0" w:color="auto"/>
              <w:right w:val="single" w:sz="4" w:space="0" w:color="auto"/>
            </w:tcBorders>
            <w:shd w:val="clear" w:color="auto" w:fill="auto"/>
            <w:noWrap/>
            <w:vAlign w:val="center"/>
            <w:hideMark/>
          </w:tcPr>
          <w:p w14:paraId="671434D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2910</w:t>
            </w:r>
          </w:p>
        </w:tc>
      </w:tr>
      <w:tr w:rsidR="00B937F8" w:rsidRPr="00B937F8" w14:paraId="74D20CE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25C579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carrocerías para vehículos automotores; fabricación de remolques y semirremolques</w:t>
            </w:r>
          </w:p>
        </w:tc>
        <w:tc>
          <w:tcPr>
            <w:tcW w:w="1012" w:type="dxa"/>
            <w:tcBorders>
              <w:top w:val="nil"/>
              <w:left w:val="nil"/>
              <w:bottom w:val="single" w:sz="4" w:space="0" w:color="auto"/>
              <w:right w:val="single" w:sz="4" w:space="0" w:color="auto"/>
            </w:tcBorders>
            <w:shd w:val="clear" w:color="auto" w:fill="auto"/>
            <w:noWrap/>
            <w:vAlign w:val="center"/>
            <w:hideMark/>
          </w:tcPr>
          <w:p w14:paraId="6B99580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2920</w:t>
            </w:r>
          </w:p>
        </w:tc>
      </w:tr>
      <w:tr w:rsidR="00B937F8" w:rsidRPr="00B937F8" w14:paraId="279B765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94510F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partes, piezas (autopartes) y accesorios (lujos) para vehículos automotores</w:t>
            </w:r>
          </w:p>
        </w:tc>
        <w:tc>
          <w:tcPr>
            <w:tcW w:w="1012" w:type="dxa"/>
            <w:tcBorders>
              <w:top w:val="nil"/>
              <w:left w:val="nil"/>
              <w:bottom w:val="single" w:sz="4" w:space="0" w:color="auto"/>
              <w:right w:val="single" w:sz="4" w:space="0" w:color="auto"/>
            </w:tcBorders>
            <w:shd w:val="clear" w:color="auto" w:fill="auto"/>
            <w:noWrap/>
            <w:vAlign w:val="center"/>
            <w:hideMark/>
          </w:tcPr>
          <w:p w14:paraId="29A7DB7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2930</w:t>
            </w:r>
          </w:p>
        </w:tc>
      </w:tr>
      <w:tr w:rsidR="00B937F8" w:rsidRPr="00B937F8" w14:paraId="1268CA3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217C91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Construcción de barcos y de estructuras flotantes</w:t>
            </w:r>
          </w:p>
        </w:tc>
        <w:tc>
          <w:tcPr>
            <w:tcW w:w="1012" w:type="dxa"/>
            <w:tcBorders>
              <w:top w:val="nil"/>
              <w:left w:val="nil"/>
              <w:bottom w:val="single" w:sz="4" w:space="0" w:color="auto"/>
              <w:right w:val="single" w:sz="4" w:space="0" w:color="auto"/>
            </w:tcBorders>
            <w:shd w:val="clear" w:color="auto" w:fill="auto"/>
            <w:noWrap/>
            <w:vAlign w:val="center"/>
            <w:hideMark/>
          </w:tcPr>
          <w:p w14:paraId="358A36E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3011</w:t>
            </w:r>
          </w:p>
        </w:tc>
      </w:tr>
      <w:tr w:rsidR="00B937F8" w:rsidRPr="00B937F8" w14:paraId="55A46C0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923078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Construcción de embarcaciones de recreo y deporte</w:t>
            </w:r>
          </w:p>
        </w:tc>
        <w:tc>
          <w:tcPr>
            <w:tcW w:w="1012" w:type="dxa"/>
            <w:tcBorders>
              <w:top w:val="nil"/>
              <w:left w:val="nil"/>
              <w:bottom w:val="single" w:sz="4" w:space="0" w:color="auto"/>
              <w:right w:val="single" w:sz="4" w:space="0" w:color="auto"/>
            </w:tcBorders>
            <w:shd w:val="clear" w:color="auto" w:fill="auto"/>
            <w:noWrap/>
            <w:vAlign w:val="center"/>
            <w:hideMark/>
          </w:tcPr>
          <w:p w14:paraId="2FE3EA6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3012</w:t>
            </w:r>
          </w:p>
        </w:tc>
      </w:tr>
      <w:tr w:rsidR="00B937F8" w:rsidRPr="00B937F8" w14:paraId="1DD92C8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FD01C2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locomotoras y de material rodante para ferrocarriles</w:t>
            </w:r>
          </w:p>
        </w:tc>
        <w:tc>
          <w:tcPr>
            <w:tcW w:w="1012" w:type="dxa"/>
            <w:tcBorders>
              <w:top w:val="nil"/>
              <w:left w:val="nil"/>
              <w:bottom w:val="single" w:sz="4" w:space="0" w:color="auto"/>
              <w:right w:val="single" w:sz="4" w:space="0" w:color="auto"/>
            </w:tcBorders>
            <w:shd w:val="clear" w:color="auto" w:fill="auto"/>
            <w:noWrap/>
            <w:vAlign w:val="center"/>
            <w:hideMark/>
          </w:tcPr>
          <w:p w14:paraId="0DD41FE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3020</w:t>
            </w:r>
          </w:p>
        </w:tc>
      </w:tr>
      <w:tr w:rsidR="00B937F8" w:rsidRPr="00B937F8" w14:paraId="51BA053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F8CF1D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aeronaves, naves espaciales y de maquinaria conexa</w:t>
            </w:r>
          </w:p>
        </w:tc>
        <w:tc>
          <w:tcPr>
            <w:tcW w:w="1012" w:type="dxa"/>
            <w:tcBorders>
              <w:top w:val="nil"/>
              <w:left w:val="nil"/>
              <w:bottom w:val="single" w:sz="4" w:space="0" w:color="auto"/>
              <w:right w:val="single" w:sz="4" w:space="0" w:color="auto"/>
            </w:tcBorders>
            <w:shd w:val="clear" w:color="auto" w:fill="auto"/>
            <w:noWrap/>
            <w:vAlign w:val="center"/>
            <w:hideMark/>
          </w:tcPr>
          <w:p w14:paraId="4D264F3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3030</w:t>
            </w:r>
          </w:p>
        </w:tc>
      </w:tr>
      <w:tr w:rsidR="00B937F8" w:rsidRPr="00B937F8" w14:paraId="21904FA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865E73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vehículos militares de combate</w:t>
            </w:r>
          </w:p>
        </w:tc>
        <w:tc>
          <w:tcPr>
            <w:tcW w:w="1012" w:type="dxa"/>
            <w:tcBorders>
              <w:top w:val="nil"/>
              <w:left w:val="nil"/>
              <w:bottom w:val="single" w:sz="4" w:space="0" w:color="auto"/>
              <w:right w:val="single" w:sz="4" w:space="0" w:color="auto"/>
            </w:tcBorders>
            <w:shd w:val="clear" w:color="auto" w:fill="auto"/>
            <w:noWrap/>
            <w:vAlign w:val="center"/>
            <w:hideMark/>
          </w:tcPr>
          <w:p w14:paraId="28640E9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3040</w:t>
            </w:r>
          </w:p>
        </w:tc>
      </w:tr>
      <w:tr w:rsidR="00B937F8" w:rsidRPr="00B937F8" w14:paraId="5B012F1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84CBE9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motocicletas</w:t>
            </w:r>
          </w:p>
        </w:tc>
        <w:tc>
          <w:tcPr>
            <w:tcW w:w="1012" w:type="dxa"/>
            <w:tcBorders>
              <w:top w:val="nil"/>
              <w:left w:val="nil"/>
              <w:bottom w:val="single" w:sz="4" w:space="0" w:color="auto"/>
              <w:right w:val="single" w:sz="4" w:space="0" w:color="auto"/>
            </w:tcBorders>
            <w:shd w:val="clear" w:color="auto" w:fill="auto"/>
            <w:noWrap/>
            <w:vAlign w:val="center"/>
            <w:hideMark/>
          </w:tcPr>
          <w:p w14:paraId="7338898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3091</w:t>
            </w:r>
          </w:p>
        </w:tc>
      </w:tr>
      <w:tr w:rsidR="00B937F8" w:rsidRPr="00B937F8" w14:paraId="1AA0439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777D1B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bicicletas y de sillas de ruedas para personas con discapacidad</w:t>
            </w:r>
          </w:p>
        </w:tc>
        <w:tc>
          <w:tcPr>
            <w:tcW w:w="1012" w:type="dxa"/>
            <w:tcBorders>
              <w:top w:val="nil"/>
              <w:left w:val="nil"/>
              <w:bottom w:val="single" w:sz="4" w:space="0" w:color="auto"/>
              <w:right w:val="single" w:sz="4" w:space="0" w:color="auto"/>
            </w:tcBorders>
            <w:shd w:val="clear" w:color="auto" w:fill="auto"/>
            <w:noWrap/>
            <w:vAlign w:val="center"/>
            <w:hideMark/>
          </w:tcPr>
          <w:p w14:paraId="2AB5C70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3092</w:t>
            </w:r>
          </w:p>
        </w:tc>
      </w:tr>
      <w:tr w:rsidR="00B937F8" w:rsidRPr="00B937F8" w14:paraId="31835EE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14CA8C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Fabricación de otros tipos de equipo de transporte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44F2CBD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3099</w:t>
            </w:r>
          </w:p>
        </w:tc>
      </w:tr>
      <w:tr w:rsidR="00B937F8" w:rsidRPr="00B937F8" w14:paraId="7A54109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7DDD08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Pesca marítima</w:t>
            </w:r>
          </w:p>
        </w:tc>
        <w:tc>
          <w:tcPr>
            <w:tcW w:w="1012" w:type="dxa"/>
            <w:tcBorders>
              <w:top w:val="nil"/>
              <w:left w:val="nil"/>
              <w:bottom w:val="single" w:sz="4" w:space="0" w:color="auto"/>
              <w:right w:val="single" w:sz="4" w:space="0" w:color="auto"/>
            </w:tcBorders>
            <w:shd w:val="clear" w:color="auto" w:fill="auto"/>
            <w:noWrap/>
            <w:vAlign w:val="center"/>
            <w:hideMark/>
          </w:tcPr>
          <w:p w14:paraId="33951BB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311</w:t>
            </w:r>
          </w:p>
        </w:tc>
      </w:tr>
      <w:tr w:rsidR="00B937F8" w:rsidRPr="00B937F8" w14:paraId="47B8345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60C7E8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muebles</w:t>
            </w:r>
          </w:p>
        </w:tc>
        <w:tc>
          <w:tcPr>
            <w:tcW w:w="1012" w:type="dxa"/>
            <w:tcBorders>
              <w:top w:val="nil"/>
              <w:left w:val="nil"/>
              <w:bottom w:val="single" w:sz="4" w:space="0" w:color="auto"/>
              <w:right w:val="single" w:sz="4" w:space="0" w:color="auto"/>
            </w:tcBorders>
            <w:shd w:val="clear" w:color="auto" w:fill="auto"/>
            <w:noWrap/>
            <w:vAlign w:val="center"/>
            <w:hideMark/>
          </w:tcPr>
          <w:p w14:paraId="285E60E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3110</w:t>
            </w:r>
          </w:p>
        </w:tc>
      </w:tr>
      <w:tr w:rsidR="00B937F8" w:rsidRPr="00B937F8" w14:paraId="163C527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0BBDC5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Pesca de agua dulce</w:t>
            </w:r>
          </w:p>
        </w:tc>
        <w:tc>
          <w:tcPr>
            <w:tcW w:w="1012" w:type="dxa"/>
            <w:tcBorders>
              <w:top w:val="nil"/>
              <w:left w:val="nil"/>
              <w:bottom w:val="single" w:sz="4" w:space="0" w:color="auto"/>
              <w:right w:val="single" w:sz="4" w:space="0" w:color="auto"/>
            </w:tcBorders>
            <w:shd w:val="clear" w:color="auto" w:fill="auto"/>
            <w:noWrap/>
            <w:vAlign w:val="center"/>
            <w:hideMark/>
          </w:tcPr>
          <w:p w14:paraId="420007E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312</w:t>
            </w:r>
          </w:p>
        </w:tc>
      </w:tr>
      <w:tr w:rsidR="00B937F8" w:rsidRPr="00B937F8" w14:paraId="22A97A6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335200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colchones y somieres</w:t>
            </w:r>
          </w:p>
        </w:tc>
        <w:tc>
          <w:tcPr>
            <w:tcW w:w="1012" w:type="dxa"/>
            <w:tcBorders>
              <w:top w:val="nil"/>
              <w:left w:val="nil"/>
              <w:bottom w:val="single" w:sz="4" w:space="0" w:color="auto"/>
              <w:right w:val="single" w:sz="4" w:space="0" w:color="auto"/>
            </w:tcBorders>
            <w:shd w:val="clear" w:color="auto" w:fill="auto"/>
            <w:noWrap/>
            <w:vAlign w:val="center"/>
            <w:hideMark/>
          </w:tcPr>
          <w:p w14:paraId="4819D91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3120</w:t>
            </w:r>
          </w:p>
        </w:tc>
      </w:tr>
      <w:tr w:rsidR="00B937F8" w:rsidRPr="00B937F8" w14:paraId="74138E3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AC9ACB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Acuicultura marítima</w:t>
            </w:r>
          </w:p>
        </w:tc>
        <w:tc>
          <w:tcPr>
            <w:tcW w:w="1012" w:type="dxa"/>
            <w:tcBorders>
              <w:top w:val="nil"/>
              <w:left w:val="nil"/>
              <w:bottom w:val="single" w:sz="4" w:space="0" w:color="auto"/>
              <w:right w:val="single" w:sz="4" w:space="0" w:color="auto"/>
            </w:tcBorders>
            <w:shd w:val="clear" w:color="auto" w:fill="auto"/>
            <w:noWrap/>
            <w:vAlign w:val="center"/>
            <w:hideMark/>
          </w:tcPr>
          <w:p w14:paraId="05F3C68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321</w:t>
            </w:r>
          </w:p>
        </w:tc>
      </w:tr>
      <w:tr w:rsidR="00B937F8" w:rsidRPr="00B937F8" w14:paraId="25F6EE2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D43D32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joyas, bisutería y artículos conexos</w:t>
            </w:r>
          </w:p>
        </w:tc>
        <w:tc>
          <w:tcPr>
            <w:tcW w:w="1012" w:type="dxa"/>
            <w:tcBorders>
              <w:top w:val="nil"/>
              <w:left w:val="nil"/>
              <w:bottom w:val="single" w:sz="4" w:space="0" w:color="auto"/>
              <w:right w:val="single" w:sz="4" w:space="0" w:color="auto"/>
            </w:tcBorders>
            <w:shd w:val="clear" w:color="auto" w:fill="auto"/>
            <w:noWrap/>
            <w:vAlign w:val="center"/>
            <w:hideMark/>
          </w:tcPr>
          <w:p w14:paraId="1E07A2A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3210</w:t>
            </w:r>
          </w:p>
        </w:tc>
      </w:tr>
      <w:tr w:rsidR="00B937F8" w:rsidRPr="00B937F8" w14:paraId="4CF5173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D1C1F9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Acuicultura de agua dulce</w:t>
            </w:r>
          </w:p>
        </w:tc>
        <w:tc>
          <w:tcPr>
            <w:tcW w:w="1012" w:type="dxa"/>
            <w:tcBorders>
              <w:top w:val="nil"/>
              <w:left w:val="nil"/>
              <w:bottom w:val="single" w:sz="4" w:space="0" w:color="auto"/>
              <w:right w:val="single" w:sz="4" w:space="0" w:color="auto"/>
            </w:tcBorders>
            <w:shd w:val="clear" w:color="auto" w:fill="auto"/>
            <w:noWrap/>
            <w:vAlign w:val="center"/>
            <w:hideMark/>
          </w:tcPr>
          <w:p w14:paraId="0AF3FB1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322</w:t>
            </w:r>
          </w:p>
        </w:tc>
      </w:tr>
      <w:tr w:rsidR="00B937F8" w:rsidRPr="00B937F8" w14:paraId="0C0CF9D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187B19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Fabricación de instrumentos musicales</w:t>
            </w:r>
          </w:p>
        </w:tc>
        <w:tc>
          <w:tcPr>
            <w:tcW w:w="1012" w:type="dxa"/>
            <w:tcBorders>
              <w:top w:val="nil"/>
              <w:left w:val="nil"/>
              <w:bottom w:val="single" w:sz="4" w:space="0" w:color="auto"/>
              <w:right w:val="single" w:sz="4" w:space="0" w:color="auto"/>
            </w:tcBorders>
            <w:shd w:val="clear" w:color="auto" w:fill="auto"/>
            <w:noWrap/>
            <w:vAlign w:val="center"/>
            <w:hideMark/>
          </w:tcPr>
          <w:p w14:paraId="7DB4617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3220</w:t>
            </w:r>
          </w:p>
        </w:tc>
      </w:tr>
      <w:tr w:rsidR="00B937F8" w:rsidRPr="00B937F8" w14:paraId="1D1B2BC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8D86EB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artículos y equipo para la práctica del deporte   (excepto prendas de vestir y calzado)</w:t>
            </w:r>
          </w:p>
        </w:tc>
        <w:tc>
          <w:tcPr>
            <w:tcW w:w="1012" w:type="dxa"/>
            <w:tcBorders>
              <w:top w:val="nil"/>
              <w:left w:val="nil"/>
              <w:bottom w:val="single" w:sz="4" w:space="0" w:color="auto"/>
              <w:right w:val="single" w:sz="4" w:space="0" w:color="auto"/>
            </w:tcBorders>
            <w:shd w:val="clear" w:color="auto" w:fill="auto"/>
            <w:noWrap/>
            <w:vAlign w:val="center"/>
            <w:hideMark/>
          </w:tcPr>
          <w:p w14:paraId="521C274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3230</w:t>
            </w:r>
          </w:p>
        </w:tc>
      </w:tr>
      <w:tr w:rsidR="00B937F8" w:rsidRPr="00B937F8" w14:paraId="225A24F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66C37F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juegos, juguetes y rompecabezas</w:t>
            </w:r>
          </w:p>
        </w:tc>
        <w:tc>
          <w:tcPr>
            <w:tcW w:w="1012" w:type="dxa"/>
            <w:tcBorders>
              <w:top w:val="nil"/>
              <w:left w:val="nil"/>
              <w:bottom w:val="single" w:sz="4" w:space="0" w:color="auto"/>
              <w:right w:val="single" w:sz="4" w:space="0" w:color="auto"/>
            </w:tcBorders>
            <w:shd w:val="clear" w:color="auto" w:fill="auto"/>
            <w:noWrap/>
            <w:vAlign w:val="center"/>
            <w:hideMark/>
          </w:tcPr>
          <w:p w14:paraId="70AC703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3240</w:t>
            </w:r>
          </w:p>
        </w:tc>
      </w:tr>
      <w:tr w:rsidR="00B937F8" w:rsidRPr="00B937F8" w14:paraId="103672A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748945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Fabricación de instrumentos, aparatos y materiales médicos y odontológicos (incluido mobiliario)</w:t>
            </w:r>
          </w:p>
        </w:tc>
        <w:tc>
          <w:tcPr>
            <w:tcW w:w="1012" w:type="dxa"/>
            <w:tcBorders>
              <w:top w:val="nil"/>
              <w:left w:val="nil"/>
              <w:bottom w:val="single" w:sz="4" w:space="0" w:color="auto"/>
              <w:right w:val="single" w:sz="4" w:space="0" w:color="auto"/>
            </w:tcBorders>
            <w:shd w:val="clear" w:color="auto" w:fill="auto"/>
            <w:noWrap/>
            <w:vAlign w:val="center"/>
            <w:hideMark/>
          </w:tcPr>
          <w:p w14:paraId="3670609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3250</w:t>
            </w:r>
          </w:p>
        </w:tc>
      </w:tr>
      <w:tr w:rsidR="00B937F8" w:rsidRPr="00B937F8" w14:paraId="563251F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3DA06F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Otras industrias manufactureras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2E4989A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3290</w:t>
            </w:r>
          </w:p>
        </w:tc>
      </w:tr>
      <w:tr w:rsidR="00B937F8" w:rsidRPr="00B937F8" w14:paraId="3B3CB50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37F2E1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Mantenimiento y reparación especializado de productos elaborados en metal</w:t>
            </w:r>
          </w:p>
        </w:tc>
        <w:tc>
          <w:tcPr>
            <w:tcW w:w="1012" w:type="dxa"/>
            <w:tcBorders>
              <w:top w:val="nil"/>
              <w:left w:val="nil"/>
              <w:bottom w:val="single" w:sz="4" w:space="0" w:color="auto"/>
              <w:right w:val="single" w:sz="4" w:space="0" w:color="auto"/>
            </w:tcBorders>
            <w:shd w:val="clear" w:color="auto" w:fill="auto"/>
            <w:noWrap/>
            <w:vAlign w:val="center"/>
            <w:hideMark/>
          </w:tcPr>
          <w:p w14:paraId="211845D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3311</w:t>
            </w:r>
          </w:p>
        </w:tc>
      </w:tr>
      <w:tr w:rsidR="00B937F8" w:rsidRPr="00B937F8" w14:paraId="3E67E5B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2FAB36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Mantenimiento y reparación especializado de maquinaria y equipo</w:t>
            </w:r>
          </w:p>
        </w:tc>
        <w:tc>
          <w:tcPr>
            <w:tcW w:w="1012" w:type="dxa"/>
            <w:tcBorders>
              <w:top w:val="nil"/>
              <w:left w:val="nil"/>
              <w:bottom w:val="single" w:sz="4" w:space="0" w:color="auto"/>
              <w:right w:val="single" w:sz="4" w:space="0" w:color="auto"/>
            </w:tcBorders>
            <w:shd w:val="clear" w:color="auto" w:fill="auto"/>
            <w:noWrap/>
            <w:vAlign w:val="center"/>
            <w:hideMark/>
          </w:tcPr>
          <w:p w14:paraId="06C13DA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3312</w:t>
            </w:r>
          </w:p>
        </w:tc>
      </w:tr>
      <w:tr w:rsidR="00B937F8" w:rsidRPr="00B937F8" w14:paraId="58E0BF1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2E4B5D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Mantenimiento y reparación especializado de equipo electrónico y óptico</w:t>
            </w:r>
          </w:p>
        </w:tc>
        <w:tc>
          <w:tcPr>
            <w:tcW w:w="1012" w:type="dxa"/>
            <w:tcBorders>
              <w:top w:val="nil"/>
              <w:left w:val="nil"/>
              <w:bottom w:val="single" w:sz="4" w:space="0" w:color="auto"/>
              <w:right w:val="single" w:sz="4" w:space="0" w:color="auto"/>
            </w:tcBorders>
            <w:shd w:val="clear" w:color="auto" w:fill="auto"/>
            <w:noWrap/>
            <w:vAlign w:val="center"/>
            <w:hideMark/>
          </w:tcPr>
          <w:p w14:paraId="0B1FAA9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3313</w:t>
            </w:r>
          </w:p>
        </w:tc>
      </w:tr>
      <w:tr w:rsidR="00B937F8" w:rsidRPr="00B937F8" w14:paraId="0B609BE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10EE94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Mantenimiento y reparación especializado de equipo eléctrico</w:t>
            </w:r>
          </w:p>
        </w:tc>
        <w:tc>
          <w:tcPr>
            <w:tcW w:w="1012" w:type="dxa"/>
            <w:tcBorders>
              <w:top w:val="nil"/>
              <w:left w:val="nil"/>
              <w:bottom w:val="single" w:sz="4" w:space="0" w:color="auto"/>
              <w:right w:val="single" w:sz="4" w:space="0" w:color="auto"/>
            </w:tcBorders>
            <w:shd w:val="clear" w:color="auto" w:fill="auto"/>
            <w:noWrap/>
            <w:vAlign w:val="center"/>
            <w:hideMark/>
          </w:tcPr>
          <w:p w14:paraId="7419586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3314</w:t>
            </w:r>
          </w:p>
        </w:tc>
      </w:tr>
      <w:tr w:rsidR="00B937F8" w:rsidRPr="00B937F8" w14:paraId="7C8DA26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449501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Mantenimiento y reparación especializado de equipo de transporte, excepto los vehículos automotores, motocicletas y bici</w:t>
            </w:r>
          </w:p>
        </w:tc>
        <w:tc>
          <w:tcPr>
            <w:tcW w:w="1012" w:type="dxa"/>
            <w:tcBorders>
              <w:top w:val="nil"/>
              <w:left w:val="nil"/>
              <w:bottom w:val="single" w:sz="4" w:space="0" w:color="auto"/>
              <w:right w:val="single" w:sz="4" w:space="0" w:color="auto"/>
            </w:tcBorders>
            <w:shd w:val="clear" w:color="auto" w:fill="auto"/>
            <w:noWrap/>
            <w:vAlign w:val="center"/>
            <w:hideMark/>
          </w:tcPr>
          <w:p w14:paraId="5B919F0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3315</w:t>
            </w:r>
          </w:p>
        </w:tc>
      </w:tr>
      <w:tr w:rsidR="00B937F8" w:rsidRPr="00B937F8" w14:paraId="34BD72C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09B6C3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Mantenimiento y reparación de otros tipos de equipos y sus componentes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4593089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3319</w:t>
            </w:r>
          </w:p>
        </w:tc>
      </w:tr>
      <w:tr w:rsidR="00B937F8" w:rsidRPr="00B937F8" w14:paraId="48C894A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2EA1C8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Instalación especializada de maquinaria y equipo industrial</w:t>
            </w:r>
          </w:p>
        </w:tc>
        <w:tc>
          <w:tcPr>
            <w:tcW w:w="1012" w:type="dxa"/>
            <w:tcBorders>
              <w:top w:val="nil"/>
              <w:left w:val="nil"/>
              <w:bottom w:val="single" w:sz="4" w:space="0" w:color="auto"/>
              <w:right w:val="single" w:sz="4" w:space="0" w:color="auto"/>
            </w:tcBorders>
            <w:shd w:val="clear" w:color="auto" w:fill="auto"/>
            <w:noWrap/>
            <w:vAlign w:val="center"/>
            <w:hideMark/>
          </w:tcPr>
          <w:p w14:paraId="4A55632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3320</w:t>
            </w:r>
          </w:p>
        </w:tc>
      </w:tr>
      <w:tr w:rsidR="00B937F8" w:rsidRPr="00B937F8" w14:paraId="2F69ACD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1FC605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Generación de energía eléctrica</w:t>
            </w:r>
          </w:p>
        </w:tc>
        <w:tc>
          <w:tcPr>
            <w:tcW w:w="1012" w:type="dxa"/>
            <w:tcBorders>
              <w:top w:val="nil"/>
              <w:left w:val="nil"/>
              <w:bottom w:val="single" w:sz="4" w:space="0" w:color="auto"/>
              <w:right w:val="single" w:sz="4" w:space="0" w:color="auto"/>
            </w:tcBorders>
            <w:shd w:val="clear" w:color="auto" w:fill="auto"/>
            <w:noWrap/>
            <w:vAlign w:val="center"/>
            <w:hideMark/>
          </w:tcPr>
          <w:p w14:paraId="5A093CA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3511</w:t>
            </w:r>
          </w:p>
        </w:tc>
      </w:tr>
      <w:tr w:rsidR="00B937F8" w:rsidRPr="00B937F8" w14:paraId="63EFEFC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4186E7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Transmisión de energía eléctrica</w:t>
            </w:r>
          </w:p>
        </w:tc>
        <w:tc>
          <w:tcPr>
            <w:tcW w:w="1012" w:type="dxa"/>
            <w:tcBorders>
              <w:top w:val="nil"/>
              <w:left w:val="nil"/>
              <w:bottom w:val="single" w:sz="4" w:space="0" w:color="auto"/>
              <w:right w:val="single" w:sz="4" w:space="0" w:color="auto"/>
            </w:tcBorders>
            <w:shd w:val="clear" w:color="auto" w:fill="auto"/>
            <w:noWrap/>
            <w:vAlign w:val="center"/>
            <w:hideMark/>
          </w:tcPr>
          <w:p w14:paraId="385304E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3512</w:t>
            </w:r>
          </w:p>
        </w:tc>
      </w:tr>
      <w:tr w:rsidR="00B937F8" w:rsidRPr="00B937F8" w14:paraId="550B515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6CF7C2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Distribución de energía eléctrica</w:t>
            </w:r>
          </w:p>
        </w:tc>
        <w:tc>
          <w:tcPr>
            <w:tcW w:w="1012" w:type="dxa"/>
            <w:tcBorders>
              <w:top w:val="nil"/>
              <w:left w:val="nil"/>
              <w:bottom w:val="single" w:sz="4" w:space="0" w:color="auto"/>
              <w:right w:val="single" w:sz="4" w:space="0" w:color="auto"/>
            </w:tcBorders>
            <w:shd w:val="clear" w:color="auto" w:fill="auto"/>
            <w:noWrap/>
            <w:vAlign w:val="center"/>
            <w:hideMark/>
          </w:tcPr>
          <w:p w14:paraId="60DB384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3513</w:t>
            </w:r>
          </w:p>
        </w:tc>
      </w:tr>
      <w:tr w:rsidR="00B937F8" w:rsidRPr="00B937F8" w14:paraId="67F9368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E3C440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Comercialización de energía eléctrica</w:t>
            </w:r>
          </w:p>
        </w:tc>
        <w:tc>
          <w:tcPr>
            <w:tcW w:w="1012" w:type="dxa"/>
            <w:tcBorders>
              <w:top w:val="nil"/>
              <w:left w:val="nil"/>
              <w:bottom w:val="single" w:sz="4" w:space="0" w:color="auto"/>
              <w:right w:val="single" w:sz="4" w:space="0" w:color="auto"/>
            </w:tcBorders>
            <w:shd w:val="clear" w:color="auto" w:fill="auto"/>
            <w:noWrap/>
            <w:vAlign w:val="center"/>
            <w:hideMark/>
          </w:tcPr>
          <w:p w14:paraId="5909CC8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3514</w:t>
            </w:r>
          </w:p>
        </w:tc>
      </w:tr>
      <w:tr w:rsidR="00B937F8" w:rsidRPr="00B937F8" w14:paraId="2372C41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EADDC2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Producción de gas; distribución de combustibles gaseosos por</w:t>
            </w:r>
          </w:p>
        </w:tc>
        <w:tc>
          <w:tcPr>
            <w:tcW w:w="1012" w:type="dxa"/>
            <w:tcBorders>
              <w:top w:val="nil"/>
              <w:left w:val="nil"/>
              <w:bottom w:val="single" w:sz="4" w:space="0" w:color="auto"/>
              <w:right w:val="single" w:sz="4" w:space="0" w:color="auto"/>
            </w:tcBorders>
            <w:shd w:val="clear" w:color="auto" w:fill="auto"/>
            <w:noWrap/>
            <w:vAlign w:val="center"/>
            <w:hideMark/>
          </w:tcPr>
          <w:p w14:paraId="4EE4328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3520</w:t>
            </w:r>
          </w:p>
        </w:tc>
      </w:tr>
      <w:tr w:rsidR="00B937F8" w:rsidRPr="00B937F8" w14:paraId="5F3E89A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4D8E9B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Producción de gas</w:t>
            </w:r>
          </w:p>
        </w:tc>
        <w:tc>
          <w:tcPr>
            <w:tcW w:w="1012" w:type="dxa"/>
            <w:tcBorders>
              <w:top w:val="nil"/>
              <w:left w:val="nil"/>
              <w:bottom w:val="single" w:sz="4" w:space="0" w:color="auto"/>
              <w:right w:val="single" w:sz="4" w:space="0" w:color="auto"/>
            </w:tcBorders>
            <w:shd w:val="clear" w:color="auto" w:fill="auto"/>
            <w:noWrap/>
            <w:vAlign w:val="center"/>
            <w:hideMark/>
          </w:tcPr>
          <w:p w14:paraId="108BD38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35201</w:t>
            </w:r>
          </w:p>
        </w:tc>
      </w:tr>
      <w:tr w:rsidR="00B937F8" w:rsidRPr="00B937F8" w14:paraId="06BB8F3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D34B56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Distribución de combustibles gaseosos por tuberías</w:t>
            </w:r>
          </w:p>
        </w:tc>
        <w:tc>
          <w:tcPr>
            <w:tcW w:w="1012" w:type="dxa"/>
            <w:tcBorders>
              <w:top w:val="nil"/>
              <w:left w:val="nil"/>
              <w:bottom w:val="single" w:sz="4" w:space="0" w:color="auto"/>
              <w:right w:val="single" w:sz="4" w:space="0" w:color="auto"/>
            </w:tcBorders>
            <w:shd w:val="clear" w:color="auto" w:fill="auto"/>
            <w:noWrap/>
            <w:vAlign w:val="center"/>
            <w:hideMark/>
          </w:tcPr>
          <w:p w14:paraId="6A20C89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35202</w:t>
            </w:r>
          </w:p>
        </w:tc>
      </w:tr>
      <w:tr w:rsidR="00B937F8" w:rsidRPr="00B937F8" w14:paraId="09026A0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472D6D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Suministro de vapor y aire acondicionado</w:t>
            </w:r>
          </w:p>
        </w:tc>
        <w:tc>
          <w:tcPr>
            <w:tcW w:w="1012" w:type="dxa"/>
            <w:tcBorders>
              <w:top w:val="nil"/>
              <w:left w:val="nil"/>
              <w:bottom w:val="single" w:sz="4" w:space="0" w:color="auto"/>
              <w:right w:val="single" w:sz="4" w:space="0" w:color="auto"/>
            </w:tcBorders>
            <w:shd w:val="clear" w:color="auto" w:fill="auto"/>
            <w:noWrap/>
            <w:vAlign w:val="center"/>
            <w:hideMark/>
          </w:tcPr>
          <w:p w14:paraId="24A92BC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3530</w:t>
            </w:r>
          </w:p>
        </w:tc>
      </w:tr>
      <w:tr w:rsidR="00B937F8" w:rsidRPr="00B937F8" w14:paraId="5F57DBA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CAA99D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Captación, tratamiento y distribución de agua</w:t>
            </w:r>
          </w:p>
        </w:tc>
        <w:tc>
          <w:tcPr>
            <w:tcW w:w="1012" w:type="dxa"/>
            <w:tcBorders>
              <w:top w:val="nil"/>
              <w:left w:val="nil"/>
              <w:bottom w:val="single" w:sz="4" w:space="0" w:color="auto"/>
              <w:right w:val="single" w:sz="4" w:space="0" w:color="auto"/>
            </w:tcBorders>
            <w:shd w:val="clear" w:color="auto" w:fill="auto"/>
            <w:noWrap/>
            <w:vAlign w:val="center"/>
            <w:hideMark/>
          </w:tcPr>
          <w:p w14:paraId="77DC73E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3600</w:t>
            </w:r>
          </w:p>
        </w:tc>
      </w:tr>
      <w:tr w:rsidR="00B937F8" w:rsidRPr="00B937F8" w14:paraId="164D77E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8929B6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Captación y tratamiento de agua</w:t>
            </w:r>
          </w:p>
        </w:tc>
        <w:tc>
          <w:tcPr>
            <w:tcW w:w="1012" w:type="dxa"/>
            <w:tcBorders>
              <w:top w:val="nil"/>
              <w:left w:val="nil"/>
              <w:bottom w:val="single" w:sz="4" w:space="0" w:color="auto"/>
              <w:right w:val="single" w:sz="4" w:space="0" w:color="auto"/>
            </w:tcBorders>
            <w:shd w:val="clear" w:color="auto" w:fill="auto"/>
            <w:noWrap/>
            <w:vAlign w:val="center"/>
            <w:hideMark/>
          </w:tcPr>
          <w:p w14:paraId="3B61141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36001</w:t>
            </w:r>
          </w:p>
        </w:tc>
      </w:tr>
      <w:tr w:rsidR="00B937F8" w:rsidRPr="00B937F8" w14:paraId="1D41CF8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4FC8FF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Distribución de agua</w:t>
            </w:r>
          </w:p>
        </w:tc>
        <w:tc>
          <w:tcPr>
            <w:tcW w:w="1012" w:type="dxa"/>
            <w:tcBorders>
              <w:top w:val="nil"/>
              <w:left w:val="nil"/>
              <w:bottom w:val="single" w:sz="4" w:space="0" w:color="auto"/>
              <w:right w:val="single" w:sz="4" w:space="0" w:color="auto"/>
            </w:tcBorders>
            <w:shd w:val="clear" w:color="auto" w:fill="auto"/>
            <w:noWrap/>
            <w:vAlign w:val="center"/>
            <w:hideMark/>
          </w:tcPr>
          <w:p w14:paraId="582BA41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36002</w:t>
            </w:r>
          </w:p>
        </w:tc>
      </w:tr>
      <w:tr w:rsidR="00B937F8" w:rsidRPr="00B937F8" w14:paraId="67109AB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0C3667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Evacuación y tratamiento de aguas residuales</w:t>
            </w:r>
          </w:p>
        </w:tc>
        <w:tc>
          <w:tcPr>
            <w:tcW w:w="1012" w:type="dxa"/>
            <w:tcBorders>
              <w:top w:val="nil"/>
              <w:left w:val="nil"/>
              <w:bottom w:val="single" w:sz="4" w:space="0" w:color="auto"/>
              <w:right w:val="single" w:sz="4" w:space="0" w:color="auto"/>
            </w:tcBorders>
            <w:shd w:val="clear" w:color="auto" w:fill="auto"/>
            <w:noWrap/>
            <w:vAlign w:val="center"/>
            <w:hideMark/>
          </w:tcPr>
          <w:p w14:paraId="633E460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3700</w:t>
            </w:r>
          </w:p>
        </w:tc>
      </w:tr>
      <w:tr w:rsidR="00B937F8" w:rsidRPr="00B937F8" w14:paraId="039B645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30C113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Recolección de desechos no peligrosos</w:t>
            </w:r>
          </w:p>
        </w:tc>
        <w:tc>
          <w:tcPr>
            <w:tcW w:w="1012" w:type="dxa"/>
            <w:tcBorders>
              <w:top w:val="nil"/>
              <w:left w:val="nil"/>
              <w:bottom w:val="single" w:sz="4" w:space="0" w:color="auto"/>
              <w:right w:val="single" w:sz="4" w:space="0" w:color="auto"/>
            </w:tcBorders>
            <w:shd w:val="clear" w:color="auto" w:fill="auto"/>
            <w:noWrap/>
            <w:vAlign w:val="center"/>
            <w:hideMark/>
          </w:tcPr>
          <w:p w14:paraId="00FCF6F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3811</w:t>
            </w:r>
          </w:p>
        </w:tc>
      </w:tr>
      <w:tr w:rsidR="00B937F8" w:rsidRPr="00B937F8" w14:paraId="58136B6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B64F25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Recolección de desechos peligrosos</w:t>
            </w:r>
          </w:p>
        </w:tc>
        <w:tc>
          <w:tcPr>
            <w:tcW w:w="1012" w:type="dxa"/>
            <w:tcBorders>
              <w:top w:val="nil"/>
              <w:left w:val="nil"/>
              <w:bottom w:val="single" w:sz="4" w:space="0" w:color="auto"/>
              <w:right w:val="single" w:sz="4" w:space="0" w:color="auto"/>
            </w:tcBorders>
            <w:shd w:val="clear" w:color="auto" w:fill="auto"/>
            <w:noWrap/>
            <w:vAlign w:val="center"/>
            <w:hideMark/>
          </w:tcPr>
          <w:p w14:paraId="6AB25FD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3812</w:t>
            </w:r>
          </w:p>
        </w:tc>
      </w:tr>
      <w:tr w:rsidR="00B937F8" w:rsidRPr="00B937F8" w14:paraId="533CA41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C0D613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Tratamiento y disposición de desechos no peligrosos</w:t>
            </w:r>
          </w:p>
        </w:tc>
        <w:tc>
          <w:tcPr>
            <w:tcW w:w="1012" w:type="dxa"/>
            <w:tcBorders>
              <w:top w:val="nil"/>
              <w:left w:val="nil"/>
              <w:bottom w:val="single" w:sz="4" w:space="0" w:color="auto"/>
              <w:right w:val="single" w:sz="4" w:space="0" w:color="auto"/>
            </w:tcBorders>
            <w:shd w:val="clear" w:color="auto" w:fill="auto"/>
            <w:noWrap/>
            <w:vAlign w:val="center"/>
            <w:hideMark/>
          </w:tcPr>
          <w:p w14:paraId="2858017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3821</w:t>
            </w:r>
          </w:p>
        </w:tc>
      </w:tr>
      <w:tr w:rsidR="00B937F8" w:rsidRPr="00B937F8" w14:paraId="10DFAE8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86F13B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Tratamiento y disposición de desechos peligrosos</w:t>
            </w:r>
          </w:p>
        </w:tc>
        <w:tc>
          <w:tcPr>
            <w:tcW w:w="1012" w:type="dxa"/>
            <w:tcBorders>
              <w:top w:val="nil"/>
              <w:left w:val="nil"/>
              <w:bottom w:val="single" w:sz="4" w:space="0" w:color="auto"/>
              <w:right w:val="single" w:sz="4" w:space="0" w:color="auto"/>
            </w:tcBorders>
            <w:shd w:val="clear" w:color="auto" w:fill="auto"/>
            <w:noWrap/>
            <w:vAlign w:val="center"/>
            <w:hideMark/>
          </w:tcPr>
          <w:p w14:paraId="385430C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3822</w:t>
            </w:r>
          </w:p>
        </w:tc>
      </w:tr>
      <w:tr w:rsidR="00B937F8" w:rsidRPr="00B937F8" w14:paraId="2F6FFFC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036B33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Recuperación de materiales</w:t>
            </w:r>
          </w:p>
        </w:tc>
        <w:tc>
          <w:tcPr>
            <w:tcW w:w="1012" w:type="dxa"/>
            <w:tcBorders>
              <w:top w:val="nil"/>
              <w:left w:val="nil"/>
              <w:bottom w:val="single" w:sz="4" w:space="0" w:color="auto"/>
              <w:right w:val="single" w:sz="4" w:space="0" w:color="auto"/>
            </w:tcBorders>
            <w:shd w:val="clear" w:color="auto" w:fill="auto"/>
            <w:noWrap/>
            <w:vAlign w:val="center"/>
            <w:hideMark/>
          </w:tcPr>
          <w:p w14:paraId="7D86978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3830</w:t>
            </w:r>
          </w:p>
        </w:tc>
      </w:tr>
      <w:tr w:rsidR="00B937F8" w:rsidRPr="00B937F8" w14:paraId="2F84500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6B3E76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saneamiento ambiental y otros servicios de ge</w:t>
            </w:r>
          </w:p>
        </w:tc>
        <w:tc>
          <w:tcPr>
            <w:tcW w:w="1012" w:type="dxa"/>
            <w:tcBorders>
              <w:top w:val="nil"/>
              <w:left w:val="nil"/>
              <w:bottom w:val="single" w:sz="4" w:space="0" w:color="auto"/>
              <w:right w:val="single" w:sz="4" w:space="0" w:color="auto"/>
            </w:tcBorders>
            <w:shd w:val="clear" w:color="auto" w:fill="auto"/>
            <w:noWrap/>
            <w:vAlign w:val="center"/>
            <w:hideMark/>
          </w:tcPr>
          <w:p w14:paraId="6EC2500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3900</w:t>
            </w:r>
          </w:p>
        </w:tc>
      </w:tr>
      <w:tr w:rsidR="00B937F8" w:rsidRPr="00B937F8" w14:paraId="2387834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1FF7E7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Actividades de saneamiento ambiental y otros servicios de gestión de desechos (excepto los servicios prestados por </w:t>
            </w:r>
            <w:proofErr w:type="spellStart"/>
            <w:r w:rsidRPr="00B937F8">
              <w:rPr>
                <w:rFonts w:ascii="Calibri" w:hAnsi="Calibri"/>
                <w:color w:val="000000"/>
                <w:sz w:val="18"/>
                <w:szCs w:val="18"/>
                <w:lang w:val="es-CO" w:eastAsia="es-CO"/>
              </w:rPr>
              <w:t>contr</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41A2F46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39001</w:t>
            </w:r>
          </w:p>
        </w:tc>
      </w:tr>
      <w:tr w:rsidR="00B937F8" w:rsidRPr="00B937F8" w14:paraId="1FCDA04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0C3A2B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Actividades de saneamiento ambiental y otros servicios de gestión de desechos prestados por </w:t>
            </w:r>
            <w:r w:rsidRPr="00B937F8">
              <w:rPr>
                <w:rFonts w:ascii="Calibri" w:hAnsi="Calibri"/>
                <w:color w:val="000000"/>
                <w:sz w:val="18"/>
                <w:szCs w:val="18"/>
                <w:lang w:val="es-CO" w:eastAsia="es-CO"/>
              </w:rPr>
              <w:lastRenderedPageBreak/>
              <w:t>contratistas de construcción</w:t>
            </w:r>
          </w:p>
        </w:tc>
        <w:tc>
          <w:tcPr>
            <w:tcW w:w="1012" w:type="dxa"/>
            <w:tcBorders>
              <w:top w:val="nil"/>
              <w:left w:val="nil"/>
              <w:bottom w:val="single" w:sz="4" w:space="0" w:color="auto"/>
              <w:right w:val="single" w:sz="4" w:space="0" w:color="auto"/>
            </w:tcBorders>
            <w:shd w:val="clear" w:color="auto" w:fill="auto"/>
            <w:noWrap/>
            <w:vAlign w:val="center"/>
            <w:hideMark/>
          </w:tcPr>
          <w:p w14:paraId="0C47211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39002</w:t>
            </w:r>
          </w:p>
        </w:tc>
      </w:tr>
      <w:tr w:rsidR="00B937F8" w:rsidRPr="00B937F8" w14:paraId="7AF8C53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E89FE9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Construcción de edificios residenciales</w:t>
            </w:r>
          </w:p>
        </w:tc>
        <w:tc>
          <w:tcPr>
            <w:tcW w:w="1012" w:type="dxa"/>
            <w:tcBorders>
              <w:top w:val="nil"/>
              <w:left w:val="nil"/>
              <w:bottom w:val="single" w:sz="4" w:space="0" w:color="auto"/>
              <w:right w:val="single" w:sz="4" w:space="0" w:color="auto"/>
            </w:tcBorders>
            <w:shd w:val="clear" w:color="auto" w:fill="auto"/>
            <w:noWrap/>
            <w:vAlign w:val="center"/>
            <w:hideMark/>
          </w:tcPr>
          <w:p w14:paraId="7EF7941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4111</w:t>
            </w:r>
          </w:p>
        </w:tc>
      </w:tr>
      <w:tr w:rsidR="00B937F8" w:rsidRPr="00B937F8" w14:paraId="7A11B54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4B1C17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Construcción de edificios no residenciales</w:t>
            </w:r>
          </w:p>
        </w:tc>
        <w:tc>
          <w:tcPr>
            <w:tcW w:w="1012" w:type="dxa"/>
            <w:tcBorders>
              <w:top w:val="nil"/>
              <w:left w:val="nil"/>
              <w:bottom w:val="single" w:sz="4" w:space="0" w:color="auto"/>
              <w:right w:val="single" w:sz="4" w:space="0" w:color="auto"/>
            </w:tcBorders>
            <w:shd w:val="clear" w:color="auto" w:fill="auto"/>
            <w:noWrap/>
            <w:vAlign w:val="center"/>
            <w:hideMark/>
          </w:tcPr>
          <w:p w14:paraId="2256E16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4112</w:t>
            </w:r>
          </w:p>
        </w:tc>
      </w:tr>
      <w:tr w:rsidR="00B937F8" w:rsidRPr="00B937F8" w14:paraId="20951F9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4638F7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Construcción de carreteras y vías de ferrocarril</w:t>
            </w:r>
          </w:p>
        </w:tc>
        <w:tc>
          <w:tcPr>
            <w:tcW w:w="1012" w:type="dxa"/>
            <w:tcBorders>
              <w:top w:val="nil"/>
              <w:left w:val="nil"/>
              <w:bottom w:val="single" w:sz="4" w:space="0" w:color="auto"/>
              <w:right w:val="single" w:sz="4" w:space="0" w:color="auto"/>
            </w:tcBorders>
            <w:shd w:val="clear" w:color="auto" w:fill="auto"/>
            <w:noWrap/>
            <w:vAlign w:val="center"/>
            <w:hideMark/>
          </w:tcPr>
          <w:p w14:paraId="4A830CF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4210</w:t>
            </w:r>
          </w:p>
        </w:tc>
      </w:tr>
      <w:tr w:rsidR="00B937F8" w:rsidRPr="00B937F8" w14:paraId="60F6B51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3E8F49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Construcción de proyectos de servicio público</w:t>
            </w:r>
          </w:p>
        </w:tc>
        <w:tc>
          <w:tcPr>
            <w:tcW w:w="1012" w:type="dxa"/>
            <w:tcBorders>
              <w:top w:val="nil"/>
              <w:left w:val="nil"/>
              <w:bottom w:val="single" w:sz="4" w:space="0" w:color="auto"/>
              <w:right w:val="single" w:sz="4" w:space="0" w:color="auto"/>
            </w:tcBorders>
            <w:shd w:val="clear" w:color="auto" w:fill="auto"/>
            <w:noWrap/>
            <w:vAlign w:val="center"/>
            <w:hideMark/>
          </w:tcPr>
          <w:p w14:paraId="6AFC027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4220</w:t>
            </w:r>
          </w:p>
        </w:tc>
      </w:tr>
      <w:tr w:rsidR="00B937F8" w:rsidRPr="00B937F8" w14:paraId="732C3BC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38E1FE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Construcción de otras obras de ingeniería civil</w:t>
            </w:r>
          </w:p>
        </w:tc>
        <w:tc>
          <w:tcPr>
            <w:tcW w:w="1012" w:type="dxa"/>
            <w:tcBorders>
              <w:top w:val="nil"/>
              <w:left w:val="nil"/>
              <w:bottom w:val="single" w:sz="4" w:space="0" w:color="auto"/>
              <w:right w:val="single" w:sz="4" w:space="0" w:color="auto"/>
            </w:tcBorders>
            <w:shd w:val="clear" w:color="auto" w:fill="auto"/>
            <w:noWrap/>
            <w:vAlign w:val="center"/>
            <w:hideMark/>
          </w:tcPr>
          <w:p w14:paraId="2E6BA88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4290</w:t>
            </w:r>
          </w:p>
        </w:tc>
      </w:tr>
      <w:tr w:rsidR="00B937F8" w:rsidRPr="00B937F8" w14:paraId="076DFAA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2FEE04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Demolición</w:t>
            </w:r>
          </w:p>
        </w:tc>
        <w:tc>
          <w:tcPr>
            <w:tcW w:w="1012" w:type="dxa"/>
            <w:tcBorders>
              <w:top w:val="nil"/>
              <w:left w:val="nil"/>
              <w:bottom w:val="single" w:sz="4" w:space="0" w:color="auto"/>
              <w:right w:val="single" w:sz="4" w:space="0" w:color="auto"/>
            </w:tcBorders>
            <w:shd w:val="clear" w:color="auto" w:fill="auto"/>
            <w:noWrap/>
            <w:vAlign w:val="center"/>
            <w:hideMark/>
          </w:tcPr>
          <w:p w14:paraId="06EE84E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4311</w:t>
            </w:r>
          </w:p>
        </w:tc>
      </w:tr>
      <w:tr w:rsidR="00B937F8" w:rsidRPr="00B937F8" w14:paraId="2287884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135838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Preparación del terreno</w:t>
            </w:r>
          </w:p>
        </w:tc>
        <w:tc>
          <w:tcPr>
            <w:tcW w:w="1012" w:type="dxa"/>
            <w:tcBorders>
              <w:top w:val="nil"/>
              <w:left w:val="nil"/>
              <w:bottom w:val="single" w:sz="4" w:space="0" w:color="auto"/>
              <w:right w:val="single" w:sz="4" w:space="0" w:color="auto"/>
            </w:tcBorders>
            <w:shd w:val="clear" w:color="auto" w:fill="auto"/>
            <w:noWrap/>
            <w:vAlign w:val="center"/>
            <w:hideMark/>
          </w:tcPr>
          <w:p w14:paraId="1D034C0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4312</w:t>
            </w:r>
          </w:p>
        </w:tc>
      </w:tr>
      <w:tr w:rsidR="00B937F8" w:rsidRPr="00B937F8" w14:paraId="366C92A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483AAF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Instalaciones eléctricas de la construcción</w:t>
            </w:r>
          </w:p>
        </w:tc>
        <w:tc>
          <w:tcPr>
            <w:tcW w:w="1012" w:type="dxa"/>
            <w:tcBorders>
              <w:top w:val="nil"/>
              <w:left w:val="nil"/>
              <w:bottom w:val="single" w:sz="4" w:space="0" w:color="auto"/>
              <w:right w:val="single" w:sz="4" w:space="0" w:color="auto"/>
            </w:tcBorders>
            <w:shd w:val="clear" w:color="auto" w:fill="auto"/>
            <w:noWrap/>
            <w:vAlign w:val="center"/>
            <w:hideMark/>
          </w:tcPr>
          <w:p w14:paraId="0A428EC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4321</w:t>
            </w:r>
          </w:p>
        </w:tc>
      </w:tr>
      <w:tr w:rsidR="00B937F8" w:rsidRPr="00B937F8" w14:paraId="6D6FE03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E43F8F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Instalaciones de fontanería, calefacción y aire acondicionado de la construcción</w:t>
            </w:r>
          </w:p>
        </w:tc>
        <w:tc>
          <w:tcPr>
            <w:tcW w:w="1012" w:type="dxa"/>
            <w:tcBorders>
              <w:top w:val="nil"/>
              <w:left w:val="nil"/>
              <w:bottom w:val="single" w:sz="4" w:space="0" w:color="auto"/>
              <w:right w:val="single" w:sz="4" w:space="0" w:color="auto"/>
            </w:tcBorders>
            <w:shd w:val="clear" w:color="auto" w:fill="auto"/>
            <w:noWrap/>
            <w:vAlign w:val="center"/>
            <w:hideMark/>
          </w:tcPr>
          <w:p w14:paraId="10B43C0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4322</w:t>
            </w:r>
          </w:p>
        </w:tc>
      </w:tr>
      <w:tr w:rsidR="00B937F8" w:rsidRPr="00B937F8" w14:paraId="3DF3C36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7FA5C1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instalaciones especializadas de la construcción</w:t>
            </w:r>
          </w:p>
        </w:tc>
        <w:tc>
          <w:tcPr>
            <w:tcW w:w="1012" w:type="dxa"/>
            <w:tcBorders>
              <w:top w:val="nil"/>
              <w:left w:val="nil"/>
              <w:bottom w:val="single" w:sz="4" w:space="0" w:color="auto"/>
              <w:right w:val="single" w:sz="4" w:space="0" w:color="auto"/>
            </w:tcBorders>
            <w:shd w:val="clear" w:color="auto" w:fill="auto"/>
            <w:noWrap/>
            <w:vAlign w:val="center"/>
            <w:hideMark/>
          </w:tcPr>
          <w:p w14:paraId="5AAD1B0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4329</w:t>
            </w:r>
          </w:p>
        </w:tc>
      </w:tr>
      <w:tr w:rsidR="00B937F8" w:rsidRPr="00B937F8" w14:paraId="2FBE714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B9CF02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Terminación y acabado de edificios y obras de ingeniería civil</w:t>
            </w:r>
          </w:p>
        </w:tc>
        <w:tc>
          <w:tcPr>
            <w:tcW w:w="1012" w:type="dxa"/>
            <w:tcBorders>
              <w:top w:val="nil"/>
              <w:left w:val="nil"/>
              <w:bottom w:val="single" w:sz="4" w:space="0" w:color="auto"/>
              <w:right w:val="single" w:sz="4" w:space="0" w:color="auto"/>
            </w:tcBorders>
            <w:shd w:val="clear" w:color="auto" w:fill="auto"/>
            <w:noWrap/>
            <w:vAlign w:val="center"/>
            <w:hideMark/>
          </w:tcPr>
          <w:p w14:paraId="5EB70EC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4330</w:t>
            </w:r>
          </w:p>
        </w:tc>
      </w:tr>
      <w:tr w:rsidR="00B937F8" w:rsidRPr="00B937F8" w14:paraId="7FF18B7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80CCF9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especializadas para la construcción de edificios y obras de ingeniería civil</w:t>
            </w:r>
          </w:p>
        </w:tc>
        <w:tc>
          <w:tcPr>
            <w:tcW w:w="1012" w:type="dxa"/>
            <w:tcBorders>
              <w:top w:val="nil"/>
              <w:left w:val="nil"/>
              <w:bottom w:val="single" w:sz="4" w:space="0" w:color="auto"/>
              <w:right w:val="single" w:sz="4" w:space="0" w:color="auto"/>
            </w:tcBorders>
            <w:shd w:val="clear" w:color="auto" w:fill="auto"/>
            <w:noWrap/>
            <w:vAlign w:val="center"/>
            <w:hideMark/>
          </w:tcPr>
          <w:p w14:paraId="5E83C38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4390</w:t>
            </w:r>
          </w:p>
        </w:tc>
      </w:tr>
      <w:tr w:rsidR="00B937F8" w:rsidRPr="00B937F8" w14:paraId="0263B6F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080BB4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de vehículos automotores nuevos</w:t>
            </w:r>
          </w:p>
        </w:tc>
        <w:tc>
          <w:tcPr>
            <w:tcW w:w="1012" w:type="dxa"/>
            <w:tcBorders>
              <w:top w:val="nil"/>
              <w:left w:val="nil"/>
              <w:bottom w:val="single" w:sz="4" w:space="0" w:color="auto"/>
              <w:right w:val="single" w:sz="4" w:space="0" w:color="auto"/>
            </w:tcBorders>
            <w:shd w:val="clear" w:color="auto" w:fill="auto"/>
            <w:noWrap/>
            <w:vAlign w:val="center"/>
            <w:hideMark/>
          </w:tcPr>
          <w:p w14:paraId="159EA66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4511</w:t>
            </w:r>
          </w:p>
        </w:tc>
      </w:tr>
      <w:tr w:rsidR="00B937F8" w:rsidRPr="00B937F8" w14:paraId="245EE18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66FA00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de vehículos automotores usados</w:t>
            </w:r>
          </w:p>
        </w:tc>
        <w:tc>
          <w:tcPr>
            <w:tcW w:w="1012" w:type="dxa"/>
            <w:tcBorders>
              <w:top w:val="nil"/>
              <w:left w:val="nil"/>
              <w:bottom w:val="single" w:sz="4" w:space="0" w:color="auto"/>
              <w:right w:val="single" w:sz="4" w:space="0" w:color="auto"/>
            </w:tcBorders>
            <w:shd w:val="clear" w:color="auto" w:fill="auto"/>
            <w:noWrap/>
            <w:vAlign w:val="center"/>
            <w:hideMark/>
          </w:tcPr>
          <w:p w14:paraId="435B65D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4512</w:t>
            </w:r>
          </w:p>
        </w:tc>
      </w:tr>
      <w:tr w:rsidR="00B937F8" w:rsidRPr="00B937F8" w14:paraId="5B69ED0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6FE5AD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Mantenimiento y reparación de vehículos automotores.</w:t>
            </w:r>
          </w:p>
        </w:tc>
        <w:tc>
          <w:tcPr>
            <w:tcW w:w="1012" w:type="dxa"/>
            <w:tcBorders>
              <w:top w:val="nil"/>
              <w:left w:val="nil"/>
              <w:bottom w:val="single" w:sz="4" w:space="0" w:color="auto"/>
              <w:right w:val="single" w:sz="4" w:space="0" w:color="auto"/>
            </w:tcBorders>
            <w:shd w:val="clear" w:color="auto" w:fill="auto"/>
            <w:noWrap/>
            <w:vAlign w:val="center"/>
            <w:hideMark/>
          </w:tcPr>
          <w:p w14:paraId="46EF0A4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4520</w:t>
            </w:r>
          </w:p>
        </w:tc>
      </w:tr>
      <w:tr w:rsidR="00B937F8" w:rsidRPr="00B937F8" w14:paraId="0044F0E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9B812D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de partes, piezas (autopartes) y accesorios (lujos) para vehículos automotores</w:t>
            </w:r>
          </w:p>
        </w:tc>
        <w:tc>
          <w:tcPr>
            <w:tcW w:w="1012" w:type="dxa"/>
            <w:tcBorders>
              <w:top w:val="nil"/>
              <w:left w:val="nil"/>
              <w:bottom w:val="single" w:sz="4" w:space="0" w:color="auto"/>
              <w:right w:val="single" w:sz="4" w:space="0" w:color="auto"/>
            </w:tcBorders>
            <w:shd w:val="clear" w:color="auto" w:fill="auto"/>
            <w:noWrap/>
            <w:vAlign w:val="center"/>
            <w:hideMark/>
          </w:tcPr>
          <w:p w14:paraId="75B6C8D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4530</w:t>
            </w:r>
          </w:p>
        </w:tc>
      </w:tr>
      <w:tr w:rsidR="00B937F8" w:rsidRPr="00B937F8" w14:paraId="409D8F1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FDA71F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de motocicletas y de sus partes, piezas y accesorio</w:t>
            </w:r>
          </w:p>
        </w:tc>
        <w:tc>
          <w:tcPr>
            <w:tcW w:w="1012" w:type="dxa"/>
            <w:tcBorders>
              <w:top w:val="nil"/>
              <w:left w:val="nil"/>
              <w:bottom w:val="single" w:sz="4" w:space="0" w:color="auto"/>
              <w:right w:val="single" w:sz="4" w:space="0" w:color="auto"/>
            </w:tcBorders>
            <w:shd w:val="clear" w:color="auto" w:fill="auto"/>
            <w:noWrap/>
            <w:vAlign w:val="center"/>
            <w:hideMark/>
          </w:tcPr>
          <w:p w14:paraId="2A52AC0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4541</w:t>
            </w:r>
          </w:p>
        </w:tc>
      </w:tr>
      <w:tr w:rsidR="00B937F8" w:rsidRPr="00B937F8" w14:paraId="30443BC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78707F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de motocicletas</w:t>
            </w:r>
          </w:p>
        </w:tc>
        <w:tc>
          <w:tcPr>
            <w:tcW w:w="1012" w:type="dxa"/>
            <w:tcBorders>
              <w:top w:val="nil"/>
              <w:left w:val="nil"/>
              <w:bottom w:val="single" w:sz="4" w:space="0" w:color="auto"/>
              <w:right w:val="single" w:sz="4" w:space="0" w:color="auto"/>
            </w:tcBorders>
            <w:shd w:val="clear" w:color="auto" w:fill="auto"/>
            <w:noWrap/>
            <w:vAlign w:val="center"/>
            <w:hideMark/>
          </w:tcPr>
          <w:p w14:paraId="1249B22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45411</w:t>
            </w:r>
          </w:p>
        </w:tc>
      </w:tr>
      <w:tr w:rsidR="00B937F8" w:rsidRPr="00B937F8" w14:paraId="12DBE07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4B6820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de partes, piezas y accesorios de motocicletas</w:t>
            </w:r>
          </w:p>
        </w:tc>
        <w:tc>
          <w:tcPr>
            <w:tcW w:w="1012" w:type="dxa"/>
            <w:tcBorders>
              <w:top w:val="nil"/>
              <w:left w:val="nil"/>
              <w:bottom w:val="single" w:sz="4" w:space="0" w:color="auto"/>
              <w:right w:val="single" w:sz="4" w:space="0" w:color="auto"/>
            </w:tcBorders>
            <w:shd w:val="clear" w:color="auto" w:fill="auto"/>
            <w:noWrap/>
            <w:vAlign w:val="center"/>
            <w:hideMark/>
          </w:tcPr>
          <w:p w14:paraId="28A6677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45412</w:t>
            </w:r>
          </w:p>
        </w:tc>
      </w:tr>
      <w:tr w:rsidR="00B937F8" w:rsidRPr="00B937F8" w14:paraId="1570E20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83E79A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Mantenimiento y reparación de motocicletas y de sus partes y piezas</w:t>
            </w:r>
          </w:p>
        </w:tc>
        <w:tc>
          <w:tcPr>
            <w:tcW w:w="1012" w:type="dxa"/>
            <w:tcBorders>
              <w:top w:val="nil"/>
              <w:left w:val="nil"/>
              <w:bottom w:val="single" w:sz="4" w:space="0" w:color="auto"/>
              <w:right w:val="single" w:sz="4" w:space="0" w:color="auto"/>
            </w:tcBorders>
            <w:shd w:val="clear" w:color="auto" w:fill="auto"/>
            <w:noWrap/>
            <w:vAlign w:val="center"/>
            <w:hideMark/>
          </w:tcPr>
          <w:p w14:paraId="2FCE391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4542</w:t>
            </w:r>
          </w:p>
        </w:tc>
      </w:tr>
      <w:tr w:rsidR="00B937F8" w:rsidRPr="00B937F8" w14:paraId="0284FD3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69BE2A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a cambio de una retribución o por contrata</w:t>
            </w:r>
          </w:p>
        </w:tc>
        <w:tc>
          <w:tcPr>
            <w:tcW w:w="1012" w:type="dxa"/>
            <w:tcBorders>
              <w:top w:val="nil"/>
              <w:left w:val="nil"/>
              <w:bottom w:val="single" w:sz="4" w:space="0" w:color="auto"/>
              <w:right w:val="single" w:sz="4" w:space="0" w:color="auto"/>
            </w:tcBorders>
            <w:shd w:val="clear" w:color="auto" w:fill="auto"/>
            <w:noWrap/>
            <w:vAlign w:val="center"/>
            <w:hideMark/>
          </w:tcPr>
          <w:p w14:paraId="4552549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4610</w:t>
            </w:r>
          </w:p>
        </w:tc>
      </w:tr>
      <w:tr w:rsidR="00B937F8" w:rsidRPr="00B937F8" w14:paraId="0A169CE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2F36D0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mayor de materias primas agropecuarias; </w:t>
            </w:r>
            <w:proofErr w:type="spellStart"/>
            <w:r w:rsidRPr="00B937F8">
              <w:rPr>
                <w:rFonts w:ascii="Calibri" w:hAnsi="Calibri"/>
                <w:color w:val="000000"/>
                <w:sz w:val="18"/>
                <w:szCs w:val="18"/>
                <w:lang w:val="es-CO" w:eastAsia="es-CO"/>
              </w:rPr>
              <w:t>anim</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0FAA0F3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4620</w:t>
            </w:r>
          </w:p>
        </w:tc>
      </w:tr>
      <w:tr w:rsidR="00B937F8" w:rsidRPr="00B937F8" w14:paraId="02FF829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08D2CC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materias primas agrícolas en bruto (alimentos)</w:t>
            </w:r>
          </w:p>
        </w:tc>
        <w:tc>
          <w:tcPr>
            <w:tcW w:w="1012" w:type="dxa"/>
            <w:tcBorders>
              <w:top w:val="nil"/>
              <w:left w:val="nil"/>
              <w:bottom w:val="single" w:sz="4" w:space="0" w:color="auto"/>
              <w:right w:val="single" w:sz="4" w:space="0" w:color="auto"/>
            </w:tcBorders>
            <w:shd w:val="clear" w:color="auto" w:fill="auto"/>
            <w:noWrap/>
            <w:vAlign w:val="center"/>
            <w:hideMark/>
          </w:tcPr>
          <w:p w14:paraId="62FC456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46201</w:t>
            </w:r>
          </w:p>
        </w:tc>
      </w:tr>
      <w:tr w:rsidR="00B937F8" w:rsidRPr="00B937F8" w14:paraId="4E7432F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F40E21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materias primas pecuarias y animales vivos</w:t>
            </w:r>
          </w:p>
        </w:tc>
        <w:tc>
          <w:tcPr>
            <w:tcW w:w="1012" w:type="dxa"/>
            <w:tcBorders>
              <w:top w:val="nil"/>
              <w:left w:val="nil"/>
              <w:bottom w:val="single" w:sz="4" w:space="0" w:color="auto"/>
              <w:right w:val="single" w:sz="4" w:space="0" w:color="auto"/>
            </w:tcBorders>
            <w:shd w:val="clear" w:color="auto" w:fill="auto"/>
            <w:noWrap/>
            <w:vAlign w:val="center"/>
            <w:hideMark/>
          </w:tcPr>
          <w:p w14:paraId="172DADE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46202</w:t>
            </w:r>
          </w:p>
        </w:tc>
      </w:tr>
      <w:tr w:rsidR="00B937F8" w:rsidRPr="00B937F8" w14:paraId="0A827A0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AD4A16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productos alimenticios</w:t>
            </w:r>
          </w:p>
        </w:tc>
        <w:tc>
          <w:tcPr>
            <w:tcW w:w="1012" w:type="dxa"/>
            <w:tcBorders>
              <w:top w:val="nil"/>
              <w:left w:val="nil"/>
              <w:bottom w:val="single" w:sz="4" w:space="0" w:color="auto"/>
              <w:right w:val="single" w:sz="4" w:space="0" w:color="auto"/>
            </w:tcBorders>
            <w:shd w:val="clear" w:color="auto" w:fill="auto"/>
            <w:noWrap/>
            <w:vAlign w:val="center"/>
            <w:hideMark/>
          </w:tcPr>
          <w:p w14:paraId="2A40943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4631</w:t>
            </w:r>
          </w:p>
        </w:tc>
      </w:tr>
      <w:tr w:rsidR="00B937F8" w:rsidRPr="00B937F8" w14:paraId="7C88BE1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A90A1B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bebidas y tabaco</w:t>
            </w:r>
          </w:p>
        </w:tc>
        <w:tc>
          <w:tcPr>
            <w:tcW w:w="1012" w:type="dxa"/>
            <w:tcBorders>
              <w:top w:val="nil"/>
              <w:left w:val="nil"/>
              <w:bottom w:val="single" w:sz="4" w:space="0" w:color="auto"/>
              <w:right w:val="single" w:sz="4" w:space="0" w:color="auto"/>
            </w:tcBorders>
            <w:shd w:val="clear" w:color="auto" w:fill="auto"/>
            <w:noWrap/>
            <w:vAlign w:val="center"/>
            <w:hideMark/>
          </w:tcPr>
          <w:p w14:paraId="2999637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4632</w:t>
            </w:r>
          </w:p>
        </w:tc>
      </w:tr>
      <w:tr w:rsidR="00B937F8" w:rsidRPr="00B937F8" w14:paraId="248D55E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4F1629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bebidas y tabaco (diferentes a licores y cigarrillos)</w:t>
            </w:r>
          </w:p>
        </w:tc>
        <w:tc>
          <w:tcPr>
            <w:tcW w:w="1012" w:type="dxa"/>
            <w:tcBorders>
              <w:top w:val="nil"/>
              <w:left w:val="nil"/>
              <w:bottom w:val="single" w:sz="4" w:space="0" w:color="auto"/>
              <w:right w:val="single" w:sz="4" w:space="0" w:color="auto"/>
            </w:tcBorders>
            <w:shd w:val="clear" w:color="auto" w:fill="auto"/>
            <w:noWrap/>
            <w:vAlign w:val="center"/>
            <w:hideMark/>
          </w:tcPr>
          <w:p w14:paraId="5B609DA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46321</w:t>
            </w:r>
          </w:p>
        </w:tc>
      </w:tr>
      <w:tr w:rsidR="00B937F8" w:rsidRPr="00B937F8" w14:paraId="55DAB08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D2656C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licores y cigarrillos</w:t>
            </w:r>
          </w:p>
        </w:tc>
        <w:tc>
          <w:tcPr>
            <w:tcW w:w="1012" w:type="dxa"/>
            <w:tcBorders>
              <w:top w:val="nil"/>
              <w:left w:val="nil"/>
              <w:bottom w:val="single" w:sz="4" w:space="0" w:color="auto"/>
              <w:right w:val="single" w:sz="4" w:space="0" w:color="auto"/>
            </w:tcBorders>
            <w:shd w:val="clear" w:color="auto" w:fill="auto"/>
            <w:noWrap/>
            <w:vAlign w:val="center"/>
            <w:hideMark/>
          </w:tcPr>
          <w:p w14:paraId="22DB65B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46322</w:t>
            </w:r>
          </w:p>
        </w:tc>
      </w:tr>
      <w:tr w:rsidR="00B937F8" w:rsidRPr="00B937F8" w14:paraId="5623957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1B396C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productos textiles y productos confeccionados para uso doméstico</w:t>
            </w:r>
          </w:p>
        </w:tc>
        <w:tc>
          <w:tcPr>
            <w:tcW w:w="1012" w:type="dxa"/>
            <w:tcBorders>
              <w:top w:val="nil"/>
              <w:left w:val="nil"/>
              <w:bottom w:val="single" w:sz="4" w:space="0" w:color="auto"/>
              <w:right w:val="single" w:sz="4" w:space="0" w:color="auto"/>
            </w:tcBorders>
            <w:shd w:val="clear" w:color="auto" w:fill="auto"/>
            <w:noWrap/>
            <w:vAlign w:val="center"/>
            <w:hideMark/>
          </w:tcPr>
          <w:p w14:paraId="21ABC7F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4641</w:t>
            </w:r>
          </w:p>
        </w:tc>
      </w:tr>
      <w:tr w:rsidR="00B937F8" w:rsidRPr="00B937F8" w14:paraId="7D084D1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E28DEC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prendas de vestir</w:t>
            </w:r>
          </w:p>
        </w:tc>
        <w:tc>
          <w:tcPr>
            <w:tcW w:w="1012" w:type="dxa"/>
            <w:tcBorders>
              <w:top w:val="nil"/>
              <w:left w:val="nil"/>
              <w:bottom w:val="single" w:sz="4" w:space="0" w:color="auto"/>
              <w:right w:val="single" w:sz="4" w:space="0" w:color="auto"/>
            </w:tcBorders>
            <w:shd w:val="clear" w:color="auto" w:fill="auto"/>
            <w:noWrap/>
            <w:vAlign w:val="center"/>
            <w:hideMark/>
          </w:tcPr>
          <w:p w14:paraId="70F834A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4642</w:t>
            </w:r>
          </w:p>
        </w:tc>
      </w:tr>
      <w:tr w:rsidR="00B937F8" w:rsidRPr="00B937F8" w14:paraId="152288B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2818F1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calzado</w:t>
            </w:r>
          </w:p>
        </w:tc>
        <w:tc>
          <w:tcPr>
            <w:tcW w:w="1012" w:type="dxa"/>
            <w:tcBorders>
              <w:top w:val="nil"/>
              <w:left w:val="nil"/>
              <w:bottom w:val="single" w:sz="4" w:space="0" w:color="auto"/>
              <w:right w:val="single" w:sz="4" w:space="0" w:color="auto"/>
            </w:tcBorders>
            <w:shd w:val="clear" w:color="auto" w:fill="auto"/>
            <w:noWrap/>
            <w:vAlign w:val="center"/>
            <w:hideMark/>
          </w:tcPr>
          <w:p w14:paraId="7F5C5B2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4643</w:t>
            </w:r>
          </w:p>
        </w:tc>
      </w:tr>
      <w:tr w:rsidR="00B937F8" w:rsidRPr="00B937F8" w14:paraId="20B47D0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8E2C2B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aparatos y equipo de uso doméstico</w:t>
            </w:r>
          </w:p>
        </w:tc>
        <w:tc>
          <w:tcPr>
            <w:tcW w:w="1012" w:type="dxa"/>
            <w:tcBorders>
              <w:top w:val="nil"/>
              <w:left w:val="nil"/>
              <w:bottom w:val="single" w:sz="4" w:space="0" w:color="auto"/>
              <w:right w:val="single" w:sz="4" w:space="0" w:color="auto"/>
            </w:tcBorders>
            <w:shd w:val="clear" w:color="auto" w:fill="auto"/>
            <w:noWrap/>
            <w:vAlign w:val="center"/>
            <w:hideMark/>
          </w:tcPr>
          <w:p w14:paraId="5E55E80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4644</w:t>
            </w:r>
          </w:p>
        </w:tc>
      </w:tr>
      <w:tr w:rsidR="00B937F8" w:rsidRPr="00B937F8" w14:paraId="51FEDD1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72CB5B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mayor de productos farmacéuticos, </w:t>
            </w:r>
            <w:proofErr w:type="spellStart"/>
            <w:r w:rsidRPr="00B937F8">
              <w:rPr>
                <w:rFonts w:ascii="Calibri" w:hAnsi="Calibri"/>
                <w:color w:val="000000"/>
                <w:sz w:val="18"/>
                <w:szCs w:val="18"/>
                <w:lang w:val="es-CO" w:eastAsia="es-CO"/>
              </w:rPr>
              <w:t>medicinale</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19439D8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4645</w:t>
            </w:r>
          </w:p>
        </w:tc>
      </w:tr>
      <w:tr w:rsidR="00B937F8" w:rsidRPr="00B937F8" w14:paraId="53EC619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973C8A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Comercio al por mayor de productos farmacéuticos y medicinales</w:t>
            </w:r>
          </w:p>
        </w:tc>
        <w:tc>
          <w:tcPr>
            <w:tcW w:w="1012" w:type="dxa"/>
            <w:tcBorders>
              <w:top w:val="nil"/>
              <w:left w:val="nil"/>
              <w:bottom w:val="single" w:sz="4" w:space="0" w:color="auto"/>
              <w:right w:val="single" w:sz="4" w:space="0" w:color="auto"/>
            </w:tcBorders>
            <w:shd w:val="clear" w:color="auto" w:fill="auto"/>
            <w:noWrap/>
            <w:vAlign w:val="center"/>
            <w:hideMark/>
          </w:tcPr>
          <w:p w14:paraId="29E511E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46451</w:t>
            </w:r>
          </w:p>
        </w:tc>
      </w:tr>
      <w:tr w:rsidR="00B937F8" w:rsidRPr="00B937F8" w14:paraId="33514DB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E69EC0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productos cosméticos y de tocador (excepto productos farmacéuticos y medicinales)</w:t>
            </w:r>
          </w:p>
        </w:tc>
        <w:tc>
          <w:tcPr>
            <w:tcW w:w="1012" w:type="dxa"/>
            <w:tcBorders>
              <w:top w:val="nil"/>
              <w:left w:val="nil"/>
              <w:bottom w:val="single" w:sz="4" w:space="0" w:color="auto"/>
              <w:right w:val="single" w:sz="4" w:space="0" w:color="auto"/>
            </w:tcBorders>
            <w:shd w:val="clear" w:color="auto" w:fill="auto"/>
            <w:noWrap/>
            <w:vAlign w:val="center"/>
            <w:hideMark/>
          </w:tcPr>
          <w:p w14:paraId="3090852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46452</w:t>
            </w:r>
          </w:p>
        </w:tc>
      </w:tr>
      <w:tr w:rsidR="00B937F8" w:rsidRPr="00B937F8" w14:paraId="0BF634C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11F147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mayor de otros utensilios domésticos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3060C87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4649</w:t>
            </w:r>
          </w:p>
        </w:tc>
      </w:tr>
      <w:tr w:rsidR="00B937F8" w:rsidRPr="00B937F8" w14:paraId="01084D8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F54543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mayor de otros utensilios domésticos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 (excepto joyas)</w:t>
            </w:r>
          </w:p>
        </w:tc>
        <w:tc>
          <w:tcPr>
            <w:tcW w:w="1012" w:type="dxa"/>
            <w:tcBorders>
              <w:top w:val="nil"/>
              <w:left w:val="nil"/>
              <w:bottom w:val="single" w:sz="4" w:space="0" w:color="auto"/>
              <w:right w:val="single" w:sz="4" w:space="0" w:color="auto"/>
            </w:tcBorders>
            <w:shd w:val="clear" w:color="auto" w:fill="auto"/>
            <w:noWrap/>
            <w:vAlign w:val="center"/>
            <w:hideMark/>
          </w:tcPr>
          <w:p w14:paraId="612FC79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46491</w:t>
            </w:r>
          </w:p>
        </w:tc>
      </w:tr>
      <w:tr w:rsidR="00B937F8" w:rsidRPr="00B937F8" w14:paraId="555BAE4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6925EC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Venta de joyas</w:t>
            </w:r>
          </w:p>
        </w:tc>
        <w:tc>
          <w:tcPr>
            <w:tcW w:w="1012" w:type="dxa"/>
            <w:tcBorders>
              <w:top w:val="nil"/>
              <w:left w:val="nil"/>
              <w:bottom w:val="single" w:sz="4" w:space="0" w:color="auto"/>
              <w:right w:val="single" w:sz="4" w:space="0" w:color="auto"/>
            </w:tcBorders>
            <w:shd w:val="clear" w:color="auto" w:fill="auto"/>
            <w:noWrap/>
            <w:vAlign w:val="center"/>
            <w:hideMark/>
          </w:tcPr>
          <w:p w14:paraId="284AB70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46492</w:t>
            </w:r>
          </w:p>
        </w:tc>
      </w:tr>
      <w:tr w:rsidR="00B937F8" w:rsidRPr="00B937F8" w14:paraId="3E60EDE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93AB35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computadores, equipo periférico y programas de informática</w:t>
            </w:r>
          </w:p>
        </w:tc>
        <w:tc>
          <w:tcPr>
            <w:tcW w:w="1012" w:type="dxa"/>
            <w:tcBorders>
              <w:top w:val="nil"/>
              <w:left w:val="nil"/>
              <w:bottom w:val="single" w:sz="4" w:space="0" w:color="auto"/>
              <w:right w:val="single" w:sz="4" w:space="0" w:color="auto"/>
            </w:tcBorders>
            <w:shd w:val="clear" w:color="auto" w:fill="auto"/>
            <w:noWrap/>
            <w:vAlign w:val="center"/>
            <w:hideMark/>
          </w:tcPr>
          <w:p w14:paraId="1BFFC62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4651</w:t>
            </w:r>
          </w:p>
        </w:tc>
      </w:tr>
      <w:tr w:rsidR="00B937F8" w:rsidRPr="00B937F8" w14:paraId="2D2839A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79391C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equipo, partes y piezas electrónicos y de telecomunicaciones</w:t>
            </w:r>
          </w:p>
        </w:tc>
        <w:tc>
          <w:tcPr>
            <w:tcW w:w="1012" w:type="dxa"/>
            <w:tcBorders>
              <w:top w:val="nil"/>
              <w:left w:val="nil"/>
              <w:bottom w:val="single" w:sz="4" w:space="0" w:color="auto"/>
              <w:right w:val="single" w:sz="4" w:space="0" w:color="auto"/>
            </w:tcBorders>
            <w:shd w:val="clear" w:color="auto" w:fill="auto"/>
            <w:noWrap/>
            <w:vAlign w:val="center"/>
            <w:hideMark/>
          </w:tcPr>
          <w:p w14:paraId="634D725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4652</w:t>
            </w:r>
          </w:p>
        </w:tc>
      </w:tr>
      <w:tr w:rsidR="00B937F8" w:rsidRPr="00B937F8" w14:paraId="7ABB195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B39023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maquinaria y equipo agropecuarios</w:t>
            </w:r>
          </w:p>
        </w:tc>
        <w:tc>
          <w:tcPr>
            <w:tcW w:w="1012" w:type="dxa"/>
            <w:tcBorders>
              <w:top w:val="nil"/>
              <w:left w:val="nil"/>
              <w:bottom w:val="single" w:sz="4" w:space="0" w:color="auto"/>
              <w:right w:val="single" w:sz="4" w:space="0" w:color="auto"/>
            </w:tcBorders>
            <w:shd w:val="clear" w:color="auto" w:fill="auto"/>
            <w:noWrap/>
            <w:vAlign w:val="center"/>
            <w:hideMark/>
          </w:tcPr>
          <w:p w14:paraId="5517523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4653</w:t>
            </w:r>
          </w:p>
        </w:tc>
      </w:tr>
      <w:tr w:rsidR="00B937F8" w:rsidRPr="00B937F8" w14:paraId="7DCF5FE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6C92D3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mayor de otros tipos de maquinaria y equipo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1ED8CA2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4659</w:t>
            </w:r>
          </w:p>
        </w:tc>
      </w:tr>
      <w:tr w:rsidR="00B937F8" w:rsidRPr="00B937F8" w14:paraId="77E9C7E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79E194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combustibles sólidos, líquidos, gas</w:t>
            </w:r>
          </w:p>
        </w:tc>
        <w:tc>
          <w:tcPr>
            <w:tcW w:w="1012" w:type="dxa"/>
            <w:tcBorders>
              <w:top w:val="nil"/>
              <w:left w:val="nil"/>
              <w:bottom w:val="single" w:sz="4" w:space="0" w:color="auto"/>
              <w:right w:val="single" w:sz="4" w:space="0" w:color="auto"/>
            </w:tcBorders>
            <w:shd w:val="clear" w:color="auto" w:fill="auto"/>
            <w:noWrap/>
            <w:vAlign w:val="center"/>
            <w:hideMark/>
          </w:tcPr>
          <w:p w14:paraId="273D5B7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4661</w:t>
            </w:r>
          </w:p>
        </w:tc>
      </w:tr>
      <w:tr w:rsidR="00B937F8" w:rsidRPr="00B937F8" w14:paraId="40D8B7B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EA7D30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combustibles sólidos, líquidos, gaseosos y productos conexos (excepto combustibles derivados de</w:t>
            </w:r>
          </w:p>
        </w:tc>
        <w:tc>
          <w:tcPr>
            <w:tcW w:w="1012" w:type="dxa"/>
            <w:tcBorders>
              <w:top w:val="nil"/>
              <w:left w:val="nil"/>
              <w:bottom w:val="single" w:sz="4" w:space="0" w:color="auto"/>
              <w:right w:val="single" w:sz="4" w:space="0" w:color="auto"/>
            </w:tcBorders>
            <w:shd w:val="clear" w:color="auto" w:fill="auto"/>
            <w:noWrap/>
            <w:vAlign w:val="center"/>
            <w:hideMark/>
          </w:tcPr>
          <w:p w14:paraId="6758484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46611</w:t>
            </w:r>
          </w:p>
        </w:tc>
      </w:tr>
      <w:tr w:rsidR="00B937F8" w:rsidRPr="00B937F8" w14:paraId="58E353F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50D842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combustibles  derivados del petróleo</w:t>
            </w:r>
          </w:p>
        </w:tc>
        <w:tc>
          <w:tcPr>
            <w:tcW w:w="1012" w:type="dxa"/>
            <w:tcBorders>
              <w:top w:val="nil"/>
              <w:left w:val="nil"/>
              <w:bottom w:val="single" w:sz="4" w:space="0" w:color="auto"/>
              <w:right w:val="single" w:sz="4" w:space="0" w:color="auto"/>
            </w:tcBorders>
            <w:shd w:val="clear" w:color="auto" w:fill="auto"/>
            <w:noWrap/>
            <w:vAlign w:val="center"/>
            <w:hideMark/>
          </w:tcPr>
          <w:p w14:paraId="0292E83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46612</w:t>
            </w:r>
          </w:p>
        </w:tc>
      </w:tr>
      <w:tr w:rsidR="00B937F8" w:rsidRPr="00B937F8" w14:paraId="01E922F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419A16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metales y productos metalíferos</w:t>
            </w:r>
          </w:p>
        </w:tc>
        <w:tc>
          <w:tcPr>
            <w:tcW w:w="1012" w:type="dxa"/>
            <w:tcBorders>
              <w:top w:val="nil"/>
              <w:left w:val="nil"/>
              <w:bottom w:val="single" w:sz="4" w:space="0" w:color="auto"/>
              <w:right w:val="single" w:sz="4" w:space="0" w:color="auto"/>
            </w:tcBorders>
            <w:shd w:val="clear" w:color="auto" w:fill="auto"/>
            <w:noWrap/>
            <w:vAlign w:val="center"/>
            <w:hideMark/>
          </w:tcPr>
          <w:p w14:paraId="06518F0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4662</w:t>
            </w:r>
          </w:p>
        </w:tc>
      </w:tr>
      <w:tr w:rsidR="00B937F8" w:rsidRPr="00B937F8" w14:paraId="340FC8A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7EF174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mayor de materiales de construcción, </w:t>
            </w:r>
            <w:proofErr w:type="spellStart"/>
            <w:r w:rsidRPr="00B937F8">
              <w:rPr>
                <w:rFonts w:ascii="Calibri" w:hAnsi="Calibri"/>
                <w:color w:val="000000"/>
                <w:sz w:val="18"/>
                <w:szCs w:val="18"/>
                <w:lang w:val="es-CO" w:eastAsia="es-CO"/>
              </w:rPr>
              <w:t>artícul</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5A5CC57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4663</w:t>
            </w:r>
          </w:p>
        </w:tc>
      </w:tr>
      <w:tr w:rsidR="00B937F8" w:rsidRPr="00B937F8" w14:paraId="2A3728B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C90D25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materiales de construcción</w:t>
            </w:r>
          </w:p>
        </w:tc>
        <w:tc>
          <w:tcPr>
            <w:tcW w:w="1012" w:type="dxa"/>
            <w:tcBorders>
              <w:top w:val="nil"/>
              <w:left w:val="nil"/>
              <w:bottom w:val="single" w:sz="4" w:space="0" w:color="auto"/>
              <w:right w:val="single" w:sz="4" w:space="0" w:color="auto"/>
            </w:tcBorders>
            <w:shd w:val="clear" w:color="auto" w:fill="auto"/>
            <w:noWrap/>
            <w:vAlign w:val="center"/>
            <w:hideMark/>
          </w:tcPr>
          <w:p w14:paraId="3AE2CF4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46631</w:t>
            </w:r>
          </w:p>
        </w:tc>
      </w:tr>
      <w:tr w:rsidR="00B937F8" w:rsidRPr="00B937F8" w14:paraId="379D73C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122D93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mayor de  artículos de ferretería, pinturas, productos de vidrio, equipo y materiales de fontanería y </w:t>
            </w:r>
            <w:proofErr w:type="spellStart"/>
            <w:r w:rsidRPr="00B937F8">
              <w:rPr>
                <w:rFonts w:ascii="Calibri" w:hAnsi="Calibri"/>
                <w:color w:val="000000"/>
                <w:sz w:val="18"/>
                <w:szCs w:val="18"/>
                <w:lang w:val="es-CO" w:eastAsia="es-CO"/>
              </w:rPr>
              <w:t>ca</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50F3E4C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46632</w:t>
            </w:r>
          </w:p>
        </w:tc>
      </w:tr>
      <w:tr w:rsidR="00B937F8" w:rsidRPr="00B937F8" w14:paraId="49C71FA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E70457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productos químicos básicos, cauchos y plásticos en formas primarias y productos químicos de uso</w:t>
            </w:r>
          </w:p>
        </w:tc>
        <w:tc>
          <w:tcPr>
            <w:tcW w:w="1012" w:type="dxa"/>
            <w:tcBorders>
              <w:top w:val="nil"/>
              <w:left w:val="nil"/>
              <w:bottom w:val="single" w:sz="4" w:space="0" w:color="auto"/>
              <w:right w:val="single" w:sz="4" w:space="0" w:color="auto"/>
            </w:tcBorders>
            <w:shd w:val="clear" w:color="auto" w:fill="auto"/>
            <w:noWrap/>
            <w:vAlign w:val="center"/>
            <w:hideMark/>
          </w:tcPr>
          <w:p w14:paraId="2425660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4664</w:t>
            </w:r>
          </w:p>
        </w:tc>
      </w:tr>
      <w:tr w:rsidR="00B937F8" w:rsidRPr="00B937F8" w14:paraId="6F7A220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716746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de desperdicios, desechos y chatarra</w:t>
            </w:r>
          </w:p>
        </w:tc>
        <w:tc>
          <w:tcPr>
            <w:tcW w:w="1012" w:type="dxa"/>
            <w:tcBorders>
              <w:top w:val="nil"/>
              <w:left w:val="nil"/>
              <w:bottom w:val="single" w:sz="4" w:space="0" w:color="auto"/>
              <w:right w:val="single" w:sz="4" w:space="0" w:color="auto"/>
            </w:tcBorders>
            <w:shd w:val="clear" w:color="auto" w:fill="auto"/>
            <w:noWrap/>
            <w:vAlign w:val="center"/>
            <w:hideMark/>
          </w:tcPr>
          <w:p w14:paraId="337D783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4665</w:t>
            </w:r>
          </w:p>
        </w:tc>
      </w:tr>
      <w:tr w:rsidR="00B937F8" w:rsidRPr="00B937F8" w14:paraId="7952EF7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B7797D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mayor de otros productos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760A044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4669</w:t>
            </w:r>
          </w:p>
        </w:tc>
      </w:tr>
      <w:tr w:rsidR="00B937F8" w:rsidRPr="00B937F8" w14:paraId="3F03219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DB9496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mayor no especializado</w:t>
            </w:r>
          </w:p>
        </w:tc>
        <w:tc>
          <w:tcPr>
            <w:tcW w:w="1012" w:type="dxa"/>
            <w:tcBorders>
              <w:top w:val="nil"/>
              <w:left w:val="nil"/>
              <w:bottom w:val="single" w:sz="4" w:space="0" w:color="auto"/>
              <w:right w:val="single" w:sz="4" w:space="0" w:color="auto"/>
            </w:tcBorders>
            <w:shd w:val="clear" w:color="auto" w:fill="auto"/>
            <w:noWrap/>
            <w:vAlign w:val="center"/>
            <w:hideMark/>
          </w:tcPr>
          <w:p w14:paraId="4842A00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4690</w:t>
            </w:r>
          </w:p>
        </w:tc>
      </w:tr>
      <w:tr w:rsidR="00B937F8" w:rsidRPr="00B937F8" w14:paraId="33CA2A0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62D466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en establecimientos no especializados</w:t>
            </w:r>
          </w:p>
        </w:tc>
        <w:tc>
          <w:tcPr>
            <w:tcW w:w="1012" w:type="dxa"/>
            <w:tcBorders>
              <w:top w:val="nil"/>
              <w:left w:val="nil"/>
              <w:bottom w:val="single" w:sz="4" w:space="0" w:color="auto"/>
              <w:right w:val="single" w:sz="4" w:space="0" w:color="auto"/>
            </w:tcBorders>
            <w:shd w:val="clear" w:color="auto" w:fill="auto"/>
            <w:noWrap/>
            <w:vAlign w:val="center"/>
            <w:hideMark/>
          </w:tcPr>
          <w:p w14:paraId="41F3748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4711</w:t>
            </w:r>
          </w:p>
        </w:tc>
      </w:tr>
      <w:tr w:rsidR="00B937F8" w:rsidRPr="00B937F8" w14:paraId="42D0DFF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DBBE16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en establecimientos no especializados con surtido compuesto principalmente por alimentos, bebidas</w:t>
            </w:r>
          </w:p>
        </w:tc>
        <w:tc>
          <w:tcPr>
            <w:tcW w:w="1012" w:type="dxa"/>
            <w:tcBorders>
              <w:top w:val="nil"/>
              <w:left w:val="nil"/>
              <w:bottom w:val="single" w:sz="4" w:space="0" w:color="auto"/>
              <w:right w:val="single" w:sz="4" w:space="0" w:color="auto"/>
            </w:tcBorders>
            <w:shd w:val="clear" w:color="auto" w:fill="auto"/>
            <w:noWrap/>
            <w:vAlign w:val="center"/>
            <w:hideMark/>
          </w:tcPr>
          <w:p w14:paraId="5BC229F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47111</w:t>
            </w:r>
          </w:p>
        </w:tc>
      </w:tr>
      <w:tr w:rsidR="00B937F8" w:rsidRPr="00B937F8" w14:paraId="7F73E7E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22BFA0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en establecimientos no especializados con surtido compuesto principalmente  por licores y </w:t>
            </w:r>
            <w:proofErr w:type="spellStart"/>
            <w:r w:rsidRPr="00B937F8">
              <w:rPr>
                <w:rFonts w:ascii="Calibri" w:hAnsi="Calibri"/>
                <w:color w:val="000000"/>
                <w:sz w:val="18"/>
                <w:szCs w:val="18"/>
                <w:lang w:val="es-CO" w:eastAsia="es-CO"/>
              </w:rPr>
              <w:t>cigarril</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4C2340A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47112</w:t>
            </w:r>
          </w:p>
        </w:tc>
      </w:tr>
      <w:tr w:rsidR="00B937F8" w:rsidRPr="00B937F8" w14:paraId="35EFC4E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C95AE8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w:t>
            </w:r>
            <w:proofErr w:type="spellStart"/>
            <w:r w:rsidRPr="00B937F8">
              <w:rPr>
                <w:rFonts w:ascii="Calibri" w:hAnsi="Calibri"/>
                <w:color w:val="000000"/>
                <w:sz w:val="18"/>
                <w:szCs w:val="18"/>
                <w:lang w:val="es-CO" w:eastAsia="es-CO"/>
              </w:rPr>
              <w:t>a</w:t>
            </w:r>
            <w:proofErr w:type="spellEnd"/>
            <w:r w:rsidRPr="00B937F8">
              <w:rPr>
                <w:rFonts w:ascii="Calibri" w:hAnsi="Calibri"/>
                <w:color w:val="000000"/>
                <w:sz w:val="18"/>
                <w:szCs w:val="18"/>
                <w:lang w:val="es-CO" w:eastAsia="es-CO"/>
              </w:rPr>
              <w:t xml:space="preserve"> por menor en establecimientos no especializados,</w:t>
            </w:r>
          </w:p>
        </w:tc>
        <w:tc>
          <w:tcPr>
            <w:tcW w:w="1012" w:type="dxa"/>
            <w:tcBorders>
              <w:top w:val="nil"/>
              <w:left w:val="nil"/>
              <w:bottom w:val="single" w:sz="4" w:space="0" w:color="auto"/>
              <w:right w:val="single" w:sz="4" w:space="0" w:color="auto"/>
            </w:tcBorders>
            <w:shd w:val="clear" w:color="auto" w:fill="auto"/>
            <w:noWrap/>
            <w:vAlign w:val="center"/>
            <w:hideMark/>
          </w:tcPr>
          <w:p w14:paraId="3555C19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4719</w:t>
            </w:r>
          </w:p>
        </w:tc>
      </w:tr>
      <w:tr w:rsidR="00B937F8" w:rsidRPr="00B937F8" w14:paraId="7C8BF7B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A62652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en establecimientos no especializados con surtido compuesto principalmente por productos diferente</w:t>
            </w:r>
          </w:p>
        </w:tc>
        <w:tc>
          <w:tcPr>
            <w:tcW w:w="1012" w:type="dxa"/>
            <w:tcBorders>
              <w:top w:val="nil"/>
              <w:left w:val="nil"/>
              <w:bottom w:val="single" w:sz="4" w:space="0" w:color="auto"/>
              <w:right w:val="single" w:sz="4" w:space="0" w:color="auto"/>
            </w:tcBorders>
            <w:shd w:val="clear" w:color="auto" w:fill="auto"/>
            <w:noWrap/>
            <w:vAlign w:val="center"/>
            <w:hideMark/>
          </w:tcPr>
          <w:p w14:paraId="3BCE833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47191</w:t>
            </w:r>
          </w:p>
        </w:tc>
      </w:tr>
      <w:tr w:rsidR="00B937F8" w:rsidRPr="00B937F8" w14:paraId="200EC5E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0AA3C0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en establecimientos no especializados, con surtido compuesto principalmente por drogas, </w:t>
            </w:r>
            <w:proofErr w:type="spellStart"/>
            <w:r w:rsidRPr="00B937F8">
              <w:rPr>
                <w:rFonts w:ascii="Calibri" w:hAnsi="Calibri"/>
                <w:color w:val="000000"/>
                <w:sz w:val="18"/>
                <w:szCs w:val="18"/>
                <w:lang w:val="es-CO" w:eastAsia="es-CO"/>
              </w:rPr>
              <w:t>medicament</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3DCDED2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47192</w:t>
            </w:r>
          </w:p>
        </w:tc>
      </w:tr>
      <w:tr w:rsidR="00B937F8" w:rsidRPr="00B937F8" w14:paraId="51DBEFF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1CA401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productos agrícolas para el consumo en establecimientos especializados</w:t>
            </w:r>
          </w:p>
        </w:tc>
        <w:tc>
          <w:tcPr>
            <w:tcW w:w="1012" w:type="dxa"/>
            <w:tcBorders>
              <w:top w:val="nil"/>
              <w:left w:val="nil"/>
              <w:bottom w:val="single" w:sz="4" w:space="0" w:color="auto"/>
              <w:right w:val="single" w:sz="4" w:space="0" w:color="auto"/>
            </w:tcBorders>
            <w:shd w:val="clear" w:color="auto" w:fill="auto"/>
            <w:noWrap/>
            <w:vAlign w:val="center"/>
            <w:hideMark/>
          </w:tcPr>
          <w:p w14:paraId="7709E67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4721</w:t>
            </w:r>
          </w:p>
        </w:tc>
      </w:tr>
      <w:tr w:rsidR="00B937F8" w:rsidRPr="00B937F8" w14:paraId="17240B3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D92F87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Comercio al por menor de leche, productos lácteos y huevos, en establecimientos especializados</w:t>
            </w:r>
          </w:p>
        </w:tc>
        <w:tc>
          <w:tcPr>
            <w:tcW w:w="1012" w:type="dxa"/>
            <w:tcBorders>
              <w:top w:val="nil"/>
              <w:left w:val="nil"/>
              <w:bottom w:val="single" w:sz="4" w:space="0" w:color="auto"/>
              <w:right w:val="single" w:sz="4" w:space="0" w:color="auto"/>
            </w:tcBorders>
            <w:shd w:val="clear" w:color="auto" w:fill="auto"/>
            <w:noWrap/>
            <w:vAlign w:val="center"/>
            <w:hideMark/>
          </w:tcPr>
          <w:p w14:paraId="0A526CC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4722</w:t>
            </w:r>
          </w:p>
        </w:tc>
      </w:tr>
      <w:tr w:rsidR="00B937F8" w:rsidRPr="00B937F8" w14:paraId="4AC3F32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CCE757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de carnes (incluye aves de corral), productos cárnicos, pescados y productos de mar, en </w:t>
            </w:r>
            <w:proofErr w:type="spellStart"/>
            <w:r w:rsidRPr="00B937F8">
              <w:rPr>
                <w:rFonts w:ascii="Calibri" w:hAnsi="Calibri"/>
                <w:color w:val="000000"/>
                <w:sz w:val="18"/>
                <w:szCs w:val="18"/>
                <w:lang w:val="es-CO" w:eastAsia="es-CO"/>
              </w:rPr>
              <w:t>establecim</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777E7E6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4723</w:t>
            </w:r>
          </w:p>
        </w:tc>
      </w:tr>
      <w:tr w:rsidR="00B937F8" w:rsidRPr="00B937F8" w14:paraId="4E899BD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A54392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bebidas y productos de tabaco, en e</w:t>
            </w:r>
          </w:p>
        </w:tc>
        <w:tc>
          <w:tcPr>
            <w:tcW w:w="1012" w:type="dxa"/>
            <w:tcBorders>
              <w:top w:val="nil"/>
              <w:left w:val="nil"/>
              <w:bottom w:val="single" w:sz="4" w:space="0" w:color="auto"/>
              <w:right w:val="single" w:sz="4" w:space="0" w:color="auto"/>
            </w:tcBorders>
            <w:shd w:val="clear" w:color="auto" w:fill="auto"/>
            <w:noWrap/>
            <w:vAlign w:val="center"/>
            <w:hideMark/>
          </w:tcPr>
          <w:p w14:paraId="6C2124B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4724</w:t>
            </w:r>
          </w:p>
        </w:tc>
      </w:tr>
      <w:tr w:rsidR="00B937F8" w:rsidRPr="00B937F8" w14:paraId="6D8915A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02CD64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de bebidas y productos del tabaco, en establecimientos especializados  (excepto licores y </w:t>
            </w:r>
            <w:proofErr w:type="spellStart"/>
            <w:r w:rsidRPr="00B937F8">
              <w:rPr>
                <w:rFonts w:ascii="Calibri" w:hAnsi="Calibri"/>
                <w:color w:val="000000"/>
                <w:sz w:val="18"/>
                <w:szCs w:val="18"/>
                <w:lang w:val="es-CO" w:eastAsia="es-CO"/>
              </w:rPr>
              <w:t>cigarril</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23256B1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47241</w:t>
            </w:r>
          </w:p>
        </w:tc>
      </w:tr>
      <w:tr w:rsidR="00B937F8" w:rsidRPr="00B937F8" w14:paraId="25B2744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F10CDD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licores y cigarrillos</w:t>
            </w:r>
          </w:p>
        </w:tc>
        <w:tc>
          <w:tcPr>
            <w:tcW w:w="1012" w:type="dxa"/>
            <w:tcBorders>
              <w:top w:val="nil"/>
              <w:left w:val="nil"/>
              <w:bottom w:val="single" w:sz="4" w:space="0" w:color="auto"/>
              <w:right w:val="single" w:sz="4" w:space="0" w:color="auto"/>
            </w:tcBorders>
            <w:shd w:val="clear" w:color="auto" w:fill="auto"/>
            <w:noWrap/>
            <w:vAlign w:val="center"/>
            <w:hideMark/>
          </w:tcPr>
          <w:p w14:paraId="02B6464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47242</w:t>
            </w:r>
          </w:p>
        </w:tc>
      </w:tr>
      <w:tr w:rsidR="00B937F8" w:rsidRPr="00B937F8" w14:paraId="26DBCB0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A23658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de otros productos alimenticios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 en establecimientos especializados</w:t>
            </w:r>
          </w:p>
        </w:tc>
        <w:tc>
          <w:tcPr>
            <w:tcW w:w="1012" w:type="dxa"/>
            <w:tcBorders>
              <w:top w:val="nil"/>
              <w:left w:val="nil"/>
              <w:bottom w:val="single" w:sz="4" w:space="0" w:color="auto"/>
              <w:right w:val="single" w:sz="4" w:space="0" w:color="auto"/>
            </w:tcBorders>
            <w:shd w:val="clear" w:color="auto" w:fill="auto"/>
            <w:noWrap/>
            <w:vAlign w:val="center"/>
            <w:hideMark/>
          </w:tcPr>
          <w:p w14:paraId="4AFB543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4729</w:t>
            </w:r>
          </w:p>
        </w:tc>
      </w:tr>
      <w:tr w:rsidR="00B937F8" w:rsidRPr="00B937F8" w14:paraId="4BAC3B4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909AD9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combustible para automotores</w:t>
            </w:r>
          </w:p>
        </w:tc>
        <w:tc>
          <w:tcPr>
            <w:tcW w:w="1012" w:type="dxa"/>
            <w:tcBorders>
              <w:top w:val="nil"/>
              <w:left w:val="nil"/>
              <w:bottom w:val="single" w:sz="4" w:space="0" w:color="auto"/>
              <w:right w:val="single" w:sz="4" w:space="0" w:color="auto"/>
            </w:tcBorders>
            <w:shd w:val="clear" w:color="auto" w:fill="auto"/>
            <w:noWrap/>
            <w:vAlign w:val="center"/>
            <w:hideMark/>
          </w:tcPr>
          <w:p w14:paraId="6354EA4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4731</w:t>
            </w:r>
          </w:p>
        </w:tc>
      </w:tr>
      <w:tr w:rsidR="00B937F8" w:rsidRPr="00B937F8" w14:paraId="1EEA90D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96BB17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lubricantes (aceites, grasas), aditivos y productos de limpieza para vehículos automotores</w:t>
            </w:r>
          </w:p>
        </w:tc>
        <w:tc>
          <w:tcPr>
            <w:tcW w:w="1012" w:type="dxa"/>
            <w:tcBorders>
              <w:top w:val="nil"/>
              <w:left w:val="nil"/>
              <w:bottom w:val="single" w:sz="4" w:space="0" w:color="auto"/>
              <w:right w:val="single" w:sz="4" w:space="0" w:color="auto"/>
            </w:tcBorders>
            <w:shd w:val="clear" w:color="auto" w:fill="auto"/>
            <w:noWrap/>
            <w:vAlign w:val="center"/>
            <w:hideMark/>
          </w:tcPr>
          <w:p w14:paraId="238420C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4732</w:t>
            </w:r>
          </w:p>
        </w:tc>
      </w:tr>
      <w:tr w:rsidR="00B937F8" w:rsidRPr="00B937F8" w14:paraId="249C923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7C36F6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computadores, equipos periféricos, programas de informática y equipos de telecomunicaciones en</w:t>
            </w:r>
          </w:p>
        </w:tc>
        <w:tc>
          <w:tcPr>
            <w:tcW w:w="1012" w:type="dxa"/>
            <w:tcBorders>
              <w:top w:val="nil"/>
              <w:left w:val="nil"/>
              <w:bottom w:val="single" w:sz="4" w:space="0" w:color="auto"/>
              <w:right w:val="single" w:sz="4" w:space="0" w:color="auto"/>
            </w:tcBorders>
            <w:shd w:val="clear" w:color="auto" w:fill="auto"/>
            <w:noWrap/>
            <w:vAlign w:val="center"/>
            <w:hideMark/>
          </w:tcPr>
          <w:p w14:paraId="0F96BB4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4741</w:t>
            </w:r>
          </w:p>
        </w:tc>
      </w:tr>
      <w:tr w:rsidR="00B937F8" w:rsidRPr="00B937F8" w14:paraId="158E653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5A199D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equipos y aparatos de sonido y de video, en establecimientos especializados</w:t>
            </w:r>
          </w:p>
        </w:tc>
        <w:tc>
          <w:tcPr>
            <w:tcW w:w="1012" w:type="dxa"/>
            <w:tcBorders>
              <w:top w:val="nil"/>
              <w:left w:val="nil"/>
              <w:bottom w:val="single" w:sz="4" w:space="0" w:color="auto"/>
              <w:right w:val="single" w:sz="4" w:space="0" w:color="auto"/>
            </w:tcBorders>
            <w:shd w:val="clear" w:color="auto" w:fill="auto"/>
            <w:noWrap/>
            <w:vAlign w:val="center"/>
            <w:hideMark/>
          </w:tcPr>
          <w:p w14:paraId="439711B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4742</w:t>
            </w:r>
          </w:p>
        </w:tc>
      </w:tr>
      <w:tr w:rsidR="00B937F8" w:rsidRPr="00B937F8" w14:paraId="4703213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2CD54A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productos textiles en establecimientos especializados</w:t>
            </w:r>
          </w:p>
        </w:tc>
        <w:tc>
          <w:tcPr>
            <w:tcW w:w="1012" w:type="dxa"/>
            <w:tcBorders>
              <w:top w:val="nil"/>
              <w:left w:val="nil"/>
              <w:bottom w:val="single" w:sz="4" w:space="0" w:color="auto"/>
              <w:right w:val="single" w:sz="4" w:space="0" w:color="auto"/>
            </w:tcBorders>
            <w:shd w:val="clear" w:color="auto" w:fill="auto"/>
            <w:noWrap/>
            <w:vAlign w:val="center"/>
            <w:hideMark/>
          </w:tcPr>
          <w:p w14:paraId="6A367A6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4751</w:t>
            </w:r>
          </w:p>
        </w:tc>
      </w:tr>
      <w:tr w:rsidR="00B937F8" w:rsidRPr="00B937F8" w14:paraId="5AEBFE6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E1E9D6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artículos de ferretería, pinturas y</w:t>
            </w:r>
          </w:p>
        </w:tc>
        <w:tc>
          <w:tcPr>
            <w:tcW w:w="1012" w:type="dxa"/>
            <w:tcBorders>
              <w:top w:val="nil"/>
              <w:left w:val="nil"/>
              <w:bottom w:val="single" w:sz="4" w:space="0" w:color="auto"/>
              <w:right w:val="single" w:sz="4" w:space="0" w:color="auto"/>
            </w:tcBorders>
            <w:shd w:val="clear" w:color="auto" w:fill="auto"/>
            <w:noWrap/>
            <w:vAlign w:val="center"/>
            <w:hideMark/>
          </w:tcPr>
          <w:p w14:paraId="5789C23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4752</w:t>
            </w:r>
          </w:p>
        </w:tc>
      </w:tr>
      <w:tr w:rsidR="00B937F8" w:rsidRPr="00B937F8" w14:paraId="1F71E5D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A8CD55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materiales de construcción</w:t>
            </w:r>
          </w:p>
        </w:tc>
        <w:tc>
          <w:tcPr>
            <w:tcW w:w="1012" w:type="dxa"/>
            <w:tcBorders>
              <w:top w:val="nil"/>
              <w:left w:val="nil"/>
              <w:bottom w:val="single" w:sz="4" w:space="0" w:color="auto"/>
              <w:right w:val="single" w:sz="4" w:space="0" w:color="auto"/>
            </w:tcBorders>
            <w:shd w:val="clear" w:color="auto" w:fill="auto"/>
            <w:noWrap/>
            <w:vAlign w:val="center"/>
            <w:hideMark/>
          </w:tcPr>
          <w:p w14:paraId="77E175D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47521</w:t>
            </w:r>
          </w:p>
        </w:tc>
      </w:tr>
      <w:tr w:rsidR="00B937F8" w:rsidRPr="00B937F8" w14:paraId="1757DFD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F8C0A6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artículos de ferretería, pinturas y productos de vidrio en establecimientos especializados (</w:t>
            </w:r>
            <w:proofErr w:type="spellStart"/>
            <w:r w:rsidRPr="00B937F8">
              <w:rPr>
                <w:rFonts w:ascii="Calibri" w:hAnsi="Calibri"/>
                <w:color w:val="000000"/>
                <w:sz w:val="18"/>
                <w:szCs w:val="18"/>
                <w:lang w:val="es-CO" w:eastAsia="es-CO"/>
              </w:rPr>
              <w:t>exc</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6A77F75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47522</w:t>
            </w:r>
          </w:p>
        </w:tc>
      </w:tr>
      <w:tr w:rsidR="00B937F8" w:rsidRPr="00B937F8" w14:paraId="304A5FF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132961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tapices, alfombras y cubrimientos para paredes y pisos en establecimientos especializados.</w:t>
            </w:r>
          </w:p>
        </w:tc>
        <w:tc>
          <w:tcPr>
            <w:tcW w:w="1012" w:type="dxa"/>
            <w:tcBorders>
              <w:top w:val="nil"/>
              <w:left w:val="nil"/>
              <w:bottom w:val="single" w:sz="4" w:space="0" w:color="auto"/>
              <w:right w:val="single" w:sz="4" w:space="0" w:color="auto"/>
            </w:tcBorders>
            <w:shd w:val="clear" w:color="auto" w:fill="auto"/>
            <w:noWrap/>
            <w:vAlign w:val="center"/>
            <w:hideMark/>
          </w:tcPr>
          <w:p w14:paraId="2CB4D48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4753</w:t>
            </w:r>
          </w:p>
        </w:tc>
      </w:tr>
      <w:tr w:rsidR="00B937F8" w:rsidRPr="00B937F8" w14:paraId="7F3B987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0514D0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de electrodomésticos y </w:t>
            </w:r>
            <w:proofErr w:type="spellStart"/>
            <w:r w:rsidRPr="00B937F8">
              <w:rPr>
                <w:rFonts w:ascii="Calibri" w:hAnsi="Calibri"/>
                <w:color w:val="000000"/>
                <w:sz w:val="18"/>
                <w:szCs w:val="18"/>
                <w:lang w:val="es-CO" w:eastAsia="es-CO"/>
              </w:rPr>
              <w:t>gasodomesticos</w:t>
            </w:r>
            <w:proofErr w:type="spellEnd"/>
            <w:r w:rsidRPr="00B937F8">
              <w:rPr>
                <w:rFonts w:ascii="Calibri" w:hAnsi="Calibri"/>
                <w:color w:val="000000"/>
                <w:sz w:val="18"/>
                <w:szCs w:val="18"/>
                <w:lang w:val="es-CO" w:eastAsia="es-CO"/>
              </w:rPr>
              <w:t xml:space="preserve"> de uso doméstico, muebles y equipos de iluminación</w:t>
            </w:r>
          </w:p>
        </w:tc>
        <w:tc>
          <w:tcPr>
            <w:tcW w:w="1012" w:type="dxa"/>
            <w:tcBorders>
              <w:top w:val="nil"/>
              <w:left w:val="nil"/>
              <w:bottom w:val="single" w:sz="4" w:space="0" w:color="auto"/>
              <w:right w:val="single" w:sz="4" w:space="0" w:color="auto"/>
            </w:tcBorders>
            <w:shd w:val="clear" w:color="auto" w:fill="auto"/>
            <w:noWrap/>
            <w:vAlign w:val="center"/>
            <w:hideMark/>
          </w:tcPr>
          <w:p w14:paraId="3A057A8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4754</w:t>
            </w:r>
          </w:p>
        </w:tc>
      </w:tr>
      <w:tr w:rsidR="00B937F8" w:rsidRPr="00B937F8" w14:paraId="609D68E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C53EE6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artículos y utensilios de uso domestico</w:t>
            </w:r>
          </w:p>
        </w:tc>
        <w:tc>
          <w:tcPr>
            <w:tcW w:w="1012" w:type="dxa"/>
            <w:tcBorders>
              <w:top w:val="nil"/>
              <w:left w:val="nil"/>
              <w:bottom w:val="single" w:sz="4" w:space="0" w:color="auto"/>
              <w:right w:val="single" w:sz="4" w:space="0" w:color="auto"/>
            </w:tcBorders>
            <w:shd w:val="clear" w:color="auto" w:fill="auto"/>
            <w:noWrap/>
            <w:vAlign w:val="center"/>
            <w:hideMark/>
          </w:tcPr>
          <w:p w14:paraId="2AECFC7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4755</w:t>
            </w:r>
          </w:p>
        </w:tc>
      </w:tr>
      <w:tr w:rsidR="00B937F8" w:rsidRPr="00B937F8" w14:paraId="3C15AA3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1CDFDF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otros artículos domésticos en establecimientos especializados</w:t>
            </w:r>
          </w:p>
        </w:tc>
        <w:tc>
          <w:tcPr>
            <w:tcW w:w="1012" w:type="dxa"/>
            <w:tcBorders>
              <w:top w:val="nil"/>
              <w:left w:val="nil"/>
              <w:bottom w:val="single" w:sz="4" w:space="0" w:color="auto"/>
              <w:right w:val="single" w:sz="4" w:space="0" w:color="auto"/>
            </w:tcBorders>
            <w:shd w:val="clear" w:color="auto" w:fill="auto"/>
            <w:noWrap/>
            <w:vAlign w:val="center"/>
            <w:hideMark/>
          </w:tcPr>
          <w:p w14:paraId="2694F8B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4759</w:t>
            </w:r>
          </w:p>
        </w:tc>
      </w:tr>
      <w:tr w:rsidR="00B937F8" w:rsidRPr="00B937F8" w14:paraId="1941FBC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62EF85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de libros, periódicos, materiales y </w:t>
            </w:r>
            <w:proofErr w:type="spellStart"/>
            <w:r w:rsidRPr="00B937F8">
              <w:rPr>
                <w:rFonts w:ascii="Calibri" w:hAnsi="Calibri"/>
                <w:color w:val="000000"/>
                <w:sz w:val="18"/>
                <w:szCs w:val="18"/>
                <w:lang w:val="es-CO" w:eastAsia="es-CO"/>
              </w:rPr>
              <w:t>ar</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72FAC41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4761</w:t>
            </w:r>
          </w:p>
        </w:tc>
      </w:tr>
      <w:tr w:rsidR="00B937F8" w:rsidRPr="00B937F8" w14:paraId="40626AF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363DA9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y al por mayor  de libros, textos escolares y cuadernos</w:t>
            </w:r>
          </w:p>
        </w:tc>
        <w:tc>
          <w:tcPr>
            <w:tcW w:w="1012" w:type="dxa"/>
            <w:tcBorders>
              <w:top w:val="nil"/>
              <w:left w:val="nil"/>
              <w:bottom w:val="single" w:sz="4" w:space="0" w:color="auto"/>
              <w:right w:val="single" w:sz="4" w:space="0" w:color="auto"/>
            </w:tcBorders>
            <w:shd w:val="clear" w:color="auto" w:fill="auto"/>
            <w:noWrap/>
            <w:vAlign w:val="center"/>
            <w:hideMark/>
          </w:tcPr>
          <w:p w14:paraId="78C533D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47611</w:t>
            </w:r>
          </w:p>
        </w:tc>
      </w:tr>
      <w:tr w:rsidR="00B937F8" w:rsidRPr="00B937F8" w14:paraId="0C4B55B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AAD5D1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periódicos, materiales y artículos de papelería y escritorio, en establecimientos especializado</w:t>
            </w:r>
          </w:p>
        </w:tc>
        <w:tc>
          <w:tcPr>
            <w:tcW w:w="1012" w:type="dxa"/>
            <w:tcBorders>
              <w:top w:val="nil"/>
              <w:left w:val="nil"/>
              <w:bottom w:val="single" w:sz="4" w:space="0" w:color="auto"/>
              <w:right w:val="single" w:sz="4" w:space="0" w:color="auto"/>
            </w:tcBorders>
            <w:shd w:val="clear" w:color="auto" w:fill="auto"/>
            <w:noWrap/>
            <w:vAlign w:val="center"/>
            <w:hideMark/>
          </w:tcPr>
          <w:p w14:paraId="07D833E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47612</w:t>
            </w:r>
          </w:p>
        </w:tc>
      </w:tr>
      <w:tr w:rsidR="00B937F8" w:rsidRPr="00B937F8" w14:paraId="7413FBF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1244DE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artículos deportivos, en establecimientos especializados</w:t>
            </w:r>
          </w:p>
        </w:tc>
        <w:tc>
          <w:tcPr>
            <w:tcW w:w="1012" w:type="dxa"/>
            <w:tcBorders>
              <w:top w:val="nil"/>
              <w:left w:val="nil"/>
              <w:bottom w:val="single" w:sz="4" w:space="0" w:color="auto"/>
              <w:right w:val="single" w:sz="4" w:space="0" w:color="auto"/>
            </w:tcBorders>
            <w:shd w:val="clear" w:color="auto" w:fill="auto"/>
            <w:noWrap/>
            <w:vAlign w:val="center"/>
            <w:hideMark/>
          </w:tcPr>
          <w:p w14:paraId="28CDA3D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4762</w:t>
            </w:r>
          </w:p>
        </w:tc>
      </w:tr>
      <w:tr w:rsidR="00B937F8" w:rsidRPr="00B937F8" w14:paraId="6A2C0C9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DB568A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de otros artículos culturales y de entretenimiento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 en establecimientos especializados</w:t>
            </w:r>
          </w:p>
        </w:tc>
        <w:tc>
          <w:tcPr>
            <w:tcW w:w="1012" w:type="dxa"/>
            <w:tcBorders>
              <w:top w:val="nil"/>
              <w:left w:val="nil"/>
              <w:bottom w:val="single" w:sz="4" w:space="0" w:color="auto"/>
              <w:right w:val="single" w:sz="4" w:space="0" w:color="auto"/>
            </w:tcBorders>
            <w:shd w:val="clear" w:color="auto" w:fill="auto"/>
            <w:noWrap/>
            <w:vAlign w:val="center"/>
            <w:hideMark/>
          </w:tcPr>
          <w:p w14:paraId="737BA9B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4769</w:t>
            </w:r>
          </w:p>
        </w:tc>
      </w:tr>
      <w:tr w:rsidR="00B937F8" w:rsidRPr="00B937F8" w14:paraId="6686A40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6EC78D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prendas de vestir y sus accesorios (incluye artículos de piel) en establecimientos especializad</w:t>
            </w:r>
          </w:p>
        </w:tc>
        <w:tc>
          <w:tcPr>
            <w:tcW w:w="1012" w:type="dxa"/>
            <w:tcBorders>
              <w:top w:val="nil"/>
              <w:left w:val="nil"/>
              <w:bottom w:val="single" w:sz="4" w:space="0" w:color="auto"/>
              <w:right w:val="single" w:sz="4" w:space="0" w:color="auto"/>
            </w:tcBorders>
            <w:shd w:val="clear" w:color="auto" w:fill="auto"/>
            <w:noWrap/>
            <w:vAlign w:val="center"/>
            <w:hideMark/>
          </w:tcPr>
          <w:p w14:paraId="28E4A47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4771</w:t>
            </w:r>
          </w:p>
        </w:tc>
      </w:tr>
      <w:tr w:rsidR="00B937F8" w:rsidRPr="00B937F8" w14:paraId="06C6015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64F73D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de todo tipo de calzado y artículos de cuero y sucedáneos del cuero en establecimientos </w:t>
            </w:r>
            <w:proofErr w:type="spellStart"/>
            <w:r w:rsidRPr="00B937F8">
              <w:rPr>
                <w:rFonts w:ascii="Calibri" w:hAnsi="Calibri"/>
                <w:color w:val="000000"/>
                <w:sz w:val="18"/>
                <w:szCs w:val="18"/>
                <w:lang w:val="es-CO" w:eastAsia="es-CO"/>
              </w:rPr>
              <w:t>especializ</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411CBE8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4772</w:t>
            </w:r>
          </w:p>
        </w:tc>
      </w:tr>
      <w:tr w:rsidR="00B937F8" w:rsidRPr="00B937F8" w14:paraId="18AB7CE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52DEDD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DROGUERIAS Y PERFUMES</w:t>
            </w:r>
          </w:p>
        </w:tc>
        <w:tc>
          <w:tcPr>
            <w:tcW w:w="1012" w:type="dxa"/>
            <w:tcBorders>
              <w:top w:val="nil"/>
              <w:left w:val="nil"/>
              <w:bottom w:val="single" w:sz="4" w:space="0" w:color="auto"/>
              <w:right w:val="single" w:sz="4" w:space="0" w:color="auto"/>
            </w:tcBorders>
            <w:shd w:val="clear" w:color="auto" w:fill="auto"/>
            <w:noWrap/>
            <w:vAlign w:val="center"/>
            <w:hideMark/>
          </w:tcPr>
          <w:p w14:paraId="7E0B759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4773</w:t>
            </w:r>
          </w:p>
        </w:tc>
      </w:tr>
      <w:tr w:rsidR="00B937F8" w:rsidRPr="00B937F8" w14:paraId="560FBD8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5E24E7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productos farmacéuticos y medicinales en establecimientos especializados</w:t>
            </w:r>
          </w:p>
        </w:tc>
        <w:tc>
          <w:tcPr>
            <w:tcW w:w="1012" w:type="dxa"/>
            <w:tcBorders>
              <w:top w:val="nil"/>
              <w:left w:val="nil"/>
              <w:bottom w:val="single" w:sz="4" w:space="0" w:color="auto"/>
              <w:right w:val="single" w:sz="4" w:space="0" w:color="auto"/>
            </w:tcBorders>
            <w:shd w:val="clear" w:color="auto" w:fill="auto"/>
            <w:noWrap/>
            <w:vAlign w:val="center"/>
            <w:hideMark/>
          </w:tcPr>
          <w:p w14:paraId="55E8910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47731</w:t>
            </w:r>
          </w:p>
        </w:tc>
      </w:tr>
      <w:tr w:rsidR="00B937F8" w:rsidRPr="00B937F8" w14:paraId="44A489D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4E7195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de productos cosméticos y artículos de tocador en establecimientos especializados (excepto </w:t>
            </w:r>
            <w:proofErr w:type="spellStart"/>
            <w:r w:rsidRPr="00B937F8">
              <w:rPr>
                <w:rFonts w:ascii="Calibri" w:hAnsi="Calibri"/>
                <w:color w:val="000000"/>
                <w:sz w:val="18"/>
                <w:szCs w:val="18"/>
                <w:lang w:val="es-CO" w:eastAsia="es-CO"/>
              </w:rPr>
              <w:t>product</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20C51AD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47732</w:t>
            </w:r>
          </w:p>
        </w:tc>
      </w:tr>
      <w:tr w:rsidR="00B937F8" w:rsidRPr="00B937F8" w14:paraId="0BC4D40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748089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otros productos nuevos en establecimientos especializados</w:t>
            </w:r>
          </w:p>
        </w:tc>
        <w:tc>
          <w:tcPr>
            <w:tcW w:w="1012" w:type="dxa"/>
            <w:tcBorders>
              <w:top w:val="nil"/>
              <w:left w:val="nil"/>
              <w:bottom w:val="single" w:sz="4" w:space="0" w:color="auto"/>
              <w:right w:val="single" w:sz="4" w:space="0" w:color="auto"/>
            </w:tcBorders>
            <w:shd w:val="clear" w:color="auto" w:fill="auto"/>
            <w:noWrap/>
            <w:vAlign w:val="center"/>
            <w:hideMark/>
          </w:tcPr>
          <w:p w14:paraId="217E77C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4774</w:t>
            </w:r>
          </w:p>
        </w:tc>
      </w:tr>
      <w:tr w:rsidR="00B937F8" w:rsidRPr="00B937F8" w14:paraId="7804E6B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905AFE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artículos de segunda mano</w:t>
            </w:r>
          </w:p>
        </w:tc>
        <w:tc>
          <w:tcPr>
            <w:tcW w:w="1012" w:type="dxa"/>
            <w:tcBorders>
              <w:top w:val="nil"/>
              <w:left w:val="nil"/>
              <w:bottom w:val="single" w:sz="4" w:space="0" w:color="auto"/>
              <w:right w:val="single" w:sz="4" w:space="0" w:color="auto"/>
            </w:tcBorders>
            <w:shd w:val="clear" w:color="auto" w:fill="auto"/>
            <w:noWrap/>
            <w:vAlign w:val="center"/>
            <w:hideMark/>
          </w:tcPr>
          <w:p w14:paraId="0A3A420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4775</w:t>
            </w:r>
          </w:p>
        </w:tc>
      </w:tr>
      <w:tr w:rsidR="00B937F8" w:rsidRPr="00B937F8" w14:paraId="58FAE35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F137C8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alimentos, bebidas y tabaco en pues</w:t>
            </w:r>
          </w:p>
        </w:tc>
        <w:tc>
          <w:tcPr>
            <w:tcW w:w="1012" w:type="dxa"/>
            <w:tcBorders>
              <w:top w:val="nil"/>
              <w:left w:val="nil"/>
              <w:bottom w:val="single" w:sz="4" w:space="0" w:color="auto"/>
              <w:right w:val="single" w:sz="4" w:space="0" w:color="auto"/>
            </w:tcBorders>
            <w:shd w:val="clear" w:color="auto" w:fill="auto"/>
            <w:noWrap/>
            <w:vAlign w:val="center"/>
            <w:hideMark/>
          </w:tcPr>
          <w:p w14:paraId="599C371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4781</w:t>
            </w:r>
          </w:p>
        </w:tc>
      </w:tr>
      <w:tr w:rsidR="00B937F8" w:rsidRPr="00B937F8" w14:paraId="7A22962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BF08D5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alimentos en puestos de venta móviles</w:t>
            </w:r>
          </w:p>
        </w:tc>
        <w:tc>
          <w:tcPr>
            <w:tcW w:w="1012" w:type="dxa"/>
            <w:tcBorders>
              <w:top w:val="nil"/>
              <w:left w:val="nil"/>
              <w:bottom w:val="single" w:sz="4" w:space="0" w:color="auto"/>
              <w:right w:val="single" w:sz="4" w:space="0" w:color="auto"/>
            </w:tcBorders>
            <w:shd w:val="clear" w:color="auto" w:fill="auto"/>
            <w:noWrap/>
            <w:vAlign w:val="center"/>
            <w:hideMark/>
          </w:tcPr>
          <w:p w14:paraId="466A614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47811</w:t>
            </w:r>
          </w:p>
        </w:tc>
      </w:tr>
      <w:tr w:rsidR="00B937F8" w:rsidRPr="00B937F8" w14:paraId="0005BDE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BE6C98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bebidas y tabaco en puestos de venta móviles (excepto licores y cigarrillos)</w:t>
            </w:r>
          </w:p>
        </w:tc>
        <w:tc>
          <w:tcPr>
            <w:tcW w:w="1012" w:type="dxa"/>
            <w:tcBorders>
              <w:top w:val="nil"/>
              <w:left w:val="nil"/>
              <w:bottom w:val="single" w:sz="4" w:space="0" w:color="auto"/>
              <w:right w:val="single" w:sz="4" w:space="0" w:color="auto"/>
            </w:tcBorders>
            <w:shd w:val="clear" w:color="auto" w:fill="auto"/>
            <w:noWrap/>
            <w:vAlign w:val="center"/>
            <w:hideMark/>
          </w:tcPr>
          <w:p w14:paraId="7FCD3F6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47812</w:t>
            </w:r>
          </w:p>
        </w:tc>
      </w:tr>
      <w:tr w:rsidR="00B937F8" w:rsidRPr="00B937F8" w14:paraId="1DB90FE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752904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cigarrillos y licores en puestos de venta móviles</w:t>
            </w:r>
          </w:p>
        </w:tc>
        <w:tc>
          <w:tcPr>
            <w:tcW w:w="1012" w:type="dxa"/>
            <w:tcBorders>
              <w:top w:val="nil"/>
              <w:left w:val="nil"/>
              <w:bottom w:val="single" w:sz="4" w:space="0" w:color="auto"/>
              <w:right w:val="single" w:sz="4" w:space="0" w:color="auto"/>
            </w:tcBorders>
            <w:shd w:val="clear" w:color="auto" w:fill="auto"/>
            <w:noWrap/>
            <w:vAlign w:val="center"/>
            <w:hideMark/>
          </w:tcPr>
          <w:p w14:paraId="35767D7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47813</w:t>
            </w:r>
          </w:p>
        </w:tc>
      </w:tr>
      <w:tr w:rsidR="00B937F8" w:rsidRPr="00B937F8" w14:paraId="0A8622B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FA5106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productos textiles, prendas de vestir y calzado, en puestos de venta móviles</w:t>
            </w:r>
          </w:p>
        </w:tc>
        <w:tc>
          <w:tcPr>
            <w:tcW w:w="1012" w:type="dxa"/>
            <w:tcBorders>
              <w:top w:val="nil"/>
              <w:left w:val="nil"/>
              <w:bottom w:val="single" w:sz="4" w:space="0" w:color="auto"/>
              <w:right w:val="single" w:sz="4" w:space="0" w:color="auto"/>
            </w:tcBorders>
            <w:shd w:val="clear" w:color="auto" w:fill="auto"/>
            <w:noWrap/>
            <w:vAlign w:val="center"/>
            <w:hideMark/>
          </w:tcPr>
          <w:p w14:paraId="5A730B5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4782</w:t>
            </w:r>
          </w:p>
        </w:tc>
      </w:tr>
      <w:tr w:rsidR="00B937F8" w:rsidRPr="00B937F8" w14:paraId="6FD900F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6EE2C0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otros productos en puestos de venta móviles</w:t>
            </w:r>
          </w:p>
        </w:tc>
        <w:tc>
          <w:tcPr>
            <w:tcW w:w="1012" w:type="dxa"/>
            <w:tcBorders>
              <w:top w:val="nil"/>
              <w:left w:val="nil"/>
              <w:bottom w:val="single" w:sz="4" w:space="0" w:color="auto"/>
              <w:right w:val="single" w:sz="4" w:space="0" w:color="auto"/>
            </w:tcBorders>
            <w:shd w:val="clear" w:color="auto" w:fill="auto"/>
            <w:noWrap/>
            <w:vAlign w:val="center"/>
            <w:hideMark/>
          </w:tcPr>
          <w:p w14:paraId="0A1C042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4789</w:t>
            </w:r>
          </w:p>
        </w:tc>
      </w:tr>
      <w:tr w:rsidR="00B937F8" w:rsidRPr="00B937F8" w14:paraId="73C8FA3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306328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realizado a través de Internet</w:t>
            </w:r>
          </w:p>
        </w:tc>
        <w:tc>
          <w:tcPr>
            <w:tcW w:w="1012" w:type="dxa"/>
            <w:tcBorders>
              <w:top w:val="nil"/>
              <w:left w:val="nil"/>
              <w:bottom w:val="single" w:sz="4" w:space="0" w:color="auto"/>
              <w:right w:val="single" w:sz="4" w:space="0" w:color="auto"/>
            </w:tcBorders>
            <w:shd w:val="clear" w:color="auto" w:fill="auto"/>
            <w:noWrap/>
            <w:vAlign w:val="center"/>
            <w:hideMark/>
          </w:tcPr>
          <w:p w14:paraId="4FCC82F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4791</w:t>
            </w:r>
          </w:p>
        </w:tc>
      </w:tr>
      <w:tr w:rsidR="00B937F8" w:rsidRPr="00B937F8" w14:paraId="6C05B1B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033406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alimentos y productos agrícolas en bruto; venta de textos escolares y libros (incluye cuadernos</w:t>
            </w:r>
          </w:p>
        </w:tc>
        <w:tc>
          <w:tcPr>
            <w:tcW w:w="1012" w:type="dxa"/>
            <w:tcBorders>
              <w:top w:val="nil"/>
              <w:left w:val="nil"/>
              <w:bottom w:val="single" w:sz="4" w:space="0" w:color="auto"/>
              <w:right w:val="single" w:sz="4" w:space="0" w:color="auto"/>
            </w:tcBorders>
            <w:shd w:val="clear" w:color="auto" w:fill="auto"/>
            <w:noWrap/>
            <w:vAlign w:val="center"/>
            <w:hideMark/>
          </w:tcPr>
          <w:p w14:paraId="493AB38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47911</w:t>
            </w:r>
          </w:p>
        </w:tc>
      </w:tr>
      <w:tr w:rsidR="00B937F8" w:rsidRPr="00B937F8" w14:paraId="3EC4B29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17F646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y al por mayor de madera y materiales para construcción; venta de automotores (incluidas </w:t>
            </w:r>
            <w:proofErr w:type="spellStart"/>
            <w:r w:rsidRPr="00B937F8">
              <w:rPr>
                <w:rFonts w:ascii="Calibri" w:hAnsi="Calibri"/>
                <w:color w:val="000000"/>
                <w:sz w:val="18"/>
                <w:szCs w:val="18"/>
                <w:lang w:val="es-CO" w:eastAsia="es-CO"/>
              </w:rPr>
              <w:t>motocicle</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7F3C137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47912</w:t>
            </w:r>
          </w:p>
        </w:tc>
      </w:tr>
      <w:tr w:rsidR="00B937F8" w:rsidRPr="00B937F8" w14:paraId="50F4CBD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B03772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cigarrillos y licores; venta de combustibles derivados del petróleo y venta de joyas  realizado</w:t>
            </w:r>
          </w:p>
        </w:tc>
        <w:tc>
          <w:tcPr>
            <w:tcW w:w="1012" w:type="dxa"/>
            <w:tcBorders>
              <w:top w:val="nil"/>
              <w:left w:val="nil"/>
              <w:bottom w:val="single" w:sz="4" w:space="0" w:color="auto"/>
              <w:right w:val="single" w:sz="4" w:space="0" w:color="auto"/>
            </w:tcBorders>
            <w:shd w:val="clear" w:color="auto" w:fill="auto"/>
            <w:noWrap/>
            <w:vAlign w:val="center"/>
            <w:hideMark/>
          </w:tcPr>
          <w:p w14:paraId="6EFF3DD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47913</w:t>
            </w:r>
          </w:p>
        </w:tc>
      </w:tr>
      <w:tr w:rsidR="00B937F8" w:rsidRPr="00B937F8" w14:paraId="7F41C45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A3D6D8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de demás productos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  realizado a través de internet</w:t>
            </w:r>
          </w:p>
        </w:tc>
        <w:tc>
          <w:tcPr>
            <w:tcW w:w="1012" w:type="dxa"/>
            <w:tcBorders>
              <w:top w:val="nil"/>
              <w:left w:val="nil"/>
              <w:bottom w:val="single" w:sz="4" w:space="0" w:color="auto"/>
              <w:right w:val="single" w:sz="4" w:space="0" w:color="auto"/>
            </w:tcBorders>
            <w:shd w:val="clear" w:color="auto" w:fill="auto"/>
            <w:noWrap/>
            <w:vAlign w:val="center"/>
            <w:hideMark/>
          </w:tcPr>
          <w:p w14:paraId="01A0574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47914</w:t>
            </w:r>
          </w:p>
        </w:tc>
      </w:tr>
      <w:tr w:rsidR="00B937F8" w:rsidRPr="00B937F8" w14:paraId="1C30039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917281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realizado a través de casas de venta o</w:t>
            </w:r>
          </w:p>
        </w:tc>
        <w:tc>
          <w:tcPr>
            <w:tcW w:w="1012" w:type="dxa"/>
            <w:tcBorders>
              <w:top w:val="nil"/>
              <w:left w:val="nil"/>
              <w:bottom w:val="single" w:sz="4" w:space="0" w:color="auto"/>
              <w:right w:val="single" w:sz="4" w:space="0" w:color="auto"/>
            </w:tcBorders>
            <w:shd w:val="clear" w:color="auto" w:fill="auto"/>
            <w:noWrap/>
            <w:vAlign w:val="center"/>
            <w:hideMark/>
          </w:tcPr>
          <w:p w14:paraId="286A970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4792</w:t>
            </w:r>
          </w:p>
        </w:tc>
      </w:tr>
      <w:tr w:rsidR="00B937F8" w:rsidRPr="00B937F8" w14:paraId="53E600E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90685D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alimentos y productos agrícolas en bruto; venta de textos escolares y libros (incluye cuadernos</w:t>
            </w:r>
          </w:p>
        </w:tc>
        <w:tc>
          <w:tcPr>
            <w:tcW w:w="1012" w:type="dxa"/>
            <w:tcBorders>
              <w:top w:val="nil"/>
              <w:left w:val="nil"/>
              <w:bottom w:val="single" w:sz="4" w:space="0" w:color="auto"/>
              <w:right w:val="single" w:sz="4" w:space="0" w:color="auto"/>
            </w:tcBorders>
            <w:shd w:val="clear" w:color="auto" w:fill="auto"/>
            <w:noWrap/>
            <w:vAlign w:val="center"/>
            <w:hideMark/>
          </w:tcPr>
          <w:p w14:paraId="0A49FFC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47921</w:t>
            </w:r>
          </w:p>
        </w:tc>
      </w:tr>
      <w:tr w:rsidR="00B937F8" w:rsidRPr="00B937F8" w14:paraId="454E439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9BDA40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y al por mayor de madera y materiales para construcción; venta de automotores (incluidas </w:t>
            </w:r>
            <w:proofErr w:type="spellStart"/>
            <w:r w:rsidRPr="00B937F8">
              <w:rPr>
                <w:rFonts w:ascii="Calibri" w:hAnsi="Calibri"/>
                <w:color w:val="000000"/>
                <w:sz w:val="18"/>
                <w:szCs w:val="18"/>
                <w:lang w:val="es-CO" w:eastAsia="es-CO"/>
              </w:rPr>
              <w:t>motocicle</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3B4AF2B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47922</w:t>
            </w:r>
          </w:p>
        </w:tc>
      </w:tr>
      <w:tr w:rsidR="00B937F8" w:rsidRPr="00B937F8" w14:paraId="41A6C15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6834A3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Comercio al por menor de cigarrillos y licores; venta de combustibles derivados del petróleo y venta de joyas  realizado</w:t>
            </w:r>
          </w:p>
        </w:tc>
        <w:tc>
          <w:tcPr>
            <w:tcW w:w="1012" w:type="dxa"/>
            <w:tcBorders>
              <w:top w:val="nil"/>
              <w:left w:val="nil"/>
              <w:bottom w:val="single" w:sz="4" w:space="0" w:color="auto"/>
              <w:right w:val="single" w:sz="4" w:space="0" w:color="auto"/>
            </w:tcBorders>
            <w:shd w:val="clear" w:color="auto" w:fill="auto"/>
            <w:noWrap/>
            <w:vAlign w:val="center"/>
            <w:hideMark/>
          </w:tcPr>
          <w:p w14:paraId="55C3552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47923</w:t>
            </w:r>
          </w:p>
        </w:tc>
      </w:tr>
      <w:tr w:rsidR="00B937F8" w:rsidRPr="00B937F8" w14:paraId="7A2747F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552F57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Comercio al por menor de demás productos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  realizado a través de casas de venta o por correo</w:t>
            </w:r>
          </w:p>
        </w:tc>
        <w:tc>
          <w:tcPr>
            <w:tcW w:w="1012" w:type="dxa"/>
            <w:tcBorders>
              <w:top w:val="nil"/>
              <w:left w:val="nil"/>
              <w:bottom w:val="single" w:sz="4" w:space="0" w:color="auto"/>
              <w:right w:val="single" w:sz="4" w:space="0" w:color="auto"/>
            </w:tcBorders>
            <w:shd w:val="clear" w:color="auto" w:fill="auto"/>
            <w:noWrap/>
            <w:vAlign w:val="center"/>
            <w:hideMark/>
          </w:tcPr>
          <w:p w14:paraId="4AA013E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47924</w:t>
            </w:r>
          </w:p>
        </w:tc>
      </w:tr>
      <w:tr w:rsidR="00B937F8" w:rsidRPr="00B937F8" w14:paraId="04ADC2C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0000B5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Otros tipos de comercio al por menor no realizado en estable</w:t>
            </w:r>
          </w:p>
        </w:tc>
        <w:tc>
          <w:tcPr>
            <w:tcW w:w="1012" w:type="dxa"/>
            <w:tcBorders>
              <w:top w:val="nil"/>
              <w:left w:val="nil"/>
              <w:bottom w:val="single" w:sz="4" w:space="0" w:color="auto"/>
              <w:right w:val="single" w:sz="4" w:space="0" w:color="auto"/>
            </w:tcBorders>
            <w:shd w:val="clear" w:color="auto" w:fill="auto"/>
            <w:noWrap/>
            <w:vAlign w:val="center"/>
            <w:hideMark/>
          </w:tcPr>
          <w:p w14:paraId="2CC10A1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4799</w:t>
            </w:r>
          </w:p>
        </w:tc>
      </w:tr>
      <w:tr w:rsidR="00B937F8" w:rsidRPr="00B937F8" w14:paraId="3F8FC1D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915B6F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Otros tipos de comercio al por menor no realizado en establecimientos, puestos de venta o mercados de textos escolares y</w:t>
            </w:r>
          </w:p>
        </w:tc>
        <w:tc>
          <w:tcPr>
            <w:tcW w:w="1012" w:type="dxa"/>
            <w:tcBorders>
              <w:top w:val="nil"/>
              <w:left w:val="nil"/>
              <w:bottom w:val="single" w:sz="4" w:space="0" w:color="auto"/>
              <w:right w:val="single" w:sz="4" w:space="0" w:color="auto"/>
            </w:tcBorders>
            <w:shd w:val="clear" w:color="auto" w:fill="auto"/>
            <w:noWrap/>
            <w:vAlign w:val="center"/>
            <w:hideMark/>
          </w:tcPr>
          <w:p w14:paraId="7117F7F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47991</w:t>
            </w:r>
          </w:p>
        </w:tc>
      </w:tr>
      <w:tr w:rsidR="00B937F8" w:rsidRPr="00B937F8" w14:paraId="2574CB3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90B9D7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Otros tipos de comercio al por menor no realizado en establecimientos, puestos de venta o mercados de  materiales para c</w:t>
            </w:r>
          </w:p>
        </w:tc>
        <w:tc>
          <w:tcPr>
            <w:tcW w:w="1012" w:type="dxa"/>
            <w:tcBorders>
              <w:top w:val="nil"/>
              <w:left w:val="nil"/>
              <w:bottom w:val="single" w:sz="4" w:space="0" w:color="auto"/>
              <w:right w:val="single" w:sz="4" w:space="0" w:color="auto"/>
            </w:tcBorders>
            <w:shd w:val="clear" w:color="auto" w:fill="auto"/>
            <w:noWrap/>
            <w:vAlign w:val="center"/>
            <w:hideMark/>
          </w:tcPr>
          <w:p w14:paraId="1DA386B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47992</w:t>
            </w:r>
          </w:p>
        </w:tc>
      </w:tr>
      <w:tr w:rsidR="00B937F8" w:rsidRPr="00B937F8" w14:paraId="52D996B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CA4CC8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Otros tipos de comercio al por menor no realizado en establecimientos, puestos de venta o mercados de cigarrillos y lico</w:t>
            </w:r>
          </w:p>
        </w:tc>
        <w:tc>
          <w:tcPr>
            <w:tcW w:w="1012" w:type="dxa"/>
            <w:tcBorders>
              <w:top w:val="nil"/>
              <w:left w:val="nil"/>
              <w:bottom w:val="single" w:sz="4" w:space="0" w:color="auto"/>
              <w:right w:val="single" w:sz="4" w:space="0" w:color="auto"/>
            </w:tcBorders>
            <w:shd w:val="clear" w:color="auto" w:fill="auto"/>
            <w:noWrap/>
            <w:vAlign w:val="center"/>
            <w:hideMark/>
          </w:tcPr>
          <w:p w14:paraId="294839A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47993</w:t>
            </w:r>
          </w:p>
        </w:tc>
      </w:tr>
      <w:tr w:rsidR="00B937F8" w:rsidRPr="00B937F8" w14:paraId="35BB3F3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07891E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Otros tipos de comercio al por menor no realizado en establecimientos, puestos de venta o mercados de </w:t>
            </w:r>
            <w:r w:rsidRPr="00B937F8">
              <w:rPr>
                <w:rFonts w:ascii="Calibri" w:hAnsi="Calibri"/>
                <w:color w:val="000000"/>
                <w:sz w:val="18"/>
                <w:szCs w:val="18"/>
                <w:lang w:val="es-CO" w:eastAsia="es-CO"/>
              </w:rPr>
              <w:lastRenderedPageBreak/>
              <w:t>demás productos n.</w:t>
            </w:r>
          </w:p>
        </w:tc>
        <w:tc>
          <w:tcPr>
            <w:tcW w:w="1012" w:type="dxa"/>
            <w:tcBorders>
              <w:top w:val="nil"/>
              <w:left w:val="nil"/>
              <w:bottom w:val="single" w:sz="4" w:space="0" w:color="auto"/>
              <w:right w:val="single" w:sz="4" w:space="0" w:color="auto"/>
            </w:tcBorders>
            <w:shd w:val="clear" w:color="auto" w:fill="auto"/>
            <w:noWrap/>
            <w:vAlign w:val="center"/>
            <w:hideMark/>
          </w:tcPr>
          <w:p w14:paraId="2C82EC9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47994</w:t>
            </w:r>
          </w:p>
        </w:tc>
      </w:tr>
      <w:tr w:rsidR="00B937F8" w:rsidRPr="00B937F8" w14:paraId="297922A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B75D91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Transporte férreo de pasajeros</w:t>
            </w:r>
          </w:p>
        </w:tc>
        <w:tc>
          <w:tcPr>
            <w:tcW w:w="1012" w:type="dxa"/>
            <w:tcBorders>
              <w:top w:val="nil"/>
              <w:left w:val="nil"/>
              <w:bottom w:val="single" w:sz="4" w:space="0" w:color="auto"/>
              <w:right w:val="single" w:sz="4" w:space="0" w:color="auto"/>
            </w:tcBorders>
            <w:shd w:val="clear" w:color="auto" w:fill="auto"/>
            <w:noWrap/>
            <w:vAlign w:val="center"/>
            <w:hideMark/>
          </w:tcPr>
          <w:p w14:paraId="23164C4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4911</w:t>
            </w:r>
          </w:p>
        </w:tc>
      </w:tr>
      <w:tr w:rsidR="00B937F8" w:rsidRPr="00B937F8" w14:paraId="05DCE41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7321E0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Transporte férreo de carga</w:t>
            </w:r>
          </w:p>
        </w:tc>
        <w:tc>
          <w:tcPr>
            <w:tcW w:w="1012" w:type="dxa"/>
            <w:tcBorders>
              <w:top w:val="nil"/>
              <w:left w:val="nil"/>
              <w:bottom w:val="single" w:sz="4" w:space="0" w:color="auto"/>
              <w:right w:val="single" w:sz="4" w:space="0" w:color="auto"/>
            </w:tcBorders>
            <w:shd w:val="clear" w:color="auto" w:fill="auto"/>
            <w:noWrap/>
            <w:vAlign w:val="center"/>
            <w:hideMark/>
          </w:tcPr>
          <w:p w14:paraId="48B5E9F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4912</w:t>
            </w:r>
          </w:p>
        </w:tc>
      </w:tr>
      <w:tr w:rsidR="00B937F8" w:rsidRPr="00B937F8" w14:paraId="385E3B9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6275E3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Transporte de pasajeros</w:t>
            </w:r>
          </w:p>
        </w:tc>
        <w:tc>
          <w:tcPr>
            <w:tcW w:w="1012" w:type="dxa"/>
            <w:tcBorders>
              <w:top w:val="nil"/>
              <w:left w:val="nil"/>
              <w:bottom w:val="single" w:sz="4" w:space="0" w:color="auto"/>
              <w:right w:val="single" w:sz="4" w:space="0" w:color="auto"/>
            </w:tcBorders>
            <w:shd w:val="clear" w:color="auto" w:fill="auto"/>
            <w:noWrap/>
            <w:vAlign w:val="center"/>
            <w:hideMark/>
          </w:tcPr>
          <w:p w14:paraId="2F5704C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4921</w:t>
            </w:r>
          </w:p>
        </w:tc>
      </w:tr>
      <w:tr w:rsidR="00B937F8" w:rsidRPr="00B937F8" w14:paraId="09F5E1D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221547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Transporte mixto</w:t>
            </w:r>
          </w:p>
        </w:tc>
        <w:tc>
          <w:tcPr>
            <w:tcW w:w="1012" w:type="dxa"/>
            <w:tcBorders>
              <w:top w:val="nil"/>
              <w:left w:val="nil"/>
              <w:bottom w:val="single" w:sz="4" w:space="0" w:color="auto"/>
              <w:right w:val="single" w:sz="4" w:space="0" w:color="auto"/>
            </w:tcBorders>
            <w:shd w:val="clear" w:color="auto" w:fill="auto"/>
            <w:noWrap/>
            <w:vAlign w:val="center"/>
            <w:hideMark/>
          </w:tcPr>
          <w:p w14:paraId="23B24B0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4922</w:t>
            </w:r>
          </w:p>
        </w:tc>
      </w:tr>
      <w:tr w:rsidR="00B937F8" w:rsidRPr="00B937F8" w14:paraId="5BA9747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8E54D0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Transporte de carga por carretera</w:t>
            </w:r>
          </w:p>
        </w:tc>
        <w:tc>
          <w:tcPr>
            <w:tcW w:w="1012" w:type="dxa"/>
            <w:tcBorders>
              <w:top w:val="nil"/>
              <w:left w:val="nil"/>
              <w:bottom w:val="single" w:sz="4" w:space="0" w:color="auto"/>
              <w:right w:val="single" w:sz="4" w:space="0" w:color="auto"/>
            </w:tcBorders>
            <w:shd w:val="clear" w:color="auto" w:fill="auto"/>
            <w:noWrap/>
            <w:vAlign w:val="center"/>
            <w:hideMark/>
          </w:tcPr>
          <w:p w14:paraId="4FC88BD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4923</w:t>
            </w:r>
          </w:p>
        </w:tc>
      </w:tr>
      <w:tr w:rsidR="00B937F8" w:rsidRPr="00B937F8" w14:paraId="03E9134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EE616B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Transporte por tuberías</w:t>
            </w:r>
          </w:p>
        </w:tc>
        <w:tc>
          <w:tcPr>
            <w:tcW w:w="1012" w:type="dxa"/>
            <w:tcBorders>
              <w:top w:val="nil"/>
              <w:left w:val="nil"/>
              <w:bottom w:val="single" w:sz="4" w:space="0" w:color="auto"/>
              <w:right w:val="single" w:sz="4" w:space="0" w:color="auto"/>
            </w:tcBorders>
            <w:shd w:val="clear" w:color="auto" w:fill="auto"/>
            <w:noWrap/>
            <w:vAlign w:val="center"/>
            <w:hideMark/>
          </w:tcPr>
          <w:p w14:paraId="2C02D66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4930</w:t>
            </w:r>
          </w:p>
        </w:tc>
      </w:tr>
      <w:tr w:rsidR="00B937F8" w:rsidRPr="00B937F8" w14:paraId="5813952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F95520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Transporte de pasajeros marítimo y de cabotaje</w:t>
            </w:r>
          </w:p>
        </w:tc>
        <w:tc>
          <w:tcPr>
            <w:tcW w:w="1012" w:type="dxa"/>
            <w:tcBorders>
              <w:top w:val="nil"/>
              <w:left w:val="nil"/>
              <w:bottom w:val="single" w:sz="4" w:space="0" w:color="auto"/>
              <w:right w:val="single" w:sz="4" w:space="0" w:color="auto"/>
            </w:tcBorders>
            <w:shd w:val="clear" w:color="auto" w:fill="auto"/>
            <w:noWrap/>
            <w:vAlign w:val="center"/>
            <w:hideMark/>
          </w:tcPr>
          <w:p w14:paraId="3E798C9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5011</w:t>
            </w:r>
          </w:p>
        </w:tc>
      </w:tr>
      <w:tr w:rsidR="00B937F8" w:rsidRPr="00B937F8" w14:paraId="359C463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24F107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Transporte de carga marítimo y de cabotaje</w:t>
            </w:r>
          </w:p>
        </w:tc>
        <w:tc>
          <w:tcPr>
            <w:tcW w:w="1012" w:type="dxa"/>
            <w:tcBorders>
              <w:top w:val="nil"/>
              <w:left w:val="nil"/>
              <w:bottom w:val="single" w:sz="4" w:space="0" w:color="auto"/>
              <w:right w:val="single" w:sz="4" w:space="0" w:color="auto"/>
            </w:tcBorders>
            <w:shd w:val="clear" w:color="auto" w:fill="auto"/>
            <w:noWrap/>
            <w:vAlign w:val="center"/>
            <w:hideMark/>
          </w:tcPr>
          <w:p w14:paraId="2E38017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5012</w:t>
            </w:r>
          </w:p>
        </w:tc>
      </w:tr>
      <w:tr w:rsidR="00B937F8" w:rsidRPr="00B937F8" w14:paraId="16AC1CE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73D6CC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Transporte fluvial de pasajeros</w:t>
            </w:r>
          </w:p>
        </w:tc>
        <w:tc>
          <w:tcPr>
            <w:tcW w:w="1012" w:type="dxa"/>
            <w:tcBorders>
              <w:top w:val="nil"/>
              <w:left w:val="nil"/>
              <w:bottom w:val="single" w:sz="4" w:space="0" w:color="auto"/>
              <w:right w:val="single" w:sz="4" w:space="0" w:color="auto"/>
            </w:tcBorders>
            <w:shd w:val="clear" w:color="auto" w:fill="auto"/>
            <w:noWrap/>
            <w:vAlign w:val="center"/>
            <w:hideMark/>
          </w:tcPr>
          <w:p w14:paraId="1A82601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5021</w:t>
            </w:r>
          </w:p>
        </w:tc>
      </w:tr>
      <w:tr w:rsidR="00B937F8" w:rsidRPr="00B937F8" w14:paraId="30E1BA5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3DCC01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Transporte fluvial de carga</w:t>
            </w:r>
          </w:p>
        </w:tc>
        <w:tc>
          <w:tcPr>
            <w:tcW w:w="1012" w:type="dxa"/>
            <w:tcBorders>
              <w:top w:val="nil"/>
              <w:left w:val="nil"/>
              <w:bottom w:val="single" w:sz="4" w:space="0" w:color="auto"/>
              <w:right w:val="single" w:sz="4" w:space="0" w:color="auto"/>
            </w:tcBorders>
            <w:shd w:val="clear" w:color="auto" w:fill="auto"/>
            <w:noWrap/>
            <w:vAlign w:val="center"/>
            <w:hideMark/>
          </w:tcPr>
          <w:p w14:paraId="26C3640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5022</w:t>
            </w:r>
          </w:p>
        </w:tc>
      </w:tr>
      <w:tr w:rsidR="00B937F8" w:rsidRPr="00B937F8" w14:paraId="781D09D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EB7366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Transporte aéreo nacional de pasajeros</w:t>
            </w:r>
          </w:p>
        </w:tc>
        <w:tc>
          <w:tcPr>
            <w:tcW w:w="1012" w:type="dxa"/>
            <w:tcBorders>
              <w:top w:val="nil"/>
              <w:left w:val="nil"/>
              <w:bottom w:val="single" w:sz="4" w:space="0" w:color="auto"/>
              <w:right w:val="single" w:sz="4" w:space="0" w:color="auto"/>
            </w:tcBorders>
            <w:shd w:val="clear" w:color="auto" w:fill="auto"/>
            <w:noWrap/>
            <w:vAlign w:val="center"/>
            <w:hideMark/>
          </w:tcPr>
          <w:p w14:paraId="35AE3B1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5111</w:t>
            </w:r>
          </w:p>
        </w:tc>
      </w:tr>
      <w:tr w:rsidR="00B937F8" w:rsidRPr="00B937F8" w14:paraId="0CA0438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D0F50F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Transporte aéreo internacional de pasajeros</w:t>
            </w:r>
          </w:p>
        </w:tc>
        <w:tc>
          <w:tcPr>
            <w:tcW w:w="1012" w:type="dxa"/>
            <w:tcBorders>
              <w:top w:val="nil"/>
              <w:left w:val="nil"/>
              <w:bottom w:val="single" w:sz="4" w:space="0" w:color="auto"/>
              <w:right w:val="single" w:sz="4" w:space="0" w:color="auto"/>
            </w:tcBorders>
            <w:shd w:val="clear" w:color="auto" w:fill="auto"/>
            <w:noWrap/>
            <w:vAlign w:val="center"/>
            <w:hideMark/>
          </w:tcPr>
          <w:p w14:paraId="1FA15E0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5112</w:t>
            </w:r>
          </w:p>
        </w:tc>
      </w:tr>
      <w:tr w:rsidR="00B937F8" w:rsidRPr="00B937F8" w14:paraId="299119E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B4A57F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Transporte aéreo nacional de carga</w:t>
            </w:r>
          </w:p>
        </w:tc>
        <w:tc>
          <w:tcPr>
            <w:tcW w:w="1012" w:type="dxa"/>
            <w:tcBorders>
              <w:top w:val="nil"/>
              <w:left w:val="nil"/>
              <w:bottom w:val="single" w:sz="4" w:space="0" w:color="auto"/>
              <w:right w:val="single" w:sz="4" w:space="0" w:color="auto"/>
            </w:tcBorders>
            <w:shd w:val="clear" w:color="auto" w:fill="auto"/>
            <w:noWrap/>
            <w:vAlign w:val="center"/>
            <w:hideMark/>
          </w:tcPr>
          <w:p w14:paraId="6E1EAAF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5121</w:t>
            </w:r>
          </w:p>
        </w:tc>
      </w:tr>
      <w:tr w:rsidR="00B937F8" w:rsidRPr="00B937F8" w14:paraId="3A7CE99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E9B5C8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Transporte aéreo internacional de carga</w:t>
            </w:r>
          </w:p>
        </w:tc>
        <w:tc>
          <w:tcPr>
            <w:tcW w:w="1012" w:type="dxa"/>
            <w:tcBorders>
              <w:top w:val="nil"/>
              <w:left w:val="nil"/>
              <w:bottom w:val="single" w:sz="4" w:space="0" w:color="auto"/>
              <w:right w:val="single" w:sz="4" w:space="0" w:color="auto"/>
            </w:tcBorders>
            <w:shd w:val="clear" w:color="auto" w:fill="auto"/>
            <w:noWrap/>
            <w:vAlign w:val="center"/>
            <w:hideMark/>
          </w:tcPr>
          <w:p w14:paraId="6938936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5122</w:t>
            </w:r>
          </w:p>
        </w:tc>
      </w:tr>
      <w:tr w:rsidR="00B937F8" w:rsidRPr="00B937F8" w14:paraId="5B576CD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51AC8C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Almacenamiento y depósito</w:t>
            </w:r>
          </w:p>
        </w:tc>
        <w:tc>
          <w:tcPr>
            <w:tcW w:w="1012" w:type="dxa"/>
            <w:tcBorders>
              <w:top w:val="nil"/>
              <w:left w:val="nil"/>
              <w:bottom w:val="single" w:sz="4" w:space="0" w:color="auto"/>
              <w:right w:val="single" w:sz="4" w:space="0" w:color="auto"/>
            </w:tcBorders>
            <w:shd w:val="clear" w:color="auto" w:fill="auto"/>
            <w:noWrap/>
            <w:vAlign w:val="center"/>
            <w:hideMark/>
          </w:tcPr>
          <w:p w14:paraId="4F967D7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5210</w:t>
            </w:r>
          </w:p>
        </w:tc>
      </w:tr>
      <w:tr w:rsidR="00B937F8" w:rsidRPr="00B937F8" w14:paraId="3061E4A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3F803B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estaciones, vías y servicios complementarios para el transporte terrestre</w:t>
            </w:r>
          </w:p>
        </w:tc>
        <w:tc>
          <w:tcPr>
            <w:tcW w:w="1012" w:type="dxa"/>
            <w:tcBorders>
              <w:top w:val="nil"/>
              <w:left w:val="nil"/>
              <w:bottom w:val="single" w:sz="4" w:space="0" w:color="auto"/>
              <w:right w:val="single" w:sz="4" w:space="0" w:color="auto"/>
            </w:tcBorders>
            <w:shd w:val="clear" w:color="auto" w:fill="auto"/>
            <w:noWrap/>
            <w:vAlign w:val="center"/>
            <w:hideMark/>
          </w:tcPr>
          <w:p w14:paraId="1CB394D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5221</w:t>
            </w:r>
          </w:p>
        </w:tc>
      </w:tr>
      <w:tr w:rsidR="00B937F8" w:rsidRPr="00B937F8" w14:paraId="6C1EE11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68CDD3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puertos y servicios complementarios para el transporte acuático</w:t>
            </w:r>
          </w:p>
        </w:tc>
        <w:tc>
          <w:tcPr>
            <w:tcW w:w="1012" w:type="dxa"/>
            <w:tcBorders>
              <w:top w:val="nil"/>
              <w:left w:val="nil"/>
              <w:bottom w:val="single" w:sz="4" w:space="0" w:color="auto"/>
              <w:right w:val="single" w:sz="4" w:space="0" w:color="auto"/>
            </w:tcBorders>
            <w:shd w:val="clear" w:color="auto" w:fill="auto"/>
            <w:noWrap/>
            <w:vAlign w:val="center"/>
            <w:hideMark/>
          </w:tcPr>
          <w:p w14:paraId="5510447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5222</w:t>
            </w:r>
          </w:p>
        </w:tc>
      </w:tr>
      <w:tr w:rsidR="00B937F8" w:rsidRPr="00B937F8" w14:paraId="1DD58B1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7AD3B9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aeropuertos, servicios de navegación aérea y demás actividades conexas al transporte aéreo</w:t>
            </w:r>
          </w:p>
        </w:tc>
        <w:tc>
          <w:tcPr>
            <w:tcW w:w="1012" w:type="dxa"/>
            <w:tcBorders>
              <w:top w:val="nil"/>
              <w:left w:val="nil"/>
              <w:bottom w:val="single" w:sz="4" w:space="0" w:color="auto"/>
              <w:right w:val="single" w:sz="4" w:space="0" w:color="auto"/>
            </w:tcBorders>
            <w:shd w:val="clear" w:color="auto" w:fill="auto"/>
            <w:noWrap/>
            <w:vAlign w:val="center"/>
            <w:hideMark/>
          </w:tcPr>
          <w:p w14:paraId="4BD3F7C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5223</w:t>
            </w:r>
          </w:p>
        </w:tc>
      </w:tr>
      <w:tr w:rsidR="00B937F8" w:rsidRPr="00B937F8" w14:paraId="6C07309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44616F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Manipulación de carga</w:t>
            </w:r>
          </w:p>
        </w:tc>
        <w:tc>
          <w:tcPr>
            <w:tcW w:w="1012" w:type="dxa"/>
            <w:tcBorders>
              <w:top w:val="nil"/>
              <w:left w:val="nil"/>
              <w:bottom w:val="single" w:sz="4" w:space="0" w:color="auto"/>
              <w:right w:val="single" w:sz="4" w:space="0" w:color="auto"/>
            </w:tcBorders>
            <w:shd w:val="clear" w:color="auto" w:fill="auto"/>
            <w:noWrap/>
            <w:vAlign w:val="center"/>
            <w:hideMark/>
          </w:tcPr>
          <w:p w14:paraId="2FEB2C1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5224</w:t>
            </w:r>
          </w:p>
        </w:tc>
      </w:tr>
      <w:tr w:rsidR="00B937F8" w:rsidRPr="00B937F8" w14:paraId="6D0AE4A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AE0009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complementarias al transporte</w:t>
            </w:r>
          </w:p>
        </w:tc>
        <w:tc>
          <w:tcPr>
            <w:tcW w:w="1012" w:type="dxa"/>
            <w:tcBorders>
              <w:top w:val="nil"/>
              <w:left w:val="nil"/>
              <w:bottom w:val="single" w:sz="4" w:space="0" w:color="auto"/>
              <w:right w:val="single" w:sz="4" w:space="0" w:color="auto"/>
            </w:tcBorders>
            <w:shd w:val="clear" w:color="auto" w:fill="auto"/>
            <w:noWrap/>
            <w:vAlign w:val="center"/>
            <w:hideMark/>
          </w:tcPr>
          <w:p w14:paraId="2E82DAA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5229</w:t>
            </w:r>
          </w:p>
        </w:tc>
      </w:tr>
      <w:tr w:rsidR="00B937F8" w:rsidRPr="00B937F8" w14:paraId="14962BC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5F2A60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postales nacionales</w:t>
            </w:r>
          </w:p>
        </w:tc>
        <w:tc>
          <w:tcPr>
            <w:tcW w:w="1012" w:type="dxa"/>
            <w:tcBorders>
              <w:top w:val="nil"/>
              <w:left w:val="nil"/>
              <w:bottom w:val="single" w:sz="4" w:space="0" w:color="auto"/>
              <w:right w:val="single" w:sz="4" w:space="0" w:color="auto"/>
            </w:tcBorders>
            <w:shd w:val="clear" w:color="auto" w:fill="auto"/>
            <w:noWrap/>
            <w:vAlign w:val="center"/>
            <w:hideMark/>
          </w:tcPr>
          <w:p w14:paraId="58D8EA0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5310</w:t>
            </w:r>
          </w:p>
        </w:tc>
      </w:tr>
      <w:tr w:rsidR="00B937F8" w:rsidRPr="00B937F8" w14:paraId="5621C72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01AAEC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mensajería</w:t>
            </w:r>
          </w:p>
        </w:tc>
        <w:tc>
          <w:tcPr>
            <w:tcW w:w="1012" w:type="dxa"/>
            <w:tcBorders>
              <w:top w:val="nil"/>
              <w:left w:val="nil"/>
              <w:bottom w:val="single" w:sz="4" w:space="0" w:color="auto"/>
              <w:right w:val="single" w:sz="4" w:space="0" w:color="auto"/>
            </w:tcBorders>
            <w:shd w:val="clear" w:color="auto" w:fill="auto"/>
            <w:noWrap/>
            <w:vAlign w:val="center"/>
            <w:hideMark/>
          </w:tcPr>
          <w:p w14:paraId="7AB03D0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5320</w:t>
            </w:r>
          </w:p>
        </w:tc>
      </w:tr>
      <w:tr w:rsidR="00B937F8" w:rsidRPr="00B937F8" w14:paraId="698A7EF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8E1F10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Alojamiento en hoteles</w:t>
            </w:r>
          </w:p>
        </w:tc>
        <w:tc>
          <w:tcPr>
            <w:tcW w:w="1012" w:type="dxa"/>
            <w:tcBorders>
              <w:top w:val="nil"/>
              <w:left w:val="nil"/>
              <w:bottom w:val="single" w:sz="4" w:space="0" w:color="auto"/>
              <w:right w:val="single" w:sz="4" w:space="0" w:color="auto"/>
            </w:tcBorders>
            <w:shd w:val="clear" w:color="auto" w:fill="auto"/>
            <w:noWrap/>
            <w:vAlign w:val="center"/>
            <w:hideMark/>
          </w:tcPr>
          <w:p w14:paraId="3EE81C1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5511</w:t>
            </w:r>
          </w:p>
        </w:tc>
      </w:tr>
      <w:tr w:rsidR="00B937F8" w:rsidRPr="00B937F8" w14:paraId="25D2D6D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1349C3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Alojamiento en aparta-hoteles</w:t>
            </w:r>
          </w:p>
        </w:tc>
        <w:tc>
          <w:tcPr>
            <w:tcW w:w="1012" w:type="dxa"/>
            <w:tcBorders>
              <w:top w:val="nil"/>
              <w:left w:val="nil"/>
              <w:bottom w:val="single" w:sz="4" w:space="0" w:color="auto"/>
              <w:right w:val="single" w:sz="4" w:space="0" w:color="auto"/>
            </w:tcBorders>
            <w:shd w:val="clear" w:color="auto" w:fill="auto"/>
            <w:noWrap/>
            <w:vAlign w:val="center"/>
            <w:hideMark/>
          </w:tcPr>
          <w:p w14:paraId="5A59104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5512</w:t>
            </w:r>
          </w:p>
        </w:tc>
      </w:tr>
      <w:tr w:rsidR="00B937F8" w:rsidRPr="00B937F8" w14:paraId="735C3C4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488503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Alojamiento en centros vacacionales</w:t>
            </w:r>
          </w:p>
        </w:tc>
        <w:tc>
          <w:tcPr>
            <w:tcW w:w="1012" w:type="dxa"/>
            <w:tcBorders>
              <w:top w:val="nil"/>
              <w:left w:val="nil"/>
              <w:bottom w:val="single" w:sz="4" w:space="0" w:color="auto"/>
              <w:right w:val="single" w:sz="4" w:space="0" w:color="auto"/>
            </w:tcBorders>
            <w:shd w:val="clear" w:color="auto" w:fill="auto"/>
            <w:noWrap/>
            <w:vAlign w:val="center"/>
            <w:hideMark/>
          </w:tcPr>
          <w:p w14:paraId="1C79451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5513</w:t>
            </w:r>
          </w:p>
        </w:tc>
      </w:tr>
      <w:tr w:rsidR="00B937F8" w:rsidRPr="00B937F8" w14:paraId="4025746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482319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Alojamiento rural</w:t>
            </w:r>
          </w:p>
        </w:tc>
        <w:tc>
          <w:tcPr>
            <w:tcW w:w="1012" w:type="dxa"/>
            <w:tcBorders>
              <w:top w:val="nil"/>
              <w:left w:val="nil"/>
              <w:bottom w:val="single" w:sz="4" w:space="0" w:color="auto"/>
              <w:right w:val="single" w:sz="4" w:space="0" w:color="auto"/>
            </w:tcBorders>
            <w:shd w:val="clear" w:color="auto" w:fill="auto"/>
            <w:noWrap/>
            <w:vAlign w:val="center"/>
            <w:hideMark/>
          </w:tcPr>
          <w:p w14:paraId="01B60D3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5514</w:t>
            </w:r>
          </w:p>
        </w:tc>
      </w:tr>
      <w:tr w:rsidR="00B937F8" w:rsidRPr="00B937F8" w14:paraId="38088E1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7F0996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Otros tipos de alojamientos para visitantes</w:t>
            </w:r>
          </w:p>
        </w:tc>
        <w:tc>
          <w:tcPr>
            <w:tcW w:w="1012" w:type="dxa"/>
            <w:tcBorders>
              <w:top w:val="nil"/>
              <w:left w:val="nil"/>
              <w:bottom w:val="single" w:sz="4" w:space="0" w:color="auto"/>
              <w:right w:val="single" w:sz="4" w:space="0" w:color="auto"/>
            </w:tcBorders>
            <w:shd w:val="clear" w:color="auto" w:fill="auto"/>
            <w:noWrap/>
            <w:vAlign w:val="center"/>
            <w:hideMark/>
          </w:tcPr>
          <w:p w14:paraId="643A9F9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5519</w:t>
            </w:r>
          </w:p>
        </w:tc>
      </w:tr>
      <w:tr w:rsidR="00B937F8" w:rsidRPr="00B937F8" w14:paraId="258624C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B3ED67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zonas de camping y parques para vehículos recreacionales</w:t>
            </w:r>
          </w:p>
        </w:tc>
        <w:tc>
          <w:tcPr>
            <w:tcW w:w="1012" w:type="dxa"/>
            <w:tcBorders>
              <w:top w:val="nil"/>
              <w:left w:val="nil"/>
              <w:bottom w:val="single" w:sz="4" w:space="0" w:color="auto"/>
              <w:right w:val="single" w:sz="4" w:space="0" w:color="auto"/>
            </w:tcBorders>
            <w:shd w:val="clear" w:color="auto" w:fill="auto"/>
            <w:noWrap/>
            <w:vAlign w:val="center"/>
            <w:hideMark/>
          </w:tcPr>
          <w:p w14:paraId="74B6D7E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5520</w:t>
            </w:r>
          </w:p>
        </w:tc>
      </w:tr>
      <w:tr w:rsidR="00B937F8" w:rsidRPr="00B937F8" w14:paraId="1655449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63E521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Servicio por horas  de alojamiento</w:t>
            </w:r>
          </w:p>
        </w:tc>
        <w:tc>
          <w:tcPr>
            <w:tcW w:w="1012" w:type="dxa"/>
            <w:tcBorders>
              <w:top w:val="nil"/>
              <w:left w:val="nil"/>
              <w:bottom w:val="single" w:sz="4" w:space="0" w:color="auto"/>
              <w:right w:val="single" w:sz="4" w:space="0" w:color="auto"/>
            </w:tcBorders>
            <w:shd w:val="clear" w:color="auto" w:fill="auto"/>
            <w:noWrap/>
            <w:vAlign w:val="center"/>
            <w:hideMark/>
          </w:tcPr>
          <w:p w14:paraId="3FE02E1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5530</w:t>
            </w:r>
          </w:p>
        </w:tc>
      </w:tr>
      <w:tr w:rsidR="00B937F8" w:rsidRPr="00B937F8" w14:paraId="40E0EA3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034D74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Otros tipos de alojamiento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6632AB4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5590</w:t>
            </w:r>
          </w:p>
        </w:tc>
      </w:tr>
      <w:tr w:rsidR="00B937F8" w:rsidRPr="00B937F8" w14:paraId="61B3E7F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F86987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Expendio a la mesa de comidas preparadas</w:t>
            </w:r>
          </w:p>
        </w:tc>
        <w:tc>
          <w:tcPr>
            <w:tcW w:w="1012" w:type="dxa"/>
            <w:tcBorders>
              <w:top w:val="nil"/>
              <w:left w:val="nil"/>
              <w:bottom w:val="single" w:sz="4" w:space="0" w:color="auto"/>
              <w:right w:val="single" w:sz="4" w:space="0" w:color="auto"/>
            </w:tcBorders>
            <w:shd w:val="clear" w:color="auto" w:fill="auto"/>
            <w:noWrap/>
            <w:vAlign w:val="center"/>
            <w:hideMark/>
          </w:tcPr>
          <w:p w14:paraId="3993446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5611</w:t>
            </w:r>
          </w:p>
        </w:tc>
      </w:tr>
      <w:tr w:rsidR="00B937F8" w:rsidRPr="00B937F8" w14:paraId="0949C44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DD7436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Expendio por autoservicio de comidas preparadas</w:t>
            </w:r>
          </w:p>
        </w:tc>
        <w:tc>
          <w:tcPr>
            <w:tcW w:w="1012" w:type="dxa"/>
            <w:tcBorders>
              <w:top w:val="nil"/>
              <w:left w:val="nil"/>
              <w:bottom w:val="single" w:sz="4" w:space="0" w:color="auto"/>
              <w:right w:val="single" w:sz="4" w:space="0" w:color="auto"/>
            </w:tcBorders>
            <w:shd w:val="clear" w:color="auto" w:fill="auto"/>
            <w:noWrap/>
            <w:vAlign w:val="center"/>
            <w:hideMark/>
          </w:tcPr>
          <w:p w14:paraId="5640A6B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5612</w:t>
            </w:r>
          </w:p>
        </w:tc>
      </w:tr>
      <w:tr w:rsidR="00B937F8" w:rsidRPr="00B937F8" w14:paraId="147137F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DFCB2C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Expendio de comidas preparadas en cafeterías</w:t>
            </w:r>
          </w:p>
        </w:tc>
        <w:tc>
          <w:tcPr>
            <w:tcW w:w="1012" w:type="dxa"/>
            <w:tcBorders>
              <w:top w:val="nil"/>
              <w:left w:val="nil"/>
              <w:bottom w:val="single" w:sz="4" w:space="0" w:color="auto"/>
              <w:right w:val="single" w:sz="4" w:space="0" w:color="auto"/>
            </w:tcBorders>
            <w:shd w:val="clear" w:color="auto" w:fill="auto"/>
            <w:noWrap/>
            <w:vAlign w:val="center"/>
            <w:hideMark/>
          </w:tcPr>
          <w:p w14:paraId="1263A9A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5613</w:t>
            </w:r>
          </w:p>
        </w:tc>
      </w:tr>
      <w:tr w:rsidR="00B937F8" w:rsidRPr="00B937F8" w14:paraId="0577F74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67D3B6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Otros tipos de expendio de comidas preparadas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1D5CA02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5619</w:t>
            </w:r>
          </w:p>
        </w:tc>
      </w:tr>
      <w:tr w:rsidR="00B937F8" w:rsidRPr="00B937F8" w14:paraId="6A1A65C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656C1E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Catering para eventos</w:t>
            </w:r>
          </w:p>
        </w:tc>
        <w:tc>
          <w:tcPr>
            <w:tcW w:w="1012" w:type="dxa"/>
            <w:tcBorders>
              <w:top w:val="nil"/>
              <w:left w:val="nil"/>
              <w:bottom w:val="single" w:sz="4" w:space="0" w:color="auto"/>
              <w:right w:val="single" w:sz="4" w:space="0" w:color="auto"/>
            </w:tcBorders>
            <w:shd w:val="clear" w:color="auto" w:fill="auto"/>
            <w:noWrap/>
            <w:vAlign w:val="center"/>
            <w:hideMark/>
          </w:tcPr>
          <w:p w14:paraId="2959839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5621</w:t>
            </w:r>
          </w:p>
        </w:tc>
      </w:tr>
      <w:tr w:rsidR="00B937F8" w:rsidRPr="00B937F8" w14:paraId="28B0279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1BEDA3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otros servicios de comidas</w:t>
            </w:r>
          </w:p>
        </w:tc>
        <w:tc>
          <w:tcPr>
            <w:tcW w:w="1012" w:type="dxa"/>
            <w:tcBorders>
              <w:top w:val="nil"/>
              <w:left w:val="nil"/>
              <w:bottom w:val="single" w:sz="4" w:space="0" w:color="auto"/>
              <w:right w:val="single" w:sz="4" w:space="0" w:color="auto"/>
            </w:tcBorders>
            <w:shd w:val="clear" w:color="auto" w:fill="auto"/>
            <w:noWrap/>
            <w:vAlign w:val="center"/>
            <w:hideMark/>
          </w:tcPr>
          <w:p w14:paraId="61C6F4F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5629</w:t>
            </w:r>
          </w:p>
        </w:tc>
      </w:tr>
      <w:tr w:rsidR="00B937F8" w:rsidRPr="00B937F8" w14:paraId="312B8FE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8EB4B0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Expendio de bebidas alcohólicas para el consumo dentro del establecimiento</w:t>
            </w:r>
          </w:p>
        </w:tc>
        <w:tc>
          <w:tcPr>
            <w:tcW w:w="1012" w:type="dxa"/>
            <w:tcBorders>
              <w:top w:val="nil"/>
              <w:left w:val="nil"/>
              <w:bottom w:val="single" w:sz="4" w:space="0" w:color="auto"/>
              <w:right w:val="single" w:sz="4" w:space="0" w:color="auto"/>
            </w:tcBorders>
            <w:shd w:val="clear" w:color="auto" w:fill="auto"/>
            <w:noWrap/>
            <w:vAlign w:val="center"/>
            <w:hideMark/>
          </w:tcPr>
          <w:p w14:paraId="45AA4BD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5630</w:t>
            </w:r>
          </w:p>
        </w:tc>
      </w:tr>
      <w:tr w:rsidR="00B937F8" w:rsidRPr="00B937F8" w14:paraId="4AD6D61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F3D72B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Edición de libros</w:t>
            </w:r>
          </w:p>
        </w:tc>
        <w:tc>
          <w:tcPr>
            <w:tcW w:w="1012" w:type="dxa"/>
            <w:tcBorders>
              <w:top w:val="nil"/>
              <w:left w:val="nil"/>
              <w:bottom w:val="single" w:sz="4" w:space="0" w:color="auto"/>
              <w:right w:val="single" w:sz="4" w:space="0" w:color="auto"/>
            </w:tcBorders>
            <w:shd w:val="clear" w:color="auto" w:fill="auto"/>
            <w:noWrap/>
            <w:vAlign w:val="center"/>
            <w:hideMark/>
          </w:tcPr>
          <w:p w14:paraId="23673E8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5811</w:t>
            </w:r>
          </w:p>
        </w:tc>
      </w:tr>
      <w:tr w:rsidR="00B937F8" w:rsidRPr="00B937F8" w14:paraId="6324523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EDF7B9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Servicio de edición de libros</w:t>
            </w:r>
          </w:p>
        </w:tc>
        <w:tc>
          <w:tcPr>
            <w:tcW w:w="1012" w:type="dxa"/>
            <w:tcBorders>
              <w:top w:val="nil"/>
              <w:left w:val="nil"/>
              <w:bottom w:val="single" w:sz="4" w:space="0" w:color="auto"/>
              <w:right w:val="single" w:sz="4" w:space="0" w:color="auto"/>
            </w:tcBorders>
            <w:shd w:val="clear" w:color="auto" w:fill="auto"/>
            <w:noWrap/>
            <w:vAlign w:val="center"/>
            <w:hideMark/>
          </w:tcPr>
          <w:p w14:paraId="4E95C7F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58111</w:t>
            </w:r>
          </w:p>
        </w:tc>
      </w:tr>
      <w:tr w:rsidR="00B937F8" w:rsidRPr="00B937F8" w14:paraId="3A12C25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3724CB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Edición y publicación de libros</w:t>
            </w:r>
          </w:p>
        </w:tc>
        <w:tc>
          <w:tcPr>
            <w:tcW w:w="1012" w:type="dxa"/>
            <w:tcBorders>
              <w:top w:val="nil"/>
              <w:left w:val="nil"/>
              <w:bottom w:val="single" w:sz="4" w:space="0" w:color="auto"/>
              <w:right w:val="single" w:sz="4" w:space="0" w:color="auto"/>
            </w:tcBorders>
            <w:shd w:val="clear" w:color="auto" w:fill="auto"/>
            <w:noWrap/>
            <w:vAlign w:val="center"/>
            <w:hideMark/>
          </w:tcPr>
          <w:p w14:paraId="52F5C85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58112</w:t>
            </w:r>
          </w:p>
        </w:tc>
      </w:tr>
      <w:tr w:rsidR="00B937F8" w:rsidRPr="00B937F8" w14:paraId="705D24A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CB6413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Edición y publicación de libros (Tarifa especial para los contribuyentes que cumplen condiciones del Acuerdo 98 de 2003)</w:t>
            </w:r>
          </w:p>
        </w:tc>
        <w:tc>
          <w:tcPr>
            <w:tcW w:w="1012" w:type="dxa"/>
            <w:tcBorders>
              <w:top w:val="nil"/>
              <w:left w:val="nil"/>
              <w:bottom w:val="single" w:sz="4" w:space="0" w:color="auto"/>
              <w:right w:val="single" w:sz="4" w:space="0" w:color="auto"/>
            </w:tcBorders>
            <w:shd w:val="clear" w:color="auto" w:fill="auto"/>
            <w:noWrap/>
            <w:vAlign w:val="center"/>
            <w:hideMark/>
          </w:tcPr>
          <w:p w14:paraId="76F000D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58113</w:t>
            </w:r>
          </w:p>
        </w:tc>
      </w:tr>
      <w:tr w:rsidR="00B937F8" w:rsidRPr="00B937F8" w14:paraId="074941C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054E25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Edición de directorios y listas de correo</w:t>
            </w:r>
          </w:p>
        </w:tc>
        <w:tc>
          <w:tcPr>
            <w:tcW w:w="1012" w:type="dxa"/>
            <w:tcBorders>
              <w:top w:val="nil"/>
              <w:left w:val="nil"/>
              <w:bottom w:val="single" w:sz="4" w:space="0" w:color="auto"/>
              <w:right w:val="single" w:sz="4" w:space="0" w:color="auto"/>
            </w:tcBorders>
            <w:shd w:val="clear" w:color="auto" w:fill="auto"/>
            <w:noWrap/>
            <w:vAlign w:val="center"/>
            <w:hideMark/>
          </w:tcPr>
          <w:p w14:paraId="137B967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5812</w:t>
            </w:r>
          </w:p>
        </w:tc>
      </w:tr>
      <w:tr w:rsidR="00B937F8" w:rsidRPr="00B937F8" w14:paraId="6F8329C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06D5F9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Edición de periódicos, revistas y otras publicaciones periódicas</w:t>
            </w:r>
          </w:p>
        </w:tc>
        <w:tc>
          <w:tcPr>
            <w:tcW w:w="1012" w:type="dxa"/>
            <w:tcBorders>
              <w:top w:val="nil"/>
              <w:left w:val="nil"/>
              <w:bottom w:val="single" w:sz="4" w:space="0" w:color="auto"/>
              <w:right w:val="single" w:sz="4" w:space="0" w:color="auto"/>
            </w:tcBorders>
            <w:shd w:val="clear" w:color="auto" w:fill="auto"/>
            <w:noWrap/>
            <w:vAlign w:val="center"/>
            <w:hideMark/>
          </w:tcPr>
          <w:p w14:paraId="1EF9C83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5813</w:t>
            </w:r>
          </w:p>
        </w:tc>
      </w:tr>
      <w:tr w:rsidR="00B937F8" w:rsidRPr="00B937F8" w14:paraId="5330096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5E6361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Otros trabajos de edición</w:t>
            </w:r>
          </w:p>
        </w:tc>
        <w:tc>
          <w:tcPr>
            <w:tcW w:w="1012" w:type="dxa"/>
            <w:tcBorders>
              <w:top w:val="nil"/>
              <w:left w:val="nil"/>
              <w:bottom w:val="single" w:sz="4" w:space="0" w:color="auto"/>
              <w:right w:val="single" w:sz="4" w:space="0" w:color="auto"/>
            </w:tcBorders>
            <w:shd w:val="clear" w:color="auto" w:fill="auto"/>
            <w:noWrap/>
            <w:vAlign w:val="center"/>
            <w:hideMark/>
          </w:tcPr>
          <w:p w14:paraId="3BB6142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5819</w:t>
            </w:r>
          </w:p>
        </w:tc>
      </w:tr>
      <w:tr w:rsidR="00B937F8" w:rsidRPr="00B937F8" w14:paraId="2029BE2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4E5FAE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Edición de programas de informática (software)</w:t>
            </w:r>
          </w:p>
        </w:tc>
        <w:tc>
          <w:tcPr>
            <w:tcW w:w="1012" w:type="dxa"/>
            <w:tcBorders>
              <w:top w:val="nil"/>
              <w:left w:val="nil"/>
              <w:bottom w:val="single" w:sz="4" w:space="0" w:color="auto"/>
              <w:right w:val="single" w:sz="4" w:space="0" w:color="auto"/>
            </w:tcBorders>
            <w:shd w:val="clear" w:color="auto" w:fill="auto"/>
            <w:noWrap/>
            <w:vAlign w:val="center"/>
            <w:hideMark/>
          </w:tcPr>
          <w:p w14:paraId="35D7502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5820</w:t>
            </w:r>
          </w:p>
        </w:tc>
      </w:tr>
      <w:tr w:rsidR="00B937F8" w:rsidRPr="00B937F8" w14:paraId="306C168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C70D8E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producción de películas cinematográficas, videos, programas, anuncios y comerciales de televisión (</w:t>
            </w:r>
            <w:proofErr w:type="spellStart"/>
            <w:r w:rsidRPr="00B937F8">
              <w:rPr>
                <w:rFonts w:ascii="Calibri" w:hAnsi="Calibri"/>
                <w:color w:val="000000"/>
                <w:sz w:val="18"/>
                <w:szCs w:val="18"/>
                <w:lang w:val="es-CO" w:eastAsia="es-CO"/>
              </w:rPr>
              <w:t>except</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103DDDA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5911</w:t>
            </w:r>
          </w:p>
        </w:tc>
      </w:tr>
      <w:tr w:rsidR="00B937F8" w:rsidRPr="00B937F8" w14:paraId="16DCD2F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DA8CC8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postproducción de películas cinematográficas, videos, programas, anuncios y comerciales de televisión  (e</w:t>
            </w:r>
          </w:p>
        </w:tc>
        <w:tc>
          <w:tcPr>
            <w:tcW w:w="1012" w:type="dxa"/>
            <w:tcBorders>
              <w:top w:val="nil"/>
              <w:left w:val="nil"/>
              <w:bottom w:val="single" w:sz="4" w:space="0" w:color="auto"/>
              <w:right w:val="single" w:sz="4" w:space="0" w:color="auto"/>
            </w:tcBorders>
            <w:shd w:val="clear" w:color="auto" w:fill="auto"/>
            <w:noWrap/>
            <w:vAlign w:val="center"/>
            <w:hideMark/>
          </w:tcPr>
          <w:p w14:paraId="0FBB133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5912</w:t>
            </w:r>
          </w:p>
        </w:tc>
      </w:tr>
      <w:tr w:rsidR="00B937F8" w:rsidRPr="00B937F8" w14:paraId="4544FF1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096FB9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distribución de películas cinematográficas, videos, programas, anuncios y comerciales de televisión</w:t>
            </w:r>
          </w:p>
        </w:tc>
        <w:tc>
          <w:tcPr>
            <w:tcW w:w="1012" w:type="dxa"/>
            <w:tcBorders>
              <w:top w:val="nil"/>
              <w:left w:val="nil"/>
              <w:bottom w:val="single" w:sz="4" w:space="0" w:color="auto"/>
              <w:right w:val="single" w:sz="4" w:space="0" w:color="auto"/>
            </w:tcBorders>
            <w:shd w:val="clear" w:color="auto" w:fill="auto"/>
            <w:noWrap/>
            <w:vAlign w:val="center"/>
            <w:hideMark/>
          </w:tcPr>
          <w:p w14:paraId="2B3FAFB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5913</w:t>
            </w:r>
          </w:p>
        </w:tc>
      </w:tr>
      <w:tr w:rsidR="00B937F8" w:rsidRPr="00B937F8" w14:paraId="6F21706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2FAAF4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exhibición de películas cinematográficas y videos</w:t>
            </w:r>
          </w:p>
        </w:tc>
        <w:tc>
          <w:tcPr>
            <w:tcW w:w="1012" w:type="dxa"/>
            <w:tcBorders>
              <w:top w:val="nil"/>
              <w:left w:val="nil"/>
              <w:bottom w:val="single" w:sz="4" w:space="0" w:color="auto"/>
              <w:right w:val="single" w:sz="4" w:space="0" w:color="auto"/>
            </w:tcBorders>
            <w:shd w:val="clear" w:color="auto" w:fill="auto"/>
            <w:noWrap/>
            <w:vAlign w:val="center"/>
            <w:hideMark/>
          </w:tcPr>
          <w:p w14:paraId="6623312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5914</w:t>
            </w:r>
          </w:p>
        </w:tc>
      </w:tr>
      <w:tr w:rsidR="00B937F8" w:rsidRPr="00B937F8" w14:paraId="2F09EB5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0E1D19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grabación de sonido y edición de música</w:t>
            </w:r>
          </w:p>
        </w:tc>
        <w:tc>
          <w:tcPr>
            <w:tcW w:w="1012" w:type="dxa"/>
            <w:tcBorders>
              <w:top w:val="nil"/>
              <w:left w:val="nil"/>
              <w:bottom w:val="single" w:sz="4" w:space="0" w:color="auto"/>
              <w:right w:val="single" w:sz="4" w:space="0" w:color="auto"/>
            </w:tcBorders>
            <w:shd w:val="clear" w:color="auto" w:fill="auto"/>
            <w:noWrap/>
            <w:vAlign w:val="center"/>
            <w:hideMark/>
          </w:tcPr>
          <w:p w14:paraId="22338F3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5920</w:t>
            </w:r>
          </w:p>
        </w:tc>
      </w:tr>
      <w:tr w:rsidR="00B937F8" w:rsidRPr="00B937F8" w14:paraId="73B5EC8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A96A24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programación y transmisión en el servicio de radiodifusión sonora</w:t>
            </w:r>
          </w:p>
        </w:tc>
        <w:tc>
          <w:tcPr>
            <w:tcW w:w="1012" w:type="dxa"/>
            <w:tcBorders>
              <w:top w:val="nil"/>
              <w:left w:val="nil"/>
              <w:bottom w:val="single" w:sz="4" w:space="0" w:color="auto"/>
              <w:right w:val="single" w:sz="4" w:space="0" w:color="auto"/>
            </w:tcBorders>
            <w:shd w:val="clear" w:color="auto" w:fill="auto"/>
            <w:noWrap/>
            <w:vAlign w:val="center"/>
            <w:hideMark/>
          </w:tcPr>
          <w:p w14:paraId="6FDC5BA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6010</w:t>
            </w:r>
          </w:p>
        </w:tc>
      </w:tr>
      <w:tr w:rsidR="00B937F8" w:rsidRPr="00B937F8" w14:paraId="75AA55C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5404B2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programación y transmisión de televisión</w:t>
            </w:r>
          </w:p>
        </w:tc>
        <w:tc>
          <w:tcPr>
            <w:tcW w:w="1012" w:type="dxa"/>
            <w:tcBorders>
              <w:top w:val="nil"/>
              <w:left w:val="nil"/>
              <w:bottom w:val="single" w:sz="4" w:space="0" w:color="auto"/>
              <w:right w:val="single" w:sz="4" w:space="0" w:color="auto"/>
            </w:tcBorders>
            <w:shd w:val="clear" w:color="auto" w:fill="auto"/>
            <w:noWrap/>
            <w:vAlign w:val="center"/>
            <w:hideMark/>
          </w:tcPr>
          <w:p w14:paraId="2E906CC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6020</w:t>
            </w:r>
          </w:p>
        </w:tc>
      </w:tr>
      <w:tr w:rsidR="00B937F8" w:rsidRPr="00B937F8" w14:paraId="25008CC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2A894D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programación de televisión</w:t>
            </w:r>
          </w:p>
        </w:tc>
        <w:tc>
          <w:tcPr>
            <w:tcW w:w="1012" w:type="dxa"/>
            <w:tcBorders>
              <w:top w:val="nil"/>
              <w:left w:val="nil"/>
              <w:bottom w:val="single" w:sz="4" w:space="0" w:color="auto"/>
              <w:right w:val="single" w:sz="4" w:space="0" w:color="auto"/>
            </w:tcBorders>
            <w:shd w:val="clear" w:color="auto" w:fill="auto"/>
            <w:noWrap/>
            <w:vAlign w:val="center"/>
            <w:hideMark/>
          </w:tcPr>
          <w:p w14:paraId="38620FA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60201</w:t>
            </w:r>
          </w:p>
        </w:tc>
      </w:tr>
      <w:tr w:rsidR="00B937F8" w:rsidRPr="00B937F8" w14:paraId="51E74CE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125B73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transmisión de televisión</w:t>
            </w:r>
          </w:p>
        </w:tc>
        <w:tc>
          <w:tcPr>
            <w:tcW w:w="1012" w:type="dxa"/>
            <w:tcBorders>
              <w:top w:val="nil"/>
              <w:left w:val="nil"/>
              <w:bottom w:val="single" w:sz="4" w:space="0" w:color="auto"/>
              <w:right w:val="single" w:sz="4" w:space="0" w:color="auto"/>
            </w:tcBorders>
            <w:shd w:val="clear" w:color="auto" w:fill="auto"/>
            <w:noWrap/>
            <w:vAlign w:val="center"/>
            <w:hideMark/>
          </w:tcPr>
          <w:p w14:paraId="3EF180C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60202</w:t>
            </w:r>
          </w:p>
        </w:tc>
      </w:tr>
      <w:tr w:rsidR="00B937F8" w:rsidRPr="00B937F8" w14:paraId="610C15B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17E339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telecomunicaciones alámbricas</w:t>
            </w:r>
          </w:p>
        </w:tc>
        <w:tc>
          <w:tcPr>
            <w:tcW w:w="1012" w:type="dxa"/>
            <w:tcBorders>
              <w:top w:val="nil"/>
              <w:left w:val="nil"/>
              <w:bottom w:val="single" w:sz="4" w:space="0" w:color="auto"/>
              <w:right w:val="single" w:sz="4" w:space="0" w:color="auto"/>
            </w:tcBorders>
            <w:shd w:val="clear" w:color="auto" w:fill="auto"/>
            <w:noWrap/>
            <w:vAlign w:val="center"/>
            <w:hideMark/>
          </w:tcPr>
          <w:p w14:paraId="518E742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6110</w:t>
            </w:r>
          </w:p>
        </w:tc>
      </w:tr>
      <w:tr w:rsidR="00B937F8" w:rsidRPr="00B937F8" w14:paraId="2737CAD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7AA549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telecomunicaciones inalámbricas</w:t>
            </w:r>
          </w:p>
        </w:tc>
        <w:tc>
          <w:tcPr>
            <w:tcW w:w="1012" w:type="dxa"/>
            <w:tcBorders>
              <w:top w:val="nil"/>
              <w:left w:val="nil"/>
              <w:bottom w:val="single" w:sz="4" w:space="0" w:color="auto"/>
              <w:right w:val="single" w:sz="4" w:space="0" w:color="auto"/>
            </w:tcBorders>
            <w:shd w:val="clear" w:color="auto" w:fill="auto"/>
            <w:noWrap/>
            <w:vAlign w:val="center"/>
            <w:hideMark/>
          </w:tcPr>
          <w:p w14:paraId="4C7B09E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6120</w:t>
            </w:r>
          </w:p>
        </w:tc>
      </w:tr>
      <w:tr w:rsidR="00B937F8" w:rsidRPr="00B937F8" w14:paraId="3DAC618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26D97D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telecomunicación satelital</w:t>
            </w:r>
          </w:p>
        </w:tc>
        <w:tc>
          <w:tcPr>
            <w:tcW w:w="1012" w:type="dxa"/>
            <w:tcBorders>
              <w:top w:val="nil"/>
              <w:left w:val="nil"/>
              <w:bottom w:val="single" w:sz="4" w:space="0" w:color="auto"/>
              <w:right w:val="single" w:sz="4" w:space="0" w:color="auto"/>
            </w:tcBorders>
            <w:shd w:val="clear" w:color="auto" w:fill="auto"/>
            <w:noWrap/>
            <w:vAlign w:val="center"/>
            <w:hideMark/>
          </w:tcPr>
          <w:p w14:paraId="6166BEA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6130</w:t>
            </w:r>
          </w:p>
        </w:tc>
      </w:tr>
      <w:tr w:rsidR="00B937F8" w:rsidRPr="00B937F8" w14:paraId="55A9343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925A07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de telecomunicaciones</w:t>
            </w:r>
          </w:p>
        </w:tc>
        <w:tc>
          <w:tcPr>
            <w:tcW w:w="1012" w:type="dxa"/>
            <w:tcBorders>
              <w:top w:val="nil"/>
              <w:left w:val="nil"/>
              <w:bottom w:val="single" w:sz="4" w:space="0" w:color="auto"/>
              <w:right w:val="single" w:sz="4" w:space="0" w:color="auto"/>
            </w:tcBorders>
            <w:shd w:val="clear" w:color="auto" w:fill="auto"/>
            <w:noWrap/>
            <w:vAlign w:val="center"/>
            <w:hideMark/>
          </w:tcPr>
          <w:p w14:paraId="53894F0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6190</w:t>
            </w:r>
          </w:p>
        </w:tc>
      </w:tr>
      <w:tr w:rsidR="00B937F8" w:rsidRPr="00B937F8" w14:paraId="21A8D8C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74584D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desarrollo de sistemas informáticos (planificación, análisis, diseño, programación, pruebas)</w:t>
            </w:r>
          </w:p>
        </w:tc>
        <w:tc>
          <w:tcPr>
            <w:tcW w:w="1012" w:type="dxa"/>
            <w:tcBorders>
              <w:top w:val="nil"/>
              <w:left w:val="nil"/>
              <w:bottom w:val="single" w:sz="4" w:space="0" w:color="auto"/>
              <w:right w:val="single" w:sz="4" w:space="0" w:color="auto"/>
            </w:tcBorders>
            <w:shd w:val="clear" w:color="auto" w:fill="auto"/>
            <w:noWrap/>
            <w:vAlign w:val="center"/>
            <w:hideMark/>
          </w:tcPr>
          <w:p w14:paraId="2106EC6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6201</w:t>
            </w:r>
          </w:p>
        </w:tc>
      </w:tr>
      <w:tr w:rsidR="00B937F8" w:rsidRPr="00B937F8" w14:paraId="0E7F524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591398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consultoría informática y actividades de administración de instalaciones informáticas</w:t>
            </w:r>
          </w:p>
        </w:tc>
        <w:tc>
          <w:tcPr>
            <w:tcW w:w="1012" w:type="dxa"/>
            <w:tcBorders>
              <w:top w:val="nil"/>
              <w:left w:val="nil"/>
              <w:bottom w:val="single" w:sz="4" w:space="0" w:color="auto"/>
              <w:right w:val="single" w:sz="4" w:space="0" w:color="auto"/>
            </w:tcBorders>
            <w:shd w:val="clear" w:color="auto" w:fill="auto"/>
            <w:noWrap/>
            <w:vAlign w:val="center"/>
            <w:hideMark/>
          </w:tcPr>
          <w:p w14:paraId="0F5A190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6202</w:t>
            </w:r>
          </w:p>
        </w:tc>
      </w:tr>
      <w:tr w:rsidR="00B937F8" w:rsidRPr="00B937F8" w14:paraId="0E9E1FB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5851A4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de tecnologías de información y actividades de servicios informáticos</w:t>
            </w:r>
          </w:p>
        </w:tc>
        <w:tc>
          <w:tcPr>
            <w:tcW w:w="1012" w:type="dxa"/>
            <w:tcBorders>
              <w:top w:val="nil"/>
              <w:left w:val="nil"/>
              <w:bottom w:val="single" w:sz="4" w:space="0" w:color="auto"/>
              <w:right w:val="single" w:sz="4" w:space="0" w:color="auto"/>
            </w:tcBorders>
            <w:shd w:val="clear" w:color="auto" w:fill="auto"/>
            <w:noWrap/>
            <w:vAlign w:val="center"/>
            <w:hideMark/>
          </w:tcPr>
          <w:p w14:paraId="1E4D17F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6209</w:t>
            </w:r>
          </w:p>
        </w:tc>
      </w:tr>
      <w:tr w:rsidR="00B937F8" w:rsidRPr="00B937F8" w14:paraId="2A69E7F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333DBB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Procesamiento de datos, alojamiento (</w:t>
            </w:r>
            <w:proofErr w:type="spellStart"/>
            <w:r w:rsidRPr="00B937F8">
              <w:rPr>
                <w:rFonts w:ascii="Calibri" w:hAnsi="Calibri"/>
                <w:color w:val="000000"/>
                <w:sz w:val="18"/>
                <w:szCs w:val="18"/>
                <w:lang w:val="es-CO" w:eastAsia="es-CO"/>
              </w:rPr>
              <w:t>hosting</w:t>
            </w:r>
            <w:proofErr w:type="spellEnd"/>
            <w:r w:rsidRPr="00B937F8">
              <w:rPr>
                <w:rFonts w:ascii="Calibri" w:hAnsi="Calibri"/>
                <w:color w:val="000000"/>
                <w:sz w:val="18"/>
                <w:szCs w:val="18"/>
                <w:lang w:val="es-CO" w:eastAsia="es-CO"/>
              </w:rPr>
              <w:t>) y actividades relacionadas</w:t>
            </w:r>
          </w:p>
        </w:tc>
        <w:tc>
          <w:tcPr>
            <w:tcW w:w="1012" w:type="dxa"/>
            <w:tcBorders>
              <w:top w:val="nil"/>
              <w:left w:val="nil"/>
              <w:bottom w:val="single" w:sz="4" w:space="0" w:color="auto"/>
              <w:right w:val="single" w:sz="4" w:space="0" w:color="auto"/>
            </w:tcBorders>
            <w:shd w:val="clear" w:color="auto" w:fill="auto"/>
            <w:noWrap/>
            <w:vAlign w:val="center"/>
            <w:hideMark/>
          </w:tcPr>
          <w:p w14:paraId="5781D23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6311</w:t>
            </w:r>
          </w:p>
        </w:tc>
      </w:tr>
      <w:tr w:rsidR="00B937F8" w:rsidRPr="00B937F8" w14:paraId="4C0DCB0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BF5993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Portales Web</w:t>
            </w:r>
          </w:p>
        </w:tc>
        <w:tc>
          <w:tcPr>
            <w:tcW w:w="1012" w:type="dxa"/>
            <w:tcBorders>
              <w:top w:val="nil"/>
              <w:left w:val="nil"/>
              <w:bottom w:val="single" w:sz="4" w:space="0" w:color="auto"/>
              <w:right w:val="single" w:sz="4" w:space="0" w:color="auto"/>
            </w:tcBorders>
            <w:shd w:val="clear" w:color="auto" w:fill="auto"/>
            <w:noWrap/>
            <w:vAlign w:val="center"/>
            <w:hideMark/>
          </w:tcPr>
          <w:p w14:paraId="5804D28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6312</w:t>
            </w:r>
          </w:p>
        </w:tc>
      </w:tr>
      <w:tr w:rsidR="00B937F8" w:rsidRPr="00B937F8" w14:paraId="27FEBA9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831BB2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agencias de noticias</w:t>
            </w:r>
          </w:p>
        </w:tc>
        <w:tc>
          <w:tcPr>
            <w:tcW w:w="1012" w:type="dxa"/>
            <w:tcBorders>
              <w:top w:val="nil"/>
              <w:left w:val="nil"/>
              <w:bottom w:val="single" w:sz="4" w:space="0" w:color="auto"/>
              <w:right w:val="single" w:sz="4" w:space="0" w:color="auto"/>
            </w:tcBorders>
            <w:shd w:val="clear" w:color="auto" w:fill="auto"/>
            <w:noWrap/>
            <w:vAlign w:val="center"/>
            <w:hideMark/>
          </w:tcPr>
          <w:p w14:paraId="36E5C68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6391</w:t>
            </w:r>
          </w:p>
        </w:tc>
      </w:tr>
      <w:tr w:rsidR="00B937F8" w:rsidRPr="00B937F8" w14:paraId="1F9A0B4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249ACA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Otras actividades de servicio de información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0F71E63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6399</w:t>
            </w:r>
          </w:p>
        </w:tc>
      </w:tr>
      <w:tr w:rsidR="00B937F8" w:rsidRPr="00B937F8" w14:paraId="736FBB5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3AF4BD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Banca Central</w:t>
            </w:r>
          </w:p>
        </w:tc>
        <w:tc>
          <w:tcPr>
            <w:tcW w:w="1012" w:type="dxa"/>
            <w:tcBorders>
              <w:top w:val="nil"/>
              <w:left w:val="nil"/>
              <w:bottom w:val="single" w:sz="4" w:space="0" w:color="auto"/>
              <w:right w:val="single" w:sz="4" w:space="0" w:color="auto"/>
            </w:tcBorders>
            <w:shd w:val="clear" w:color="auto" w:fill="auto"/>
            <w:noWrap/>
            <w:vAlign w:val="center"/>
            <w:hideMark/>
          </w:tcPr>
          <w:p w14:paraId="26FDD8B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6411</w:t>
            </w:r>
          </w:p>
        </w:tc>
      </w:tr>
      <w:tr w:rsidR="00B937F8" w:rsidRPr="00B937F8" w14:paraId="15BB3AD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07226A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Bancos comerciales</w:t>
            </w:r>
          </w:p>
        </w:tc>
        <w:tc>
          <w:tcPr>
            <w:tcW w:w="1012" w:type="dxa"/>
            <w:tcBorders>
              <w:top w:val="nil"/>
              <w:left w:val="nil"/>
              <w:bottom w:val="single" w:sz="4" w:space="0" w:color="auto"/>
              <w:right w:val="single" w:sz="4" w:space="0" w:color="auto"/>
            </w:tcBorders>
            <w:shd w:val="clear" w:color="auto" w:fill="auto"/>
            <w:noWrap/>
            <w:vAlign w:val="center"/>
            <w:hideMark/>
          </w:tcPr>
          <w:p w14:paraId="5640F9C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6412</w:t>
            </w:r>
          </w:p>
        </w:tc>
      </w:tr>
      <w:tr w:rsidR="00B937F8" w:rsidRPr="00B937F8" w14:paraId="46FCE6D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ACCDAA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las corporaciones financieras</w:t>
            </w:r>
          </w:p>
        </w:tc>
        <w:tc>
          <w:tcPr>
            <w:tcW w:w="1012" w:type="dxa"/>
            <w:tcBorders>
              <w:top w:val="nil"/>
              <w:left w:val="nil"/>
              <w:bottom w:val="single" w:sz="4" w:space="0" w:color="auto"/>
              <w:right w:val="single" w:sz="4" w:space="0" w:color="auto"/>
            </w:tcBorders>
            <w:shd w:val="clear" w:color="auto" w:fill="auto"/>
            <w:noWrap/>
            <w:vAlign w:val="center"/>
            <w:hideMark/>
          </w:tcPr>
          <w:p w14:paraId="2FED8B1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6421</w:t>
            </w:r>
          </w:p>
        </w:tc>
      </w:tr>
      <w:tr w:rsidR="00B937F8" w:rsidRPr="00B937F8" w14:paraId="0D7C599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F2F990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las compañías de financiamiento</w:t>
            </w:r>
          </w:p>
        </w:tc>
        <w:tc>
          <w:tcPr>
            <w:tcW w:w="1012" w:type="dxa"/>
            <w:tcBorders>
              <w:top w:val="nil"/>
              <w:left w:val="nil"/>
              <w:bottom w:val="single" w:sz="4" w:space="0" w:color="auto"/>
              <w:right w:val="single" w:sz="4" w:space="0" w:color="auto"/>
            </w:tcBorders>
            <w:shd w:val="clear" w:color="auto" w:fill="auto"/>
            <w:noWrap/>
            <w:vAlign w:val="center"/>
            <w:hideMark/>
          </w:tcPr>
          <w:p w14:paraId="100E3E6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6422</w:t>
            </w:r>
          </w:p>
        </w:tc>
      </w:tr>
      <w:tr w:rsidR="00B937F8" w:rsidRPr="00B937F8" w14:paraId="4CEAF99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686F3B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Banca de segundo piso</w:t>
            </w:r>
          </w:p>
        </w:tc>
        <w:tc>
          <w:tcPr>
            <w:tcW w:w="1012" w:type="dxa"/>
            <w:tcBorders>
              <w:top w:val="nil"/>
              <w:left w:val="nil"/>
              <w:bottom w:val="single" w:sz="4" w:space="0" w:color="auto"/>
              <w:right w:val="single" w:sz="4" w:space="0" w:color="auto"/>
            </w:tcBorders>
            <w:shd w:val="clear" w:color="auto" w:fill="auto"/>
            <w:noWrap/>
            <w:vAlign w:val="center"/>
            <w:hideMark/>
          </w:tcPr>
          <w:p w14:paraId="323F995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6423</w:t>
            </w:r>
          </w:p>
        </w:tc>
      </w:tr>
      <w:tr w:rsidR="00B937F8" w:rsidRPr="00B937F8" w14:paraId="58BCC37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D77202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las cooperativas financieras</w:t>
            </w:r>
          </w:p>
        </w:tc>
        <w:tc>
          <w:tcPr>
            <w:tcW w:w="1012" w:type="dxa"/>
            <w:tcBorders>
              <w:top w:val="nil"/>
              <w:left w:val="nil"/>
              <w:bottom w:val="single" w:sz="4" w:space="0" w:color="auto"/>
              <w:right w:val="single" w:sz="4" w:space="0" w:color="auto"/>
            </w:tcBorders>
            <w:shd w:val="clear" w:color="auto" w:fill="auto"/>
            <w:noWrap/>
            <w:vAlign w:val="center"/>
            <w:hideMark/>
          </w:tcPr>
          <w:p w14:paraId="0E1863E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6424</w:t>
            </w:r>
          </w:p>
        </w:tc>
      </w:tr>
      <w:tr w:rsidR="00B937F8" w:rsidRPr="00B937F8" w14:paraId="7ED9C5D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CA3C1C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Fideicomisos, fondos y entidades financieras similares</w:t>
            </w:r>
          </w:p>
        </w:tc>
        <w:tc>
          <w:tcPr>
            <w:tcW w:w="1012" w:type="dxa"/>
            <w:tcBorders>
              <w:top w:val="nil"/>
              <w:left w:val="nil"/>
              <w:bottom w:val="single" w:sz="4" w:space="0" w:color="auto"/>
              <w:right w:val="single" w:sz="4" w:space="0" w:color="auto"/>
            </w:tcBorders>
            <w:shd w:val="clear" w:color="auto" w:fill="auto"/>
            <w:noWrap/>
            <w:vAlign w:val="center"/>
            <w:hideMark/>
          </w:tcPr>
          <w:p w14:paraId="114E2B2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6431</w:t>
            </w:r>
          </w:p>
        </w:tc>
      </w:tr>
      <w:tr w:rsidR="00B937F8" w:rsidRPr="00B937F8" w14:paraId="4FD177F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3889B9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Fondos de cesantías</w:t>
            </w:r>
          </w:p>
        </w:tc>
        <w:tc>
          <w:tcPr>
            <w:tcW w:w="1012" w:type="dxa"/>
            <w:tcBorders>
              <w:top w:val="nil"/>
              <w:left w:val="nil"/>
              <w:bottom w:val="single" w:sz="4" w:space="0" w:color="auto"/>
              <w:right w:val="single" w:sz="4" w:space="0" w:color="auto"/>
            </w:tcBorders>
            <w:shd w:val="clear" w:color="auto" w:fill="auto"/>
            <w:noWrap/>
            <w:vAlign w:val="center"/>
            <w:hideMark/>
          </w:tcPr>
          <w:p w14:paraId="2AC4828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6432</w:t>
            </w:r>
          </w:p>
        </w:tc>
      </w:tr>
      <w:tr w:rsidR="00B937F8" w:rsidRPr="00B937F8" w14:paraId="541B89F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1F464F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Leasing financiero (arrendamiento financiero)</w:t>
            </w:r>
          </w:p>
        </w:tc>
        <w:tc>
          <w:tcPr>
            <w:tcW w:w="1012" w:type="dxa"/>
            <w:tcBorders>
              <w:top w:val="nil"/>
              <w:left w:val="nil"/>
              <w:bottom w:val="single" w:sz="4" w:space="0" w:color="auto"/>
              <w:right w:val="single" w:sz="4" w:space="0" w:color="auto"/>
            </w:tcBorders>
            <w:shd w:val="clear" w:color="auto" w:fill="auto"/>
            <w:noWrap/>
            <w:vAlign w:val="center"/>
            <w:hideMark/>
          </w:tcPr>
          <w:p w14:paraId="07D366C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6491</w:t>
            </w:r>
          </w:p>
        </w:tc>
      </w:tr>
      <w:tr w:rsidR="00B937F8" w:rsidRPr="00B937F8" w14:paraId="1B1080B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F89554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financieras de fondos de empleados y otras formas asociativas del sector solidario</w:t>
            </w:r>
          </w:p>
        </w:tc>
        <w:tc>
          <w:tcPr>
            <w:tcW w:w="1012" w:type="dxa"/>
            <w:tcBorders>
              <w:top w:val="nil"/>
              <w:left w:val="nil"/>
              <w:bottom w:val="single" w:sz="4" w:space="0" w:color="auto"/>
              <w:right w:val="single" w:sz="4" w:space="0" w:color="auto"/>
            </w:tcBorders>
            <w:shd w:val="clear" w:color="auto" w:fill="auto"/>
            <w:noWrap/>
            <w:vAlign w:val="center"/>
            <w:hideMark/>
          </w:tcPr>
          <w:p w14:paraId="1299384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6492</w:t>
            </w:r>
          </w:p>
        </w:tc>
      </w:tr>
      <w:tr w:rsidR="00B937F8" w:rsidRPr="00B937F8" w14:paraId="182F020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327AC0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Actividades de compra de cartera o </w:t>
            </w:r>
            <w:proofErr w:type="spellStart"/>
            <w:r w:rsidRPr="00B937F8">
              <w:rPr>
                <w:rFonts w:ascii="Calibri" w:hAnsi="Calibri"/>
                <w:color w:val="000000"/>
                <w:sz w:val="18"/>
                <w:szCs w:val="18"/>
                <w:lang w:val="es-CO" w:eastAsia="es-CO"/>
              </w:rPr>
              <w:t>factoring</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04003CF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6493</w:t>
            </w:r>
          </w:p>
        </w:tc>
      </w:tr>
      <w:tr w:rsidR="00B937F8" w:rsidRPr="00B937F8" w14:paraId="585F161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E6DB8E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de distribución de fondos</w:t>
            </w:r>
          </w:p>
        </w:tc>
        <w:tc>
          <w:tcPr>
            <w:tcW w:w="1012" w:type="dxa"/>
            <w:tcBorders>
              <w:top w:val="nil"/>
              <w:left w:val="nil"/>
              <w:bottom w:val="single" w:sz="4" w:space="0" w:color="auto"/>
              <w:right w:val="single" w:sz="4" w:space="0" w:color="auto"/>
            </w:tcBorders>
            <w:shd w:val="clear" w:color="auto" w:fill="auto"/>
            <w:noWrap/>
            <w:vAlign w:val="center"/>
            <w:hideMark/>
          </w:tcPr>
          <w:p w14:paraId="325A96F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6494</w:t>
            </w:r>
          </w:p>
        </w:tc>
      </w:tr>
      <w:tr w:rsidR="00B937F8" w:rsidRPr="00B937F8" w14:paraId="29DCDE2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2DE5FD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Instituciones especiales oficiales</w:t>
            </w:r>
          </w:p>
        </w:tc>
        <w:tc>
          <w:tcPr>
            <w:tcW w:w="1012" w:type="dxa"/>
            <w:tcBorders>
              <w:top w:val="nil"/>
              <w:left w:val="nil"/>
              <w:bottom w:val="single" w:sz="4" w:space="0" w:color="auto"/>
              <w:right w:val="single" w:sz="4" w:space="0" w:color="auto"/>
            </w:tcBorders>
            <w:shd w:val="clear" w:color="auto" w:fill="auto"/>
            <w:noWrap/>
            <w:vAlign w:val="center"/>
            <w:hideMark/>
          </w:tcPr>
          <w:p w14:paraId="380EC65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6495</w:t>
            </w:r>
          </w:p>
        </w:tc>
      </w:tr>
      <w:tr w:rsidR="00B937F8" w:rsidRPr="00B937F8" w14:paraId="0F0AD9F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942C45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Otras actividades de servicio financiero, excepto las de </w:t>
            </w:r>
            <w:proofErr w:type="spellStart"/>
            <w:r w:rsidRPr="00B937F8">
              <w:rPr>
                <w:rFonts w:ascii="Calibri" w:hAnsi="Calibri"/>
                <w:color w:val="000000"/>
                <w:sz w:val="18"/>
                <w:szCs w:val="18"/>
                <w:lang w:val="es-CO" w:eastAsia="es-CO"/>
              </w:rPr>
              <w:t>seg</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3172754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6499</w:t>
            </w:r>
          </w:p>
        </w:tc>
      </w:tr>
      <w:tr w:rsidR="00B937F8" w:rsidRPr="00B937F8" w14:paraId="1D5CC64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E5803F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Otras actividades de servicio financiero, excepto las de seguros y pensiones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019DCA0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64991</w:t>
            </w:r>
          </w:p>
        </w:tc>
      </w:tr>
      <w:tr w:rsidR="00B937F8" w:rsidRPr="00B937F8" w14:paraId="68D4C64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B2ED00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comerciales de las casas de empeño o compraventa</w:t>
            </w:r>
          </w:p>
        </w:tc>
        <w:tc>
          <w:tcPr>
            <w:tcW w:w="1012" w:type="dxa"/>
            <w:tcBorders>
              <w:top w:val="nil"/>
              <w:left w:val="nil"/>
              <w:bottom w:val="single" w:sz="4" w:space="0" w:color="auto"/>
              <w:right w:val="single" w:sz="4" w:space="0" w:color="auto"/>
            </w:tcBorders>
            <w:shd w:val="clear" w:color="auto" w:fill="auto"/>
            <w:noWrap/>
            <w:vAlign w:val="center"/>
            <w:hideMark/>
          </w:tcPr>
          <w:p w14:paraId="1DEEAFA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64992</w:t>
            </w:r>
          </w:p>
        </w:tc>
      </w:tr>
      <w:tr w:rsidR="00B937F8" w:rsidRPr="00B937F8" w14:paraId="692F506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5C8AED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Servicios de las casas de empeño o compraventas</w:t>
            </w:r>
          </w:p>
        </w:tc>
        <w:tc>
          <w:tcPr>
            <w:tcW w:w="1012" w:type="dxa"/>
            <w:tcBorders>
              <w:top w:val="nil"/>
              <w:left w:val="nil"/>
              <w:bottom w:val="single" w:sz="4" w:space="0" w:color="auto"/>
              <w:right w:val="single" w:sz="4" w:space="0" w:color="auto"/>
            </w:tcBorders>
            <w:shd w:val="clear" w:color="auto" w:fill="auto"/>
            <w:noWrap/>
            <w:vAlign w:val="center"/>
            <w:hideMark/>
          </w:tcPr>
          <w:p w14:paraId="3EE819B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64993</w:t>
            </w:r>
          </w:p>
        </w:tc>
      </w:tr>
      <w:tr w:rsidR="00B937F8" w:rsidRPr="00B937F8" w14:paraId="1E82569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72B7D5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Seguros generales</w:t>
            </w:r>
          </w:p>
        </w:tc>
        <w:tc>
          <w:tcPr>
            <w:tcW w:w="1012" w:type="dxa"/>
            <w:tcBorders>
              <w:top w:val="nil"/>
              <w:left w:val="nil"/>
              <w:bottom w:val="single" w:sz="4" w:space="0" w:color="auto"/>
              <w:right w:val="single" w:sz="4" w:space="0" w:color="auto"/>
            </w:tcBorders>
            <w:shd w:val="clear" w:color="auto" w:fill="auto"/>
            <w:noWrap/>
            <w:vAlign w:val="center"/>
            <w:hideMark/>
          </w:tcPr>
          <w:p w14:paraId="3A74663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6511</w:t>
            </w:r>
          </w:p>
        </w:tc>
      </w:tr>
      <w:tr w:rsidR="00B937F8" w:rsidRPr="00B937F8" w14:paraId="0369FCB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94106C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Seguros de vida</w:t>
            </w:r>
          </w:p>
        </w:tc>
        <w:tc>
          <w:tcPr>
            <w:tcW w:w="1012" w:type="dxa"/>
            <w:tcBorders>
              <w:top w:val="nil"/>
              <w:left w:val="nil"/>
              <w:bottom w:val="single" w:sz="4" w:space="0" w:color="auto"/>
              <w:right w:val="single" w:sz="4" w:space="0" w:color="auto"/>
            </w:tcBorders>
            <w:shd w:val="clear" w:color="auto" w:fill="auto"/>
            <w:noWrap/>
            <w:vAlign w:val="center"/>
            <w:hideMark/>
          </w:tcPr>
          <w:p w14:paraId="1EAD8F9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6512</w:t>
            </w:r>
          </w:p>
        </w:tc>
      </w:tr>
      <w:tr w:rsidR="00B937F8" w:rsidRPr="00B937F8" w14:paraId="6121FE4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4105A5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Reaseguros</w:t>
            </w:r>
          </w:p>
        </w:tc>
        <w:tc>
          <w:tcPr>
            <w:tcW w:w="1012" w:type="dxa"/>
            <w:tcBorders>
              <w:top w:val="nil"/>
              <w:left w:val="nil"/>
              <w:bottom w:val="single" w:sz="4" w:space="0" w:color="auto"/>
              <w:right w:val="single" w:sz="4" w:space="0" w:color="auto"/>
            </w:tcBorders>
            <w:shd w:val="clear" w:color="auto" w:fill="auto"/>
            <w:noWrap/>
            <w:vAlign w:val="center"/>
            <w:hideMark/>
          </w:tcPr>
          <w:p w14:paraId="5267548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6513</w:t>
            </w:r>
          </w:p>
        </w:tc>
      </w:tr>
      <w:tr w:rsidR="00B937F8" w:rsidRPr="00B937F8" w14:paraId="499675D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025D29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Capitalización</w:t>
            </w:r>
          </w:p>
        </w:tc>
        <w:tc>
          <w:tcPr>
            <w:tcW w:w="1012" w:type="dxa"/>
            <w:tcBorders>
              <w:top w:val="nil"/>
              <w:left w:val="nil"/>
              <w:bottom w:val="single" w:sz="4" w:space="0" w:color="auto"/>
              <w:right w:val="single" w:sz="4" w:space="0" w:color="auto"/>
            </w:tcBorders>
            <w:shd w:val="clear" w:color="auto" w:fill="auto"/>
            <w:noWrap/>
            <w:vAlign w:val="center"/>
            <w:hideMark/>
          </w:tcPr>
          <w:p w14:paraId="760C1BE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6514</w:t>
            </w:r>
          </w:p>
        </w:tc>
      </w:tr>
      <w:tr w:rsidR="00B937F8" w:rsidRPr="00B937F8" w14:paraId="627C21F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C343AC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Servicios de seguros sociales de salud</w:t>
            </w:r>
          </w:p>
        </w:tc>
        <w:tc>
          <w:tcPr>
            <w:tcW w:w="1012" w:type="dxa"/>
            <w:tcBorders>
              <w:top w:val="nil"/>
              <w:left w:val="nil"/>
              <w:bottom w:val="single" w:sz="4" w:space="0" w:color="auto"/>
              <w:right w:val="single" w:sz="4" w:space="0" w:color="auto"/>
            </w:tcBorders>
            <w:shd w:val="clear" w:color="auto" w:fill="auto"/>
            <w:noWrap/>
            <w:vAlign w:val="center"/>
            <w:hideMark/>
          </w:tcPr>
          <w:p w14:paraId="6ABFFDE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6521</w:t>
            </w:r>
          </w:p>
        </w:tc>
      </w:tr>
      <w:tr w:rsidR="00B937F8" w:rsidRPr="00B937F8" w14:paraId="7A4A257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F2FF08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Servicios de seguros sociales de riesgos profesionales</w:t>
            </w:r>
          </w:p>
        </w:tc>
        <w:tc>
          <w:tcPr>
            <w:tcW w:w="1012" w:type="dxa"/>
            <w:tcBorders>
              <w:top w:val="nil"/>
              <w:left w:val="nil"/>
              <w:bottom w:val="single" w:sz="4" w:space="0" w:color="auto"/>
              <w:right w:val="single" w:sz="4" w:space="0" w:color="auto"/>
            </w:tcBorders>
            <w:shd w:val="clear" w:color="auto" w:fill="auto"/>
            <w:noWrap/>
            <w:vAlign w:val="center"/>
            <w:hideMark/>
          </w:tcPr>
          <w:p w14:paraId="7D2B1ED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6522</w:t>
            </w:r>
          </w:p>
        </w:tc>
      </w:tr>
      <w:tr w:rsidR="00B937F8" w:rsidRPr="00B937F8" w14:paraId="2C02CD6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98C5C0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Régimen de prima media con prestación definida (RPM)</w:t>
            </w:r>
          </w:p>
        </w:tc>
        <w:tc>
          <w:tcPr>
            <w:tcW w:w="1012" w:type="dxa"/>
            <w:tcBorders>
              <w:top w:val="nil"/>
              <w:left w:val="nil"/>
              <w:bottom w:val="single" w:sz="4" w:space="0" w:color="auto"/>
              <w:right w:val="single" w:sz="4" w:space="0" w:color="auto"/>
            </w:tcBorders>
            <w:shd w:val="clear" w:color="auto" w:fill="auto"/>
            <w:noWrap/>
            <w:vAlign w:val="center"/>
            <w:hideMark/>
          </w:tcPr>
          <w:p w14:paraId="68B2BCD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6531</w:t>
            </w:r>
          </w:p>
        </w:tc>
      </w:tr>
      <w:tr w:rsidR="00B937F8" w:rsidRPr="00B937F8" w14:paraId="4010CA3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28EF80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Régimen de ahorro individual (RAI)</w:t>
            </w:r>
          </w:p>
        </w:tc>
        <w:tc>
          <w:tcPr>
            <w:tcW w:w="1012" w:type="dxa"/>
            <w:tcBorders>
              <w:top w:val="nil"/>
              <w:left w:val="nil"/>
              <w:bottom w:val="single" w:sz="4" w:space="0" w:color="auto"/>
              <w:right w:val="single" w:sz="4" w:space="0" w:color="auto"/>
            </w:tcBorders>
            <w:shd w:val="clear" w:color="auto" w:fill="auto"/>
            <w:noWrap/>
            <w:vAlign w:val="center"/>
            <w:hideMark/>
          </w:tcPr>
          <w:p w14:paraId="41CF12C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6532</w:t>
            </w:r>
          </w:p>
        </w:tc>
      </w:tr>
      <w:tr w:rsidR="00B937F8" w:rsidRPr="00B937F8" w14:paraId="2A4AE75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F299F7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Administración de mercados financieros</w:t>
            </w:r>
          </w:p>
        </w:tc>
        <w:tc>
          <w:tcPr>
            <w:tcW w:w="1012" w:type="dxa"/>
            <w:tcBorders>
              <w:top w:val="nil"/>
              <w:left w:val="nil"/>
              <w:bottom w:val="single" w:sz="4" w:space="0" w:color="auto"/>
              <w:right w:val="single" w:sz="4" w:space="0" w:color="auto"/>
            </w:tcBorders>
            <w:shd w:val="clear" w:color="auto" w:fill="auto"/>
            <w:noWrap/>
            <w:vAlign w:val="center"/>
            <w:hideMark/>
          </w:tcPr>
          <w:p w14:paraId="5AD7F7D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6611</w:t>
            </w:r>
          </w:p>
        </w:tc>
      </w:tr>
      <w:tr w:rsidR="00B937F8" w:rsidRPr="00B937F8" w14:paraId="2BDB5F0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69ABDD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Administración de mercados financieros (excepto actividades de las bolsas de valores)</w:t>
            </w:r>
          </w:p>
        </w:tc>
        <w:tc>
          <w:tcPr>
            <w:tcW w:w="1012" w:type="dxa"/>
            <w:tcBorders>
              <w:top w:val="nil"/>
              <w:left w:val="nil"/>
              <w:bottom w:val="single" w:sz="4" w:space="0" w:color="auto"/>
              <w:right w:val="single" w:sz="4" w:space="0" w:color="auto"/>
            </w:tcBorders>
            <w:shd w:val="clear" w:color="auto" w:fill="auto"/>
            <w:noWrap/>
            <w:vAlign w:val="center"/>
            <w:hideMark/>
          </w:tcPr>
          <w:p w14:paraId="4971BFE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66111</w:t>
            </w:r>
          </w:p>
        </w:tc>
      </w:tr>
      <w:tr w:rsidR="00B937F8" w:rsidRPr="00B937F8" w14:paraId="151CD2A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9DA4BA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las bolsas de valores</w:t>
            </w:r>
          </w:p>
        </w:tc>
        <w:tc>
          <w:tcPr>
            <w:tcW w:w="1012" w:type="dxa"/>
            <w:tcBorders>
              <w:top w:val="nil"/>
              <w:left w:val="nil"/>
              <w:bottom w:val="single" w:sz="4" w:space="0" w:color="auto"/>
              <w:right w:val="single" w:sz="4" w:space="0" w:color="auto"/>
            </w:tcBorders>
            <w:shd w:val="clear" w:color="auto" w:fill="auto"/>
            <w:noWrap/>
            <w:vAlign w:val="center"/>
            <w:hideMark/>
          </w:tcPr>
          <w:p w14:paraId="66959FB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66112</w:t>
            </w:r>
          </w:p>
        </w:tc>
      </w:tr>
      <w:tr w:rsidR="00B937F8" w:rsidRPr="00B937F8" w14:paraId="0DFFC63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DC8FED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Corretaje de valores y de contratos de productos básicos</w:t>
            </w:r>
          </w:p>
        </w:tc>
        <w:tc>
          <w:tcPr>
            <w:tcW w:w="1012" w:type="dxa"/>
            <w:tcBorders>
              <w:top w:val="nil"/>
              <w:left w:val="nil"/>
              <w:bottom w:val="single" w:sz="4" w:space="0" w:color="auto"/>
              <w:right w:val="single" w:sz="4" w:space="0" w:color="auto"/>
            </w:tcBorders>
            <w:shd w:val="clear" w:color="auto" w:fill="auto"/>
            <w:noWrap/>
            <w:vAlign w:val="center"/>
            <w:hideMark/>
          </w:tcPr>
          <w:p w14:paraId="72E6741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6612</w:t>
            </w:r>
          </w:p>
        </w:tc>
      </w:tr>
      <w:tr w:rsidR="00B937F8" w:rsidRPr="00B937F8" w14:paraId="6636744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862C56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relacionadas con el mercado de valores</w:t>
            </w:r>
          </w:p>
        </w:tc>
        <w:tc>
          <w:tcPr>
            <w:tcW w:w="1012" w:type="dxa"/>
            <w:tcBorders>
              <w:top w:val="nil"/>
              <w:left w:val="nil"/>
              <w:bottom w:val="single" w:sz="4" w:space="0" w:color="auto"/>
              <w:right w:val="single" w:sz="4" w:space="0" w:color="auto"/>
            </w:tcBorders>
            <w:shd w:val="clear" w:color="auto" w:fill="auto"/>
            <w:noWrap/>
            <w:vAlign w:val="center"/>
            <w:hideMark/>
          </w:tcPr>
          <w:p w14:paraId="703CC3F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6613</w:t>
            </w:r>
          </w:p>
        </w:tc>
      </w:tr>
      <w:tr w:rsidR="00B937F8" w:rsidRPr="00B937F8" w14:paraId="1F286E5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217C5B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las casas de cambio</w:t>
            </w:r>
          </w:p>
        </w:tc>
        <w:tc>
          <w:tcPr>
            <w:tcW w:w="1012" w:type="dxa"/>
            <w:tcBorders>
              <w:top w:val="nil"/>
              <w:left w:val="nil"/>
              <w:bottom w:val="single" w:sz="4" w:space="0" w:color="auto"/>
              <w:right w:val="single" w:sz="4" w:space="0" w:color="auto"/>
            </w:tcBorders>
            <w:shd w:val="clear" w:color="auto" w:fill="auto"/>
            <w:noWrap/>
            <w:vAlign w:val="center"/>
            <w:hideMark/>
          </w:tcPr>
          <w:p w14:paraId="750A172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6614</w:t>
            </w:r>
          </w:p>
        </w:tc>
      </w:tr>
      <w:tr w:rsidR="00B937F8" w:rsidRPr="00B937F8" w14:paraId="74DBF2E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D1EF59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Actividades de los profesionales de compra y venta de divisas</w:t>
            </w:r>
          </w:p>
        </w:tc>
        <w:tc>
          <w:tcPr>
            <w:tcW w:w="1012" w:type="dxa"/>
            <w:tcBorders>
              <w:top w:val="nil"/>
              <w:left w:val="nil"/>
              <w:bottom w:val="single" w:sz="4" w:space="0" w:color="auto"/>
              <w:right w:val="single" w:sz="4" w:space="0" w:color="auto"/>
            </w:tcBorders>
            <w:shd w:val="clear" w:color="auto" w:fill="auto"/>
            <w:noWrap/>
            <w:vAlign w:val="center"/>
            <w:hideMark/>
          </w:tcPr>
          <w:p w14:paraId="57BFD1A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6615</w:t>
            </w:r>
          </w:p>
        </w:tc>
      </w:tr>
      <w:tr w:rsidR="00B937F8" w:rsidRPr="00B937F8" w14:paraId="7C8768E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5034B7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Otras actividades auxiliares de las actividades de servicios financieros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5A72ADE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6619</w:t>
            </w:r>
          </w:p>
        </w:tc>
      </w:tr>
      <w:tr w:rsidR="00B937F8" w:rsidRPr="00B937F8" w14:paraId="0764A57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1D0B09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agentes y corredores de seguros</w:t>
            </w:r>
          </w:p>
        </w:tc>
        <w:tc>
          <w:tcPr>
            <w:tcW w:w="1012" w:type="dxa"/>
            <w:tcBorders>
              <w:top w:val="nil"/>
              <w:left w:val="nil"/>
              <w:bottom w:val="single" w:sz="4" w:space="0" w:color="auto"/>
              <w:right w:val="single" w:sz="4" w:space="0" w:color="auto"/>
            </w:tcBorders>
            <w:shd w:val="clear" w:color="auto" w:fill="auto"/>
            <w:noWrap/>
            <w:vAlign w:val="center"/>
            <w:hideMark/>
          </w:tcPr>
          <w:p w14:paraId="6E13C47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6621</w:t>
            </w:r>
          </w:p>
        </w:tc>
      </w:tr>
      <w:tr w:rsidR="00B937F8" w:rsidRPr="00B937F8" w14:paraId="239E9E2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B2D259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Evaluación de riesgos y daños, y otras actividades de servicios auxiliares</w:t>
            </w:r>
          </w:p>
        </w:tc>
        <w:tc>
          <w:tcPr>
            <w:tcW w:w="1012" w:type="dxa"/>
            <w:tcBorders>
              <w:top w:val="nil"/>
              <w:left w:val="nil"/>
              <w:bottom w:val="single" w:sz="4" w:space="0" w:color="auto"/>
              <w:right w:val="single" w:sz="4" w:space="0" w:color="auto"/>
            </w:tcBorders>
            <w:shd w:val="clear" w:color="auto" w:fill="auto"/>
            <w:noWrap/>
            <w:vAlign w:val="center"/>
            <w:hideMark/>
          </w:tcPr>
          <w:p w14:paraId="4E07FDC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6629</w:t>
            </w:r>
          </w:p>
        </w:tc>
      </w:tr>
      <w:tr w:rsidR="00B937F8" w:rsidRPr="00B937F8" w14:paraId="414B18F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726B54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administración de fondos</w:t>
            </w:r>
          </w:p>
        </w:tc>
        <w:tc>
          <w:tcPr>
            <w:tcW w:w="1012" w:type="dxa"/>
            <w:tcBorders>
              <w:top w:val="nil"/>
              <w:left w:val="nil"/>
              <w:bottom w:val="single" w:sz="4" w:space="0" w:color="auto"/>
              <w:right w:val="single" w:sz="4" w:space="0" w:color="auto"/>
            </w:tcBorders>
            <w:shd w:val="clear" w:color="auto" w:fill="auto"/>
            <w:noWrap/>
            <w:vAlign w:val="center"/>
            <w:hideMark/>
          </w:tcPr>
          <w:p w14:paraId="430566F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6630</w:t>
            </w:r>
          </w:p>
        </w:tc>
      </w:tr>
      <w:tr w:rsidR="00B937F8" w:rsidRPr="00B937F8" w14:paraId="37143BA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908DD3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inmobiliarias realizadas con bienes propios o arrendados</w:t>
            </w:r>
          </w:p>
        </w:tc>
        <w:tc>
          <w:tcPr>
            <w:tcW w:w="1012" w:type="dxa"/>
            <w:tcBorders>
              <w:top w:val="nil"/>
              <w:left w:val="nil"/>
              <w:bottom w:val="single" w:sz="4" w:space="0" w:color="auto"/>
              <w:right w:val="single" w:sz="4" w:space="0" w:color="auto"/>
            </w:tcBorders>
            <w:shd w:val="clear" w:color="auto" w:fill="auto"/>
            <w:noWrap/>
            <w:vAlign w:val="center"/>
            <w:hideMark/>
          </w:tcPr>
          <w:p w14:paraId="641C91D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6810</w:t>
            </w:r>
          </w:p>
        </w:tc>
      </w:tr>
      <w:tr w:rsidR="00B937F8" w:rsidRPr="00B937F8" w14:paraId="003C57B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E40446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inmobiliarias realizadas a cambio de una retribución o por contrata</w:t>
            </w:r>
          </w:p>
        </w:tc>
        <w:tc>
          <w:tcPr>
            <w:tcW w:w="1012" w:type="dxa"/>
            <w:tcBorders>
              <w:top w:val="nil"/>
              <w:left w:val="nil"/>
              <w:bottom w:val="single" w:sz="4" w:space="0" w:color="auto"/>
              <w:right w:val="single" w:sz="4" w:space="0" w:color="auto"/>
            </w:tcBorders>
            <w:shd w:val="clear" w:color="auto" w:fill="auto"/>
            <w:noWrap/>
            <w:vAlign w:val="center"/>
            <w:hideMark/>
          </w:tcPr>
          <w:p w14:paraId="228C6CF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6820</w:t>
            </w:r>
          </w:p>
        </w:tc>
      </w:tr>
      <w:tr w:rsidR="00B937F8" w:rsidRPr="00B937F8" w14:paraId="2A805D4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5FE764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jurídicas</w:t>
            </w:r>
          </w:p>
        </w:tc>
        <w:tc>
          <w:tcPr>
            <w:tcW w:w="1012" w:type="dxa"/>
            <w:tcBorders>
              <w:top w:val="nil"/>
              <w:left w:val="nil"/>
              <w:bottom w:val="single" w:sz="4" w:space="0" w:color="auto"/>
              <w:right w:val="single" w:sz="4" w:space="0" w:color="auto"/>
            </w:tcBorders>
            <w:shd w:val="clear" w:color="auto" w:fill="auto"/>
            <w:noWrap/>
            <w:vAlign w:val="center"/>
            <w:hideMark/>
          </w:tcPr>
          <w:p w14:paraId="2E0C575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6910</w:t>
            </w:r>
          </w:p>
        </w:tc>
      </w:tr>
      <w:tr w:rsidR="00B937F8" w:rsidRPr="00B937F8" w14:paraId="25F57ED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9876C7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jurídicas como consultoría profesional</w:t>
            </w:r>
          </w:p>
        </w:tc>
        <w:tc>
          <w:tcPr>
            <w:tcW w:w="1012" w:type="dxa"/>
            <w:tcBorders>
              <w:top w:val="nil"/>
              <w:left w:val="nil"/>
              <w:bottom w:val="single" w:sz="4" w:space="0" w:color="auto"/>
              <w:right w:val="single" w:sz="4" w:space="0" w:color="auto"/>
            </w:tcBorders>
            <w:shd w:val="clear" w:color="auto" w:fill="auto"/>
            <w:noWrap/>
            <w:vAlign w:val="center"/>
            <w:hideMark/>
          </w:tcPr>
          <w:p w14:paraId="7B59253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69101</w:t>
            </w:r>
          </w:p>
        </w:tc>
      </w:tr>
      <w:tr w:rsidR="00B937F8" w:rsidRPr="00B937F8" w14:paraId="29DA208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610634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jurídicas en el ejercicio de una profesión liberal</w:t>
            </w:r>
          </w:p>
        </w:tc>
        <w:tc>
          <w:tcPr>
            <w:tcW w:w="1012" w:type="dxa"/>
            <w:tcBorders>
              <w:top w:val="nil"/>
              <w:left w:val="nil"/>
              <w:bottom w:val="single" w:sz="4" w:space="0" w:color="auto"/>
              <w:right w:val="single" w:sz="4" w:space="0" w:color="auto"/>
            </w:tcBorders>
            <w:shd w:val="clear" w:color="auto" w:fill="auto"/>
            <w:noWrap/>
            <w:vAlign w:val="center"/>
            <w:hideMark/>
          </w:tcPr>
          <w:p w14:paraId="4DBEC00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69102</w:t>
            </w:r>
          </w:p>
        </w:tc>
      </w:tr>
      <w:tr w:rsidR="00B937F8" w:rsidRPr="00B937F8" w14:paraId="6C16B60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01E3C7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contabilidad, teneduría de libros, auditoria</w:t>
            </w:r>
          </w:p>
        </w:tc>
        <w:tc>
          <w:tcPr>
            <w:tcW w:w="1012" w:type="dxa"/>
            <w:tcBorders>
              <w:top w:val="nil"/>
              <w:left w:val="nil"/>
              <w:bottom w:val="single" w:sz="4" w:space="0" w:color="auto"/>
              <w:right w:val="single" w:sz="4" w:space="0" w:color="auto"/>
            </w:tcBorders>
            <w:shd w:val="clear" w:color="auto" w:fill="auto"/>
            <w:noWrap/>
            <w:vAlign w:val="center"/>
            <w:hideMark/>
          </w:tcPr>
          <w:p w14:paraId="1302C39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6920</w:t>
            </w:r>
          </w:p>
        </w:tc>
      </w:tr>
      <w:tr w:rsidR="00B937F8" w:rsidRPr="00B937F8" w14:paraId="5050437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E51DE2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Actividades de contabilidad, teneduría de libros, auditoría financiera y asesoría tributaria como consultoría </w:t>
            </w:r>
            <w:proofErr w:type="spellStart"/>
            <w:r w:rsidRPr="00B937F8">
              <w:rPr>
                <w:rFonts w:ascii="Calibri" w:hAnsi="Calibri"/>
                <w:color w:val="000000"/>
                <w:sz w:val="18"/>
                <w:szCs w:val="18"/>
                <w:lang w:val="es-CO" w:eastAsia="es-CO"/>
              </w:rPr>
              <w:t>profesiona</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65C4F74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69201</w:t>
            </w:r>
          </w:p>
        </w:tc>
      </w:tr>
      <w:tr w:rsidR="00B937F8" w:rsidRPr="00B937F8" w14:paraId="720588D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23883F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Actividades de contabilidad, teneduría de libros, auditoría financiera y asesoría tributaria en el ejercicio de una </w:t>
            </w:r>
            <w:proofErr w:type="spellStart"/>
            <w:r w:rsidRPr="00B937F8">
              <w:rPr>
                <w:rFonts w:ascii="Calibri" w:hAnsi="Calibri"/>
                <w:color w:val="000000"/>
                <w:sz w:val="18"/>
                <w:szCs w:val="18"/>
                <w:lang w:val="es-CO" w:eastAsia="es-CO"/>
              </w:rPr>
              <w:t>prof</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3D2C92B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69202</w:t>
            </w:r>
          </w:p>
        </w:tc>
      </w:tr>
      <w:tr w:rsidR="00B937F8" w:rsidRPr="00B937F8" w14:paraId="7962161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95E89F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administración empresarial</w:t>
            </w:r>
          </w:p>
        </w:tc>
        <w:tc>
          <w:tcPr>
            <w:tcW w:w="1012" w:type="dxa"/>
            <w:tcBorders>
              <w:top w:val="nil"/>
              <w:left w:val="nil"/>
              <w:bottom w:val="single" w:sz="4" w:space="0" w:color="auto"/>
              <w:right w:val="single" w:sz="4" w:space="0" w:color="auto"/>
            </w:tcBorders>
            <w:shd w:val="clear" w:color="auto" w:fill="auto"/>
            <w:noWrap/>
            <w:vAlign w:val="center"/>
            <w:hideMark/>
          </w:tcPr>
          <w:p w14:paraId="1ADF08D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7010</w:t>
            </w:r>
          </w:p>
        </w:tc>
      </w:tr>
      <w:tr w:rsidR="00B937F8" w:rsidRPr="00B937F8" w14:paraId="3555549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2F633D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administración empresarial como consultoría profesional</w:t>
            </w:r>
          </w:p>
        </w:tc>
        <w:tc>
          <w:tcPr>
            <w:tcW w:w="1012" w:type="dxa"/>
            <w:tcBorders>
              <w:top w:val="nil"/>
              <w:left w:val="nil"/>
              <w:bottom w:val="single" w:sz="4" w:space="0" w:color="auto"/>
              <w:right w:val="single" w:sz="4" w:space="0" w:color="auto"/>
            </w:tcBorders>
            <w:shd w:val="clear" w:color="auto" w:fill="auto"/>
            <w:noWrap/>
            <w:vAlign w:val="center"/>
            <w:hideMark/>
          </w:tcPr>
          <w:p w14:paraId="7A30987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70101</w:t>
            </w:r>
          </w:p>
        </w:tc>
      </w:tr>
      <w:tr w:rsidR="00B937F8" w:rsidRPr="00B937F8" w14:paraId="196E528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59ACC0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administración empresarial en el ejercicio de una profesión liberal</w:t>
            </w:r>
          </w:p>
        </w:tc>
        <w:tc>
          <w:tcPr>
            <w:tcW w:w="1012" w:type="dxa"/>
            <w:tcBorders>
              <w:top w:val="nil"/>
              <w:left w:val="nil"/>
              <w:bottom w:val="single" w:sz="4" w:space="0" w:color="auto"/>
              <w:right w:val="single" w:sz="4" w:space="0" w:color="auto"/>
            </w:tcBorders>
            <w:shd w:val="clear" w:color="auto" w:fill="auto"/>
            <w:noWrap/>
            <w:vAlign w:val="center"/>
            <w:hideMark/>
          </w:tcPr>
          <w:p w14:paraId="3E929BC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70102</w:t>
            </w:r>
          </w:p>
        </w:tc>
      </w:tr>
      <w:tr w:rsidR="00B937F8" w:rsidRPr="00B937F8" w14:paraId="21D7CB0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8617C0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consultoría de gestión</w:t>
            </w:r>
          </w:p>
        </w:tc>
        <w:tc>
          <w:tcPr>
            <w:tcW w:w="1012" w:type="dxa"/>
            <w:tcBorders>
              <w:top w:val="nil"/>
              <w:left w:val="nil"/>
              <w:bottom w:val="single" w:sz="4" w:space="0" w:color="auto"/>
              <w:right w:val="single" w:sz="4" w:space="0" w:color="auto"/>
            </w:tcBorders>
            <w:shd w:val="clear" w:color="auto" w:fill="auto"/>
            <w:noWrap/>
            <w:vAlign w:val="center"/>
            <w:hideMark/>
          </w:tcPr>
          <w:p w14:paraId="0EDF269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7020</w:t>
            </w:r>
          </w:p>
        </w:tc>
      </w:tr>
      <w:tr w:rsidR="00B937F8" w:rsidRPr="00B937F8" w14:paraId="1FFE530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E951F3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consultoría de gestión</w:t>
            </w:r>
          </w:p>
        </w:tc>
        <w:tc>
          <w:tcPr>
            <w:tcW w:w="1012" w:type="dxa"/>
            <w:tcBorders>
              <w:top w:val="nil"/>
              <w:left w:val="nil"/>
              <w:bottom w:val="single" w:sz="4" w:space="0" w:color="auto"/>
              <w:right w:val="single" w:sz="4" w:space="0" w:color="auto"/>
            </w:tcBorders>
            <w:shd w:val="clear" w:color="auto" w:fill="auto"/>
            <w:noWrap/>
            <w:vAlign w:val="center"/>
            <w:hideMark/>
          </w:tcPr>
          <w:p w14:paraId="69DB5FF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70201</w:t>
            </w:r>
          </w:p>
        </w:tc>
      </w:tr>
      <w:tr w:rsidR="00B937F8" w:rsidRPr="00B937F8" w14:paraId="0A8DFEA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AC4703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gestión en el ejercicio de una profesión liberal</w:t>
            </w:r>
          </w:p>
        </w:tc>
        <w:tc>
          <w:tcPr>
            <w:tcW w:w="1012" w:type="dxa"/>
            <w:tcBorders>
              <w:top w:val="nil"/>
              <w:left w:val="nil"/>
              <w:bottom w:val="single" w:sz="4" w:space="0" w:color="auto"/>
              <w:right w:val="single" w:sz="4" w:space="0" w:color="auto"/>
            </w:tcBorders>
            <w:shd w:val="clear" w:color="auto" w:fill="auto"/>
            <w:noWrap/>
            <w:vAlign w:val="center"/>
            <w:hideMark/>
          </w:tcPr>
          <w:p w14:paraId="5D11AFB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70202</w:t>
            </w:r>
          </w:p>
        </w:tc>
      </w:tr>
      <w:tr w:rsidR="00B937F8" w:rsidRPr="00B937F8" w14:paraId="037B5A8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47029D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arquitectura e ingeniería y otras actividades</w:t>
            </w:r>
          </w:p>
        </w:tc>
        <w:tc>
          <w:tcPr>
            <w:tcW w:w="1012" w:type="dxa"/>
            <w:tcBorders>
              <w:top w:val="nil"/>
              <w:left w:val="nil"/>
              <w:bottom w:val="single" w:sz="4" w:space="0" w:color="auto"/>
              <w:right w:val="single" w:sz="4" w:space="0" w:color="auto"/>
            </w:tcBorders>
            <w:shd w:val="clear" w:color="auto" w:fill="auto"/>
            <w:noWrap/>
            <w:vAlign w:val="center"/>
            <w:hideMark/>
          </w:tcPr>
          <w:p w14:paraId="5E01BB4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7110</w:t>
            </w:r>
          </w:p>
        </w:tc>
      </w:tr>
      <w:tr w:rsidR="00B937F8" w:rsidRPr="00B937F8" w14:paraId="156C9E8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E4CD9E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arquitectura e ingeniería y otras actividades conexas de consultoría técnica</w:t>
            </w:r>
          </w:p>
        </w:tc>
        <w:tc>
          <w:tcPr>
            <w:tcW w:w="1012" w:type="dxa"/>
            <w:tcBorders>
              <w:top w:val="nil"/>
              <w:left w:val="nil"/>
              <w:bottom w:val="single" w:sz="4" w:space="0" w:color="auto"/>
              <w:right w:val="single" w:sz="4" w:space="0" w:color="auto"/>
            </w:tcBorders>
            <w:shd w:val="clear" w:color="auto" w:fill="auto"/>
            <w:noWrap/>
            <w:vAlign w:val="center"/>
            <w:hideMark/>
          </w:tcPr>
          <w:p w14:paraId="5550BCE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71101</w:t>
            </w:r>
          </w:p>
        </w:tc>
      </w:tr>
      <w:tr w:rsidR="00B937F8" w:rsidRPr="00B937F8" w14:paraId="01906E7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30B418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arquitectura e ingeniería y otras actividades conexas en el ejercicio de una profesión liberal</w:t>
            </w:r>
          </w:p>
        </w:tc>
        <w:tc>
          <w:tcPr>
            <w:tcW w:w="1012" w:type="dxa"/>
            <w:tcBorders>
              <w:top w:val="nil"/>
              <w:left w:val="nil"/>
              <w:bottom w:val="single" w:sz="4" w:space="0" w:color="auto"/>
              <w:right w:val="single" w:sz="4" w:space="0" w:color="auto"/>
            </w:tcBorders>
            <w:shd w:val="clear" w:color="auto" w:fill="auto"/>
            <w:noWrap/>
            <w:vAlign w:val="center"/>
            <w:hideMark/>
          </w:tcPr>
          <w:p w14:paraId="61DD4AE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71102</w:t>
            </w:r>
          </w:p>
        </w:tc>
      </w:tr>
      <w:tr w:rsidR="00B937F8" w:rsidRPr="00B937F8" w14:paraId="4151912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CEAD28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Ensayos y análisis técnicos</w:t>
            </w:r>
          </w:p>
        </w:tc>
        <w:tc>
          <w:tcPr>
            <w:tcW w:w="1012" w:type="dxa"/>
            <w:tcBorders>
              <w:top w:val="nil"/>
              <w:left w:val="nil"/>
              <w:bottom w:val="single" w:sz="4" w:space="0" w:color="auto"/>
              <w:right w:val="single" w:sz="4" w:space="0" w:color="auto"/>
            </w:tcBorders>
            <w:shd w:val="clear" w:color="auto" w:fill="auto"/>
            <w:noWrap/>
            <w:vAlign w:val="center"/>
            <w:hideMark/>
          </w:tcPr>
          <w:p w14:paraId="779C46B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7120</w:t>
            </w:r>
          </w:p>
        </w:tc>
      </w:tr>
      <w:tr w:rsidR="00B937F8" w:rsidRPr="00B937F8" w14:paraId="53E9EF1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139EC3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Ensayos y análisis técnicos como consultoría profesional</w:t>
            </w:r>
          </w:p>
        </w:tc>
        <w:tc>
          <w:tcPr>
            <w:tcW w:w="1012" w:type="dxa"/>
            <w:tcBorders>
              <w:top w:val="nil"/>
              <w:left w:val="nil"/>
              <w:bottom w:val="single" w:sz="4" w:space="0" w:color="auto"/>
              <w:right w:val="single" w:sz="4" w:space="0" w:color="auto"/>
            </w:tcBorders>
            <w:shd w:val="clear" w:color="auto" w:fill="auto"/>
            <w:noWrap/>
            <w:vAlign w:val="center"/>
            <w:hideMark/>
          </w:tcPr>
          <w:p w14:paraId="5627E78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71201</w:t>
            </w:r>
          </w:p>
        </w:tc>
      </w:tr>
      <w:tr w:rsidR="00B937F8" w:rsidRPr="00B937F8" w14:paraId="66279D9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0866FB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Ensayos y análisis técnicos como consultoría profesional en el ejercicio de una profesión liberal</w:t>
            </w:r>
          </w:p>
        </w:tc>
        <w:tc>
          <w:tcPr>
            <w:tcW w:w="1012" w:type="dxa"/>
            <w:tcBorders>
              <w:top w:val="nil"/>
              <w:left w:val="nil"/>
              <w:bottom w:val="single" w:sz="4" w:space="0" w:color="auto"/>
              <w:right w:val="single" w:sz="4" w:space="0" w:color="auto"/>
            </w:tcBorders>
            <w:shd w:val="clear" w:color="auto" w:fill="auto"/>
            <w:noWrap/>
            <w:vAlign w:val="center"/>
            <w:hideMark/>
          </w:tcPr>
          <w:p w14:paraId="5079A7C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71202</w:t>
            </w:r>
          </w:p>
        </w:tc>
      </w:tr>
      <w:tr w:rsidR="00B937F8" w:rsidRPr="00B937F8" w14:paraId="53D682B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8D5B18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Investigaciones y desarrollo experimental en el campo de las</w:t>
            </w:r>
          </w:p>
        </w:tc>
        <w:tc>
          <w:tcPr>
            <w:tcW w:w="1012" w:type="dxa"/>
            <w:tcBorders>
              <w:top w:val="nil"/>
              <w:left w:val="nil"/>
              <w:bottom w:val="single" w:sz="4" w:space="0" w:color="auto"/>
              <w:right w:val="single" w:sz="4" w:space="0" w:color="auto"/>
            </w:tcBorders>
            <w:shd w:val="clear" w:color="auto" w:fill="auto"/>
            <w:noWrap/>
            <w:vAlign w:val="center"/>
            <w:hideMark/>
          </w:tcPr>
          <w:p w14:paraId="5909463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7210</w:t>
            </w:r>
          </w:p>
        </w:tc>
      </w:tr>
      <w:tr w:rsidR="00B937F8" w:rsidRPr="00B937F8" w14:paraId="71318B8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7619A2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Investigaciones y desarrollo experimental en el campo de las ciencias naturales y la ingeniería  como consultoría profes</w:t>
            </w:r>
          </w:p>
        </w:tc>
        <w:tc>
          <w:tcPr>
            <w:tcW w:w="1012" w:type="dxa"/>
            <w:tcBorders>
              <w:top w:val="nil"/>
              <w:left w:val="nil"/>
              <w:bottom w:val="single" w:sz="4" w:space="0" w:color="auto"/>
              <w:right w:val="single" w:sz="4" w:space="0" w:color="auto"/>
            </w:tcBorders>
            <w:shd w:val="clear" w:color="auto" w:fill="auto"/>
            <w:noWrap/>
            <w:vAlign w:val="center"/>
            <w:hideMark/>
          </w:tcPr>
          <w:p w14:paraId="26644ED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72101</w:t>
            </w:r>
          </w:p>
        </w:tc>
      </w:tr>
      <w:tr w:rsidR="00B937F8" w:rsidRPr="00B937F8" w14:paraId="486B038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4C2E32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Investigaciones y desarrollo experimental en el campo de las ciencias naturales y la ingeniería  en el ejercicio de una</w:t>
            </w:r>
          </w:p>
        </w:tc>
        <w:tc>
          <w:tcPr>
            <w:tcW w:w="1012" w:type="dxa"/>
            <w:tcBorders>
              <w:top w:val="nil"/>
              <w:left w:val="nil"/>
              <w:bottom w:val="single" w:sz="4" w:space="0" w:color="auto"/>
              <w:right w:val="single" w:sz="4" w:space="0" w:color="auto"/>
            </w:tcBorders>
            <w:shd w:val="clear" w:color="auto" w:fill="auto"/>
            <w:noWrap/>
            <w:vAlign w:val="center"/>
            <w:hideMark/>
          </w:tcPr>
          <w:p w14:paraId="13914E0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72102</w:t>
            </w:r>
          </w:p>
        </w:tc>
      </w:tr>
      <w:tr w:rsidR="00B937F8" w:rsidRPr="00B937F8" w14:paraId="1CF62F9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C728F6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Investigaciones y desarrollo experimental en el campo de las</w:t>
            </w:r>
          </w:p>
        </w:tc>
        <w:tc>
          <w:tcPr>
            <w:tcW w:w="1012" w:type="dxa"/>
            <w:tcBorders>
              <w:top w:val="nil"/>
              <w:left w:val="nil"/>
              <w:bottom w:val="single" w:sz="4" w:space="0" w:color="auto"/>
              <w:right w:val="single" w:sz="4" w:space="0" w:color="auto"/>
            </w:tcBorders>
            <w:shd w:val="clear" w:color="auto" w:fill="auto"/>
            <w:noWrap/>
            <w:vAlign w:val="center"/>
            <w:hideMark/>
          </w:tcPr>
          <w:p w14:paraId="61F55CC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7220</w:t>
            </w:r>
          </w:p>
        </w:tc>
      </w:tr>
      <w:tr w:rsidR="00B937F8" w:rsidRPr="00B937F8" w14:paraId="6BBFD89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B8D7FA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Investigaciones y desarrollo experimental en el campo de las ciencias sociales y las humanidades  como </w:t>
            </w:r>
            <w:r w:rsidRPr="00B937F8">
              <w:rPr>
                <w:rFonts w:ascii="Calibri" w:hAnsi="Calibri"/>
                <w:color w:val="000000"/>
                <w:sz w:val="18"/>
                <w:szCs w:val="18"/>
                <w:lang w:val="es-CO" w:eastAsia="es-CO"/>
              </w:rPr>
              <w:lastRenderedPageBreak/>
              <w:t>consultoría profe</w:t>
            </w:r>
          </w:p>
        </w:tc>
        <w:tc>
          <w:tcPr>
            <w:tcW w:w="1012" w:type="dxa"/>
            <w:tcBorders>
              <w:top w:val="nil"/>
              <w:left w:val="nil"/>
              <w:bottom w:val="single" w:sz="4" w:space="0" w:color="auto"/>
              <w:right w:val="single" w:sz="4" w:space="0" w:color="auto"/>
            </w:tcBorders>
            <w:shd w:val="clear" w:color="auto" w:fill="auto"/>
            <w:noWrap/>
            <w:vAlign w:val="center"/>
            <w:hideMark/>
          </w:tcPr>
          <w:p w14:paraId="6E6675B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72201</w:t>
            </w:r>
          </w:p>
        </w:tc>
      </w:tr>
      <w:tr w:rsidR="00B937F8" w:rsidRPr="00B937F8" w14:paraId="75EF775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9E4AEF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Investigaciones y desarrollo experimental en el campo de las ciencias sociales y las humanidades  en el ejercicio de una</w:t>
            </w:r>
          </w:p>
        </w:tc>
        <w:tc>
          <w:tcPr>
            <w:tcW w:w="1012" w:type="dxa"/>
            <w:tcBorders>
              <w:top w:val="nil"/>
              <w:left w:val="nil"/>
              <w:bottom w:val="single" w:sz="4" w:space="0" w:color="auto"/>
              <w:right w:val="single" w:sz="4" w:space="0" w:color="auto"/>
            </w:tcBorders>
            <w:shd w:val="clear" w:color="auto" w:fill="auto"/>
            <w:noWrap/>
            <w:vAlign w:val="center"/>
            <w:hideMark/>
          </w:tcPr>
          <w:p w14:paraId="1518DD5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72202</w:t>
            </w:r>
          </w:p>
        </w:tc>
      </w:tr>
      <w:tr w:rsidR="00B937F8" w:rsidRPr="00B937F8" w14:paraId="1D0ECFB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EC23BA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Publicidad</w:t>
            </w:r>
          </w:p>
        </w:tc>
        <w:tc>
          <w:tcPr>
            <w:tcW w:w="1012" w:type="dxa"/>
            <w:tcBorders>
              <w:top w:val="nil"/>
              <w:left w:val="nil"/>
              <w:bottom w:val="single" w:sz="4" w:space="0" w:color="auto"/>
              <w:right w:val="single" w:sz="4" w:space="0" w:color="auto"/>
            </w:tcBorders>
            <w:shd w:val="clear" w:color="auto" w:fill="auto"/>
            <w:noWrap/>
            <w:vAlign w:val="center"/>
            <w:hideMark/>
          </w:tcPr>
          <w:p w14:paraId="7C77DAB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7310</w:t>
            </w:r>
          </w:p>
        </w:tc>
      </w:tr>
      <w:tr w:rsidR="00B937F8" w:rsidRPr="00B937F8" w14:paraId="2CE75B8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C425CB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Estudios de mercado y realización de encuestas de opinión </w:t>
            </w:r>
            <w:proofErr w:type="spellStart"/>
            <w:r w:rsidRPr="00B937F8">
              <w:rPr>
                <w:rFonts w:ascii="Calibri" w:hAnsi="Calibri"/>
                <w:color w:val="000000"/>
                <w:sz w:val="18"/>
                <w:szCs w:val="18"/>
                <w:lang w:val="es-CO" w:eastAsia="es-CO"/>
              </w:rPr>
              <w:t>pú</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78ECBBA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7320</w:t>
            </w:r>
          </w:p>
        </w:tc>
      </w:tr>
      <w:tr w:rsidR="00B937F8" w:rsidRPr="00B937F8" w14:paraId="6DC9492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2AEC82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Estudios de mercado y realización de encuestas de opinión pública como consultoría profesional</w:t>
            </w:r>
          </w:p>
        </w:tc>
        <w:tc>
          <w:tcPr>
            <w:tcW w:w="1012" w:type="dxa"/>
            <w:tcBorders>
              <w:top w:val="nil"/>
              <w:left w:val="nil"/>
              <w:bottom w:val="single" w:sz="4" w:space="0" w:color="auto"/>
              <w:right w:val="single" w:sz="4" w:space="0" w:color="auto"/>
            </w:tcBorders>
            <w:shd w:val="clear" w:color="auto" w:fill="auto"/>
            <w:noWrap/>
            <w:vAlign w:val="center"/>
            <w:hideMark/>
          </w:tcPr>
          <w:p w14:paraId="4642051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73201</w:t>
            </w:r>
          </w:p>
        </w:tc>
      </w:tr>
      <w:tr w:rsidR="00B937F8" w:rsidRPr="00B937F8" w14:paraId="54863FB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E0806D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Estudios de mercado y realización de encuestas de opinión pública en el ejercicio de una profesión liberal</w:t>
            </w:r>
          </w:p>
        </w:tc>
        <w:tc>
          <w:tcPr>
            <w:tcW w:w="1012" w:type="dxa"/>
            <w:tcBorders>
              <w:top w:val="nil"/>
              <w:left w:val="nil"/>
              <w:bottom w:val="single" w:sz="4" w:space="0" w:color="auto"/>
              <w:right w:val="single" w:sz="4" w:space="0" w:color="auto"/>
            </w:tcBorders>
            <w:shd w:val="clear" w:color="auto" w:fill="auto"/>
            <w:noWrap/>
            <w:vAlign w:val="center"/>
            <w:hideMark/>
          </w:tcPr>
          <w:p w14:paraId="74FACC8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73202</w:t>
            </w:r>
          </w:p>
        </w:tc>
      </w:tr>
      <w:tr w:rsidR="00B937F8" w:rsidRPr="00B937F8" w14:paraId="5C6B20C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D486C6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especializadas de diseño</w:t>
            </w:r>
          </w:p>
        </w:tc>
        <w:tc>
          <w:tcPr>
            <w:tcW w:w="1012" w:type="dxa"/>
            <w:tcBorders>
              <w:top w:val="nil"/>
              <w:left w:val="nil"/>
              <w:bottom w:val="single" w:sz="4" w:space="0" w:color="auto"/>
              <w:right w:val="single" w:sz="4" w:space="0" w:color="auto"/>
            </w:tcBorders>
            <w:shd w:val="clear" w:color="auto" w:fill="auto"/>
            <w:noWrap/>
            <w:vAlign w:val="center"/>
            <w:hideMark/>
          </w:tcPr>
          <w:p w14:paraId="1E73D2C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7410</w:t>
            </w:r>
          </w:p>
        </w:tc>
      </w:tr>
      <w:tr w:rsidR="00B937F8" w:rsidRPr="00B937F8" w14:paraId="3CC8627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4D6048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especializadas de diseño como consultoría profesional</w:t>
            </w:r>
          </w:p>
        </w:tc>
        <w:tc>
          <w:tcPr>
            <w:tcW w:w="1012" w:type="dxa"/>
            <w:tcBorders>
              <w:top w:val="nil"/>
              <w:left w:val="nil"/>
              <w:bottom w:val="single" w:sz="4" w:space="0" w:color="auto"/>
              <w:right w:val="single" w:sz="4" w:space="0" w:color="auto"/>
            </w:tcBorders>
            <w:shd w:val="clear" w:color="auto" w:fill="auto"/>
            <w:noWrap/>
            <w:vAlign w:val="center"/>
            <w:hideMark/>
          </w:tcPr>
          <w:p w14:paraId="7178A7C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74101</w:t>
            </w:r>
          </w:p>
        </w:tc>
      </w:tr>
      <w:tr w:rsidR="00B937F8" w:rsidRPr="00B937F8" w14:paraId="07766D2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E774B6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especializadas de diseño en el ejercicio de una profesión liberal</w:t>
            </w:r>
          </w:p>
        </w:tc>
        <w:tc>
          <w:tcPr>
            <w:tcW w:w="1012" w:type="dxa"/>
            <w:tcBorders>
              <w:top w:val="nil"/>
              <w:left w:val="nil"/>
              <w:bottom w:val="single" w:sz="4" w:space="0" w:color="auto"/>
              <w:right w:val="single" w:sz="4" w:space="0" w:color="auto"/>
            </w:tcBorders>
            <w:shd w:val="clear" w:color="auto" w:fill="auto"/>
            <w:noWrap/>
            <w:vAlign w:val="center"/>
            <w:hideMark/>
          </w:tcPr>
          <w:p w14:paraId="71954B4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74102</w:t>
            </w:r>
          </w:p>
        </w:tc>
      </w:tr>
      <w:tr w:rsidR="00B937F8" w:rsidRPr="00B937F8" w14:paraId="50F7025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546B3E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fotografía</w:t>
            </w:r>
          </w:p>
        </w:tc>
        <w:tc>
          <w:tcPr>
            <w:tcW w:w="1012" w:type="dxa"/>
            <w:tcBorders>
              <w:top w:val="nil"/>
              <w:left w:val="nil"/>
              <w:bottom w:val="single" w:sz="4" w:space="0" w:color="auto"/>
              <w:right w:val="single" w:sz="4" w:space="0" w:color="auto"/>
            </w:tcBorders>
            <w:shd w:val="clear" w:color="auto" w:fill="auto"/>
            <w:noWrap/>
            <w:vAlign w:val="center"/>
            <w:hideMark/>
          </w:tcPr>
          <w:p w14:paraId="6470A85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7420</w:t>
            </w:r>
          </w:p>
        </w:tc>
      </w:tr>
      <w:tr w:rsidR="00B937F8" w:rsidRPr="00B937F8" w14:paraId="2B1EC2E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F22DE8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Otras actividades profesionales, científicas y técnicas </w:t>
            </w:r>
            <w:proofErr w:type="spellStart"/>
            <w:r w:rsidRPr="00B937F8">
              <w:rPr>
                <w:rFonts w:ascii="Calibri" w:hAnsi="Calibri"/>
                <w:color w:val="000000"/>
                <w:sz w:val="18"/>
                <w:szCs w:val="18"/>
                <w:lang w:val="es-CO" w:eastAsia="es-CO"/>
              </w:rPr>
              <w:t>n.c</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67BF25E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7490</w:t>
            </w:r>
          </w:p>
        </w:tc>
      </w:tr>
      <w:tr w:rsidR="00B937F8" w:rsidRPr="00B937F8" w14:paraId="7C4455A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626D3A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Otras actividades profesionales, científicas y técnicas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 como consultoría profesional (incluye actividades de peri</w:t>
            </w:r>
          </w:p>
        </w:tc>
        <w:tc>
          <w:tcPr>
            <w:tcW w:w="1012" w:type="dxa"/>
            <w:tcBorders>
              <w:top w:val="nil"/>
              <w:left w:val="nil"/>
              <w:bottom w:val="single" w:sz="4" w:space="0" w:color="auto"/>
              <w:right w:val="single" w:sz="4" w:space="0" w:color="auto"/>
            </w:tcBorders>
            <w:shd w:val="clear" w:color="auto" w:fill="auto"/>
            <w:noWrap/>
            <w:vAlign w:val="center"/>
            <w:hideMark/>
          </w:tcPr>
          <w:p w14:paraId="2A939EE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74901</w:t>
            </w:r>
          </w:p>
        </w:tc>
      </w:tr>
      <w:tr w:rsidR="00B937F8" w:rsidRPr="00B937F8" w14:paraId="44A1248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4965E3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Otras actividades profesionales, científicas y técnicas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 en el ejercicio de una profesión liberal</w:t>
            </w:r>
          </w:p>
        </w:tc>
        <w:tc>
          <w:tcPr>
            <w:tcW w:w="1012" w:type="dxa"/>
            <w:tcBorders>
              <w:top w:val="nil"/>
              <w:left w:val="nil"/>
              <w:bottom w:val="single" w:sz="4" w:space="0" w:color="auto"/>
              <w:right w:val="single" w:sz="4" w:space="0" w:color="auto"/>
            </w:tcBorders>
            <w:shd w:val="clear" w:color="auto" w:fill="auto"/>
            <w:noWrap/>
            <w:vAlign w:val="center"/>
            <w:hideMark/>
          </w:tcPr>
          <w:p w14:paraId="77A9B56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74902</w:t>
            </w:r>
          </w:p>
        </w:tc>
      </w:tr>
      <w:tr w:rsidR="00B937F8" w:rsidRPr="00B937F8" w14:paraId="6BEAC9F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5044A6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veterinarias</w:t>
            </w:r>
          </w:p>
        </w:tc>
        <w:tc>
          <w:tcPr>
            <w:tcW w:w="1012" w:type="dxa"/>
            <w:tcBorders>
              <w:top w:val="nil"/>
              <w:left w:val="nil"/>
              <w:bottom w:val="single" w:sz="4" w:space="0" w:color="auto"/>
              <w:right w:val="single" w:sz="4" w:space="0" w:color="auto"/>
            </w:tcBorders>
            <w:shd w:val="clear" w:color="auto" w:fill="auto"/>
            <w:noWrap/>
            <w:vAlign w:val="center"/>
            <w:hideMark/>
          </w:tcPr>
          <w:p w14:paraId="40A7440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7500</w:t>
            </w:r>
          </w:p>
        </w:tc>
      </w:tr>
      <w:tr w:rsidR="00B937F8" w:rsidRPr="00B937F8" w14:paraId="7D0B04D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953E73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Alquiler y arrendamiento de vehículos automotores</w:t>
            </w:r>
          </w:p>
        </w:tc>
        <w:tc>
          <w:tcPr>
            <w:tcW w:w="1012" w:type="dxa"/>
            <w:tcBorders>
              <w:top w:val="nil"/>
              <w:left w:val="nil"/>
              <w:bottom w:val="single" w:sz="4" w:space="0" w:color="auto"/>
              <w:right w:val="single" w:sz="4" w:space="0" w:color="auto"/>
            </w:tcBorders>
            <w:shd w:val="clear" w:color="auto" w:fill="auto"/>
            <w:noWrap/>
            <w:vAlign w:val="center"/>
            <w:hideMark/>
          </w:tcPr>
          <w:p w14:paraId="12DB2AF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7710</w:t>
            </w:r>
          </w:p>
        </w:tc>
      </w:tr>
      <w:tr w:rsidR="00B937F8" w:rsidRPr="00B937F8" w14:paraId="01B2BC4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AC67DA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Alquiler y arrendamiento de equipo recreativo y deportivo</w:t>
            </w:r>
          </w:p>
        </w:tc>
        <w:tc>
          <w:tcPr>
            <w:tcW w:w="1012" w:type="dxa"/>
            <w:tcBorders>
              <w:top w:val="nil"/>
              <w:left w:val="nil"/>
              <w:bottom w:val="single" w:sz="4" w:space="0" w:color="auto"/>
              <w:right w:val="single" w:sz="4" w:space="0" w:color="auto"/>
            </w:tcBorders>
            <w:shd w:val="clear" w:color="auto" w:fill="auto"/>
            <w:noWrap/>
            <w:vAlign w:val="center"/>
            <w:hideMark/>
          </w:tcPr>
          <w:p w14:paraId="1BCF7B1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7721</w:t>
            </w:r>
          </w:p>
        </w:tc>
      </w:tr>
      <w:tr w:rsidR="00B937F8" w:rsidRPr="00B937F8" w14:paraId="004FA51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0EE119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Alquiler de videos y discos</w:t>
            </w:r>
          </w:p>
        </w:tc>
        <w:tc>
          <w:tcPr>
            <w:tcW w:w="1012" w:type="dxa"/>
            <w:tcBorders>
              <w:top w:val="nil"/>
              <w:left w:val="nil"/>
              <w:bottom w:val="single" w:sz="4" w:space="0" w:color="auto"/>
              <w:right w:val="single" w:sz="4" w:space="0" w:color="auto"/>
            </w:tcBorders>
            <w:shd w:val="clear" w:color="auto" w:fill="auto"/>
            <w:noWrap/>
            <w:vAlign w:val="center"/>
            <w:hideMark/>
          </w:tcPr>
          <w:p w14:paraId="0824A16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7722</w:t>
            </w:r>
          </w:p>
        </w:tc>
      </w:tr>
      <w:tr w:rsidR="00B937F8" w:rsidRPr="00B937F8" w14:paraId="3BADBAC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A7DF6B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Alquiler y arrendamiento de otros efectos personales y enseres domésticos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1D6EB8A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7729</w:t>
            </w:r>
          </w:p>
        </w:tc>
      </w:tr>
      <w:tr w:rsidR="00B937F8" w:rsidRPr="00B937F8" w14:paraId="49E64AB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2E3BED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Alquiler y arrendamiento de otros tipos de maquinaria, equipo y bienes tangibles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461C61F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7730</w:t>
            </w:r>
          </w:p>
        </w:tc>
      </w:tr>
      <w:tr w:rsidR="00B937F8" w:rsidRPr="00B937F8" w14:paraId="55DBBDF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2CD4B7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Arrendamiento de propiedad intelectual y productos similares, excepto obras protegidas por derechos de autor</w:t>
            </w:r>
          </w:p>
        </w:tc>
        <w:tc>
          <w:tcPr>
            <w:tcW w:w="1012" w:type="dxa"/>
            <w:tcBorders>
              <w:top w:val="nil"/>
              <w:left w:val="nil"/>
              <w:bottom w:val="single" w:sz="4" w:space="0" w:color="auto"/>
              <w:right w:val="single" w:sz="4" w:space="0" w:color="auto"/>
            </w:tcBorders>
            <w:shd w:val="clear" w:color="auto" w:fill="auto"/>
            <w:noWrap/>
            <w:vAlign w:val="center"/>
            <w:hideMark/>
          </w:tcPr>
          <w:p w14:paraId="38D4C6C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7740</w:t>
            </w:r>
          </w:p>
        </w:tc>
      </w:tr>
      <w:tr w:rsidR="00B937F8" w:rsidRPr="00B937F8" w14:paraId="1BFB140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A14044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agencias de empleo</w:t>
            </w:r>
          </w:p>
        </w:tc>
        <w:tc>
          <w:tcPr>
            <w:tcW w:w="1012" w:type="dxa"/>
            <w:tcBorders>
              <w:top w:val="nil"/>
              <w:left w:val="nil"/>
              <w:bottom w:val="single" w:sz="4" w:space="0" w:color="auto"/>
              <w:right w:val="single" w:sz="4" w:space="0" w:color="auto"/>
            </w:tcBorders>
            <w:shd w:val="clear" w:color="auto" w:fill="auto"/>
            <w:noWrap/>
            <w:vAlign w:val="center"/>
            <w:hideMark/>
          </w:tcPr>
          <w:p w14:paraId="1CF5C7B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7810</w:t>
            </w:r>
          </w:p>
        </w:tc>
      </w:tr>
      <w:tr w:rsidR="00B937F8" w:rsidRPr="00B937F8" w14:paraId="7FC94F2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A3CA0B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agencias de empleo temporal</w:t>
            </w:r>
          </w:p>
        </w:tc>
        <w:tc>
          <w:tcPr>
            <w:tcW w:w="1012" w:type="dxa"/>
            <w:tcBorders>
              <w:top w:val="nil"/>
              <w:left w:val="nil"/>
              <w:bottom w:val="single" w:sz="4" w:space="0" w:color="auto"/>
              <w:right w:val="single" w:sz="4" w:space="0" w:color="auto"/>
            </w:tcBorders>
            <w:shd w:val="clear" w:color="auto" w:fill="auto"/>
            <w:noWrap/>
            <w:vAlign w:val="center"/>
            <w:hideMark/>
          </w:tcPr>
          <w:p w14:paraId="52ED971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7820</w:t>
            </w:r>
          </w:p>
        </w:tc>
      </w:tr>
      <w:tr w:rsidR="00B937F8" w:rsidRPr="00B937F8" w14:paraId="458CB6D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8EF4FA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de suministro de recurso humano</w:t>
            </w:r>
          </w:p>
        </w:tc>
        <w:tc>
          <w:tcPr>
            <w:tcW w:w="1012" w:type="dxa"/>
            <w:tcBorders>
              <w:top w:val="nil"/>
              <w:left w:val="nil"/>
              <w:bottom w:val="single" w:sz="4" w:space="0" w:color="auto"/>
              <w:right w:val="single" w:sz="4" w:space="0" w:color="auto"/>
            </w:tcBorders>
            <w:shd w:val="clear" w:color="auto" w:fill="auto"/>
            <w:noWrap/>
            <w:vAlign w:val="center"/>
            <w:hideMark/>
          </w:tcPr>
          <w:p w14:paraId="3FD0BA6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7830</w:t>
            </w:r>
          </w:p>
        </w:tc>
      </w:tr>
      <w:tr w:rsidR="00B937F8" w:rsidRPr="00B937F8" w14:paraId="0754563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250699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las agencias de viaje</w:t>
            </w:r>
          </w:p>
        </w:tc>
        <w:tc>
          <w:tcPr>
            <w:tcW w:w="1012" w:type="dxa"/>
            <w:tcBorders>
              <w:top w:val="nil"/>
              <w:left w:val="nil"/>
              <w:bottom w:val="single" w:sz="4" w:space="0" w:color="auto"/>
              <w:right w:val="single" w:sz="4" w:space="0" w:color="auto"/>
            </w:tcBorders>
            <w:shd w:val="clear" w:color="auto" w:fill="auto"/>
            <w:noWrap/>
            <w:vAlign w:val="center"/>
            <w:hideMark/>
          </w:tcPr>
          <w:p w14:paraId="21EFCB3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7911</w:t>
            </w:r>
          </w:p>
        </w:tc>
      </w:tr>
      <w:tr w:rsidR="00B937F8" w:rsidRPr="00B937F8" w14:paraId="487F166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97BAC1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operadores turísticos</w:t>
            </w:r>
          </w:p>
        </w:tc>
        <w:tc>
          <w:tcPr>
            <w:tcW w:w="1012" w:type="dxa"/>
            <w:tcBorders>
              <w:top w:val="nil"/>
              <w:left w:val="nil"/>
              <w:bottom w:val="single" w:sz="4" w:space="0" w:color="auto"/>
              <w:right w:val="single" w:sz="4" w:space="0" w:color="auto"/>
            </w:tcBorders>
            <w:shd w:val="clear" w:color="auto" w:fill="auto"/>
            <w:noWrap/>
            <w:vAlign w:val="center"/>
            <w:hideMark/>
          </w:tcPr>
          <w:p w14:paraId="28866FE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7912</w:t>
            </w:r>
          </w:p>
        </w:tc>
      </w:tr>
      <w:tr w:rsidR="00B937F8" w:rsidRPr="00B937F8" w14:paraId="4A73A95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E8B5D6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Otros servicios de reserva y actividades relacionadas</w:t>
            </w:r>
          </w:p>
        </w:tc>
        <w:tc>
          <w:tcPr>
            <w:tcW w:w="1012" w:type="dxa"/>
            <w:tcBorders>
              <w:top w:val="nil"/>
              <w:left w:val="nil"/>
              <w:bottom w:val="single" w:sz="4" w:space="0" w:color="auto"/>
              <w:right w:val="single" w:sz="4" w:space="0" w:color="auto"/>
            </w:tcBorders>
            <w:shd w:val="clear" w:color="auto" w:fill="auto"/>
            <w:noWrap/>
            <w:vAlign w:val="center"/>
            <w:hideMark/>
          </w:tcPr>
          <w:p w14:paraId="538C5A5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7990</w:t>
            </w:r>
          </w:p>
        </w:tc>
      </w:tr>
      <w:tr w:rsidR="00B937F8" w:rsidRPr="00B937F8" w14:paraId="43BAC16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233EBE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seguridad privada</w:t>
            </w:r>
          </w:p>
        </w:tc>
        <w:tc>
          <w:tcPr>
            <w:tcW w:w="1012" w:type="dxa"/>
            <w:tcBorders>
              <w:top w:val="nil"/>
              <w:left w:val="nil"/>
              <w:bottom w:val="single" w:sz="4" w:space="0" w:color="auto"/>
              <w:right w:val="single" w:sz="4" w:space="0" w:color="auto"/>
            </w:tcBorders>
            <w:shd w:val="clear" w:color="auto" w:fill="auto"/>
            <w:noWrap/>
            <w:vAlign w:val="center"/>
            <w:hideMark/>
          </w:tcPr>
          <w:p w14:paraId="2CEE0EC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8010</w:t>
            </w:r>
          </w:p>
        </w:tc>
      </w:tr>
      <w:tr w:rsidR="00B937F8" w:rsidRPr="00B937F8" w14:paraId="471DF91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E9ACB6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servicios de sistemas de seguridad</w:t>
            </w:r>
          </w:p>
        </w:tc>
        <w:tc>
          <w:tcPr>
            <w:tcW w:w="1012" w:type="dxa"/>
            <w:tcBorders>
              <w:top w:val="nil"/>
              <w:left w:val="nil"/>
              <w:bottom w:val="single" w:sz="4" w:space="0" w:color="auto"/>
              <w:right w:val="single" w:sz="4" w:space="0" w:color="auto"/>
            </w:tcBorders>
            <w:shd w:val="clear" w:color="auto" w:fill="auto"/>
            <w:noWrap/>
            <w:vAlign w:val="center"/>
            <w:hideMark/>
          </w:tcPr>
          <w:p w14:paraId="437A550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8020</w:t>
            </w:r>
          </w:p>
        </w:tc>
      </w:tr>
      <w:tr w:rsidR="00B937F8" w:rsidRPr="00B937F8" w14:paraId="3385EBC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3E9BC9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detectives e investigadores privados</w:t>
            </w:r>
          </w:p>
        </w:tc>
        <w:tc>
          <w:tcPr>
            <w:tcW w:w="1012" w:type="dxa"/>
            <w:tcBorders>
              <w:top w:val="nil"/>
              <w:left w:val="nil"/>
              <w:bottom w:val="single" w:sz="4" w:space="0" w:color="auto"/>
              <w:right w:val="single" w:sz="4" w:space="0" w:color="auto"/>
            </w:tcBorders>
            <w:shd w:val="clear" w:color="auto" w:fill="auto"/>
            <w:noWrap/>
            <w:vAlign w:val="center"/>
            <w:hideMark/>
          </w:tcPr>
          <w:p w14:paraId="18F614B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8030</w:t>
            </w:r>
          </w:p>
        </w:tc>
      </w:tr>
      <w:tr w:rsidR="00B937F8" w:rsidRPr="00B937F8" w14:paraId="4842970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3B3F53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combinadas de apoyo a instalaciones</w:t>
            </w:r>
          </w:p>
        </w:tc>
        <w:tc>
          <w:tcPr>
            <w:tcW w:w="1012" w:type="dxa"/>
            <w:tcBorders>
              <w:top w:val="nil"/>
              <w:left w:val="nil"/>
              <w:bottom w:val="single" w:sz="4" w:space="0" w:color="auto"/>
              <w:right w:val="single" w:sz="4" w:space="0" w:color="auto"/>
            </w:tcBorders>
            <w:shd w:val="clear" w:color="auto" w:fill="auto"/>
            <w:noWrap/>
            <w:vAlign w:val="center"/>
            <w:hideMark/>
          </w:tcPr>
          <w:p w14:paraId="19D2D50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8110</w:t>
            </w:r>
          </w:p>
        </w:tc>
      </w:tr>
      <w:tr w:rsidR="00B937F8" w:rsidRPr="00B937F8" w14:paraId="694EB33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DA7BCB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Limpieza general interior de edificios</w:t>
            </w:r>
          </w:p>
        </w:tc>
        <w:tc>
          <w:tcPr>
            <w:tcW w:w="1012" w:type="dxa"/>
            <w:tcBorders>
              <w:top w:val="nil"/>
              <w:left w:val="nil"/>
              <w:bottom w:val="single" w:sz="4" w:space="0" w:color="auto"/>
              <w:right w:val="single" w:sz="4" w:space="0" w:color="auto"/>
            </w:tcBorders>
            <w:shd w:val="clear" w:color="auto" w:fill="auto"/>
            <w:noWrap/>
            <w:vAlign w:val="center"/>
            <w:hideMark/>
          </w:tcPr>
          <w:p w14:paraId="66FF403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8121</w:t>
            </w:r>
          </w:p>
        </w:tc>
      </w:tr>
      <w:tr w:rsidR="00B937F8" w:rsidRPr="00B937F8" w14:paraId="4D7FB53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B3DA11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de limpieza de edificios e instalaciones industriales</w:t>
            </w:r>
          </w:p>
        </w:tc>
        <w:tc>
          <w:tcPr>
            <w:tcW w:w="1012" w:type="dxa"/>
            <w:tcBorders>
              <w:top w:val="nil"/>
              <w:left w:val="nil"/>
              <w:bottom w:val="single" w:sz="4" w:space="0" w:color="auto"/>
              <w:right w:val="single" w:sz="4" w:space="0" w:color="auto"/>
            </w:tcBorders>
            <w:shd w:val="clear" w:color="auto" w:fill="auto"/>
            <w:noWrap/>
            <w:vAlign w:val="center"/>
            <w:hideMark/>
          </w:tcPr>
          <w:p w14:paraId="5659C8F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8129</w:t>
            </w:r>
          </w:p>
        </w:tc>
      </w:tr>
      <w:tr w:rsidR="00B937F8" w:rsidRPr="00B937F8" w14:paraId="1AF2286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758317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paisajismo y servicios de mantenimiento conexos</w:t>
            </w:r>
          </w:p>
        </w:tc>
        <w:tc>
          <w:tcPr>
            <w:tcW w:w="1012" w:type="dxa"/>
            <w:tcBorders>
              <w:top w:val="nil"/>
              <w:left w:val="nil"/>
              <w:bottom w:val="single" w:sz="4" w:space="0" w:color="auto"/>
              <w:right w:val="single" w:sz="4" w:space="0" w:color="auto"/>
            </w:tcBorders>
            <w:shd w:val="clear" w:color="auto" w:fill="auto"/>
            <w:noWrap/>
            <w:vAlign w:val="center"/>
            <w:hideMark/>
          </w:tcPr>
          <w:p w14:paraId="4D6E48F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8130</w:t>
            </w:r>
          </w:p>
        </w:tc>
      </w:tr>
      <w:tr w:rsidR="00B937F8" w:rsidRPr="00B937F8" w14:paraId="5E3515B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705279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combinadas de servicios administrativos de oficina</w:t>
            </w:r>
          </w:p>
        </w:tc>
        <w:tc>
          <w:tcPr>
            <w:tcW w:w="1012" w:type="dxa"/>
            <w:tcBorders>
              <w:top w:val="nil"/>
              <w:left w:val="nil"/>
              <w:bottom w:val="single" w:sz="4" w:space="0" w:color="auto"/>
              <w:right w:val="single" w:sz="4" w:space="0" w:color="auto"/>
            </w:tcBorders>
            <w:shd w:val="clear" w:color="auto" w:fill="auto"/>
            <w:noWrap/>
            <w:vAlign w:val="center"/>
            <w:hideMark/>
          </w:tcPr>
          <w:p w14:paraId="7BCC0DA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8211</w:t>
            </w:r>
          </w:p>
        </w:tc>
      </w:tr>
      <w:tr w:rsidR="00B937F8" w:rsidRPr="00B937F8" w14:paraId="2DCDA53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58FCB8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Fotocopiado, preparación de documentos y otras actividades especializadas de apoyo a oficina</w:t>
            </w:r>
          </w:p>
        </w:tc>
        <w:tc>
          <w:tcPr>
            <w:tcW w:w="1012" w:type="dxa"/>
            <w:tcBorders>
              <w:top w:val="nil"/>
              <w:left w:val="nil"/>
              <w:bottom w:val="single" w:sz="4" w:space="0" w:color="auto"/>
              <w:right w:val="single" w:sz="4" w:space="0" w:color="auto"/>
            </w:tcBorders>
            <w:shd w:val="clear" w:color="auto" w:fill="auto"/>
            <w:noWrap/>
            <w:vAlign w:val="center"/>
            <w:hideMark/>
          </w:tcPr>
          <w:p w14:paraId="6880BC8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8219</w:t>
            </w:r>
          </w:p>
        </w:tc>
      </w:tr>
      <w:tr w:rsidR="00B937F8" w:rsidRPr="00B937F8" w14:paraId="610468E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54819D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centros de llamadas (</w:t>
            </w:r>
            <w:proofErr w:type="spellStart"/>
            <w:r w:rsidRPr="00B937F8">
              <w:rPr>
                <w:rFonts w:ascii="Calibri" w:hAnsi="Calibri"/>
                <w:color w:val="000000"/>
                <w:sz w:val="18"/>
                <w:szCs w:val="18"/>
                <w:lang w:val="es-CO" w:eastAsia="es-CO"/>
              </w:rPr>
              <w:t>Call</w:t>
            </w:r>
            <w:proofErr w:type="spellEnd"/>
            <w:r w:rsidRPr="00B937F8">
              <w:rPr>
                <w:rFonts w:ascii="Calibri" w:hAnsi="Calibri"/>
                <w:color w:val="000000"/>
                <w:sz w:val="18"/>
                <w:szCs w:val="18"/>
                <w:lang w:val="es-CO" w:eastAsia="es-CO"/>
              </w:rPr>
              <w:t xml:space="preserve"> center)</w:t>
            </w:r>
          </w:p>
        </w:tc>
        <w:tc>
          <w:tcPr>
            <w:tcW w:w="1012" w:type="dxa"/>
            <w:tcBorders>
              <w:top w:val="nil"/>
              <w:left w:val="nil"/>
              <w:bottom w:val="single" w:sz="4" w:space="0" w:color="auto"/>
              <w:right w:val="single" w:sz="4" w:space="0" w:color="auto"/>
            </w:tcBorders>
            <w:shd w:val="clear" w:color="auto" w:fill="auto"/>
            <w:noWrap/>
            <w:vAlign w:val="center"/>
            <w:hideMark/>
          </w:tcPr>
          <w:p w14:paraId="7A13B49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8220</w:t>
            </w:r>
          </w:p>
        </w:tc>
      </w:tr>
      <w:tr w:rsidR="00B937F8" w:rsidRPr="00B937F8" w14:paraId="6AEFAB2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13A95B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Organización de convenciones y eventos comerciales</w:t>
            </w:r>
          </w:p>
        </w:tc>
        <w:tc>
          <w:tcPr>
            <w:tcW w:w="1012" w:type="dxa"/>
            <w:tcBorders>
              <w:top w:val="nil"/>
              <w:left w:val="nil"/>
              <w:bottom w:val="single" w:sz="4" w:space="0" w:color="auto"/>
              <w:right w:val="single" w:sz="4" w:space="0" w:color="auto"/>
            </w:tcBorders>
            <w:shd w:val="clear" w:color="auto" w:fill="auto"/>
            <w:noWrap/>
            <w:vAlign w:val="center"/>
            <w:hideMark/>
          </w:tcPr>
          <w:p w14:paraId="3F8EF8E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8230</w:t>
            </w:r>
          </w:p>
        </w:tc>
      </w:tr>
      <w:tr w:rsidR="00B937F8" w:rsidRPr="00B937F8" w14:paraId="49436DB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786F34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agencias de cobranza y oficinas de calificación crediticia</w:t>
            </w:r>
          </w:p>
        </w:tc>
        <w:tc>
          <w:tcPr>
            <w:tcW w:w="1012" w:type="dxa"/>
            <w:tcBorders>
              <w:top w:val="nil"/>
              <w:left w:val="nil"/>
              <w:bottom w:val="single" w:sz="4" w:space="0" w:color="auto"/>
              <w:right w:val="single" w:sz="4" w:space="0" w:color="auto"/>
            </w:tcBorders>
            <w:shd w:val="clear" w:color="auto" w:fill="auto"/>
            <w:noWrap/>
            <w:vAlign w:val="center"/>
            <w:hideMark/>
          </w:tcPr>
          <w:p w14:paraId="5F2FD67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8291</w:t>
            </w:r>
          </w:p>
        </w:tc>
      </w:tr>
      <w:tr w:rsidR="00B937F8" w:rsidRPr="00B937F8" w14:paraId="4D393EC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AD5FC0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envase y empaque</w:t>
            </w:r>
          </w:p>
        </w:tc>
        <w:tc>
          <w:tcPr>
            <w:tcW w:w="1012" w:type="dxa"/>
            <w:tcBorders>
              <w:top w:val="nil"/>
              <w:left w:val="nil"/>
              <w:bottom w:val="single" w:sz="4" w:space="0" w:color="auto"/>
              <w:right w:val="single" w:sz="4" w:space="0" w:color="auto"/>
            </w:tcBorders>
            <w:shd w:val="clear" w:color="auto" w:fill="auto"/>
            <w:noWrap/>
            <w:vAlign w:val="center"/>
            <w:hideMark/>
          </w:tcPr>
          <w:p w14:paraId="3E33330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8292</w:t>
            </w:r>
          </w:p>
        </w:tc>
      </w:tr>
      <w:tr w:rsidR="00B937F8" w:rsidRPr="00B937F8" w14:paraId="721C106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82A2AB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Otras actividades de servicio de apoyo a las empresas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74B580D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8299</w:t>
            </w:r>
          </w:p>
        </w:tc>
      </w:tr>
      <w:tr w:rsidR="00B937F8" w:rsidRPr="00B937F8" w14:paraId="1B5D2A6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9ADC25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legislativas de la administración pública</w:t>
            </w:r>
          </w:p>
        </w:tc>
        <w:tc>
          <w:tcPr>
            <w:tcW w:w="1012" w:type="dxa"/>
            <w:tcBorders>
              <w:top w:val="nil"/>
              <w:left w:val="nil"/>
              <w:bottom w:val="single" w:sz="4" w:space="0" w:color="auto"/>
              <w:right w:val="single" w:sz="4" w:space="0" w:color="auto"/>
            </w:tcBorders>
            <w:shd w:val="clear" w:color="auto" w:fill="auto"/>
            <w:noWrap/>
            <w:vAlign w:val="center"/>
            <w:hideMark/>
          </w:tcPr>
          <w:p w14:paraId="5A0560B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8411</w:t>
            </w:r>
          </w:p>
        </w:tc>
      </w:tr>
      <w:tr w:rsidR="00B937F8" w:rsidRPr="00B937F8" w14:paraId="02337B0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030489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ejecutivas de la administración pública</w:t>
            </w:r>
          </w:p>
        </w:tc>
        <w:tc>
          <w:tcPr>
            <w:tcW w:w="1012" w:type="dxa"/>
            <w:tcBorders>
              <w:top w:val="nil"/>
              <w:left w:val="nil"/>
              <w:bottom w:val="single" w:sz="4" w:space="0" w:color="auto"/>
              <w:right w:val="single" w:sz="4" w:space="0" w:color="auto"/>
            </w:tcBorders>
            <w:shd w:val="clear" w:color="auto" w:fill="auto"/>
            <w:noWrap/>
            <w:vAlign w:val="center"/>
            <w:hideMark/>
          </w:tcPr>
          <w:p w14:paraId="375CE7C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8412</w:t>
            </w:r>
          </w:p>
        </w:tc>
      </w:tr>
      <w:tr w:rsidR="00B937F8" w:rsidRPr="00B937F8" w14:paraId="45E8D55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C02AF6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Regulación de las actividades de organismos que prestan servicios de salud, educativos, culturales y otros servicios </w:t>
            </w:r>
            <w:proofErr w:type="spellStart"/>
            <w:r w:rsidRPr="00B937F8">
              <w:rPr>
                <w:rFonts w:ascii="Calibri" w:hAnsi="Calibri"/>
                <w:color w:val="000000"/>
                <w:sz w:val="18"/>
                <w:szCs w:val="18"/>
                <w:lang w:val="es-CO" w:eastAsia="es-CO"/>
              </w:rPr>
              <w:t>soc</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5E10CF2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8413</w:t>
            </w:r>
          </w:p>
        </w:tc>
      </w:tr>
      <w:tr w:rsidR="00B937F8" w:rsidRPr="00B937F8" w14:paraId="11CD5D6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04E548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reguladoras y facilitadoras de la actividad económica</w:t>
            </w:r>
          </w:p>
        </w:tc>
        <w:tc>
          <w:tcPr>
            <w:tcW w:w="1012" w:type="dxa"/>
            <w:tcBorders>
              <w:top w:val="nil"/>
              <w:left w:val="nil"/>
              <w:bottom w:val="single" w:sz="4" w:space="0" w:color="auto"/>
              <w:right w:val="single" w:sz="4" w:space="0" w:color="auto"/>
            </w:tcBorders>
            <w:shd w:val="clear" w:color="auto" w:fill="auto"/>
            <w:noWrap/>
            <w:vAlign w:val="center"/>
            <w:hideMark/>
          </w:tcPr>
          <w:p w14:paraId="280CE58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8414</w:t>
            </w:r>
          </w:p>
        </w:tc>
      </w:tr>
      <w:tr w:rsidR="00B937F8" w:rsidRPr="00B937F8" w14:paraId="0D1303D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E84321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los otros órganos de control</w:t>
            </w:r>
          </w:p>
        </w:tc>
        <w:tc>
          <w:tcPr>
            <w:tcW w:w="1012" w:type="dxa"/>
            <w:tcBorders>
              <w:top w:val="nil"/>
              <w:left w:val="nil"/>
              <w:bottom w:val="single" w:sz="4" w:space="0" w:color="auto"/>
              <w:right w:val="single" w:sz="4" w:space="0" w:color="auto"/>
            </w:tcBorders>
            <w:shd w:val="clear" w:color="auto" w:fill="auto"/>
            <w:noWrap/>
            <w:vAlign w:val="center"/>
            <w:hideMark/>
          </w:tcPr>
          <w:p w14:paraId="0081C29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8415</w:t>
            </w:r>
          </w:p>
        </w:tc>
      </w:tr>
      <w:tr w:rsidR="00B937F8" w:rsidRPr="00B937F8" w14:paraId="095D983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D86C83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Relaciones exteriores</w:t>
            </w:r>
          </w:p>
        </w:tc>
        <w:tc>
          <w:tcPr>
            <w:tcW w:w="1012" w:type="dxa"/>
            <w:tcBorders>
              <w:top w:val="nil"/>
              <w:left w:val="nil"/>
              <w:bottom w:val="single" w:sz="4" w:space="0" w:color="auto"/>
              <w:right w:val="single" w:sz="4" w:space="0" w:color="auto"/>
            </w:tcBorders>
            <w:shd w:val="clear" w:color="auto" w:fill="auto"/>
            <w:noWrap/>
            <w:vAlign w:val="center"/>
            <w:hideMark/>
          </w:tcPr>
          <w:p w14:paraId="26BBB00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8421</w:t>
            </w:r>
          </w:p>
        </w:tc>
      </w:tr>
      <w:tr w:rsidR="00B937F8" w:rsidRPr="00B937F8" w14:paraId="69C84FE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6A420C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defensa</w:t>
            </w:r>
          </w:p>
        </w:tc>
        <w:tc>
          <w:tcPr>
            <w:tcW w:w="1012" w:type="dxa"/>
            <w:tcBorders>
              <w:top w:val="nil"/>
              <w:left w:val="nil"/>
              <w:bottom w:val="single" w:sz="4" w:space="0" w:color="auto"/>
              <w:right w:val="single" w:sz="4" w:space="0" w:color="auto"/>
            </w:tcBorders>
            <w:shd w:val="clear" w:color="auto" w:fill="auto"/>
            <w:noWrap/>
            <w:vAlign w:val="center"/>
            <w:hideMark/>
          </w:tcPr>
          <w:p w14:paraId="418A180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8422</w:t>
            </w:r>
          </w:p>
        </w:tc>
      </w:tr>
      <w:tr w:rsidR="00B937F8" w:rsidRPr="00B937F8" w14:paraId="487EDF3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4AF4EA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Orden público y actividades de seguridad publica</w:t>
            </w:r>
          </w:p>
        </w:tc>
        <w:tc>
          <w:tcPr>
            <w:tcW w:w="1012" w:type="dxa"/>
            <w:tcBorders>
              <w:top w:val="nil"/>
              <w:left w:val="nil"/>
              <w:bottom w:val="single" w:sz="4" w:space="0" w:color="auto"/>
              <w:right w:val="single" w:sz="4" w:space="0" w:color="auto"/>
            </w:tcBorders>
            <w:shd w:val="clear" w:color="auto" w:fill="auto"/>
            <w:noWrap/>
            <w:vAlign w:val="center"/>
            <w:hideMark/>
          </w:tcPr>
          <w:p w14:paraId="146A2E4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8423</w:t>
            </w:r>
          </w:p>
        </w:tc>
      </w:tr>
      <w:tr w:rsidR="00B937F8" w:rsidRPr="00B937F8" w14:paraId="00263E1B"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646375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Administración de justicia</w:t>
            </w:r>
          </w:p>
        </w:tc>
        <w:tc>
          <w:tcPr>
            <w:tcW w:w="1012" w:type="dxa"/>
            <w:tcBorders>
              <w:top w:val="nil"/>
              <w:left w:val="nil"/>
              <w:bottom w:val="single" w:sz="4" w:space="0" w:color="auto"/>
              <w:right w:val="single" w:sz="4" w:space="0" w:color="auto"/>
            </w:tcBorders>
            <w:shd w:val="clear" w:color="auto" w:fill="auto"/>
            <w:noWrap/>
            <w:vAlign w:val="center"/>
            <w:hideMark/>
          </w:tcPr>
          <w:p w14:paraId="0EC6EAB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8424</w:t>
            </w:r>
          </w:p>
        </w:tc>
      </w:tr>
      <w:tr w:rsidR="00B937F8" w:rsidRPr="00B937F8" w14:paraId="34E2A32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6292EF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planes de Seguridad Social de afiliación obligatoria</w:t>
            </w:r>
          </w:p>
        </w:tc>
        <w:tc>
          <w:tcPr>
            <w:tcW w:w="1012" w:type="dxa"/>
            <w:tcBorders>
              <w:top w:val="nil"/>
              <w:left w:val="nil"/>
              <w:bottom w:val="single" w:sz="4" w:space="0" w:color="auto"/>
              <w:right w:val="single" w:sz="4" w:space="0" w:color="auto"/>
            </w:tcBorders>
            <w:shd w:val="clear" w:color="auto" w:fill="auto"/>
            <w:noWrap/>
            <w:vAlign w:val="center"/>
            <w:hideMark/>
          </w:tcPr>
          <w:p w14:paraId="04FB39B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8430</w:t>
            </w:r>
          </w:p>
        </w:tc>
      </w:tr>
      <w:tr w:rsidR="00B937F8" w:rsidRPr="00B937F8" w14:paraId="4342FA7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59A28C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Educación de la primera infancia</w:t>
            </w:r>
          </w:p>
        </w:tc>
        <w:tc>
          <w:tcPr>
            <w:tcW w:w="1012" w:type="dxa"/>
            <w:tcBorders>
              <w:top w:val="nil"/>
              <w:left w:val="nil"/>
              <w:bottom w:val="single" w:sz="4" w:space="0" w:color="auto"/>
              <w:right w:val="single" w:sz="4" w:space="0" w:color="auto"/>
            </w:tcBorders>
            <w:shd w:val="clear" w:color="auto" w:fill="auto"/>
            <w:noWrap/>
            <w:vAlign w:val="center"/>
            <w:hideMark/>
          </w:tcPr>
          <w:p w14:paraId="361AF55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8511</w:t>
            </w:r>
          </w:p>
        </w:tc>
      </w:tr>
      <w:tr w:rsidR="00B937F8" w:rsidRPr="00B937F8" w14:paraId="548EDD8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B8FD51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Educación preescolar</w:t>
            </w:r>
          </w:p>
        </w:tc>
        <w:tc>
          <w:tcPr>
            <w:tcW w:w="1012" w:type="dxa"/>
            <w:tcBorders>
              <w:top w:val="nil"/>
              <w:left w:val="nil"/>
              <w:bottom w:val="single" w:sz="4" w:space="0" w:color="auto"/>
              <w:right w:val="single" w:sz="4" w:space="0" w:color="auto"/>
            </w:tcBorders>
            <w:shd w:val="clear" w:color="auto" w:fill="auto"/>
            <w:noWrap/>
            <w:vAlign w:val="center"/>
            <w:hideMark/>
          </w:tcPr>
          <w:p w14:paraId="57EDB03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8512</w:t>
            </w:r>
          </w:p>
        </w:tc>
      </w:tr>
      <w:tr w:rsidR="00B937F8" w:rsidRPr="00B937F8" w14:paraId="7B52F4F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7D4E42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Educación básica primaria</w:t>
            </w:r>
          </w:p>
        </w:tc>
        <w:tc>
          <w:tcPr>
            <w:tcW w:w="1012" w:type="dxa"/>
            <w:tcBorders>
              <w:top w:val="nil"/>
              <w:left w:val="nil"/>
              <w:bottom w:val="single" w:sz="4" w:space="0" w:color="auto"/>
              <w:right w:val="single" w:sz="4" w:space="0" w:color="auto"/>
            </w:tcBorders>
            <w:shd w:val="clear" w:color="auto" w:fill="auto"/>
            <w:noWrap/>
            <w:vAlign w:val="center"/>
            <w:hideMark/>
          </w:tcPr>
          <w:p w14:paraId="0D406AE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8513</w:t>
            </w:r>
          </w:p>
        </w:tc>
      </w:tr>
      <w:tr w:rsidR="00B937F8" w:rsidRPr="00B937F8" w14:paraId="6F56042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88D878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Educación básica secundaria</w:t>
            </w:r>
          </w:p>
        </w:tc>
        <w:tc>
          <w:tcPr>
            <w:tcW w:w="1012" w:type="dxa"/>
            <w:tcBorders>
              <w:top w:val="nil"/>
              <w:left w:val="nil"/>
              <w:bottom w:val="single" w:sz="4" w:space="0" w:color="auto"/>
              <w:right w:val="single" w:sz="4" w:space="0" w:color="auto"/>
            </w:tcBorders>
            <w:shd w:val="clear" w:color="auto" w:fill="auto"/>
            <w:noWrap/>
            <w:vAlign w:val="center"/>
            <w:hideMark/>
          </w:tcPr>
          <w:p w14:paraId="2894CBA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8521</w:t>
            </w:r>
          </w:p>
        </w:tc>
      </w:tr>
      <w:tr w:rsidR="00B937F8" w:rsidRPr="00B937F8" w14:paraId="44F8895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1E9823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Educación media académica</w:t>
            </w:r>
          </w:p>
        </w:tc>
        <w:tc>
          <w:tcPr>
            <w:tcW w:w="1012" w:type="dxa"/>
            <w:tcBorders>
              <w:top w:val="nil"/>
              <w:left w:val="nil"/>
              <w:bottom w:val="single" w:sz="4" w:space="0" w:color="auto"/>
              <w:right w:val="single" w:sz="4" w:space="0" w:color="auto"/>
            </w:tcBorders>
            <w:shd w:val="clear" w:color="auto" w:fill="auto"/>
            <w:noWrap/>
            <w:vAlign w:val="center"/>
            <w:hideMark/>
          </w:tcPr>
          <w:p w14:paraId="0635472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8522</w:t>
            </w:r>
          </w:p>
        </w:tc>
      </w:tr>
      <w:tr w:rsidR="00B937F8" w:rsidRPr="00B937F8" w14:paraId="4BD022B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DB9184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Educación media técnica y de formación laboral</w:t>
            </w:r>
          </w:p>
        </w:tc>
        <w:tc>
          <w:tcPr>
            <w:tcW w:w="1012" w:type="dxa"/>
            <w:tcBorders>
              <w:top w:val="nil"/>
              <w:left w:val="nil"/>
              <w:bottom w:val="single" w:sz="4" w:space="0" w:color="auto"/>
              <w:right w:val="single" w:sz="4" w:space="0" w:color="auto"/>
            </w:tcBorders>
            <w:shd w:val="clear" w:color="auto" w:fill="auto"/>
            <w:noWrap/>
            <w:vAlign w:val="center"/>
            <w:hideMark/>
          </w:tcPr>
          <w:p w14:paraId="10E567E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8523</w:t>
            </w:r>
          </w:p>
        </w:tc>
      </w:tr>
      <w:tr w:rsidR="00B937F8" w:rsidRPr="00B937F8" w14:paraId="38DDC68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AD1CFB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Educación media técnica</w:t>
            </w:r>
          </w:p>
        </w:tc>
        <w:tc>
          <w:tcPr>
            <w:tcW w:w="1012" w:type="dxa"/>
            <w:tcBorders>
              <w:top w:val="nil"/>
              <w:left w:val="nil"/>
              <w:bottom w:val="single" w:sz="4" w:space="0" w:color="auto"/>
              <w:right w:val="single" w:sz="4" w:space="0" w:color="auto"/>
            </w:tcBorders>
            <w:shd w:val="clear" w:color="auto" w:fill="auto"/>
            <w:noWrap/>
            <w:vAlign w:val="center"/>
            <w:hideMark/>
          </w:tcPr>
          <w:p w14:paraId="2E1A0FD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85231</w:t>
            </w:r>
          </w:p>
        </w:tc>
      </w:tr>
      <w:tr w:rsidR="00B937F8" w:rsidRPr="00B937F8" w14:paraId="7960D11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F16F23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Educación de formación laboral</w:t>
            </w:r>
          </w:p>
        </w:tc>
        <w:tc>
          <w:tcPr>
            <w:tcW w:w="1012" w:type="dxa"/>
            <w:tcBorders>
              <w:top w:val="nil"/>
              <w:left w:val="nil"/>
              <w:bottom w:val="single" w:sz="4" w:space="0" w:color="auto"/>
              <w:right w:val="single" w:sz="4" w:space="0" w:color="auto"/>
            </w:tcBorders>
            <w:shd w:val="clear" w:color="auto" w:fill="auto"/>
            <w:noWrap/>
            <w:vAlign w:val="center"/>
            <w:hideMark/>
          </w:tcPr>
          <w:p w14:paraId="1E568CB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85232</w:t>
            </w:r>
          </w:p>
        </w:tc>
      </w:tr>
      <w:tr w:rsidR="00B937F8" w:rsidRPr="00B937F8" w14:paraId="425B1B2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24281A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Establecimientos que combinan diferentes niveles de educación inicial, preescolar, básica primaria, básica secundaria y</w:t>
            </w:r>
          </w:p>
        </w:tc>
        <w:tc>
          <w:tcPr>
            <w:tcW w:w="1012" w:type="dxa"/>
            <w:tcBorders>
              <w:top w:val="nil"/>
              <w:left w:val="nil"/>
              <w:bottom w:val="single" w:sz="4" w:space="0" w:color="auto"/>
              <w:right w:val="single" w:sz="4" w:space="0" w:color="auto"/>
            </w:tcBorders>
            <w:shd w:val="clear" w:color="auto" w:fill="auto"/>
            <w:noWrap/>
            <w:vAlign w:val="center"/>
            <w:hideMark/>
          </w:tcPr>
          <w:p w14:paraId="1C74A7E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8530</w:t>
            </w:r>
          </w:p>
        </w:tc>
      </w:tr>
      <w:tr w:rsidR="00B937F8" w:rsidRPr="00B937F8" w14:paraId="0030099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C2D316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Educación técnica profesional</w:t>
            </w:r>
          </w:p>
        </w:tc>
        <w:tc>
          <w:tcPr>
            <w:tcW w:w="1012" w:type="dxa"/>
            <w:tcBorders>
              <w:top w:val="nil"/>
              <w:left w:val="nil"/>
              <w:bottom w:val="single" w:sz="4" w:space="0" w:color="auto"/>
              <w:right w:val="single" w:sz="4" w:space="0" w:color="auto"/>
            </w:tcBorders>
            <w:shd w:val="clear" w:color="auto" w:fill="auto"/>
            <w:noWrap/>
            <w:vAlign w:val="center"/>
            <w:hideMark/>
          </w:tcPr>
          <w:p w14:paraId="2CCE44B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8541</w:t>
            </w:r>
          </w:p>
        </w:tc>
      </w:tr>
      <w:tr w:rsidR="00B937F8" w:rsidRPr="00B937F8" w14:paraId="575C5B9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DEB994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Educación tecnológica</w:t>
            </w:r>
          </w:p>
        </w:tc>
        <w:tc>
          <w:tcPr>
            <w:tcW w:w="1012" w:type="dxa"/>
            <w:tcBorders>
              <w:top w:val="nil"/>
              <w:left w:val="nil"/>
              <w:bottom w:val="single" w:sz="4" w:space="0" w:color="auto"/>
              <w:right w:val="single" w:sz="4" w:space="0" w:color="auto"/>
            </w:tcBorders>
            <w:shd w:val="clear" w:color="auto" w:fill="auto"/>
            <w:noWrap/>
            <w:vAlign w:val="center"/>
            <w:hideMark/>
          </w:tcPr>
          <w:p w14:paraId="6264FD7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8542</w:t>
            </w:r>
          </w:p>
        </w:tc>
      </w:tr>
      <w:tr w:rsidR="00B937F8" w:rsidRPr="00B937F8" w14:paraId="2B0F705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D33049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Educación de instituciones universitarias o de escuelas tecnológicas</w:t>
            </w:r>
          </w:p>
        </w:tc>
        <w:tc>
          <w:tcPr>
            <w:tcW w:w="1012" w:type="dxa"/>
            <w:tcBorders>
              <w:top w:val="nil"/>
              <w:left w:val="nil"/>
              <w:bottom w:val="single" w:sz="4" w:space="0" w:color="auto"/>
              <w:right w:val="single" w:sz="4" w:space="0" w:color="auto"/>
            </w:tcBorders>
            <w:shd w:val="clear" w:color="auto" w:fill="auto"/>
            <w:noWrap/>
            <w:vAlign w:val="center"/>
            <w:hideMark/>
          </w:tcPr>
          <w:p w14:paraId="79436F3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8543</w:t>
            </w:r>
          </w:p>
        </w:tc>
      </w:tr>
      <w:tr w:rsidR="00B937F8" w:rsidRPr="00B937F8" w14:paraId="38A32F3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A54C8B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Educación de universidades</w:t>
            </w:r>
          </w:p>
        </w:tc>
        <w:tc>
          <w:tcPr>
            <w:tcW w:w="1012" w:type="dxa"/>
            <w:tcBorders>
              <w:top w:val="nil"/>
              <w:left w:val="nil"/>
              <w:bottom w:val="single" w:sz="4" w:space="0" w:color="auto"/>
              <w:right w:val="single" w:sz="4" w:space="0" w:color="auto"/>
            </w:tcBorders>
            <w:shd w:val="clear" w:color="auto" w:fill="auto"/>
            <w:noWrap/>
            <w:vAlign w:val="center"/>
            <w:hideMark/>
          </w:tcPr>
          <w:p w14:paraId="71A3EC0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8544</w:t>
            </w:r>
          </w:p>
        </w:tc>
      </w:tr>
      <w:tr w:rsidR="00B937F8" w:rsidRPr="00B937F8" w14:paraId="15B05E9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758683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Formación académica no formal</w:t>
            </w:r>
          </w:p>
        </w:tc>
        <w:tc>
          <w:tcPr>
            <w:tcW w:w="1012" w:type="dxa"/>
            <w:tcBorders>
              <w:top w:val="nil"/>
              <w:left w:val="nil"/>
              <w:bottom w:val="single" w:sz="4" w:space="0" w:color="auto"/>
              <w:right w:val="single" w:sz="4" w:space="0" w:color="auto"/>
            </w:tcBorders>
            <w:shd w:val="clear" w:color="auto" w:fill="auto"/>
            <w:noWrap/>
            <w:vAlign w:val="center"/>
            <w:hideMark/>
          </w:tcPr>
          <w:p w14:paraId="45A2E82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8551</w:t>
            </w:r>
          </w:p>
        </w:tc>
      </w:tr>
      <w:tr w:rsidR="00B937F8" w:rsidRPr="00B937F8" w14:paraId="7557E91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A2A3C9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Educación académica no formal (excepto programas de educación básica primaria, básica secundaria y media no gradual con</w:t>
            </w:r>
          </w:p>
        </w:tc>
        <w:tc>
          <w:tcPr>
            <w:tcW w:w="1012" w:type="dxa"/>
            <w:tcBorders>
              <w:top w:val="nil"/>
              <w:left w:val="nil"/>
              <w:bottom w:val="single" w:sz="4" w:space="0" w:color="auto"/>
              <w:right w:val="single" w:sz="4" w:space="0" w:color="auto"/>
            </w:tcBorders>
            <w:shd w:val="clear" w:color="auto" w:fill="auto"/>
            <w:noWrap/>
            <w:vAlign w:val="center"/>
            <w:hideMark/>
          </w:tcPr>
          <w:p w14:paraId="3164713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85511</w:t>
            </w:r>
          </w:p>
        </w:tc>
      </w:tr>
      <w:tr w:rsidR="00B937F8" w:rsidRPr="00B937F8" w14:paraId="6A2D31F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896650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Educación académica no formal impartida mediante programas de educación básica primaria, básica secundaria y media no gr</w:t>
            </w:r>
          </w:p>
        </w:tc>
        <w:tc>
          <w:tcPr>
            <w:tcW w:w="1012" w:type="dxa"/>
            <w:tcBorders>
              <w:top w:val="nil"/>
              <w:left w:val="nil"/>
              <w:bottom w:val="single" w:sz="4" w:space="0" w:color="auto"/>
              <w:right w:val="single" w:sz="4" w:space="0" w:color="auto"/>
            </w:tcBorders>
            <w:shd w:val="clear" w:color="auto" w:fill="auto"/>
            <w:noWrap/>
            <w:vAlign w:val="center"/>
            <w:hideMark/>
          </w:tcPr>
          <w:p w14:paraId="4CAED4F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85512</w:t>
            </w:r>
          </w:p>
        </w:tc>
      </w:tr>
      <w:tr w:rsidR="00B937F8" w:rsidRPr="00B937F8" w14:paraId="0F79DD0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2E2C4F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Enseñanza deportiva y recreativa</w:t>
            </w:r>
          </w:p>
        </w:tc>
        <w:tc>
          <w:tcPr>
            <w:tcW w:w="1012" w:type="dxa"/>
            <w:tcBorders>
              <w:top w:val="nil"/>
              <w:left w:val="nil"/>
              <w:bottom w:val="single" w:sz="4" w:space="0" w:color="auto"/>
              <w:right w:val="single" w:sz="4" w:space="0" w:color="auto"/>
            </w:tcBorders>
            <w:shd w:val="clear" w:color="auto" w:fill="auto"/>
            <w:noWrap/>
            <w:vAlign w:val="center"/>
            <w:hideMark/>
          </w:tcPr>
          <w:p w14:paraId="30AA473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8552</w:t>
            </w:r>
          </w:p>
        </w:tc>
      </w:tr>
      <w:tr w:rsidR="00B937F8" w:rsidRPr="00B937F8" w14:paraId="6C4F153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120E7D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Enseñanza cultural</w:t>
            </w:r>
          </w:p>
        </w:tc>
        <w:tc>
          <w:tcPr>
            <w:tcW w:w="1012" w:type="dxa"/>
            <w:tcBorders>
              <w:top w:val="nil"/>
              <w:left w:val="nil"/>
              <w:bottom w:val="single" w:sz="4" w:space="0" w:color="auto"/>
              <w:right w:val="single" w:sz="4" w:space="0" w:color="auto"/>
            </w:tcBorders>
            <w:shd w:val="clear" w:color="auto" w:fill="auto"/>
            <w:noWrap/>
            <w:vAlign w:val="center"/>
            <w:hideMark/>
          </w:tcPr>
          <w:p w14:paraId="766A6FC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8553</w:t>
            </w:r>
          </w:p>
        </w:tc>
      </w:tr>
      <w:tr w:rsidR="00B937F8" w:rsidRPr="00B937F8" w14:paraId="3590E6B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0EE870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Otros tipos de educación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49BEBE2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8559</w:t>
            </w:r>
          </w:p>
        </w:tc>
      </w:tr>
      <w:tr w:rsidR="00B937F8" w:rsidRPr="00B937F8" w14:paraId="7FD65D4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2F07F9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apoyo a la educación</w:t>
            </w:r>
          </w:p>
        </w:tc>
        <w:tc>
          <w:tcPr>
            <w:tcW w:w="1012" w:type="dxa"/>
            <w:tcBorders>
              <w:top w:val="nil"/>
              <w:left w:val="nil"/>
              <w:bottom w:val="single" w:sz="4" w:space="0" w:color="auto"/>
              <w:right w:val="single" w:sz="4" w:space="0" w:color="auto"/>
            </w:tcBorders>
            <w:shd w:val="clear" w:color="auto" w:fill="auto"/>
            <w:noWrap/>
            <w:vAlign w:val="center"/>
            <w:hideMark/>
          </w:tcPr>
          <w:p w14:paraId="2F5C37D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8560</w:t>
            </w:r>
          </w:p>
        </w:tc>
      </w:tr>
      <w:tr w:rsidR="00B937F8" w:rsidRPr="00B937F8" w14:paraId="283AF0C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DC6A0B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hospitales y clínicas, con internación</w:t>
            </w:r>
          </w:p>
        </w:tc>
        <w:tc>
          <w:tcPr>
            <w:tcW w:w="1012" w:type="dxa"/>
            <w:tcBorders>
              <w:top w:val="nil"/>
              <w:left w:val="nil"/>
              <w:bottom w:val="single" w:sz="4" w:space="0" w:color="auto"/>
              <w:right w:val="single" w:sz="4" w:space="0" w:color="auto"/>
            </w:tcBorders>
            <w:shd w:val="clear" w:color="auto" w:fill="auto"/>
            <w:noWrap/>
            <w:vAlign w:val="center"/>
            <w:hideMark/>
          </w:tcPr>
          <w:p w14:paraId="2810D15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8610</w:t>
            </w:r>
          </w:p>
        </w:tc>
      </w:tr>
      <w:tr w:rsidR="00B937F8" w:rsidRPr="00B937F8" w14:paraId="0B54309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834191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la práctica médica, sin internación</w:t>
            </w:r>
          </w:p>
        </w:tc>
        <w:tc>
          <w:tcPr>
            <w:tcW w:w="1012" w:type="dxa"/>
            <w:tcBorders>
              <w:top w:val="nil"/>
              <w:left w:val="nil"/>
              <w:bottom w:val="single" w:sz="4" w:space="0" w:color="auto"/>
              <w:right w:val="single" w:sz="4" w:space="0" w:color="auto"/>
            </w:tcBorders>
            <w:shd w:val="clear" w:color="auto" w:fill="auto"/>
            <w:noWrap/>
            <w:vAlign w:val="center"/>
            <w:hideMark/>
          </w:tcPr>
          <w:p w14:paraId="01B4ACC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8621</w:t>
            </w:r>
          </w:p>
        </w:tc>
      </w:tr>
      <w:tr w:rsidR="00B937F8" w:rsidRPr="00B937F8" w14:paraId="34BE929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7D81D5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Actividades de la práctica médica, sin internación (excepto actividades de promoción y prevención que realicen las </w:t>
            </w:r>
            <w:proofErr w:type="spellStart"/>
            <w:r w:rsidRPr="00B937F8">
              <w:rPr>
                <w:rFonts w:ascii="Calibri" w:hAnsi="Calibri"/>
                <w:color w:val="000000"/>
                <w:sz w:val="18"/>
                <w:szCs w:val="18"/>
                <w:lang w:val="es-CO" w:eastAsia="es-CO"/>
              </w:rPr>
              <w:t>entid</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78E999C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86211</w:t>
            </w:r>
          </w:p>
        </w:tc>
      </w:tr>
      <w:tr w:rsidR="00B937F8" w:rsidRPr="00B937F8" w14:paraId="74B18C6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E0B409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la práctica odontológica</w:t>
            </w:r>
          </w:p>
        </w:tc>
        <w:tc>
          <w:tcPr>
            <w:tcW w:w="1012" w:type="dxa"/>
            <w:tcBorders>
              <w:top w:val="nil"/>
              <w:left w:val="nil"/>
              <w:bottom w:val="single" w:sz="4" w:space="0" w:color="auto"/>
              <w:right w:val="single" w:sz="4" w:space="0" w:color="auto"/>
            </w:tcBorders>
            <w:shd w:val="clear" w:color="auto" w:fill="auto"/>
            <w:noWrap/>
            <w:vAlign w:val="center"/>
            <w:hideMark/>
          </w:tcPr>
          <w:p w14:paraId="60BAADF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8622</w:t>
            </w:r>
          </w:p>
        </w:tc>
      </w:tr>
      <w:tr w:rsidR="00B937F8" w:rsidRPr="00B937F8" w14:paraId="435EFF2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A649F9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la práctica odontológica, sin internación (excepto actividades de promoción y prevención que realicen las</w:t>
            </w:r>
          </w:p>
        </w:tc>
        <w:tc>
          <w:tcPr>
            <w:tcW w:w="1012" w:type="dxa"/>
            <w:tcBorders>
              <w:top w:val="nil"/>
              <w:left w:val="nil"/>
              <w:bottom w:val="single" w:sz="4" w:space="0" w:color="auto"/>
              <w:right w:val="single" w:sz="4" w:space="0" w:color="auto"/>
            </w:tcBorders>
            <w:shd w:val="clear" w:color="auto" w:fill="auto"/>
            <w:noWrap/>
            <w:vAlign w:val="center"/>
            <w:hideMark/>
          </w:tcPr>
          <w:p w14:paraId="614C337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86221</w:t>
            </w:r>
          </w:p>
        </w:tc>
      </w:tr>
      <w:tr w:rsidR="00B937F8" w:rsidRPr="00B937F8" w14:paraId="009BB55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E6F210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apoyo diagnóstico</w:t>
            </w:r>
          </w:p>
        </w:tc>
        <w:tc>
          <w:tcPr>
            <w:tcW w:w="1012" w:type="dxa"/>
            <w:tcBorders>
              <w:top w:val="nil"/>
              <w:left w:val="nil"/>
              <w:bottom w:val="single" w:sz="4" w:space="0" w:color="auto"/>
              <w:right w:val="single" w:sz="4" w:space="0" w:color="auto"/>
            </w:tcBorders>
            <w:shd w:val="clear" w:color="auto" w:fill="auto"/>
            <w:noWrap/>
            <w:vAlign w:val="center"/>
            <w:hideMark/>
          </w:tcPr>
          <w:p w14:paraId="7852192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8691</w:t>
            </w:r>
          </w:p>
        </w:tc>
      </w:tr>
      <w:tr w:rsidR="00B937F8" w:rsidRPr="00B937F8" w14:paraId="0F44343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08807FE"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Actividades de apoyo diagnóstico (excepto actividades de promoción y prevención que realicen las entidades e </w:t>
            </w:r>
            <w:proofErr w:type="spellStart"/>
            <w:r w:rsidRPr="00B937F8">
              <w:rPr>
                <w:rFonts w:ascii="Calibri" w:hAnsi="Calibri"/>
                <w:color w:val="000000"/>
                <w:sz w:val="18"/>
                <w:szCs w:val="18"/>
                <w:lang w:val="es-CO" w:eastAsia="es-CO"/>
              </w:rPr>
              <w:t>institucion</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2DA7891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86911</w:t>
            </w:r>
          </w:p>
        </w:tc>
      </w:tr>
      <w:tr w:rsidR="00B937F8" w:rsidRPr="00B937F8" w14:paraId="15F2752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694068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apoyo terapéutico</w:t>
            </w:r>
          </w:p>
        </w:tc>
        <w:tc>
          <w:tcPr>
            <w:tcW w:w="1012" w:type="dxa"/>
            <w:tcBorders>
              <w:top w:val="nil"/>
              <w:left w:val="nil"/>
              <w:bottom w:val="single" w:sz="4" w:space="0" w:color="auto"/>
              <w:right w:val="single" w:sz="4" w:space="0" w:color="auto"/>
            </w:tcBorders>
            <w:shd w:val="clear" w:color="auto" w:fill="auto"/>
            <w:noWrap/>
            <w:vAlign w:val="center"/>
            <w:hideMark/>
          </w:tcPr>
          <w:p w14:paraId="37CB867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8692</w:t>
            </w:r>
          </w:p>
        </w:tc>
      </w:tr>
      <w:tr w:rsidR="00B937F8" w:rsidRPr="00B937F8" w14:paraId="4D25AE0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18403B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Actividades de apoyo terapéutico (excepto actividades de promoción y prevención que realicen las entidades e </w:t>
            </w:r>
            <w:proofErr w:type="spellStart"/>
            <w:r w:rsidRPr="00B937F8">
              <w:rPr>
                <w:rFonts w:ascii="Calibri" w:hAnsi="Calibri"/>
                <w:color w:val="000000"/>
                <w:sz w:val="18"/>
                <w:szCs w:val="18"/>
                <w:lang w:val="es-CO" w:eastAsia="es-CO"/>
              </w:rPr>
              <w:t>institucion</w:t>
            </w:r>
            <w:proofErr w:type="spellEnd"/>
          </w:p>
        </w:tc>
        <w:tc>
          <w:tcPr>
            <w:tcW w:w="1012" w:type="dxa"/>
            <w:tcBorders>
              <w:top w:val="nil"/>
              <w:left w:val="nil"/>
              <w:bottom w:val="single" w:sz="4" w:space="0" w:color="auto"/>
              <w:right w:val="single" w:sz="4" w:space="0" w:color="auto"/>
            </w:tcBorders>
            <w:shd w:val="clear" w:color="auto" w:fill="auto"/>
            <w:noWrap/>
            <w:vAlign w:val="center"/>
            <w:hideMark/>
          </w:tcPr>
          <w:p w14:paraId="108EB0E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86921</w:t>
            </w:r>
          </w:p>
        </w:tc>
      </w:tr>
      <w:tr w:rsidR="00B937F8" w:rsidRPr="00B937F8" w14:paraId="437BB09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99295D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de atención de la salud humana</w:t>
            </w:r>
          </w:p>
        </w:tc>
        <w:tc>
          <w:tcPr>
            <w:tcW w:w="1012" w:type="dxa"/>
            <w:tcBorders>
              <w:top w:val="nil"/>
              <w:left w:val="nil"/>
              <w:bottom w:val="single" w:sz="4" w:space="0" w:color="auto"/>
              <w:right w:val="single" w:sz="4" w:space="0" w:color="auto"/>
            </w:tcBorders>
            <w:shd w:val="clear" w:color="auto" w:fill="auto"/>
            <w:noWrap/>
            <w:vAlign w:val="center"/>
            <w:hideMark/>
          </w:tcPr>
          <w:p w14:paraId="478B3BA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8699</w:t>
            </w:r>
          </w:p>
        </w:tc>
      </w:tr>
      <w:tr w:rsidR="00B937F8" w:rsidRPr="00B937F8" w14:paraId="1299DB1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B32323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de atención de la salud humana (excepto actividades de promoción y prevención que realicen las entidad</w:t>
            </w:r>
          </w:p>
        </w:tc>
        <w:tc>
          <w:tcPr>
            <w:tcW w:w="1012" w:type="dxa"/>
            <w:tcBorders>
              <w:top w:val="nil"/>
              <w:left w:val="nil"/>
              <w:bottom w:val="single" w:sz="4" w:space="0" w:color="auto"/>
              <w:right w:val="single" w:sz="4" w:space="0" w:color="auto"/>
            </w:tcBorders>
            <w:shd w:val="clear" w:color="auto" w:fill="auto"/>
            <w:noWrap/>
            <w:vAlign w:val="center"/>
            <w:hideMark/>
          </w:tcPr>
          <w:p w14:paraId="4FBCA1D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86991</w:t>
            </w:r>
          </w:p>
        </w:tc>
      </w:tr>
      <w:tr w:rsidR="00B937F8" w:rsidRPr="00B937F8" w14:paraId="6B2E645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376283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Actividades de atención residencial </w:t>
            </w:r>
            <w:proofErr w:type="spellStart"/>
            <w:r w:rsidRPr="00B937F8">
              <w:rPr>
                <w:rFonts w:ascii="Calibri" w:hAnsi="Calibri"/>
                <w:color w:val="000000"/>
                <w:sz w:val="18"/>
                <w:szCs w:val="18"/>
                <w:lang w:val="es-CO" w:eastAsia="es-CO"/>
              </w:rPr>
              <w:t>medicalizada</w:t>
            </w:r>
            <w:proofErr w:type="spellEnd"/>
            <w:r w:rsidRPr="00B937F8">
              <w:rPr>
                <w:rFonts w:ascii="Calibri" w:hAnsi="Calibri"/>
                <w:color w:val="000000"/>
                <w:sz w:val="18"/>
                <w:szCs w:val="18"/>
                <w:lang w:val="es-CO" w:eastAsia="es-CO"/>
              </w:rPr>
              <w:t xml:space="preserve"> de tipo gen</w:t>
            </w:r>
          </w:p>
        </w:tc>
        <w:tc>
          <w:tcPr>
            <w:tcW w:w="1012" w:type="dxa"/>
            <w:tcBorders>
              <w:top w:val="nil"/>
              <w:left w:val="nil"/>
              <w:bottom w:val="single" w:sz="4" w:space="0" w:color="auto"/>
              <w:right w:val="single" w:sz="4" w:space="0" w:color="auto"/>
            </w:tcBorders>
            <w:shd w:val="clear" w:color="auto" w:fill="auto"/>
            <w:noWrap/>
            <w:vAlign w:val="center"/>
            <w:hideMark/>
          </w:tcPr>
          <w:p w14:paraId="56F0B3C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8710</w:t>
            </w:r>
          </w:p>
        </w:tc>
      </w:tr>
      <w:tr w:rsidR="00B937F8" w:rsidRPr="00B937F8" w14:paraId="570E1AC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DCC1F2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Actividades de atención residencial </w:t>
            </w:r>
            <w:proofErr w:type="spellStart"/>
            <w:r w:rsidRPr="00B937F8">
              <w:rPr>
                <w:rFonts w:ascii="Calibri" w:hAnsi="Calibri"/>
                <w:color w:val="000000"/>
                <w:sz w:val="18"/>
                <w:szCs w:val="18"/>
                <w:lang w:val="es-CO" w:eastAsia="es-CO"/>
              </w:rPr>
              <w:t>medicalizada</w:t>
            </w:r>
            <w:proofErr w:type="spellEnd"/>
            <w:r w:rsidRPr="00B937F8">
              <w:rPr>
                <w:rFonts w:ascii="Calibri" w:hAnsi="Calibri"/>
                <w:color w:val="000000"/>
                <w:sz w:val="18"/>
                <w:szCs w:val="18"/>
                <w:lang w:val="es-CO" w:eastAsia="es-CO"/>
              </w:rPr>
              <w:t xml:space="preserve"> de tipo general (excepto actividades de promoción y prevención que real</w:t>
            </w:r>
          </w:p>
        </w:tc>
        <w:tc>
          <w:tcPr>
            <w:tcW w:w="1012" w:type="dxa"/>
            <w:tcBorders>
              <w:top w:val="nil"/>
              <w:left w:val="nil"/>
              <w:bottom w:val="single" w:sz="4" w:space="0" w:color="auto"/>
              <w:right w:val="single" w:sz="4" w:space="0" w:color="auto"/>
            </w:tcBorders>
            <w:shd w:val="clear" w:color="auto" w:fill="auto"/>
            <w:noWrap/>
            <w:vAlign w:val="center"/>
            <w:hideMark/>
          </w:tcPr>
          <w:p w14:paraId="4AD48C1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87101</w:t>
            </w:r>
          </w:p>
        </w:tc>
      </w:tr>
      <w:tr w:rsidR="00B937F8" w:rsidRPr="00B937F8" w14:paraId="061F7B6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32528E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atención residencial, para el cuidado de pacientes con retardo mental, enfermedad mental y consumo de sus</w:t>
            </w:r>
          </w:p>
        </w:tc>
        <w:tc>
          <w:tcPr>
            <w:tcW w:w="1012" w:type="dxa"/>
            <w:tcBorders>
              <w:top w:val="nil"/>
              <w:left w:val="nil"/>
              <w:bottom w:val="single" w:sz="4" w:space="0" w:color="auto"/>
              <w:right w:val="single" w:sz="4" w:space="0" w:color="auto"/>
            </w:tcBorders>
            <w:shd w:val="clear" w:color="auto" w:fill="auto"/>
            <w:noWrap/>
            <w:vAlign w:val="center"/>
            <w:hideMark/>
          </w:tcPr>
          <w:p w14:paraId="539E974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8720</w:t>
            </w:r>
          </w:p>
        </w:tc>
      </w:tr>
      <w:tr w:rsidR="00B937F8" w:rsidRPr="00B937F8" w14:paraId="4F7569B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0CEFA9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atención en instituciones para el cuidado de personas mayores y/o discapacitadas</w:t>
            </w:r>
          </w:p>
        </w:tc>
        <w:tc>
          <w:tcPr>
            <w:tcW w:w="1012" w:type="dxa"/>
            <w:tcBorders>
              <w:top w:val="nil"/>
              <w:left w:val="nil"/>
              <w:bottom w:val="single" w:sz="4" w:space="0" w:color="auto"/>
              <w:right w:val="single" w:sz="4" w:space="0" w:color="auto"/>
            </w:tcBorders>
            <w:shd w:val="clear" w:color="auto" w:fill="auto"/>
            <w:noWrap/>
            <w:vAlign w:val="center"/>
            <w:hideMark/>
          </w:tcPr>
          <w:p w14:paraId="1F710FBC"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8730</w:t>
            </w:r>
          </w:p>
        </w:tc>
      </w:tr>
      <w:tr w:rsidR="00B937F8" w:rsidRPr="00B937F8" w14:paraId="1DC375C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664EB8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de atención en instituciones con alojamiento</w:t>
            </w:r>
          </w:p>
        </w:tc>
        <w:tc>
          <w:tcPr>
            <w:tcW w:w="1012" w:type="dxa"/>
            <w:tcBorders>
              <w:top w:val="nil"/>
              <w:left w:val="nil"/>
              <w:bottom w:val="single" w:sz="4" w:space="0" w:color="auto"/>
              <w:right w:val="single" w:sz="4" w:space="0" w:color="auto"/>
            </w:tcBorders>
            <w:shd w:val="clear" w:color="auto" w:fill="auto"/>
            <w:noWrap/>
            <w:vAlign w:val="center"/>
            <w:hideMark/>
          </w:tcPr>
          <w:p w14:paraId="48AC86F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8790</w:t>
            </w:r>
          </w:p>
        </w:tc>
      </w:tr>
      <w:tr w:rsidR="00B937F8" w:rsidRPr="00B937F8" w14:paraId="0F355F6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E8ADD7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asistencia social sin alojamiento para personas mayores y discapacitadas</w:t>
            </w:r>
          </w:p>
        </w:tc>
        <w:tc>
          <w:tcPr>
            <w:tcW w:w="1012" w:type="dxa"/>
            <w:tcBorders>
              <w:top w:val="nil"/>
              <w:left w:val="nil"/>
              <w:bottom w:val="single" w:sz="4" w:space="0" w:color="auto"/>
              <w:right w:val="single" w:sz="4" w:space="0" w:color="auto"/>
            </w:tcBorders>
            <w:shd w:val="clear" w:color="auto" w:fill="auto"/>
            <w:noWrap/>
            <w:vAlign w:val="center"/>
            <w:hideMark/>
          </w:tcPr>
          <w:p w14:paraId="605DF2B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8810</w:t>
            </w:r>
          </w:p>
        </w:tc>
      </w:tr>
      <w:tr w:rsidR="00B937F8" w:rsidRPr="00B937F8" w14:paraId="72C1FC8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D98BA3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de asistencia social sin alojamiento</w:t>
            </w:r>
          </w:p>
        </w:tc>
        <w:tc>
          <w:tcPr>
            <w:tcW w:w="1012" w:type="dxa"/>
            <w:tcBorders>
              <w:top w:val="nil"/>
              <w:left w:val="nil"/>
              <w:bottom w:val="single" w:sz="4" w:space="0" w:color="auto"/>
              <w:right w:val="single" w:sz="4" w:space="0" w:color="auto"/>
            </w:tcBorders>
            <w:shd w:val="clear" w:color="auto" w:fill="auto"/>
            <w:noWrap/>
            <w:vAlign w:val="center"/>
            <w:hideMark/>
          </w:tcPr>
          <w:p w14:paraId="372DCA9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8890</w:t>
            </w:r>
          </w:p>
        </w:tc>
      </w:tr>
      <w:tr w:rsidR="00B937F8" w:rsidRPr="00B937F8" w14:paraId="40CBA12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702136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Creación literaria</w:t>
            </w:r>
          </w:p>
        </w:tc>
        <w:tc>
          <w:tcPr>
            <w:tcW w:w="1012" w:type="dxa"/>
            <w:tcBorders>
              <w:top w:val="nil"/>
              <w:left w:val="nil"/>
              <w:bottom w:val="single" w:sz="4" w:space="0" w:color="auto"/>
              <w:right w:val="single" w:sz="4" w:space="0" w:color="auto"/>
            </w:tcBorders>
            <w:shd w:val="clear" w:color="auto" w:fill="auto"/>
            <w:noWrap/>
            <w:vAlign w:val="center"/>
            <w:hideMark/>
          </w:tcPr>
          <w:p w14:paraId="45AE0A3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9001</w:t>
            </w:r>
          </w:p>
        </w:tc>
      </w:tr>
      <w:tr w:rsidR="00B937F8" w:rsidRPr="00B937F8" w14:paraId="40A00EA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EF10FB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Creación musical</w:t>
            </w:r>
          </w:p>
        </w:tc>
        <w:tc>
          <w:tcPr>
            <w:tcW w:w="1012" w:type="dxa"/>
            <w:tcBorders>
              <w:top w:val="nil"/>
              <w:left w:val="nil"/>
              <w:bottom w:val="single" w:sz="4" w:space="0" w:color="auto"/>
              <w:right w:val="single" w:sz="4" w:space="0" w:color="auto"/>
            </w:tcBorders>
            <w:shd w:val="clear" w:color="auto" w:fill="auto"/>
            <w:noWrap/>
            <w:vAlign w:val="center"/>
            <w:hideMark/>
          </w:tcPr>
          <w:p w14:paraId="60F5613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9002</w:t>
            </w:r>
          </w:p>
        </w:tc>
      </w:tr>
      <w:tr w:rsidR="00B937F8" w:rsidRPr="00B937F8" w14:paraId="47ECEA9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75E8D3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Creación teatral</w:t>
            </w:r>
          </w:p>
        </w:tc>
        <w:tc>
          <w:tcPr>
            <w:tcW w:w="1012" w:type="dxa"/>
            <w:tcBorders>
              <w:top w:val="nil"/>
              <w:left w:val="nil"/>
              <w:bottom w:val="single" w:sz="4" w:space="0" w:color="auto"/>
              <w:right w:val="single" w:sz="4" w:space="0" w:color="auto"/>
            </w:tcBorders>
            <w:shd w:val="clear" w:color="auto" w:fill="auto"/>
            <w:noWrap/>
            <w:vAlign w:val="center"/>
            <w:hideMark/>
          </w:tcPr>
          <w:p w14:paraId="615D0099"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9003</w:t>
            </w:r>
          </w:p>
        </w:tc>
      </w:tr>
      <w:tr w:rsidR="00B937F8" w:rsidRPr="00B937F8" w14:paraId="326C6FC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6EF6F4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Creación audiovisual</w:t>
            </w:r>
          </w:p>
        </w:tc>
        <w:tc>
          <w:tcPr>
            <w:tcW w:w="1012" w:type="dxa"/>
            <w:tcBorders>
              <w:top w:val="nil"/>
              <w:left w:val="nil"/>
              <w:bottom w:val="single" w:sz="4" w:space="0" w:color="auto"/>
              <w:right w:val="single" w:sz="4" w:space="0" w:color="auto"/>
            </w:tcBorders>
            <w:shd w:val="clear" w:color="auto" w:fill="auto"/>
            <w:noWrap/>
            <w:vAlign w:val="center"/>
            <w:hideMark/>
          </w:tcPr>
          <w:p w14:paraId="0A8BDB6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9004</w:t>
            </w:r>
          </w:p>
        </w:tc>
      </w:tr>
      <w:tr w:rsidR="00B937F8" w:rsidRPr="00B937F8" w14:paraId="3C1A4A3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50A21E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Artes plásticas y visuales</w:t>
            </w:r>
          </w:p>
        </w:tc>
        <w:tc>
          <w:tcPr>
            <w:tcW w:w="1012" w:type="dxa"/>
            <w:tcBorders>
              <w:top w:val="nil"/>
              <w:left w:val="nil"/>
              <w:bottom w:val="single" w:sz="4" w:space="0" w:color="auto"/>
              <w:right w:val="single" w:sz="4" w:space="0" w:color="auto"/>
            </w:tcBorders>
            <w:shd w:val="clear" w:color="auto" w:fill="auto"/>
            <w:noWrap/>
            <w:vAlign w:val="center"/>
            <w:hideMark/>
          </w:tcPr>
          <w:p w14:paraId="70C4771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9005</w:t>
            </w:r>
          </w:p>
        </w:tc>
      </w:tr>
      <w:tr w:rsidR="00B937F8" w:rsidRPr="00B937F8" w14:paraId="20024329"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79EAA5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teatrales</w:t>
            </w:r>
          </w:p>
        </w:tc>
        <w:tc>
          <w:tcPr>
            <w:tcW w:w="1012" w:type="dxa"/>
            <w:tcBorders>
              <w:top w:val="nil"/>
              <w:left w:val="nil"/>
              <w:bottom w:val="single" w:sz="4" w:space="0" w:color="auto"/>
              <w:right w:val="single" w:sz="4" w:space="0" w:color="auto"/>
            </w:tcBorders>
            <w:shd w:val="clear" w:color="auto" w:fill="auto"/>
            <w:noWrap/>
            <w:vAlign w:val="center"/>
            <w:hideMark/>
          </w:tcPr>
          <w:p w14:paraId="7CFA0E4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9006</w:t>
            </w:r>
          </w:p>
        </w:tc>
      </w:tr>
      <w:tr w:rsidR="00B937F8" w:rsidRPr="00B937F8" w14:paraId="58349DE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1D74A7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espectáculos musicales en vivo</w:t>
            </w:r>
          </w:p>
        </w:tc>
        <w:tc>
          <w:tcPr>
            <w:tcW w:w="1012" w:type="dxa"/>
            <w:tcBorders>
              <w:top w:val="nil"/>
              <w:left w:val="nil"/>
              <w:bottom w:val="single" w:sz="4" w:space="0" w:color="auto"/>
              <w:right w:val="single" w:sz="4" w:space="0" w:color="auto"/>
            </w:tcBorders>
            <w:shd w:val="clear" w:color="auto" w:fill="auto"/>
            <w:noWrap/>
            <w:vAlign w:val="center"/>
            <w:hideMark/>
          </w:tcPr>
          <w:p w14:paraId="0B51B25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9007</w:t>
            </w:r>
          </w:p>
        </w:tc>
      </w:tr>
      <w:tr w:rsidR="00B937F8" w:rsidRPr="00B937F8" w14:paraId="1A89302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599C9D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de espectáculos en vivo</w:t>
            </w:r>
          </w:p>
        </w:tc>
        <w:tc>
          <w:tcPr>
            <w:tcW w:w="1012" w:type="dxa"/>
            <w:tcBorders>
              <w:top w:val="nil"/>
              <w:left w:val="nil"/>
              <w:bottom w:val="single" w:sz="4" w:space="0" w:color="auto"/>
              <w:right w:val="single" w:sz="4" w:space="0" w:color="auto"/>
            </w:tcBorders>
            <w:shd w:val="clear" w:color="auto" w:fill="auto"/>
            <w:noWrap/>
            <w:vAlign w:val="center"/>
            <w:hideMark/>
          </w:tcPr>
          <w:p w14:paraId="27E1BFD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9008</w:t>
            </w:r>
          </w:p>
        </w:tc>
      </w:tr>
      <w:tr w:rsidR="00B937F8" w:rsidRPr="00B937F8" w14:paraId="2607FA3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C09704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Bibliotecas y archivos</w:t>
            </w:r>
          </w:p>
        </w:tc>
        <w:tc>
          <w:tcPr>
            <w:tcW w:w="1012" w:type="dxa"/>
            <w:tcBorders>
              <w:top w:val="nil"/>
              <w:left w:val="nil"/>
              <w:bottom w:val="single" w:sz="4" w:space="0" w:color="auto"/>
              <w:right w:val="single" w:sz="4" w:space="0" w:color="auto"/>
            </w:tcBorders>
            <w:shd w:val="clear" w:color="auto" w:fill="auto"/>
            <w:noWrap/>
            <w:vAlign w:val="center"/>
            <w:hideMark/>
          </w:tcPr>
          <w:p w14:paraId="3126514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9101</w:t>
            </w:r>
          </w:p>
        </w:tc>
      </w:tr>
      <w:tr w:rsidR="00B937F8" w:rsidRPr="00B937F8" w14:paraId="2F95061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B15D98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y funcionamiento de museos, conservación de edificios y sitios históricos</w:t>
            </w:r>
          </w:p>
        </w:tc>
        <w:tc>
          <w:tcPr>
            <w:tcW w:w="1012" w:type="dxa"/>
            <w:tcBorders>
              <w:top w:val="nil"/>
              <w:left w:val="nil"/>
              <w:bottom w:val="single" w:sz="4" w:space="0" w:color="auto"/>
              <w:right w:val="single" w:sz="4" w:space="0" w:color="auto"/>
            </w:tcBorders>
            <w:shd w:val="clear" w:color="auto" w:fill="auto"/>
            <w:noWrap/>
            <w:vAlign w:val="center"/>
            <w:hideMark/>
          </w:tcPr>
          <w:p w14:paraId="304704E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9102</w:t>
            </w:r>
          </w:p>
        </w:tc>
      </w:tr>
      <w:tr w:rsidR="00B937F8" w:rsidRPr="00B937F8" w14:paraId="4862E26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3175BD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jardines botánicos, zoológicos y reservas naturales</w:t>
            </w:r>
          </w:p>
        </w:tc>
        <w:tc>
          <w:tcPr>
            <w:tcW w:w="1012" w:type="dxa"/>
            <w:tcBorders>
              <w:top w:val="nil"/>
              <w:left w:val="nil"/>
              <w:bottom w:val="single" w:sz="4" w:space="0" w:color="auto"/>
              <w:right w:val="single" w:sz="4" w:space="0" w:color="auto"/>
            </w:tcBorders>
            <w:shd w:val="clear" w:color="auto" w:fill="auto"/>
            <w:noWrap/>
            <w:vAlign w:val="center"/>
            <w:hideMark/>
          </w:tcPr>
          <w:p w14:paraId="322B763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9103</w:t>
            </w:r>
          </w:p>
        </w:tc>
      </w:tr>
      <w:tr w:rsidR="00B937F8" w:rsidRPr="00B937F8" w14:paraId="6C79F09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494E37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juegos de azar y apuestas</w:t>
            </w:r>
          </w:p>
        </w:tc>
        <w:tc>
          <w:tcPr>
            <w:tcW w:w="1012" w:type="dxa"/>
            <w:tcBorders>
              <w:top w:val="nil"/>
              <w:left w:val="nil"/>
              <w:bottom w:val="single" w:sz="4" w:space="0" w:color="auto"/>
              <w:right w:val="single" w:sz="4" w:space="0" w:color="auto"/>
            </w:tcBorders>
            <w:shd w:val="clear" w:color="auto" w:fill="auto"/>
            <w:noWrap/>
            <w:vAlign w:val="center"/>
            <w:hideMark/>
          </w:tcPr>
          <w:p w14:paraId="2EE6EF6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9200</w:t>
            </w:r>
          </w:p>
        </w:tc>
      </w:tr>
      <w:tr w:rsidR="00B937F8" w:rsidRPr="00B937F8" w14:paraId="7FF85DE5"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D10C6D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juegos de destreza, habilidad, conocimiento y fuerza</w:t>
            </w:r>
          </w:p>
        </w:tc>
        <w:tc>
          <w:tcPr>
            <w:tcW w:w="1012" w:type="dxa"/>
            <w:tcBorders>
              <w:top w:val="nil"/>
              <w:left w:val="nil"/>
              <w:bottom w:val="single" w:sz="4" w:space="0" w:color="auto"/>
              <w:right w:val="single" w:sz="4" w:space="0" w:color="auto"/>
            </w:tcBorders>
            <w:shd w:val="clear" w:color="auto" w:fill="auto"/>
            <w:noWrap/>
            <w:vAlign w:val="center"/>
            <w:hideMark/>
          </w:tcPr>
          <w:p w14:paraId="27A8560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92001</w:t>
            </w:r>
          </w:p>
        </w:tc>
      </w:tr>
      <w:tr w:rsidR="00B937F8" w:rsidRPr="00B937F8" w14:paraId="6E96785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6370BDB"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Gestión de instalaciones deportivas</w:t>
            </w:r>
          </w:p>
        </w:tc>
        <w:tc>
          <w:tcPr>
            <w:tcW w:w="1012" w:type="dxa"/>
            <w:tcBorders>
              <w:top w:val="nil"/>
              <w:left w:val="nil"/>
              <w:bottom w:val="single" w:sz="4" w:space="0" w:color="auto"/>
              <w:right w:val="single" w:sz="4" w:space="0" w:color="auto"/>
            </w:tcBorders>
            <w:shd w:val="clear" w:color="auto" w:fill="auto"/>
            <w:noWrap/>
            <w:vAlign w:val="center"/>
            <w:hideMark/>
          </w:tcPr>
          <w:p w14:paraId="38CEBF8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9311</w:t>
            </w:r>
          </w:p>
        </w:tc>
      </w:tr>
      <w:tr w:rsidR="00B937F8" w:rsidRPr="00B937F8" w14:paraId="07D6043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D932A0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clubes deportivos</w:t>
            </w:r>
          </w:p>
        </w:tc>
        <w:tc>
          <w:tcPr>
            <w:tcW w:w="1012" w:type="dxa"/>
            <w:tcBorders>
              <w:top w:val="nil"/>
              <w:left w:val="nil"/>
              <w:bottom w:val="single" w:sz="4" w:space="0" w:color="auto"/>
              <w:right w:val="single" w:sz="4" w:space="0" w:color="auto"/>
            </w:tcBorders>
            <w:shd w:val="clear" w:color="auto" w:fill="auto"/>
            <w:noWrap/>
            <w:vAlign w:val="center"/>
            <w:hideMark/>
          </w:tcPr>
          <w:p w14:paraId="31BF02A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9312</w:t>
            </w:r>
          </w:p>
        </w:tc>
      </w:tr>
      <w:tr w:rsidR="00B937F8" w:rsidRPr="00B937F8" w14:paraId="7CD2DE3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86D286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Otras actividades deportivas</w:t>
            </w:r>
          </w:p>
        </w:tc>
        <w:tc>
          <w:tcPr>
            <w:tcW w:w="1012" w:type="dxa"/>
            <w:tcBorders>
              <w:top w:val="nil"/>
              <w:left w:val="nil"/>
              <w:bottom w:val="single" w:sz="4" w:space="0" w:color="auto"/>
              <w:right w:val="single" w:sz="4" w:space="0" w:color="auto"/>
            </w:tcBorders>
            <w:shd w:val="clear" w:color="auto" w:fill="auto"/>
            <w:noWrap/>
            <w:vAlign w:val="center"/>
            <w:hideMark/>
          </w:tcPr>
          <w:p w14:paraId="4EB47AA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9319</w:t>
            </w:r>
          </w:p>
        </w:tc>
      </w:tr>
      <w:tr w:rsidR="00B937F8" w:rsidRPr="00B937F8" w14:paraId="3E27989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0A4CE7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parques de atracciones y parques temáticos</w:t>
            </w:r>
          </w:p>
        </w:tc>
        <w:tc>
          <w:tcPr>
            <w:tcW w:w="1012" w:type="dxa"/>
            <w:tcBorders>
              <w:top w:val="nil"/>
              <w:left w:val="nil"/>
              <w:bottom w:val="single" w:sz="4" w:space="0" w:color="auto"/>
              <w:right w:val="single" w:sz="4" w:space="0" w:color="auto"/>
            </w:tcBorders>
            <w:shd w:val="clear" w:color="auto" w:fill="auto"/>
            <w:noWrap/>
            <w:vAlign w:val="center"/>
            <w:hideMark/>
          </w:tcPr>
          <w:p w14:paraId="0D923C7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9321</w:t>
            </w:r>
          </w:p>
        </w:tc>
      </w:tr>
      <w:tr w:rsidR="00B937F8" w:rsidRPr="00B937F8" w14:paraId="7DF7A7B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016E65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Otras actividades recreativas y de esparcimiento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598FD55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9329</w:t>
            </w:r>
          </w:p>
        </w:tc>
      </w:tr>
      <w:tr w:rsidR="00B937F8" w:rsidRPr="00B937F8" w14:paraId="0FDBF96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0E929A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Otras actividades recreativas y de esparcimiento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 (excepto juegos de suerte y azar, discotecas y similares )</w:t>
            </w:r>
          </w:p>
        </w:tc>
        <w:tc>
          <w:tcPr>
            <w:tcW w:w="1012" w:type="dxa"/>
            <w:tcBorders>
              <w:top w:val="nil"/>
              <w:left w:val="nil"/>
              <w:bottom w:val="single" w:sz="4" w:space="0" w:color="auto"/>
              <w:right w:val="single" w:sz="4" w:space="0" w:color="auto"/>
            </w:tcBorders>
            <w:shd w:val="clear" w:color="auto" w:fill="auto"/>
            <w:noWrap/>
            <w:vAlign w:val="center"/>
            <w:hideMark/>
          </w:tcPr>
          <w:p w14:paraId="2BEF2144"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93291</w:t>
            </w:r>
          </w:p>
        </w:tc>
      </w:tr>
      <w:tr w:rsidR="00B937F8" w:rsidRPr="00B937F8" w14:paraId="5797C2F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4FAE99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asociaciones empresariales y de empleadores</w:t>
            </w:r>
          </w:p>
        </w:tc>
        <w:tc>
          <w:tcPr>
            <w:tcW w:w="1012" w:type="dxa"/>
            <w:tcBorders>
              <w:top w:val="nil"/>
              <w:left w:val="nil"/>
              <w:bottom w:val="single" w:sz="4" w:space="0" w:color="auto"/>
              <w:right w:val="single" w:sz="4" w:space="0" w:color="auto"/>
            </w:tcBorders>
            <w:shd w:val="clear" w:color="auto" w:fill="auto"/>
            <w:noWrap/>
            <w:vAlign w:val="center"/>
            <w:hideMark/>
          </w:tcPr>
          <w:p w14:paraId="28E0EAAD"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9411</w:t>
            </w:r>
          </w:p>
        </w:tc>
      </w:tr>
      <w:tr w:rsidR="00B937F8" w:rsidRPr="00B937F8" w14:paraId="4F55D7B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420636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asociaciones profesionales y gremiales sin ánimo de lucro</w:t>
            </w:r>
          </w:p>
        </w:tc>
        <w:tc>
          <w:tcPr>
            <w:tcW w:w="1012" w:type="dxa"/>
            <w:tcBorders>
              <w:top w:val="nil"/>
              <w:left w:val="nil"/>
              <w:bottom w:val="single" w:sz="4" w:space="0" w:color="auto"/>
              <w:right w:val="single" w:sz="4" w:space="0" w:color="auto"/>
            </w:tcBorders>
            <w:shd w:val="clear" w:color="auto" w:fill="auto"/>
            <w:noWrap/>
            <w:vAlign w:val="center"/>
            <w:hideMark/>
          </w:tcPr>
          <w:p w14:paraId="19939F6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9412</w:t>
            </w:r>
          </w:p>
        </w:tc>
      </w:tr>
      <w:tr w:rsidR="00B937F8" w:rsidRPr="00B937F8" w14:paraId="0947E5E7"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B40E63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sindicatos</w:t>
            </w:r>
          </w:p>
        </w:tc>
        <w:tc>
          <w:tcPr>
            <w:tcW w:w="1012" w:type="dxa"/>
            <w:tcBorders>
              <w:top w:val="nil"/>
              <w:left w:val="nil"/>
              <w:bottom w:val="single" w:sz="4" w:space="0" w:color="auto"/>
              <w:right w:val="single" w:sz="4" w:space="0" w:color="auto"/>
            </w:tcBorders>
            <w:shd w:val="clear" w:color="auto" w:fill="auto"/>
            <w:noWrap/>
            <w:vAlign w:val="center"/>
            <w:hideMark/>
          </w:tcPr>
          <w:p w14:paraId="73CC8CF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9420</w:t>
            </w:r>
          </w:p>
        </w:tc>
      </w:tr>
      <w:tr w:rsidR="00B937F8" w:rsidRPr="00B937F8" w14:paraId="1854B26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64B7535"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asociaciones religiosas</w:t>
            </w:r>
          </w:p>
        </w:tc>
        <w:tc>
          <w:tcPr>
            <w:tcW w:w="1012" w:type="dxa"/>
            <w:tcBorders>
              <w:top w:val="nil"/>
              <w:left w:val="nil"/>
              <w:bottom w:val="single" w:sz="4" w:space="0" w:color="auto"/>
              <w:right w:val="single" w:sz="4" w:space="0" w:color="auto"/>
            </w:tcBorders>
            <w:shd w:val="clear" w:color="auto" w:fill="auto"/>
            <w:noWrap/>
            <w:vAlign w:val="center"/>
            <w:hideMark/>
          </w:tcPr>
          <w:p w14:paraId="37DC452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9491</w:t>
            </w:r>
          </w:p>
        </w:tc>
      </w:tr>
      <w:tr w:rsidR="00B937F8" w:rsidRPr="00B937F8" w14:paraId="445DD8F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44D8BE4"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partidos políticos</w:t>
            </w:r>
          </w:p>
        </w:tc>
        <w:tc>
          <w:tcPr>
            <w:tcW w:w="1012" w:type="dxa"/>
            <w:tcBorders>
              <w:top w:val="nil"/>
              <w:left w:val="nil"/>
              <w:bottom w:val="single" w:sz="4" w:space="0" w:color="auto"/>
              <w:right w:val="single" w:sz="4" w:space="0" w:color="auto"/>
            </w:tcBorders>
            <w:shd w:val="clear" w:color="auto" w:fill="auto"/>
            <w:noWrap/>
            <w:vAlign w:val="center"/>
            <w:hideMark/>
          </w:tcPr>
          <w:p w14:paraId="2DFC553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9492</w:t>
            </w:r>
          </w:p>
        </w:tc>
      </w:tr>
      <w:tr w:rsidR="00B937F8" w:rsidRPr="00B937F8" w14:paraId="09CC018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F59B8E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Actividades de otras asociaciones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1018283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9499</w:t>
            </w:r>
          </w:p>
        </w:tc>
      </w:tr>
      <w:tr w:rsidR="00B937F8" w:rsidRPr="00B937F8" w14:paraId="7AD1F32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263645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Mantenimiento y reparación de computadores y de equipo periférico</w:t>
            </w:r>
          </w:p>
        </w:tc>
        <w:tc>
          <w:tcPr>
            <w:tcW w:w="1012" w:type="dxa"/>
            <w:tcBorders>
              <w:top w:val="nil"/>
              <w:left w:val="nil"/>
              <w:bottom w:val="single" w:sz="4" w:space="0" w:color="auto"/>
              <w:right w:val="single" w:sz="4" w:space="0" w:color="auto"/>
            </w:tcBorders>
            <w:shd w:val="clear" w:color="auto" w:fill="auto"/>
            <w:noWrap/>
            <w:vAlign w:val="center"/>
            <w:hideMark/>
          </w:tcPr>
          <w:p w14:paraId="6A0C742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9511</w:t>
            </w:r>
          </w:p>
        </w:tc>
      </w:tr>
      <w:tr w:rsidR="00B937F8" w:rsidRPr="00B937F8" w14:paraId="67A95D5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36B302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Mantenimiento y reparación de equipos de comunicación</w:t>
            </w:r>
          </w:p>
        </w:tc>
        <w:tc>
          <w:tcPr>
            <w:tcW w:w="1012" w:type="dxa"/>
            <w:tcBorders>
              <w:top w:val="nil"/>
              <w:left w:val="nil"/>
              <w:bottom w:val="single" w:sz="4" w:space="0" w:color="auto"/>
              <w:right w:val="single" w:sz="4" w:space="0" w:color="auto"/>
            </w:tcBorders>
            <w:shd w:val="clear" w:color="auto" w:fill="auto"/>
            <w:noWrap/>
            <w:vAlign w:val="center"/>
            <w:hideMark/>
          </w:tcPr>
          <w:p w14:paraId="22245A4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9512</w:t>
            </w:r>
          </w:p>
        </w:tc>
      </w:tr>
      <w:tr w:rsidR="00B937F8" w:rsidRPr="00B937F8" w14:paraId="7DA45A4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76FC2BA"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Mantenimiento y reparación de aparatos electrónicos de consumo</w:t>
            </w:r>
          </w:p>
        </w:tc>
        <w:tc>
          <w:tcPr>
            <w:tcW w:w="1012" w:type="dxa"/>
            <w:tcBorders>
              <w:top w:val="nil"/>
              <w:left w:val="nil"/>
              <w:bottom w:val="single" w:sz="4" w:space="0" w:color="auto"/>
              <w:right w:val="single" w:sz="4" w:space="0" w:color="auto"/>
            </w:tcBorders>
            <w:shd w:val="clear" w:color="auto" w:fill="auto"/>
            <w:noWrap/>
            <w:vAlign w:val="center"/>
            <w:hideMark/>
          </w:tcPr>
          <w:p w14:paraId="458E42C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9521</w:t>
            </w:r>
          </w:p>
        </w:tc>
      </w:tr>
      <w:tr w:rsidR="00B937F8" w:rsidRPr="00B937F8" w14:paraId="688DBCCE"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5293AE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Mantenimiento y reparación de aparatos domésticos y equipos domésticos y de jardinería</w:t>
            </w:r>
          </w:p>
        </w:tc>
        <w:tc>
          <w:tcPr>
            <w:tcW w:w="1012" w:type="dxa"/>
            <w:tcBorders>
              <w:top w:val="nil"/>
              <w:left w:val="nil"/>
              <w:bottom w:val="single" w:sz="4" w:space="0" w:color="auto"/>
              <w:right w:val="single" w:sz="4" w:space="0" w:color="auto"/>
            </w:tcBorders>
            <w:shd w:val="clear" w:color="auto" w:fill="auto"/>
            <w:noWrap/>
            <w:vAlign w:val="center"/>
            <w:hideMark/>
          </w:tcPr>
          <w:p w14:paraId="39C57E5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9522</w:t>
            </w:r>
          </w:p>
        </w:tc>
      </w:tr>
      <w:tr w:rsidR="00B937F8" w:rsidRPr="00B937F8" w14:paraId="1EC6F3FF"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209110D1"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Reparación de calzado y artículos de cuero</w:t>
            </w:r>
          </w:p>
        </w:tc>
        <w:tc>
          <w:tcPr>
            <w:tcW w:w="1012" w:type="dxa"/>
            <w:tcBorders>
              <w:top w:val="nil"/>
              <w:left w:val="nil"/>
              <w:bottom w:val="single" w:sz="4" w:space="0" w:color="auto"/>
              <w:right w:val="single" w:sz="4" w:space="0" w:color="auto"/>
            </w:tcBorders>
            <w:shd w:val="clear" w:color="auto" w:fill="auto"/>
            <w:noWrap/>
            <w:vAlign w:val="center"/>
            <w:hideMark/>
          </w:tcPr>
          <w:p w14:paraId="783EDD91"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9523</w:t>
            </w:r>
          </w:p>
        </w:tc>
      </w:tr>
      <w:tr w:rsidR="00B937F8" w:rsidRPr="00B937F8" w14:paraId="5C9F15E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18B3BE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Reparación de muebles y accesorios para el hogar</w:t>
            </w:r>
          </w:p>
        </w:tc>
        <w:tc>
          <w:tcPr>
            <w:tcW w:w="1012" w:type="dxa"/>
            <w:tcBorders>
              <w:top w:val="nil"/>
              <w:left w:val="nil"/>
              <w:bottom w:val="single" w:sz="4" w:space="0" w:color="auto"/>
              <w:right w:val="single" w:sz="4" w:space="0" w:color="auto"/>
            </w:tcBorders>
            <w:shd w:val="clear" w:color="auto" w:fill="auto"/>
            <w:noWrap/>
            <w:vAlign w:val="center"/>
            <w:hideMark/>
          </w:tcPr>
          <w:p w14:paraId="6585E495"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9524</w:t>
            </w:r>
          </w:p>
        </w:tc>
      </w:tr>
      <w:tr w:rsidR="00B937F8" w:rsidRPr="00B937F8" w14:paraId="0B855B62"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5E17F65D"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Mantenimiento y reparación de otros efectos personales y enseres domésticos</w:t>
            </w:r>
          </w:p>
        </w:tc>
        <w:tc>
          <w:tcPr>
            <w:tcW w:w="1012" w:type="dxa"/>
            <w:tcBorders>
              <w:top w:val="nil"/>
              <w:left w:val="nil"/>
              <w:bottom w:val="single" w:sz="4" w:space="0" w:color="auto"/>
              <w:right w:val="single" w:sz="4" w:space="0" w:color="auto"/>
            </w:tcBorders>
            <w:shd w:val="clear" w:color="auto" w:fill="auto"/>
            <w:noWrap/>
            <w:vAlign w:val="center"/>
            <w:hideMark/>
          </w:tcPr>
          <w:p w14:paraId="58533782"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9529</w:t>
            </w:r>
          </w:p>
        </w:tc>
      </w:tr>
      <w:tr w:rsidR="00B937F8" w:rsidRPr="00B937F8" w14:paraId="725B628C"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160F7A53"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Lavado y limpieza, incluso la limpieza en seco, de productos textiles y de piel</w:t>
            </w:r>
          </w:p>
        </w:tc>
        <w:tc>
          <w:tcPr>
            <w:tcW w:w="1012" w:type="dxa"/>
            <w:tcBorders>
              <w:top w:val="nil"/>
              <w:left w:val="nil"/>
              <w:bottom w:val="single" w:sz="4" w:space="0" w:color="auto"/>
              <w:right w:val="single" w:sz="4" w:space="0" w:color="auto"/>
            </w:tcBorders>
            <w:shd w:val="clear" w:color="auto" w:fill="auto"/>
            <w:noWrap/>
            <w:vAlign w:val="center"/>
            <w:hideMark/>
          </w:tcPr>
          <w:p w14:paraId="6AD46CB6"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9601</w:t>
            </w:r>
          </w:p>
        </w:tc>
      </w:tr>
      <w:tr w:rsidR="00B937F8" w:rsidRPr="00B937F8" w14:paraId="49414AFD"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6E08C5F"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lastRenderedPageBreak/>
              <w:t>Peluquería y otros tratamientos de belleza</w:t>
            </w:r>
          </w:p>
        </w:tc>
        <w:tc>
          <w:tcPr>
            <w:tcW w:w="1012" w:type="dxa"/>
            <w:tcBorders>
              <w:top w:val="nil"/>
              <w:left w:val="nil"/>
              <w:bottom w:val="single" w:sz="4" w:space="0" w:color="auto"/>
              <w:right w:val="single" w:sz="4" w:space="0" w:color="auto"/>
            </w:tcBorders>
            <w:shd w:val="clear" w:color="auto" w:fill="auto"/>
            <w:noWrap/>
            <w:vAlign w:val="center"/>
            <w:hideMark/>
          </w:tcPr>
          <w:p w14:paraId="5F75E78F"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9602</w:t>
            </w:r>
          </w:p>
        </w:tc>
      </w:tr>
      <w:tr w:rsidR="00B937F8" w:rsidRPr="00B937F8" w14:paraId="31E83B0A"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68E6B748"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Pompas fúnebres y actividades relacionadas</w:t>
            </w:r>
          </w:p>
        </w:tc>
        <w:tc>
          <w:tcPr>
            <w:tcW w:w="1012" w:type="dxa"/>
            <w:tcBorders>
              <w:top w:val="nil"/>
              <w:left w:val="nil"/>
              <w:bottom w:val="single" w:sz="4" w:space="0" w:color="auto"/>
              <w:right w:val="single" w:sz="4" w:space="0" w:color="auto"/>
            </w:tcBorders>
            <w:shd w:val="clear" w:color="auto" w:fill="auto"/>
            <w:noWrap/>
            <w:vAlign w:val="center"/>
            <w:hideMark/>
          </w:tcPr>
          <w:p w14:paraId="76122A28"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9603</w:t>
            </w:r>
          </w:p>
        </w:tc>
      </w:tr>
      <w:tr w:rsidR="00B937F8" w:rsidRPr="00B937F8" w14:paraId="60DBF9C0"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52DC7E0"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 xml:space="preserve">Otras actividades de servicios personales </w:t>
            </w:r>
            <w:proofErr w:type="spellStart"/>
            <w:r w:rsidRPr="00B937F8">
              <w:rPr>
                <w:rFonts w:ascii="Calibri" w:hAnsi="Calibri"/>
                <w:color w:val="000000"/>
                <w:sz w:val="18"/>
                <w:szCs w:val="18"/>
                <w:lang w:val="es-CO" w:eastAsia="es-CO"/>
              </w:rPr>
              <w:t>n.c.p</w:t>
            </w:r>
            <w:proofErr w:type="spellEnd"/>
            <w:r w:rsidRPr="00B937F8">
              <w:rPr>
                <w:rFonts w:ascii="Calibri" w:hAnsi="Calibri"/>
                <w:color w:val="000000"/>
                <w:sz w:val="18"/>
                <w:szCs w:val="18"/>
                <w:lang w:val="es-CO" w:eastAsia="es-CO"/>
              </w:rPr>
              <w:t>.</w:t>
            </w:r>
          </w:p>
        </w:tc>
        <w:tc>
          <w:tcPr>
            <w:tcW w:w="1012" w:type="dxa"/>
            <w:tcBorders>
              <w:top w:val="nil"/>
              <w:left w:val="nil"/>
              <w:bottom w:val="single" w:sz="4" w:space="0" w:color="auto"/>
              <w:right w:val="single" w:sz="4" w:space="0" w:color="auto"/>
            </w:tcBorders>
            <w:shd w:val="clear" w:color="auto" w:fill="auto"/>
            <w:noWrap/>
            <w:vAlign w:val="center"/>
            <w:hideMark/>
          </w:tcPr>
          <w:p w14:paraId="38599CAA"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9609</w:t>
            </w:r>
          </w:p>
        </w:tc>
      </w:tr>
      <w:tr w:rsidR="00B937F8" w:rsidRPr="00B937F8" w14:paraId="700351D8"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2092C57"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los hogares individuales como empleadores de personal doméstico</w:t>
            </w:r>
          </w:p>
        </w:tc>
        <w:tc>
          <w:tcPr>
            <w:tcW w:w="1012" w:type="dxa"/>
            <w:tcBorders>
              <w:top w:val="nil"/>
              <w:left w:val="nil"/>
              <w:bottom w:val="single" w:sz="4" w:space="0" w:color="auto"/>
              <w:right w:val="single" w:sz="4" w:space="0" w:color="auto"/>
            </w:tcBorders>
            <w:shd w:val="clear" w:color="auto" w:fill="auto"/>
            <w:noWrap/>
            <w:vAlign w:val="center"/>
            <w:hideMark/>
          </w:tcPr>
          <w:p w14:paraId="64F6ED87"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9700</w:t>
            </w:r>
          </w:p>
        </w:tc>
      </w:tr>
      <w:tr w:rsidR="00B937F8" w:rsidRPr="00B937F8" w14:paraId="1A77D216"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4A67CAB2"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no diferenciadas de los hogares individuales como productores de bienes para uso propio</w:t>
            </w:r>
          </w:p>
        </w:tc>
        <w:tc>
          <w:tcPr>
            <w:tcW w:w="1012" w:type="dxa"/>
            <w:tcBorders>
              <w:top w:val="nil"/>
              <w:left w:val="nil"/>
              <w:bottom w:val="single" w:sz="4" w:space="0" w:color="auto"/>
              <w:right w:val="single" w:sz="4" w:space="0" w:color="auto"/>
            </w:tcBorders>
            <w:shd w:val="clear" w:color="auto" w:fill="auto"/>
            <w:noWrap/>
            <w:vAlign w:val="center"/>
            <w:hideMark/>
          </w:tcPr>
          <w:p w14:paraId="0AD7F8FE"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9810</w:t>
            </w:r>
          </w:p>
        </w:tc>
      </w:tr>
      <w:tr w:rsidR="00B937F8" w:rsidRPr="00B937F8" w14:paraId="73FE1C31"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01C3571C"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no diferenciadas de los hogares individuales como productores de servicios para uso propio</w:t>
            </w:r>
          </w:p>
        </w:tc>
        <w:tc>
          <w:tcPr>
            <w:tcW w:w="1012" w:type="dxa"/>
            <w:tcBorders>
              <w:top w:val="nil"/>
              <w:left w:val="nil"/>
              <w:bottom w:val="single" w:sz="4" w:space="0" w:color="auto"/>
              <w:right w:val="single" w:sz="4" w:space="0" w:color="auto"/>
            </w:tcBorders>
            <w:shd w:val="clear" w:color="auto" w:fill="auto"/>
            <w:noWrap/>
            <w:vAlign w:val="center"/>
            <w:hideMark/>
          </w:tcPr>
          <w:p w14:paraId="3DF17ABB"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9820</w:t>
            </w:r>
          </w:p>
        </w:tc>
      </w:tr>
      <w:tr w:rsidR="00B937F8" w:rsidRPr="00B937F8" w14:paraId="07D28674"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768C86D9"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Actividades de organizaciones y entidades extraterritoriales signatarios de la Convención de Viena</w:t>
            </w:r>
          </w:p>
        </w:tc>
        <w:tc>
          <w:tcPr>
            <w:tcW w:w="1012" w:type="dxa"/>
            <w:tcBorders>
              <w:top w:val="nil"/>
              <w:left w:val="nil"/>
              <w:bottom w:val="single" w:sz="4" w:space="0" w:color="auto"/>
              <w:right w:val="single" w:sz="4" w:space="0" w:color="auto"/>
            </w:tcBorders>
            <w:shd w:val="clear" w:color="auto" w:fill="auto"/>
            <w:noWrap/>
            <w:vAlign w:val="center"/>
            <w:hideMark/>
          </w:tcPr>
          <w:p w14:paraId="081E2733"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9900</w:t>
            </w:r>
          </w:p>
        </w:tc>
      </w:tr>
      <w:tr w:rsidR="00B937F8" w:rsidRPr="00B937F8" w14:paraId="112BFBF3" w14:textId="77777777" w:rsidTr="00B937F8">
        <w:trPr>
          <w:trHeight w:val="240"/>
        </w:trPr>
        <w:tc>
          <w:tcPr>
            <w:tcW w:w="7816" w:type="dxa"/>
            <w:tcBorders>
              <w:top w:val="nil"/>
              <w:left w:val="single" w:sz="4" w:space="0" w:color="auto"/>
              <w:bottom w:val="single" w:sz="4" w:space="0" w:color="auto"/>
              <w:right w:val="single" w:sz="4" w:space="0" w:color="auto"/>
            </w:tcBorders>
            <w:shd w:val="clear" w:color="auto" w:fill="auto"/>
            <w:noWrap/>
            <w:vAlign w:val="center"/>
            <w:hideMark/>
          </w:tcPr>
          <w:p w14:paraId="327CC916" w14:textId="77777777" w:rsidR="00B937F8" w:rsidRPr="00B937F8" w:rsidRDefault="00B937F8" w:rsidP="00B937F8">
            <w:pPr>
              <w:jc w:val="left"/>
              <w:rPr>
                <w:rFonts w:ascii="Calibri" w:hAnsi="Calibri"/>
                <w:color w:val="000000"/>
                <w:sz w:val="18"/>
                <w:szCs w:val="18"/>
                <w:lang w:val="es-CO" w:eastAsia="es-CO"/>
              </w:rPr>
            </w:pPr>
            <w:r w:rsidRPr="00B937F8">
              <w:rPr>
                <w:rFonts w:ascii="Calibri" w:hAnsi="Calibri"/>
                <w:color w:val="000000"/>
                <w:sz w:val="18"/>
                <w:szCs w:val="18"/>
                <w:lang w:val="es-CO" w:eastAsia="es-CO"/>
              </w:rPr>
              <w:t>CIIU POR DEFECTO</w:t>
            </w:r>
          </w:p>
        </w:tc>
        <w:tc>
          <w:tcPr>
            <w:tcW w:w="1012" w:type="dxa"/>
            <w:tcBorders>
              <w:top w:val="nil"/>
              <w:left w:val="nil"/>
              <w:bottom w:val="single" w:sz="4" w:space="0" w:color="auto"/>
              <w:right w:val="single" w:sz="4" w:space="0" w:color="auto"/>
            </w:tcBorders>
            <w:shd w:val="clear" w:color="auto" w:fill="auto"/>
            <w:noWrap/>
            <w:vAlign w:val="center"/>
            <w:hideMark/>
          </w:tcPr>
          <w:p w14:paraId="783B2CA0" w14:textId="77777777" w:rsidR="00B937F8" w:rsidRPr="00B937F8" w:rsidRDefault="00B937F8" w:rsidP="00B937F8">
            <w:pPr>
              <w:jc w:val="center"/>
              <w:rPr>
                <w:rFonts w:ascii="Calibri" w:hAnsi="Calibri"/>
                <w:color w:val="000000"/>
                <w:sz w:val="18"/>
                <w:szCs w:val="18"/>
                <w:lang w:val="es-CO" w:eastAsia="es-CO"/>
              </w:rPr>
            </w:pPr>
            <w:r w:rsidRPr="00B937F8">
              <w:rPr>
                <w:rFonts w:ascii="Calibri" w:hAnsi="Calibri"/>
                <w:color w:val="000000"/>
                <w:sz w:val="18"/>
                <w:szCs w:val="18"/>
                <w:lang w:val="es-CO" w:eastAsia="es-CO"/>
              </w:rPr>
              <w:t>9999</w:t>
            </w:r>
          </w:p>
        </w:tc>
      </w:tr>
    </w:tbl>
    <w:p w14:paraId="66C819C7" w14:textId="54E3FF1A" w:rsidR="000D23A3" w:rsidRPr="00D344A1" w:rsidRDefault="000D23A3" w:rsidP="000D23A3">
      <w:pPr>
        <w:rPr>
          <w:sz w:val="28"/>
          <w:szCs w:val="28"/>
          <w:u w:val="single"/>
          <w:lang w:eastAsia="x-none"/>
        </w:rPr>
      </w:pPr>
    </w:p>
    <w:p w14:paraId="2591D092" w14:textId="77777777" w:rsidR="003A6E5A" w:rsidRDefault="003A6E5A" w:rsidP="000D23A3">
      <w:pPr>
        <w:rPr>
          <w:lang w:eastAsia="x-none"/>
        </w:rPr>
      </w:pPr>
    </w:p>
    <w:p w14:paraId="635C83E8" w14:textId="1DA3D279" w:rsidR="00101977" w:rsidRPr="00B54D95" w:rsidRDefault="00101977" w:rsidP="00101977">
      <w:pPr>
        <w:pStyle w:val="Ttulo1"/>
        <w:keepNext/>
        <w:keepLines/>
        <w:pageBreakBefore w:val="0"/>
        <w:pBdr>
          <w:top w:val="single" w:sz="48" w:space="8" w:color="C0C0C0"/>
          <w:bottom w:val="none" w:sz="0" w:space="0" w:color="auto"/>
        </w:pBdr>
        <w:shd w:val="clear" w:color="auto" w:fill="auto"/>
        <w:spacing w:before="360" w:after="120" w:line="260" w:lineRule="atLeast"/>
        <w:jc w:val="both"/>
        <w:rPr>
          <w:sz w:val="28"/>
          <w:szCs w:val="28"/>
        </w:rPr>
      </w:pPr>
      <w:bookmarkStart w:id="45" w:name="_Toc482885646"/>
      <w:r>
        <w:rPr>
          <w:sz w:val="28"/>
          <w:szCs w:val="28"/>
        </w:rPr>
        <w:t>Cambios por nueva reforma Tributaria (2017)</w:t>
      </w:r>
      <w:bookmarkEnd w:id="45"/>
      <w:r w:rsidRPr="00B54D95">
        <w:rPr>
          <w:sz w:val="28"/>
          <w:szCs w:val="28"/>
        </w:rPr>
        <w:t xml:space="preserve">  </w:t>
      </w:r>
    </w:p>
    <w:p w14:paraId="65FB2C61" w14:textId="77777777" w:rsidR="003A6E5A" w:rsidRDefault="003A6E5A" w:rsidP="000D23A3">
      <w:pPr>
        <w:rPr>
          <w:lang w:eastAsia="x-none"/>
        </w:rPr>
      </w:pPr>
    </w:p>
    <w:p w14:paraId="2D37CC35" w14:textId="77777777" w:rsidR="00920192" w:rsidRDefault="00920192" w:rsidP="00920192">
      <w:pPr>
        <w:rPr>
          <w:lang w:eastAsia="x-none"/>
        </w:rPr>
      </w:pPr>
    </w:p>
    <w:p w14:paraId="50A1D0EA" w14:textId="373B4B2A" w:rsidR="00920192" w:rsidRPr="00207480" w:rsidRDefault="00920192" w:rsidP="00920192">
      <w:pPr>
        <w:pStyle w:val="Ttulo2"/>
      </w:pPr>
      <w:r>
        <w:rPr>
          <w:lang w:eastAsia="x-none"/>
        </w:rPr>
        <w:t xml:space="preserve"> </w:t>
      </w:r>
      <w:bookmarkStart w:id="46" w:name="_Toc482885647"/>
      <w:r>
        <w:t xml:space="preserve">Regímenes, indicadores de </w:t>
      </w:r>
      <w:proofErr w:type="spellStart"/>
      <w:r>
        <w:t>iva</w:t>
      </w:r>
      <w:proofErr w:type="spellEnd"/>
      <w:r>
        <w:t xml:space="preserve"> y retenciones</w:t>
      </w:r>
      <w:bookmarkEnd w:id="46"/>
      <w:r>
        <w:t xml:space="preserve"> </w:t>
      </w:r>
    </w:p>
    <w:p w14:paraId="1F2E359D" w14:textId="77777777" w:rsidR="003A6E5A" w:rsidRDefault="003A6E5A" w:rsidP="000D23A3">
      <w:pPr>
        <w:rPr>
          <w:lang w:eastAsia="x-none"/>
        </w:rPr>
      </w:pPr>
    </w:p>
    <w:p w14:paraId="4B4D93CF" w14:textId="77777777" w:rsidR="00920192" w:rsidRDefault="00920192" w:rsidP="000D23A3">
      <w:pPr>
        <w:rPr>
          <w:lang w:eastAsia="x-none"/>
        </w:rPr>
      </w:pPr>
    </w:p>
    <w:p w14:paraId="7A2C3C12" w14:textId="6CD24E1C" w:rsidR="00920192" w:rsidRDefault="007357F0" w:rsidP="000D23A3">
      <w:pPr>
        <w:pStyle w:val="Ttulo4"/>
      </w:pPr>
      <w:bookmarkStart w:id="47" w:name="_Toc482885648"/>
      <w:r>
        <w:t>Régimen</w:t>
      </w:r>
      <w:r w:rsidR="00920192">
        <w:t xml:space="preserve"> Simplificado</w:t>
      </w:r>
      <w:bookmarkEnd w:id="47"/>
      <w:r w:rsidR="00920192">
        <w:t xml:space="preserve"> </w:t>
      </w:r>
    </w:p>
    <w:p w14:paraId="392ABD44" w14:textId="4864B8C1" w:rsidR="00920192" w:rsidRDefault="00920192" w:rsidP="00920192">
      <w:r>
        <w:t>La nueva reforma tributaria  elimina el IVA y RETEIVA para las personas naturales que pertenezcan al régimen simplificado. En Confianza se deberán seguir usando indicadores de IVA Y RETEIVA  en régimen simplificado para los procesos de cancelaciones, reversiones y anulaciones,  por operaciones efectuadas en 2016 y anteriores,  que se realicen después del primero de enero del 2017.</w:t>
      </w:r>
    </w:p>
    <w:p w14:paraId="50FDF8EC" w14:textId="0E759678" w:rsidR="00920192" w:rsidRDefault="00480BEF" w:rsidP="00480BEF">
      <w:pPr>
        <w:tabs>
          <w:tab w:val="left" w:pos="8178"/>
        </w:tabs>
      </w:pPr>
      <w:r>
        <w:tab/>
      </w:r>
    </w:p>
    <w:p w14:paraId="22F48996" w14:textId="05CEF443" w:rsidR="00480BEF" w:rsidRDefault="00480BEF" w:rsidP="00480BEF">
      <w:r>
        <w:t xml:space="preserve">En resumen no se debe contabilizar impuesto a las ventas retenido ni impuesto a </w:t>
      </w:r>
      <w:r w:rsidR="007C4D78">
        <w:t>las ventas descontables</w:t>
      </w:r>
      <w:r>
        <w:t xml:space="preserve"> a los contribuyentes pertenecientes al Régimen Simplificado</w:t>
      </w:r>
      <w:r w:rsidR="00DD3411">
        <w:t xml:space="preserve"> a partir del 1 de enero de 2017</w:t>
      </w:r>
      <w:r>
        <w:t>.</w:t>
      </w:r>
    </w:p>
    <w:p w14:paraId="09EA42B3" w14:textId="47C6DB38" w:rsidR="00920192" w:rsidRDefault="007C4D78" w:rsidP="00920192">
      <w:pPr>
        <w:pStyle w:val="Ttulo4"/>
      </w:pPr>
      <w:bookmarkStart w:id="48" w:name="_Toc482885649"/>
      <w:r>
        <w:lastRenderedPageBreak/>
        <w:t>I</w:t>
      </w:r>
      <w:r w:rsidR="00920192">
        <w:t>ndicadores de IVA</w:t>
      </w:r>
      <w:bookmarkEnd w:id="48"/>
      <w:r w:rsidR="00920192">
        <w:t xml:space="preserve"> </w:t>
      </w:r>
    </w:p>
    <w:p w14:paraId="156F6CF7" w14:textId="0A08590C" w:rsidR="00920192" w:rsidRDefault="00920192" w:rsidP="00920192">
      <w:r>
        <w:t xml:space="preserve">       La tarifa del impuesto a las ventas se incrementa </w:t>
      </w:r>
      <w:r w:rsidRPr="00920192">
        <w:t>del 16% al 19% a partir del 1º. De enero de 2017</w:t>
      </w:r>
      <w:r w:rsidR="005E7082">
        <w:t>.</w:t>
      </w:r>
    </w:p>
    <w:p w14:paraId="002E448C" w14:textId="77777777" w:rsidR="005E7082" w:rsidRDefault="005E7082" w:rsidP="00920192"/>
    <w:p w14:paraId="7D4CDEF3" w14:textId="3AC9503C" w:rsidR="005E7082" w:rsidRDefault="005E7082" w:rsidP="005E7082">
      <w:pPr>
        <w:ind w:left="360"/>
      </w:pPr>
      <w:r>
        <w:t xml:space="preserve">A pesar que los cambios en el IVA se hacen vigentes a partir del </w:t>
      </w:r>
      <w:r w:rsidRPr="00920192">
        <w:t>1º. De enero de 2017</w:t>
      </w:r>
      <w:r>
        <w:t xml:space="preserve"> el sistema debe permitir calcular el IVA del 16% </w:t>
      </w:r>
      <w:proofErr w:type="gramStart"/>
      <w:r>
        <w:t>para :</w:t>
      </w:r>
      <w:proofErr w:type="gramEnd"/>
    </w:p>
    <w:p w14:paraId="557D1632" w14:textId="77777777" w:rsidR="005E7082" w:rsidRDefault="005E7082" w:rsidP="00920192"/>
    <w:p w14:paraId="5817DFFE" w14:textId="26F8F714" w:rsidR="005E7082" w:rsidRDefault="005E7082" w:rsidP="005E7082">
      <w:pPr>
        <w:pStyle w:val="Prrafodelista"/>
        <w:numPr>
          <w:ilvl w:val="0"/>
          <w:numId w:val="33"/>
        </w:numPr>
      </w:pPr>
      <w:r>
        <w:t xml:space="preserve">Anulaciones de años anteriores </w:t>
      </w:r>
    </w:p>
    <w:p w14:paraId="382B9202" w14:textId="7A8D2519" w:rsidR="005E7082" w:rsidRDefault="005E7082" w:rsidP="005E7082">
      <w:pPr>
        <w:pStyle w:val="Prrafodelista"/>
        <w:numPr>
          <w:ilvl w:val="0"/>
          <w:numId w:val="33"/>
        </w:numPr>
      </w:pPr>
      <w:r>
        <w:t xml:space="preserve">Cancelaciones de años anteriores </w:t>
      </w:r>
    </w:p>
    <w:p w14:paraId="13D53023" w14:textId="2CB3539B" w:rsidR="005E7082" w:rsidRDefault="005E7082" w:rsidP="005E7082">
      <w:pPr>
        <w:pStyle w:val="Prrafodelista"/>
        <w:numPr>
          <w:ilvl w:val="0"/>
          <w:numId w:val="33"/>
        </w:numPr>
      </w:pPr>
      <w:r>
        <w:t>Modificaciones que genere devolución de prima que afecten pólizas emitidas en el 2016 y años anteriores</w:t>
      </w:r>
    </w:p>
    <w:p w14:paraId="6EB3F680" w14:textId="77777777" w:rsidR="00920192" w:rsidRDefault="00920192" w:rsidP="00920192">
      <w:r w:rsidRPr="00920192">
        <w:t> </w:t>
      </w:r>
    </w:p>
    <w:p w14:paraId="647246EF" w14:textId="63AF85BA" w:rsidR="00920192" w:rsidRDefault="007357F0" w:rsidP="00920192">
      <w:pPr>
        <w:pStyle w:val="Ttulo4"/>
      </w:pPr>
      <w:bookmarkStart w:id="49" w:name="_Toc482885650"/>
      <w:r>
        <w:t>Retención</w:t>
      </w:r>
      <w:r w:rsidR="00920192">
        <w:t xml:space="preserve"> de IVA</w:t>
      </w:r>
      <w:bookmarkEnd w:id="49"/>
      <w:r w:rsidR="00920192">
        <w:t xml:space="preserve"> </w:t>
      </w:r>
    </w:p>
    <w:p w14:paraId="1784EC4D" w14:textId="35B13E30" w:rsidR="00920192" w:rsidRDefault="00920192" w:rsidP="00920192">
      <w:pPr>
        <w:rPr>
          <w:color w:val="FF0000"/>
        </w:rPr>
      </w:pPr>
      <w:r>
        <w:t>El impuesto a las ventas retenido será del 15% de la tarifa general, es decir del 19% o de otras t</w:t>
      </w:r>
      <w:r w:rsidR="002405D9">
        <w:t>arifas de impuesto a las ventas.  Para los pagos de honorarios por servicios prestados por personas residenciadas en el exterior será del 19%.</w:t>
      </w:r>
      <w:r w:rsidR="00B37338">
        <w:t xml:space="preserve"> (Para más detalles, ver apartado 4.2 señalados en </w:t>
      </w:r>
      <w:r w:rsidR="005E7082">
        <w:t>(</w:t>
      </w:r>
      <w:r w:rsidR="00B37338" w:rsidRPr="00B37338">
        <w:rPr>
          <w:color w:val="FF0000"/>
        </w:rPr>
        <w:t>color rojo</w:t>
      </w:r>
      <w:r w:rsidR="00B37338">
        <w:rPr>
          <w:color w:val="FF0000"/>
        </w:rPr>
        <w:t>)</w:t>
      </w:r>
    </w:p>
    <w:p w14:paraId="2EBA66EF" w14:textId="77777777" w:rsidR="00C70D33" w:rsidRPr="00917992" w:rsidRDefault="00C70D33" w:rsidP="00920192"/>
    <w:p w14:paraId="400BA5EE" w14:textId="46475BAF" w:rsidR="00C70D33" w:rsidRPr="00917992" w:rsidRDefault="00C70D33" w:rsidP="00920192">
      <w:r w:rsidRPr="00917992">
        <w:t>Se modifica el cálculo del Rete IVA de un 2,4% de la base,  cuando el IVA sea del 19% para 2,85% para Comisiones y Siniestros de personas del régimen común (el impuestos retenido sigue en el 15% de la tarifa del IVA)</w:t>
      </w:r>
      <w:r w:rsidR="00DD3411" w:rsidRPr="00917992">
        <w:t xml:space="preserve">,  es importante tener en cuenta las fechas ya que al </w:t>
      </w:r>
      <w:r w:rsidR="00DD3411" w:rsidRPr="00917992">
        <w:t>hacer reversiones de años anteriores se deberán verificar las tasas</w:t>
      </w:r>
      <w:r w:rsidR="00DD3411" w:rsidRPr="00917992">
        <w:t xml:space="preserve"> que operan en cada año</w:t>
      </w:r>
    </w:p>
    <w:p w14:paraId="3EC0DC2E" w14:textId="77777777" w:rsidR="00C70D33" w:rsidRPr="00917992" w:rsidRDefault="00C70D33" w:rsidP="00920192"/>
    <w:p w14:paraId="07CB9DF7" w14:textId="307B5382" w:rsidR="00C70D33" w:rsidRPr="00917992" w:rsidRDefault="00C70D33" w:rsidP="00920192">
      <w:r w:rsidRPr="00917992">
        <w:t xml:space="preserve">Se </w:t>
      </w:r>
      <w:r w:rsidR="00DD3411" w:rsidRPr="00917992">
        <w:t xml:space="preserve">elimina a partir del 01.01.2017 </w:t>
      </w:r>
      <w:r w:rsidRPr="00917992">
        <w:t xml:space="preserve">el cálculo del IVA teórico y retención de IVA  para régimen simplificado, </w:t>
      </w:r>
      <w:r w:rsidR="00DD3411" w:rsidRPr="00917992">
        <w:t xml:space="preserve"> sin embargo para los casos en que se tenga que hacer reversiones de años anteriores se deberán verificar las tasas </w:t>
      </w:r>
      <w:bookmarkStart w:id="50" w:name="_GoBack"/>
      <w:bookmarkEnd w:id="50"/>
    </w:p>
    <w:p w14:paraId="1E255D76" w14:textId="77777777" w:rsidR="00920192" w:rsidRDefault="00920192" w:rsidP="00920192">
      <w:r>
        <w:t> </w:t>
      </w:r>
    </w:p>
    <w:p w14:paraId="45F40DAF" w14:textId="5C599885" w:rsidR="00920192" w:rsidRDefault="00920192" w:rsidP="00920192">
      <w:r>
        <w:t> </w:t>
      </w:r>
    </w:p>
    <w:tbl>
      <w:tblPr>
        <w:tblW w:w="13140" w:type="dxa"/>
        <w:tblInd w:w="55" w:type="dxa"/>
        <w:tblCellMar>
          <w:left w:w="70" w:type="dxa"/>
          <w:right w:w="70" w:type="dxa"/>
        </w:tblCellMar>
        <w:tblLook w:val="04A0" w:firstRow="1" w:lastRow="0" w:firstColumn="1" w:lastColumn="0" w:noHBand="0" w:noVBand="1"/>
      </w:tblPr>
      <w:tblGrid>
        <w:gridCol w:w="1193"/>
        <w:gridCol w:w="2455"/>
        <w:gridCol w:w="1041"/>
        <w:gridCol w:w="3338"/>
        <w:gridCol w:w="1253"/>
        <w:gridCol w:w="1330"/>
        <w:gridCol w:w="1181"/>
        <w:gridCol w:w="1349"/>
      </w:tblGrid>
      <w:tr w:rsidR="002405D9" w:rsidRPr="002405D9" w14:paraId="1140B99A" w14:textId="77777777" w:rsidTr="002405D9">
        <w:trPr>
          <w:trHeight w:val="765"/>
        </w:trPr>
        <w:tc>
          <w:tcPr>
            <w:tcW w:w="120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B8DB0C9" w14:textId="77777777" w:rsidR="002405D9" w:rsidRPr="002405D9" w:rsidRDefault="002405D9" w:rsidP="002405D9">
            <w:pPr>
              <w:jc w:val="center"/>
              <w:rPr>
                <w:rFonts w:cs="Arial"/>
                <w:b/>
                <w:bCs/>
                <w:color w:val="000000"/>
                <w:sz w:val="20"/>
                <w:szCs w:val="20"/>
                <w:lang w:val="es-CO" w:eastAsia="es-CO"/>
              </w:rPr>
            </w:pPr>
            <w:r w:rsidRPr="002405D9">
              <w:rPr>
                <w:rFonts w:cs="Arial"/>
                <w:b/>
                <w:bCs/>
                <w:color w:val="000000"/>
                <w:sz w:val="20"/>
                <w:szCs w:val="20"/>
                <w:lang w:val="es-CO" w:eastAsia="es-CO"/>
              </w:rPr>
              <w:t>Tipo de retención</w:t>
            </w:r>
          </w:p>
        </w:tc>
        <w:tc>
          <w:tcPr>
            <w:tcW w:w="2500" w:type="dxa"/>
            <w:tcBorders>
              <w:top w:val="single" w:sz="4" w:space="0" w:color="auto"/>
              <w:left w:val="nil"/>
              <w:bottom w:val="single" w:sz="4" w:space="0" w:color="auto"/>
              <w:right w:val="single" w:sz="4" w:space="0" w:color="auto"/>
            </w:tcBorders>
            <w:shd w:val="clear" w:color="000000" w:fill="BFBFBF"/>
            <w:vAlign w:val="center"/>
            <w:hideMark/>
          </w:tcPr>
          <w:p w14:paraId="25C3CE69" w14:textId="77777777" w:rsidR="002405D9" w:rsidRPr="002405D9" w:rsidRDefault="002405D9" w:rsidP="002405D9">
            <w:pPr>
              <w:jc w:val="center"/>
              <w:rPr>
                <w:rFonts w:cs="Arial"/>
                <w:b/>
                <w:bCs/>
                <w:color w:val="000000"/>
                <w:sz w:val="20"/>
                <w:szCs w:val="20"/>
                <w:lang w:val="es-CO" w:eastAsia="es-CO"/>
              </w:rPr>
            </w:pPr>
            <w:r w:rsidRPr="002405D9">
              <w:rPr>
                <w:rFonts w:cs="Arial"/>
                <w:b/>
                <w:bCs/>
                <w:color w:val="000000"/>
                <w:sz w:val="20"/>
                <w:szCs w:val="20"/>
                <w:lang w:val="es-CO" w:eastAsia="es-CO"/>
              </w:rPr>
              <w:t>Descripción Tipo de retención</w:t>
            </w:r>
          </w:p>
        </w:tc>
        <w:tc>
          <w:tcPr>
            <w:tcW w:w="1000" w:type="dxa"/>
            <w:tcBorders>
              <w:top w:val="single" w:sz="4" w:space="0" w:color="auto"/>
              <w:left w:val="nil"/>
              <w:bottom w:val="single" w:sz="4" w:space="0" w:color="auto"/>
              <w:right w:val="single" w:sz="4" w:space="0" w:color="auto"/>
            </w:tcBorders>
            <w:shd w:val="clear" w:color="000000" w:fill="BFBFBF"/>
            <w:vAlign w:val="center"/>
            <w:hideMark/>
          </w:tcPr>
          <w:p w14:paraId="63D25F3E" w14:textId="77777777" w:rsidR="002405D9" w:rsidRPr="002405D9" w:rsidRDefault="002405D9" w:rsidP="002405D9">
            <w:pPr>
              <w:jc w:val="center"/>
              <w:rPr>
                <w:rFonts w:cs="Arial"/>
                <w:b/>
                <w:bCs/>
                <w:color w:val="000000"/>
                <w:sz w:val="20"/>
                <w:szCs w:val="20"/>
                <w:lang w:val="es-CO" w:eastAsia="es-CO"/>
              </w:rPr>
            </w:pPr>
            <w:r w:rsidRPr="002405D9">
              <w:rPr>
                <w:rFonts w:cs="Arial"/>
                <w:b/>
                <w:bCs/>
                <w:color w:val="000000"/>
                <w:sz w:val="20"/>
                <w:szCs w:val="20"/>
                <w:lang w:val="es-CO" w:eastAsia="es-CO"/>
              </w:rPr>
              <w:t>Indicador de retención</w:t>
            </w:r>
          </w:p>
        </w:tc>
        <w:tc>
          <w:tcPr>
            <w:tcW w:w="3400" w:type="dxa"/>
            <w:tcBorders>
              <w:top w:val="single" w:sz="4" w:space="0" w:color="auto"/>
              <w:left w:val="nil"/>
              <w:bottom w:val="single" w:sz="4" w:space="0" w:color="auto"/>
              <w:right w:val="single" w:sz="4" w:space="0" w:color="auto"/>
            </w:tcBorders>
            <w:shd w:val="clear" w:color="000000" w:fill="BFBFBF"/>
            <w:vAlign w:val="center"/>
            <w:hideMark/>
          </w:tcPr>
          <w:p w14:paraId="189CCA35" w14:textId="77777777" w:rsidR="002405D9" w:rsidRPr="002405D9" w:rsidRDefault="002405D9" w:rsidP="002405D9">
            <w:pPr>
              <w:jc w:val="center"/>
              <w:rPr>
                <w:rFonts w:cs="Arial"/>
                <w:b/>
                <w:bCs/>
                <w:color w:val="000000"/>
                <w:sz w:val="20"/>
                <w:szCs w:val="20"/>
                <w:lang w:val="es-CO" w:eastAsia="es-CO"/>
              </w:rPr>
            </w:pPr>
            <w:r w:rsidRPr="002405D9">
              <w:rPr>
                <w:rFonts w:cs="Arial"/>
                <w:b/>
                <w:bCs/>
                <w:color w:val="000000"/>
                <w:sz w:val="20"/>
                <w:szCs w:val="20"/>
                <w:lang w:val="es-CO" w:eastAsia="es-CO"/>
              </w:rPr>
              <w:t>Descripción</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52061052" w14:textId="77777777" w:rsidR="002405D9" w:rsidRPr="002405D9" w:rsidRDefault="002405D9" w:rsidP="002405D9">
            <w:pPr>
              <w:jc w:val="center"/>
              <w:rPr>
                <w:rFonts w:cs="Arial"/>
                <w:b/>
                <w:bCs/>
                <w:color w:val="FFFFFF"/>
                <w:sz w:val="20"/>
                <w:szCs w:val="20"/>
                <w:lang w:val="es-CO" w:eastAsia="es-CO"/>
              </w:rPr>
            </w:pPr>
            <w:r w:rsidRPr="002405D9">
              <w:rPr>
                <w:rFonts w:cs="Arial"/>
                <w:b/>
                <w:bCs/>
                <w:color w:val="FFFFFF"/>
                <w:sz w:val="20"/>
                <w:szCs w:val="20"/>
                <w:lang w:val="es-CO" w:eastAsia="es-CO"/>
              </w:rPr>
              <w:t>Cuenta Contable NIIF</w:t>
            </w:r>
          </w:p>
        </w:tc>
        <w:tc>
          <w:tcPr>
            <w:tcW w:w="1280" w:type="dxa"/>
            <w:tcBorders>
              <w:top w:val="single" w:sz="4" w:space="0" w:color="auto"/>
              <w:left w:val="nil"/>
              <w:bottom w:val="single" w:sz="4" w:space="0" w:color="auto"/>
              <w:right w:val="single" w:sz="4" w:space="0" w:color="auto"/>
            </w:tcBorders>
            <w:shd w:val="clear" w:color="000000" w:fill="BFBFBF"/>
            <w:vAlign w:val="center"/>
            <w:hideMark/>
          </w:tcPr>
          <w:p w14:paraId="4DACF50D" w14:textId="77777777" w:rsidR="002405D9" w:rsidRPr="002405D9" w:rsidRDefault="002405D9" w:rsidP="002405D9">
            <w:pPr>
              <w:jc w:val="center"/>
              <w:rPr>
                <w:rFonts w:cs="Arial"/>
                <w:b/>
                <w:bCs/>
                <w:color w:val="000000"/>
                <w:sz w:val="20"/>
                <w:szCs w:val="20"/>
                <w:lang w:val="es-CO" w:eastAsia="es-CO"/>
              </w:rPr>
            </w:pPr>
            <w:r w:rsidRPr="002405D9">
              <w:rPr>
                <w:rFonts w:cs="Arial"/>
                <w:b/>
                <w:bCs/>
                <w:color w:val="000000"/>
                <w:sz w:val="20"/>
                <w:szCs w:val="20"/>
                <w:lang w:val="es-CO" w:eastAsia="es-CO"/>
              </w:rPr>
              <w:t>Clase ingreso</w:t>
            </w:r>
          </w:p>
        </w:tc>
        <w:tc>
          <w:tcPr>
            <w:tcW w:w="1200" w:type="dxa"/>
            <w:tcBorders>
              <w:top w:val="single" w:sz="4" w:space="0" w:color="auto"/>
              <w:left w:val="nil"/>
              <w:bottom w:val="single" w:sz="4" w:space="0" w:color="auto"/>
              <w:right w:val="single" w:sz="4" w:space="0" w:color="auto"/>
            </w:tcBorders>
            <w:shd w:val="clear" w:color="000000" w:fill="000000"/>
            <w:vAlign w:val="center"/>
            <w:hideMark/>
          </w:tcPr>
          <w:p w14:paraId="7F41D6B3" w14:textId="77777777" w:rsidR="002405D9" w:rsidRPr="002405D9" w:rsidRDefault="002405D9" w:rsidP="002405D9">
            <w:pPr>
              <w:jc w:val="center"/>
              <w:rPr>
                <w:rFonts w:cs="Arial"/>
                <w:b/>
                <w:bCs/>
                <w:color w:val="FFFFFF"/>
                <w:sz w:val="20"/>
                <w:szCs w:val="20"/>
                <w:lang w:val="es-CO" w:eastAsia="es-CO"/>
              </w:rPr>
            </w:pPr>
            <w:r w:rsidRPr="002405D9">
              <w:rPr>
                <w:rFonts w:cs="Arial"/>
                <w:b/>
                <w:bCs/>
                <w:color w:val="FFFFFF"/>
                <w:sz w:val="20"/>
                <w:szCs w:val="20"/>
                <w:lang w:val="es-CO" w:eastAsia="es-CO"/>
              </w:rPr>
              <w:t xml:space="preserve">UVT (VR $ 31,859) </w:t>
            </w:r>
          </w:p>
        </w:tc>
        <w:tc>
          <w:tcPr>
            <w:tcW w:w="1360" w:type="dxa"/>
            <w:tcBorders>
              <w:top w:val="single" w:sz="4" w:space="0" w:color="auto"/>
              <w:left w:val="nil"/>
              <w:bottom w:val="single" w:sz="4" w:space="0" w:color="auto"/>
              <w:right w:val="single" w:sz="4" w:space="0" w:color="auto"/>
            </w:tcBorders>
            <w:shd w:val="clear" w:color="000000" w:fill="BFBFBF"/>
            <w:vAlign w:val="center"/>
            <w:hideMark/>
          </w:tcPr>
          <w:p w14:paraId="1BD68F36" w14:textId="77777777" w:rsidR="002405D9" w:rsidRPr="002405D9" w:rsidRDefault="002405D9" w:rsidP="002405D9">
            <w:pPr>
              <w:jc w:val="center"/>
              <w:rPr>
                <w:rFonts w:cs="Arial"/>
                <w:b/>
                <w:bCs/>
                <w:color w:val="000000"/>
                <w:sz w:val="20"/>
                <w:szCs w:val="20"/>
                <w:lang w:val="es-CO" w:eastAsia="es-CO"/>
              </w:rPr>
            </w:pPr>
            <w:r w:rsidRPr="002405D9">
              <w:rPr>
                <w:rFonts w:cs="Arial"/>
                <w:b/>
                <w:bCs/>
                <w:color w:val="000000"/>
                <w:sz w:val="20"/>
                <w:szCs w:val="20"/>
                <w:lang w:val="es-CO" w:eastAsia="es-CO"/>
              </w:rPr>
              <w:t>Base Mínima</w:t>
            </w:r>
          </w:p>
        </w:tc>
      </w:tr>
      <w:tr w:rsidR="002405D9" w:rsidRPr="002405D9" w14:paraId="34325107" w14:textId="77777777" w:rsidTr="002405D9">
        <w:trPr>
          <w:trHeight w:val="78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B1CF826" w14:textId="77777777" w:rsidR="002405D9" w:rsidRPr="002405D9" w:rsidRDefault="002405D9" w:rsidP="002405D9">
            <w:pPr>
              <w:jc w:val="center"/>
              <w:rPr>
                <w:rFonts w:ascii="Calibri" w:hAnsi="Calibri"/>
                <w:color w:val="000000"/>
                <w:szCs w:val="22"/>
                <w:lang w:val="es-CO" w:eastAsia="es-CO"/>
              </w:rPr>
            </w:pPr>
            <w:r w:rsidRPr="002405D9">
              <w:rPr>
                <w:rFonts w:ascii="Calibri" w:hAnsi="Calibri"/>
                <w:color w:val="000000"/>
                <w:szCs w:val="22"/>
                <w:lang w:val="es-CO" w:eastAsia="es-CO"/>
              </w:rPr>
              <w:t>JD</w:t>
            </w:r>
          </w:p>
        </w:tc>
        <w:tc>
          <w:tcPr>
            <w:tcW w:w="2500" w:type="dxa"/>
            <w:tcBorders>
              <w:top w:val="nil"/>
              <w:left w:val="nil"/>
              <w:bottom w:val="single" w:sz="4" w:space="0" w:color="auto"/>
              <w:right w:val="single" w:sz="4" w:space="0" w:color="auto"/>
            </w:tcBorders>
            <w:shd w:val="clear" w:color="auto" w:fill="auto"/>
            <w:vAlign w:val="bottom"/>
            <w:hideMark/>
          </w:tcPr>
          <w:p w14:paraId="2168B448"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 xml:space="preserve">RT IVA RC </w:t>
            </w:r>
            <w:proofErr w:type="spellStart"/>
            <w:r w:rsidRPr="002405D9">
              <w:rPr>
                <w:rFonts w:cs="Arial"/>
                <w:color w:val="000000"/>
                <w:sz w:val="20"/>
                <w:szCs w:val="20"/>
                <w:lang w:val="es-CO" w:eastAsia="es-CO"/>
              </w:rPr>
              <w:t>Servi.Generales</w:t>
            </w:r>
            <w:proofErr w:type="spellEnd"/>
            <w:r w:rsidRPr="002405D9">
              <w:rPr>
                <w:rFonts w:cs="Arial"/>
                <w:color w:val="000000"/>
                <w:sz w:val="20"/>
                <w:szCs w:val="20"/>
                <w:lang w:val="es-CO" w:eastAsia="es-CO"/>
              </w:rPr>
              <w:t xml:space="preserve"> </w:t>
            </w:r>
            <w:proofErr w:type="spellStart"/>
            <w:r w:rsidRPr="002405D9">
              <w:rPr>
                <w:rFonts w:cs="Arial"/>
                <w:color w:val="000000"/>
                <w:sz w:val="20"/>
                <w:szCs w:val="20"/>
                <w:lang w:val="es-CO" w:eastAsia="es-CO"/>
              </w:rPr>
              <w:t>Iva</w:t>
            </w:r>
            <w:proofErr w:type="spellEnd"/>
            <w:r w:rsidRPr="002405D9">
              <w:rPr>
                <w:rFonts w:cs="Arial"/>
                <w:color w:val="000000"/>
                <w:sz w:val="20"/>
                <w:szCs w:val="20"/>
                <w:lang w:val="es-CO" w:eastAsia="es-CO"/>
              </w:rPr>
              <w:t xml:space="preserve"> 19% (Servicios)</w:t>
            </w:r>
          </w:p>
        </w:tc>
        <w:tc>
          <w:tcPr>
            <w:tcW w:w="1000" w:type="dxa"/>
            <w:tcBorders>
              <w:top w:val="nil"/>
              <w:left w:val="nil"/>
              <w:bottom w:val="single" w:sz="4" w:space="0" w:color="auto"/>
              <w:right w:val="single" w:sz="4" w:space="0" w:color="auto"/>
            </w:tcBorders>
            <w:shd w:val="clear" w:color="auto" w:fill="auto"/>
            <w:vAlign w:val="bottom"/>
            <w:hideMark/>
          </w:tcPr>
          <w:p w14:paraId="48D8E5FA"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04</w:t>
            </w:r>
          </w:p>
        </w:tc>
        <w:tc>
          <w:tcPr>
            <w:tcW w:w="3400" w:type="dxa"/>
            <w:tcBorders>
              <w:top w:val="nil"/>
              <w:left w:val="nil"/>
              <w:bottom w:val="single" w:sz="4" w:space="0" w:color="auto"/>
              <w:right w:val="single" w:sz="4" w:space="0" w:color="auto"/>
            </w:tcBorders>
            <w:shd w:val="clear" w:color="auto" w:fill="auto"/>
            <w:vAlign w:val="bottom"/>
            <w:hideMark/>
          </w:tcPr>
          <w:p w14:paraId="43FB8E06"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 xml:space="preserve">15% - RC </w:t>
            </w:r>
            <w:proofErr w:type="spellStart"/>
            <w:r w:rsidRPr="002405D9">
              <w:rPr>
                <w:rFonts w:cs="Arial"/>
                <w:color w:val="000000"/>
                <w:sz w:val="20"/>
                <w:szCs w:val="20"/>
                <w:lang w:val="es-CO" w:eastAsia="es-CO"/>
              </w:rPr>
              <w:t>Servi.Generales</w:t>
            </w:r>
            <w:proofErr w:type="spellEnd"/>
            <w:r w:rsidRPr="002405D9">
              <w:rPr>
                <w:rFonts w:cs="Arial"/>
                <w:color w:val="000000"/>
                <w:sz w:val="20"/>
                <w:szCs w:val="20"/>
                <w:lang w:val="es-CO" w:eastAsia="es-CO"/>
              </w:rPr>
              <w:t xml:space="preserve"> Sobre </w:t>
            </w:r>
            <w:proofErr w:type="spellStart"/>
            <w:r w:rsidRPr="002405D9">
              <w:rPr>
                <w:rFonts w:cs="Arial"/>
                <w:color w:val="000000"/>
                <w:sz w:val="20"/>
                <w:szCs w:val="20"/>
                <w:lang w:val="es-CO" w:eastAsia="es-CO"/>
              </w:rPr>
              <w:t>Iva</w:t>
            </w:r>
            <w:proofErr w:type="spellEnd"/>
            <w:r w:rsidRPr="002405D9">
              <w:rPr>
                <w:rFonts w:cs="Arial"/>
                <w:color w:val="000000"/>
                <w:sz w:val="20"/>
                <w:szCs w:val="20"/>
                <w:lang w:val="es-CO" w:eastAsia="es-CO"/>
              </w:rPr>
              <w:t xml:space="preserve"> 19% (Servicios)</w:t>
            </w:r>
          </w:p>
        </w:tc>
        <w:tc>
          <w:tcPr>
            <w:tcW w:w="1200" w:type="dxa"/>
            <w:tcBorders>
              <w:top w:val="nil"/>
              <w:left w:val="nil"/>
              <w:bottom w:val="single" w:sz="4" w:space="0" w:color="auto"/>
              <w:right w:val="single" w:sz="4" w:space="0" w:color="auto"/>
            </w:tcBorders>
            <w:shd w:val="clear" w:color="auto" w:fill="auto"/>
            <w:vAlign w:val="bottom"/>
            <w:hideMark/>
          </w:tcPr>
          <w:p w14:paraId="24844CBB"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2519055007</w:t>
            </w:r>
          </w:p>
        </w:tc>
        <w:tc>
          <w:tcPr>
            <w:tcW w:w="1280" w:type="dxa"/>
            <w:tcBorders>
              <w:top w:val="nil"/>
              <w:left w:val="nil"/>
              <w:bottom w:val="single" w:sz="4" w:space="0" w:color="auto"/>
              <w:right w:val="single" w:sz="4" w:space="0" w:color="auto"/>
            </w:tcBorders>
            <w:shd w:val="clear" w:color="auto" w:fill="auto"/>
            <w:vAlign w:val="center"/>
            <w:hideMark/>
          </w:tcPr>
          <w:p w14:paraId="02805F87"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servicios</w:t>
            </w:r>
          </w:p>
        </w:tc>
        <w:tc>
          <w:tcPr>
            <w:tcW w:w="1200" w:type="dxa"/>
            <w:tcBorders>
              <w:top w:val="nil"/>
              <w:left w:val="nil"/>
              <w:bottom w:val="single" w:sz="4" w:space="0" w:color="auto"/>
              <w:right w:val="single" w:sz="4" w:space="0" w:color="auto"/>
            </w:tcBorders>
            <w:shd w:val="clear" w:color="auto" w:fill="auto"/>
            <w:vAlign w:val="bottom"/>
            <w:hideMark/>
          </w:tcPr>
          <w:p w14:paraId="11DD7D5C"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4</w:t>
            </w:r>
          </w:p>
        </w:tc>
        <w:tc>
          <w:tcPr>
            <w:tcW w:w="1360" w:type="dxa"/>
            <w:tcBorders>
              <w:top w:val="nil"/>
              <w:left w:val="nil"/>
              <w:bottom w:val="single" w:sz="4" w:space="0" w:color="auto"/>
              <w:right w:val="single" w:sz="4" w:space="0" w:color="auto"/>
            </w:tcBorders>
            <w:shd w:val="clear" w:color="auto" w:fill="auto"/>
            <w:vAlign w:val="bottom"/>
            <w:hideMark/>
          </w:tcPr>
          <w:p w14:paraId="791EF88E"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 xml:space="preserve"> $ 127.000,00 </w:t>
            </w:r>
          </w:p>
        </w:tc>
      </w:tr>
      <w:tr w:rsidR="002405D9" w:rsidRPr="002405D9" w14:paraId="1B5A7C40" w14:textId="77777777" w:rsidTr="002405D9">
        <w:trPr>
          <w:trHeight w:val="52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095B53AF" w14:textId="77777777" w:rsidR="002405D9" w:rsidRPr="002405D9" w:rsidRDefault="002405D9" w:rsidP="002405D9">
            <w:pPr>
              <w:jc w:val="center"/>
              <w:rPr>
                <w:rFonts w:ascii="Calibri" w:hAnsi="Calibri"/>
                <w:color w:val="000000"/>
                <w:szCs w:val="22"/>
                <w:lang w:val="es-CO" w:eastAsia="es-CO"/>
              </w:rPr>
            </w:pPr>
            <w:r w:rsidRPr="002405D9">
              <w:rPr>
                <w:rFonts w:ascii="Calibri" w:hAnsi="Calibri"/>
                <w:color w:val="000000"/>
                <w:szCs w:val="22"/>
                <w:lang w:val="es-CO" w:eastAsia="es-CO"/>
              </w:rPr>
              <w:lastRenderedPageBreak/>
              <w:t>JE</w:t>
            </w:r>
          </w:p>
        </w:tc>
        <w:tc>
          <w:tcPr>
            <w:tcW w:w="2500" w:type="dxa"/>
            <w:tcBorders>
              <w:top w:val="nil"/>
              <w:left w:val="nil"/>
              <w:bottom w:val="single" w:sz="4" w:space="0" w:color="auto"/>
              <w:right w:val="single" w:sz="4" w:space="0" w:color="auto"/>
            </w:tcBorders>
            <w:shd w:val="clear" w:color="auto" w:fill="auto"/>
            <w:vAlign w:val="bottom"/>
            <w:hideMark/>
          </w:tcPr>
          <w:p w14:paraId="0FA627C2"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 xml:space="preserve">RT IVA RC Compras </w:t>
            </w:r>
            <w:proofErr w:type="spellStart"/>
            <w:r w:rsidRPr="002405D9">
              <w:rPr>
                <w:rFonts w:cs="Arial"/>
                <w:color w:val="000000"/>
                <w:sz w:val="20"/>
                <w:szCs w:val="20"/>
                <w:lang w:val="es-CO" w:eastAsia="es-CO"/>
              </w:rPr>
              <w:t>Iva</w:t>
            </w:r>
            <w:proofErr w:type="spellEnd"/>
            <w:r w:rsidRPr="002405D9">
              <w:rPr>
                <w:rFonts w:cs="Arial"/>
                <w:color w:val="000000"/>
                <w:sz w:val="20"/>
                <w:szCs w:val="20"/>
                <w:lang w:val="es-CO" w:eastAsia="es-CO"/>
              </w:rPr>
              <w:t xml:space="preserve"> 19% (Bienes) </w:t>
            </w:r>
          </w:p>
        </w:tc>
        <w:tc>
          <w:tcPr>
            <w:tcW w:w="1000" w:type="dxa"/>
            <w:tcBorders>
              <w:top w:val="nil"/>
              <w:left w:val="nil"/>
              <w:bottom w:val="single" w:sz="4" w:space="0" w:color="auto"/>
              <w:right w:val="single" w:sz="4" w:space="0" w:color="auto"/>
            </w:tcBorders>
            <w:shd w:val="clear" w:color="auto" w:fill="auto"/>
            <w:vAlign w:val="bottom"/>
            <w:hideMark/>
          </w:tcPr>
          <w:p w14:paraId="74500661"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05</w:t>
            </w:r>
          </w:p>
        </w:tc>
        <w:tc>
          <w:tcPr>
            <w:tcW w:w="3400" w:type="dxa"/>
            <w:tcBorders>
              <w:top w:val="nil"/>
              <w:left w:val="nil"/>
              <w:bottom w:val="single" w:sz="4" w:space="0" w:color="auto"/>
              <w:right w:val="single" w:sz="4" w:space="0" w:color="auto"/>
            </w:tcBorders>
            <w:shd w:val="clear" w:color="auto" w:fill="auto"/>
            <w:vAlign w:val="bottom"/>
            <w:hideMark/>
          </w:tcPr>
          <w:p w14:paraId="3D11AD53"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 xml:space="preserve">15% - RC Compras Sobre </w:t>
            </w:r>
            <w:proofErr w:type="spellStart"/>
            <w:r w:rsidRPr="002405D9">
              <w:rPr>
                <w:rFonts w:cs="Arial"/>
                <w:color w:val="000000"/>
                <w:sz w:val="20"/>
                <w:szCs w:val="20"/>
                <w:lang w:val="es-CO" w:eastAsia="es-CO"/>
              </w:rPr>
              <w:t>Iva</w:t>
            </w:r>
            <w:proofErr w:type="spellEnd"/>
            <w:r w:rsidRPr="002405D9">
              <w:rPr>
                <w:rFonts w:cs="Arial"/>
                <w:color w:val="000000"/>
                <w:sz w:val="20"/>
                <w:szCs w:val="20"/>
                <w:lang w:val="es-CO" w:eastAsia="es-CO"/>
              </w:rPr>
              <w:t xml:space="preserve"> 19% (Bienes) </w:t>
            </w:r>
          </w:p>
        </w:tc>
        <w:tc>
          <w:tcPr>
            <w:tcW w:w="1200" w:type="dxa"/>
            <w:tcBorders>
              <w:top w:val="nil"/>
              <w:left w:val="nil"/>
              <w:bottom w:val="single" w:sz="4" w:space="0" w:color="auto"/>
              <w:right w:val="single" w:sz="4" w:space="0" w:color="auto"/>
            </w:tcBorders>
            <w:shd w:val="clear" w:color="auto" w:fill="auto"/>
            <w:vAlign w:val="bottom"/>
            <w:hideMark/>
          </w:tcPr>
          <w:p w14:paraId="6A332D2E"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2519055009</w:t>
            </w:r>
          </w:p>
        </w:tc>
        <w:tc>
          <w:tcPr>
            <w:tcW w:w="1280" w:type="dxa"/>
            <w:tcBorders>
              <w:top w:val="nil"/>
              <w:left w:val="nil"/>
              <w:bottom w:val="single" w:sz="4" w:space="0" w:color="auto"/>
              <w:right w:val="single" w:sz="4" w:space="0" w:color="auto"/>
            </w:tcBorders>
            <w:shd w:val="clear" w:color="auto" w:fill="auto"/>
            <w:vAlign w:val="center"/>
            <w:hideMark/>
          </w:tcPr>
          <w:p w14:paraId="48592A5B"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bienes</w:t>
            </w:r>
          </w:p>
        </w:tc>
        <w:tc>
          <w:tcPr>
            <w:tcW w:w="1200" w:type="dxa"/>
            <w:tcBorders>
              <w:top w:val="nil"/>
              <w:left w:val="nil"/>
              <w:bottom w:val="single" w:sz="4" w:space="0" w:color="auto"/>
              <w:right w:val="single" w:sz="4" w:space="0" w:color="auto"/>
            </w:tcBorders>
            <w:shd w:val="clear" w:color="auto" w:fill="auto"/>
            <w:vAlign w:val="bottom"/>
            <w:hideMark/>
          </w:tcPr>
          <w:p w14:paraId="1FBACD70"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27</w:t>
            </w:r>
          </w:p>
        </w:tc>
        <w:tc>
          <w:tcPr>
            <w:tcW w:w="1360" w:type="dxa"/>
            <w:tcBorders>
              <w:top w:val="nil"/>
              <w:left w:val="nil"/>
              <w:bottom w:val="single" w:sz="4" w:space="0" w:color="auto"/>
              <w:right w:val="single" w:sz="4" w:space="0" w:color="auto"/>
            </w:tcBorders>
            <w:shd w:val="clear" w:color="auto" w:fill="auto"/>
            <w:vAlign w:val="bottom"/>
            <w:hideMark/>
          </w:tcPr>
          <w:p w14:paraId="5C67F623"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 xml:space="preserve"> $ 860.000,00 </w:t>
            </w:r>
          </w:p>
        </w:tc>
      </w:tr>
      <w:tr w:rsidR="002405D9" w:rsidRPr="002405D9" w14:paraId="009DFC4D" w14:textId="77777777" w:rsidTr="002405D9">
        <w:trPr>
          <w:trHeight w:val="76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95D6D6D" w14:textId="77777777" w:rsidR="002405D9" w:rsidRPr="002405D9" w:rsidRDefault="002405D9" w:rsidP="002405D9">
            <w:pPr>
              <w:jc w:val="center"/>
              <w:rPr>
                <w:rFonts w:ascii="Calibri" w:hAnsi="Calibri"/>
                <w:color w:val="000000"/>
                <w:szCs w:val="22"/>
                <w:lang w:val="es-CO" w:eastAsia="es-CO"/>
              </w:rPr>
            </w:pPr>
            <w:r w:rsidRPr="002405D9">
              <w:rPr>
                <w:rFonts w:ascii="Calibri" w:hAnsi="Calibri"/>
                <w:color w:val="000000"/>
                <w:szCs w:val="22"/>
                <w:lang w:val="es-CO" w:eastAsia="es-CO"/>
              </w:rPr>
              <w:t>JU</w:t>
            </w:r>
          </w:p>
        </w:tc>
        <w:tc>
          <w:tcPr>
            <w:tcW w:w="2500" w:type="dxa"/>
            <w:tcBorders>
              <w:top w:val="nil"/>
              <w:left w:val="nil"/>
              <w:bottom w:val="single" w:sz="4" w:space="0" w:color="auto"/>
              <w:right w:val="single" w:sz="4" w:space="0" w:color="auto"/>
            </w:tcBorders>
            <w:shd w:val="clear" w:color="auto" w:fill="auto"/>
            <w:vAlign w:val="bottom"/>
            <w:hideMark/>
          </w:tcPr>
          <w:p w14:paraId="103BE80F"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RT IVA RC Honorarios (Servicios)</w:t>
            </w:r>
          </w:p>
        </w:tc>
        <w:tc>
          <w:tcPr>
            <w:tcW w:w="1000" w:type="dxa"/>
            <w:tcBorders>
              <w:top w:val="nil"/>
              <w:left w:val="nil"/>
              <w:bottom w:val="single" w:sz="4" w:space="0" w:color="auto"/>
              <w:right w:val="single" w:sz="4" w:space="0" w:color="auto"/>
            </w:tcBorders>
            <w:shd w:val="clear" w:color="auto" w:fill="auto"/>
            <w:vAlign w:val="bottom"/>
            <w:hideMark/>
          </w:tcPr>
          <w:p w14:paraId="65424BDB"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13</w:t>
            </w:r>
          </w:p>
        </w:tc>
        <w:tc>
          <w:tcPr>
            <w:tcW w:w="3400" w:type="dxa"/>
            <w:tcBorders>
              <w:top w:val="nil"/>
              <w:left w:val="nil"/>
              <w:bottom w:val="single" w:sz="4" w:space="0" w:color="auto"/>
              <w:right w:val="single" w:sz="4" w:space="0" w:color="auto"/>
            </w:tcBorders>
            <w:shd w:val="clear" w:color="auto" w:fill="auto"/>
            <w:vAlign w:val="bottom"/>
            <w:hideMark/>
          </w:tcPr>
          <w:p w14:paraId="3B650A8B"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19% - RC Honorarios Pagos al Exterior</w:t>
            </w:r>
          </w:p>
        </w:tc>
        <w:tc>
          <w:tcPr>
            <w:tcW w:w="1200" w:type="dxa"/>
            <w:tcBorders>
              <w:top w:val="nil"/>
              <w:left w:val="nil"/>
              <w:bottom w:val="single" w:sz="4" w:space="0" w:color="auto"/>
              <w:right w:val="single" w:sz="4" w:space="0" w:color="auto"/>
            </w:tcBorders>
            <w:shd w:val="clear" w:color="auto" w:fill="auto"/>
            <w:vAlign w:val="bottom"/>
            <w:hideMark/>
          </w:tcPr>
          <w:p w14:paraId="2E52453F"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2519055004</w:t>
            </w:r>
          </w:p>
        </w:tc>
        <w:tc>
          <w:tcPr>
            <w:tcW w:w="1280" w:type="dxa"/>
            <w:tcBorders>
              <w:top w:val="nil"/>
              <w:left w:val="nil"/>
              <w:bottom w:val="single" w:sz="4" w:space="0" w:color="auto"/>
              <w:right w:val="single" w:sz="4" w:space="0" w:color="auto"/>
            </w:tcBorders>
            <w:shd w:val="clear" w:color="auto" w:fill="auto"/>
            <w:vAlign w:val="center"/>
            <w:hideMark/>
          </w:tcPr>
          <w:p w14:paraId="2537580E"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 xml:space="preserve">servicios profesionales </w:t>
            </w:r>
          </w:p>
        </w:tc>
        <w:tc>
          <w:tcPr>
            <w:tcW w:w="1200" w:type="dxa"/>
            <w:tcBorders>
              <w:top w:val="nil"/>
              <w:left w:val="nil"/>
              <w:bottom w:val="single" w:sz="4" w:space="0" w:color="auto"/>
              <w:right w:val="single" w:sz="4" w:space="0" w:color="auto"/>
            </w:tcBorders>
            <w:shd w:val="clear" w:color="auto" w:fill="auto"/>
            <w:vAlign w:val="bottom"/>
            <w:hideMark/>
          </w:tcPr>
          <w:p w14:paraId="5739E694"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0</w:t>
            </w:r>
          </w:p>
        </w:tc>
        <w:tc>
          <w:tcPr>
            <w:tcW w:w="1360" w:type="dxa"/>
            <w:tcBorders>
              <w:top w:val="nil"/>
              <w:left w:val="nil"/>
              <w:bottom w:val="single" w:sz="4" w:space="0" w:color="auto"/>
              <w:right w:val="single" w:sz="4" w:space="0" w:color="auto"/>
            </w:tcBorders>
            <w:shd w:val="clear" w:color="auto" w:fill="auto"/>
            <w:vAlign w:val="bottom"/>
            <w:hideMark/>
          </w:tcPr>
          <w:p w14:paraId="634F9F45"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 xml:space="preserve"> $           1,00 </w:t>
            </w:r>
          </w:p>
        </w:tc>
      </w:tr>
      <w:tr w:rsidR="002405D9" w:rsidRPr="002405D9" w14:paraId="149B59B5" w14:textId="77777777" w:rsidTr="002405D9">
        <w:trPr>
          <w:trHeight w:val="52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47E4CE78" w14:textId="77777777" w:rsidR="002405D9" w:rsidRPr="002405D9" w:rsidRDefault="002405D9" w:rsidP="002405D9">
            <w:pPr>
              <w:jc w:val="center"/>
              <w:rPr>
                <w:rFonts w:ascii="Calibri" w:hAnsi="Calibri"/>
                <w:color w:val="000000"/>
                <w:szCs w:val="22"/>
                <w:lang w:val="es-CO" w:eastAsia="es-CO"/>
              </w:rPr>
            </w:pPr>
            <w:r w:rsidRPr="002405D9">
              <w:rPr>
                <w:rFonts w:ascii="Calibri" w:hAnsi="Calibri"/>
                <w:color w:val="000000"/>
                <w:szCs w:val="22"/>
                <w:lang w:val="es-CO" w:eastAsia="es-CO"/>
              </w:rPr>
              <w:t>JV</w:t>
            </w:r>
          </w:p>
        </w:tc>
        <w:tc>
          <w:tcPr>
            <w:tcW w:w="2500" w:type="dxa"/>
            <w:tcBorders>
              <w:top w:val="nil"/>
              <w:left w:val="nil"/>
              <w:bottom w:val="single" w:sz="4" w:space="0" w:color="auto"/>
              <w:right w:val="single" w:sz="4" w:space="0" w:color="auto"/>
            </w:tcBorders>
            <w:shd w:val="clear" w:color="auto" w:fill="auto"/>
            <w:vAlign w:val="bottom"/>
            <w:hideMark/>
          </w:tcPr>
          <w:p w14:paraId="2FD1A9C9"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RT IVA RC Servicios Generales</w:t>
            </w:r>
          </w:p>
        </w:tc>
        <w:tc>
          <w:tcPr>
            <w:tcW w:w="1000" w:type="dxa"/>
            <w:tcBorders>
              <w:top w:val="nil"/>
              <w:left w:val="nil"/>
              <w:bottom w:val="single" w:sz="4" w:space="0" w:color="auto"/>
              <w:right w:val="single" w:sz="4" w:space="0" w:color="auto"/>
            </w:tcBorders>
            <w:shd w:val="clear" w:color="auto" w:fill="auto"/>
            <w:vAlign w:val="bottom"/>
            <w:hideMark/>
          </w:tcPr>
          <w:p w14:paraId="196B614F"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14</w:t>
            </w:r>
          </w:p>
        </w:tc>
        <w:tc>
          <w:tcPr>
            <w:tcW w:w="3400" w:type="dxa"/>
            <w:tcBorders>
              <w:top w:val="nil"/>
              <w:left w:val="nil"/>
              <w:bottom w:val="single" w:sz="4" w:space="0" w:color="auto"/>
              <w:right w:val="single" w:sz="4" w:space="0" w:color="auto"/>
            </w:tcBorders>
            <w:shd w:val="clear" w:color="auto" w:fill="auto"/>
            <w:vAlign w:val="bottom"/>
            <w:hideMark/>
          </w:tcPr>
          <w:p w14:paraId="4780CCA5"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 xml:space="preserve">19% - RC </w:t>
            </w:r>
            <w:proofErr w:type="spellStart"/>
            <w:r w:rsidRPr="002405D9">
              <w:rPr>
                <w:rFonts w:cs="Arial"/>
                <w:color w:val="000000"/>
                <w:sz w:val="20"/>
                <w:szCs w:val="20"/>
                <w:lang w:val="es-CO" w:eastAsia="es-CO"/>
              </w:rPr>
              <w:t>Servi.General.Pagos</w:t>
            </w:r>
            <w:proofErr w:type="spellEnd"/>
            <w:r w:rsidRPr="002405D9">
              <w:rPr>
                <w:rFonts w:cs="Arial"/>
                <w:color w:val="000000"/>
                <w:sz w:val="20"/>
                <w:szCs w:val="20"/>
                <w:lang w:val="es-CO" w:eastAsia="es-CO"/>
              </w:rPr>
              <w:t xml:space="preserve"> al Exterior</w:t>
            </w:r>
          </w:p>
        </w:tc>
        <w:tc>
          <w:tcPr>
            <w:tcW w:w="1200" w:type="dxa"/>
            <w:tcBorders>
              <w:top w:val="nil"/>
              <w:left w:val="nil"/>
              <w:bottom w:val="single" w:sz="4" w:space="0" w:color="auto"/>
              <w:right w:val="single" w:sz="4" w:space="0" w:color="auto"/>
            </w:tcBorders>
            <w:shd w:val="clear" w:color="auto" w:fill="auto"/>
            <w:vAlign w:val="bottom"/>
            <w:hideMark/>
          </w:tcPr>
          <w:p w14:paraId="3337B194"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2519055006</w:t>
            </w:r>
          </w:p>
        </w:tc>
        <w:tc>
          <w:tcPr>
            <w:tcW w:w="1280" w:type="dxa"/>
            <w:tcBorders>
              <w:top w:val="nil"/>
              <w:left w:val="nil"/>
              <w:bottom w:val="single" w:sz="4" w:space="0" w:color="auto"/>
              <w:right w:val="single" w:sz="4" w:space="0" w:color="auto"/>
            </w:tcBorders>
            <w:shd w:val="clear" w:color="auto" w:fill="auto"/>
            <w:vAlign w:val="center"/>
            <w:hideMark/>
          </w:tcPr>
          <w:p w14:paraId="7AA45A39"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servicios</w:t>
            </w:r>
          </w:p>
        </w:tc>
        <w:tc>
          <w:tcPr>
            <w:tcW w:w="1200" w:type="dxa"/>
            <w:tcBorders>
              <w:top w:val="nil"/>
              <w:left w:val="nil"/>
              <w:bottom w:val="single" w:sz="4" w:space="0" w:color="auto"/>
              <w:right w:val="single" w:sz="4" w:space="0" w:color="auto"/>
            </w:tcBorders>
            <w:shd w:val="clear" w:color="auto" w:fill="auto"/>
            <w:vAlign w:val="bottom"/>
            <w:hideMark/>
          </w:tcPr>
          <w:p w14:paraId="0E262649"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0</w:t>
            </w:r>
          </w:p>
        </w:tc>
        <w:tc>
          <w:tcPr>
            <w:tcW w:w="1360" w:type="dxa"/>
            <w:tcBorders>
              <w:top w:val="nil"/>
              <w:left w:val="nil"/>
              <w:bottom w:val="single" w:sz="4" w:space="0" w:color="auto"/>
              <w:right w:val="single" w:sz="4" w:space="0" w:color="auto"/>
            </w:tcBorders>
            <w:shd w:val="clear" w:color="auto" w:fill="auto"/>
            <w:vAlign w:val="bottom"/>
            <w:hideMark/>
          </w:tcPr>
          <w:p w14:paraId="68976F72"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 xml:space="preserve"> $           1,00 </w:t>
            </w:r>
          </w:p>
        </w:tc>
      </w:tr>
      <w:tr w:rsidR="002405D9" w:rsidRPr="002405D9" w14:paraId="478C4738" w14:textId="77777777" w:rsidTr="002405D9">
        <w:trPr>
          <w:trHeight w:val="52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6CD40CF" w14:textId="77777777" w:rsidR="002405D9" w:rsidRPr="002405D9" w:rsidRDefault="002405D9" w:rsidP="002405D9">
            <w:pPr>
              <w:jc w:val="center"/>
              <w:rPr>
                <w:rFonts w:ascii="Calibri" w:hAnsi="Calibri"/>
                <w:color w:val="000000"/>
                <w:szCs w:val="22"/>
                <w:lang w:val="es-CO" w:eastAsia="es-CO"/>
              </w:rPr>
            </w:pPr>
            <w:r w:rsidRPr="002405D9">
              <w:rPr>
                <w:rFonts w:ascii="Calibri" w:hAnsi="Calibri"/>
                <w:color w:val="000000"/>
                <w:szCs w:val="22"/>
                <w:lang w:val="es-CO" w:eastAsia="es-CO"/>
              </w:rPr>
              <w:t>JW</w:t>
            </w:r>
          </w:p>
        </w:tc>
        <w:tc>
          <w:tcPr>
            <w:tcW w:w="2500" w:type="dxa"/>
            <w:tcBorders>
              <w:top w:val="nil"/>
              <w:left w:val="nil"/>
              <w:bottom w:val="single" w:sz="4" w:space="0" w:color="auto"/>
              <w:right w:val="single" w:sz="4" w:space="0" w:color="auto"/>
            </w:tcBorders>
            <w:shd w:val="clear" w:color="auto" w:fill="auto"/>
            <w:vAlign w:val="bottom"/>
            <w:hideMark/>
          </w:tcPr>
          <w:p w14:paraId="2B3C06B0"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 xml:space="preserve">RT IVA RC Compras (Bienes) </w:t>
            </w:r>
          </w:p>
        </w:tc>
        <w:tc>
          <w:tcPr>
            <w:tcW w:w="1000" w:type="dxa"/>
            <w:tcBorders>
              <w:top w:val="nil"/>
              <w:left w:val="nil"/>
              <w:bottom w:val="single" w:sz="4" w:space="0" w:color="auto"/>
              <w:right w:val="single" w:sz="4" w:space="0" w:color="auto"/>
            </w:tcBorders>
            <w:shd w:val="clear" w:color="auto" w:fill="auto"/>
            <w:vAlign w:val="bottom"/>
            <w:hideMark/>
          </w:tcPr>
          <w:p w14:paraId="38D95E56"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15</w:t>
            </w:r>
          </w:p>
        </w:tc>
        <w:tc>
          <w:tcPr>
            <w:tcW w:w="3400" w:type="dxa"/>
            <w:tcBorders>
              <w:top w:val="nil"/>
              <w:left w:val="nil"/>
              <w:bottom w:val="single" w:sz="4" w:space="0" w:color="auto"/>
              <w:right w:val="single" w:sz="4" w:space="0" w:color="auto"/>
            </w:tcBorders>
            <w:shd w:val="clear" w:color="auto" w:fill="auto"/>
            <w:vAlign w:val="bottom"/>
            <w:hideMark/>
          </w:tcPr>
          <w:p w14:paraId="0604DF44"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 xml:space="preserve">19% - RC Compras </w:t>
            </w:r>
            <w:proofErr w:type="spellStart"/>
            <w:r w:rsidRPr="002405D9">
              <w:rPr>
                <w:rFonts w:cs="Arial"/>
                <w:color w:val="000000"/>
                <w:sz w:val="20"/>
                <w:szCs w:val="20"/>
                <w:lang w:val="es-CO" w:eastAsia="es-CO"/>
              </w:rPr>
              <w:t>Pagos.Exter.Remesas</w:t>
            </w:r>
            <w:proofErr w:type="spellEnd"/>
            <w:r w:rsidRPr="002405D9">
              <w:rPr>
                <w:rFonts w:cs="Arial"/>
                <w:color w:val="000000"/>
                <w:sz w:val="20"/>
                <w:szCs w:val="20"/>
                <w:lang w:val="es-CO" w:eastAsia="es-CO"/>
              </w:rPr>
              <w:t xml:space="preserve"> </w:t>
            </w:r>
          </w:p>
        </w:tc>
        <w:tc>
          <w:tcPr>
            <w:tcW w:w="1200" w:type="dxa"/>
            <w:tcBorders>
              <w:top w:val="nil"/>
              <w:left w:val="nil"/>
              <w:bottom w:val="single" w:sz="4" w:space="0" w:color="auto"/>
              <w:right w:val="single" w:sz="4" w:space="0" w:color="auto"/>
            </w:tcBorders>
            <w:shd w:val="clear" w:color="auto" w:fill="auto"/>
            <w:vAlign w:val="bottom"/>
            <w:hideMark/>
          </w:tcPr>
          <w:p w14:paraId="03F5D4E6"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2519055009</w:t>
            </w:r>
          </w:p>
        </w:tc>
        <w:tc>
          <w:tcPr>
            <w:tcW w:w="1280" w:type="dxa"/>
            <w:tcBorders>
              <w:top w:val="nil"/>
              <w:left w:val="nil"/>
              <w:bottom w:val="single" w:sz="4" w:space="0" w:color="auto"/>
              <w:right w:val="single" w:sz="4" w:space="0" w:color="auto"/>
            </w:tcBorders>
            <w:shd w:val="clear" w:color="auto" w:fill="auto"/>
            <w:vAlign w:val="center"/>
            <w:hideMark/>
          </w:tcPr>
          <w:p w14:paraId="08F540F1"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bienes</w:t>
            </w:r>
          </w:p>
        </w:tc>
        <w:tc>
          <w:tcPr>
            <w:tcW w:w="1200" w:type="dxa"/>
            <w:tcBorders>
              <w:top w:val="nil"/>
              <w:left w:val="nil"/>
              <w:bottom w:val="single" w:sz="4" w:space="0" w:color="auto"/>
              <w:right w:val="single" w:sz="4" w:space="0" w:color="auto"/>
            </w:tcBorders>
            <w:shd w:val="clear" w:color="auto" w:fill="auto"/>
            <w:vAlign w:val="bottom"/>
            <w:hideMark/>
          </w:tcPr>
          <w:p w14:paraId="43C918AB"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0</w:t>
            </w:r>
          </w:p>
        </w:tc>
        <w:tc>
          <w:tcPr>
            <w:tcW w:w="1360" w:type="dxa"/>
            <w:tcBorders>
              <w:top w:val="nil"/>
              <w:left w:val="nil"/>
              <w:bottom w:val="single" w:sz="4" w:space="0" w:color="auto"/>
              <w:right w:val="single" w:sz="4" w:space="0" w:color="auto"/>
            </w:tcBorders>
            <w:shd w:val="clear" w:color="auto" w:fill="auto"/>
            <w:vAlign w:val="bottom"/>
            <w:hideMark/>
          </w:tcPr>
          <w:p w14:paraId="14C43E07" w14:textId="77777777" w:rsidR="002405D9" w:rsidRPr="002405D9" w:rsidRDefault="002405D9" w:rsidP="002405D9">
            <w:pPr>
              <w:jc w:val="center"/>
              <w:rPr>
                <w:rFonts w:cs="Arial"/>
                <w:color w:val="000000"/>
                <w:sz w:val="20"/>
                <w:szCs w:val="20"/>
                <w:lang w:val="es-CO" w:eastAsia="es-CO"/>
              </w:rPr>
            </w:pPr>
            <w:r w:rsidRPr="002405D9">
              <w:rPr>
                <w:rFonts w:cs="Arial"/>
                <w:color w:val="000000"/>
                <w:sz w:val="20"/>
                <w:szCs w:val="20"/>
                <w:lang w:val="es-CO" w:eastAsia="es-CO"/>
              </w:rPr>
              <w:t xml:space="preserve"> $           1,00 </w:t>
            </w:r>
          </w:p>
        </w:tc>
      </w:tr>
    </w:tbl>
    <w:p w14:paraId="3A43612F" w14:textId="77777777" w:rsidR="00920192" w:rsidRDefault="00920192" w:rsidP="00920192"/>
    <w:p w14:paraId="645FDA8F" w14:textId="77777777" w:rsidR="00B37338" w:rsidRDefault="00B37338" w:rsidP="00920192"/>
    <w:p w14:paraId="4A7EDC76" w14:textId="217EB04E" w:rsidR="00B37338" w:rsidRDefault="00B37338" w:rsidP="00B37338">
      <w:pPr>
        <w:pStyle w:val="Ttulo4"/>
      </w:pPr>
      <w:bookmarkStart w:id="51" w:name="_Toc482885651"/>
      <w:r>
        <w:t>Retención en la Fuente</w:t>
      </w:r>
      <w:bookmarkEnd w:id="51"/>
      <w:r>
        <w:t xml:space="preserve"> </w:t>
      </w:r>
    </w:p>
    <w:p w14:paraId="470C183F" w14:textId="77777777" w:rsidR="000F0AE3" w:rsidRDefault="000F0AE3" w:rsidP="00B37338"/>
    <w:tbl>
      <w:tblPr>
        <w:tblW w:w="13900" w:type="dxa"/>
        <w:tblInd w:w="55" w:type="dxa"/>
        <w:tblCellMar>
          <w:left w:w="70" w:type="dxa"/>
          <w:right w:w="70" w:type="dxa"/>
        </w:tblCellMar>
        <w:tblLook w:val="04A0" w:firstRow="1" w:lastRow="0" w:firstColumn="1" w:lastColumn="0" w:noHBand="0" w:noVBand="1"/>
      </w:tblPr>
      <w:tblGrid>
        <w:gridCol w:w="1041"/>
        <w:gridCol w:w="1041"/>
        <w:gridCol w:w="1296"/>
        <w:gridCol w:w="2132"/>
        <w:gridCol w:w="1253"/>
        <w:gridCol w:w="1144"/>
        <w:gridCol w:w="1041"/>
        <w:gridCol w:w="1096"/>
        <w:gridCol w:w="1163"/>
        <w:gridCol w:w="1041"/>
        <w:gridCol w:w="823"/>
        <w:gridCol w:w="829"/>
      </w:tblGrid>
      <w:tr w:rsidR="000F0AE3" w:rsidRPr="000F0AE3" w14:paraId="4358AD23" w14:textId="77777777" w:rsidTr="000F0AE3">
        <w:trPr>
          <w:trHeight w:val="1785"/>
        </w:trPr>
        <w:tc>
          <w:tcPr>
            <w:tcW w:w="931"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27C9A377" w14:textId="77777777" w:rsidR="000F0AE3" w:rsidRPr="000F0AE3" w:rsidRDefault="000F0AE3" w:rsidP="000F0AE3">
            <w:pPr>
              <w:jc w:val="center"/>
              <w:rPr>
                <w:rFonts w:cs="Arial"/>
                <w:b/>
                <w:bCs/>
                <w:color w:val="000000"/>
                <w:sz w:val="20"/>
                <w:szCs w:val="20"/>
                <w:lang w:val="es-CO" w:eastAsia="es-CO"/>
              </w:rPr>
            </w:pPr>
            <w:r w:rsidRPr="000F0AE3">
              <w:rPr>
                <w:rFonts w:cs="Arial"/>
                <w:b/>
                <w:bCs/>
                <w:color w:val="000000"/>
                <w:sz w:val="20"/>
                <w:szCs w:val="20"/>
                <w:lang w:val="es-CO" w:eastAsia="es-CO"/>
              </w:rPr>
              <w:t>Tipo de retención SAP</w:t>
            </w:r>
          </w:p>
        </w:tc>
        <w:tc>
          <w:tcPr>
            <w:tcW w:w="931" w:type="dxa"/>
            <w:tcBorders>
              <w:top w:val="single" w:sz="4" w:space="0" w:color="auto"/>
              <w:left w:val="nil"/>
              <w:bottom w:val="single" w:sz="4" w:space="0" w:color="auto"/>
              <w:right w:val="single" w:sz="4" w:space="0" w:color="auto"/>
            </w:tcBorders>
            <w:shd w:val="clear" w:color="000000" w:fill="A6A6A6"/>
            <w:vAlign w:val="center"/>
            <w:hideMark/>
          </w:tcPr>
          <w:p w14:paraId="7D90DE59" w14:textId="77777777" w:rsidR="000F0AE3" w:rsidRPr="000F0AE3" w:rsidRDefault="000F0AE3" w:rsidP="000F0AE3">
            <w:pPr>
              <w:jc w:val="center"/>
              <w:rPr>
                <w:rFonts w:cs="Arial"/>
                <w:b/>
                <w:bCs/>
                <w:color w:val="000000"/>
                <w:sz w:val="20"/>
                <w:szCs w:val="20"/>
                <w:lang w:val="es-CO" w:eastAsia="es-CO"/>
              </w:rPr>
            </w:pPr>
            <w:r w:rsidRPr="000F0AE3">
              <w:rPr>
                <w:rFonts w:cs="Arial"/>
                <w:b/>
                <w:bCs/>
                <w:color w:val="000000"/>
                <w:sz w:val="20"/>
                <w:szCs w:val="20"/>
                <w:lang w:val="es-CO" w:eastAsia="es-CO"/>
              </w:rPr>
              <w:t>Indicador de retención SAP</w:t>
            </w:r>
          </w:p>
        </w:tc>
        <w:tc>
          <w:tcPr>
            <w:tcW w:w="1716" w:type="dxa"/>
            <w:tcBorders>
              <w:top w:val="single" w:sz="4" w:space="0" w:color="auto"/>
              <w:left w:val="nil"/>
              <w:bottom w:val="single" w:sz="4" w:space="0" w:color="auto"/>
              <w:right w:val="single" w:sz="4" w:space="0" w:color="auto"/>
            </w:tcBorders>
            <w:shd w:val="clear" w:color="000000" w:fill="A6A6A6"/>
            <w:vAlign w:val="center"/>
            <w:hideMark/>
          </w:tcPr>
          <w:p w14:paraId="39AEFF88" w14:textId="77777777" w:rsidR="000F0AE3" w:rsidRPr="000F0AE3" w:rsidRDefault="000F0AE3" w:rsidP="000F0AE3">
            <w:pPr>
              <w:jc w:val="center"/>
              <w:rPr>
                <w:rFonts w:cs="Arial"/>
                <w:b/>
                <w:bCs/>
                <w:color w:val="000000"/>
                <w:sz w:val="20"/>
                <w:szCs w:val="20"/>
                <w:lang w:val="es-CO" w:eastAsia="es-CO"/>
              </w:rPr>
            </w:pPr>
            <w:r w:rsidRPr="000F0AE3">
              <w:rPr>
                <w:rFonts w:cs="Arial"/>
                <w:b/>
                <w:bCs/>
                <w:color w:val="000000"/>
                <w:sz w:val="20"/>
                <w:szCs w:val="20"/>
                <w:lang w:val="es-CO" w:eastAsia="es-CO"/>
              </w:rPr>
              <w:t>Descripción Tipo de retención</w:t>
            </w:r>
          </w:p>
        </w:tc>
        <w:tc>
          <w:tcPr>
            <w:tcW w:w="2220" w:type="dxa"/>
            <w:tcBorders>
              <w:top w:val="single" w:sz="4" w:space="0" w:color="auto"/>
              <w:left w:val="nil"/>
              <w:bottom w:val="single" w:sz="4" w:space="0" w:color="auto"/>
              <w:right w:val="single" w:sz="4" w:space="0" w:color="auto"/>
            </w:tcBorders>
            <w:shd w:val="clear" w:color="000000" w:fill="A6A6A6"/>
            <w:vAlign w:val="center"/>
            <w:hideMark/>
          </w:tcPr>
          <w:p w14:paraId="098DE059" w14:textId="77777777" w:rsidR="000F0AE3" w:rsidRPr="000F0AE3" w:rsidRDefault="000F0AE3" w:rsidP="000F0AE3">
            <w:pPr>
              <w:jc w:val="center"/>
              <w:rPr>
                <w:rFonts w:cs="Arial"/>
                <w:b/>
                <w:bCs/>
                <w:color w:val="000000"/>
                <w:sz w:val="20"/>
                <w:szCs w:val="20"/>
                <w:lang w:val="es-CO" w:eastAsia="es-CO"/>
              </w:rPr>
            </w:pPr>
            <w:r w:rsidRPr="000F0AE3">
              <w:rPr>
                <w:rFonts w:cs="Arial"/>
                <w:b/>
                <w:bCs/>
                <w:color w:val="000000"/>
                <w:sz w:val="20"/>
                <w:szCs w:val="20"/>
                <w:lang w:val="es-CO" w:eastAsia="es-CO"/>
              </w:rPr>
              <w:t>Descripción</w:t>
            </w:r>
          </w:p>
        </w:tc>
        <w:tc>
          <w:tcPr>
            <w:tcW w:w="1187" w:type="dxa"/>
            <w:tcBorders>
              <w:top w:val="single" w:sz="4" w:space="0" w:color="auto"/>
              <w:left w:val="nil"/>
              <w:bottom w:val="single" w:sz="4" w:space="0" w:color="auto"/>
              <w:right w:val="single" w:sz="4" w:space="0" w:color="auto"/>
            </w:tcBorders>
            <w:shd w:val="clear" w:color="000000" w:fill="A6A6A6"/>
            <w:vAlign w:val="center"/>
            <w:hideMark/>
          </w:tcPr>
          <w:p w14:paraId="22E464F1" w14:textId="77777777" w:rsidR="000F0AE3" w:rsidRPr="000F0AE3" w:rsidRDefault="000F0AE3" w:rsidP="000F0AE3">
            <w:pPr>
              <w:jc w:val="center"/>
              <w:rPr>
                <w:rFonts w:cs="Arial"/>
                <w:b/>
                <w:bCs/>
                <w:color w:val="000000"/>
                <w:sz w:val="20"/>
                <w:szCs w:val="20"/>
                <w:lang w:val="es-CO" w:eastAsia="es-CO"/>
              </w:rPr>
            </w:pPr>
            <w:r w:rsidRPr="000F0AE3">
              <w:rPr>
                <w:rFonts w:cs="Arial"/>
                <w:b/>
                <w:bCs/>
                <w:color w:val="000000"/>
                <w:sz w:val="20"/>
                <w:szCs w:val="20"/>
                <w:lang w:val="es-CO" w:eastAsia="es-CO"/>
              </w:rPr>
              <w:t>Cuenta Contable NIIF</w:t>
            </w:r>
          </w:p>
        </w:tc>
        <w:tc>
          <w:tcPr>
            <w:tcW w:w="1269" w:type="dxa"/>
            <w:tcBorders>
              <w:top w:val="single" w:sz="4" w:space="0" w:color="auto"/>
              <w:left w:val="nil"/>
              <w:bottom w:val="single" w:sz="4" w:space="0" w:color="auto"/>
              <w:right w:val="single" w:sz="4" w:space="0" w:color="auto"/>
            </w:tcBorders>
            <w:shd w:val="clear" w:color="000000" w:fill="A6A6A6"/>
            <w:vAlign w:val="center"/>
            <w:hideMark/>
          </w:tcPr>
          <w:p w14:paraId="2F012447" w14:textId="328B7527" w:rsidR="000F0AE3" w:rsidRPr="000F0AE3" w:rsidRDefault="000F0AE3" w:rsidP="000F0AE3">
            <w:pPr>
              <w:jc w:val="center"/>
              <w:rPr>
                <w:rFonts w:cs="Arial"/>
                <w:b/>
                <w:bCs/>
                <w:color w:val="000000"/>
                <w:sz w:val="20"/>
                <w:szCs w:val="20"/>
                <w:lang w:val="es-CO" w:eastAsia="es-CO"/>
              </w:rPr>
            </w:pPr>
            <w:r>
              <w:rPr>
                <w:rFonts w:cs="Arial"/>
                <w:b/>
                <w:bCs/>
                <w:color w:val="000000"/>
                <w:sz w:val="20"/>
                <w:szCs w:val="20"/>
                <w:lang w:val="es-CO" w:eastAsia="es-CO"/>
              </w:rPr>
              <w:t xml:space="preserve">Clase de impuestos </w:t>
            </w:r>
            <w:r w:rsidRPr="000F0AE3">
              <w:rPr>
                <w:rFonts w:cs="Arial"/>
                <w:b/>
                <w:bCs/>
                <w:color w:val="000000"/>
                <w:sz w:val="20"/>
                <w:szCs w:val="20"/>
                <w:lang w:val="es-CO" w:eastAsia="es-CO"/>
              </w:rPr>
              <w:t xml:space="preserve"> </w:t>
            </w:r>
            <w:r w:rsidRPr="000F0AE3">
              <w:rPr>
                <w:rFonts w:cs="Arial"/>
                <w:i/>
                <w:iCs/>
                <w:color w:val="000000"/>
                <w:sz w:val="20"/>
                <w:szCs w:val="20"/>
                <w:lang w:val="es-CO" w:eastAsia="es-CO"/>
              </w:rPr>
              <w:t>(persona natural o jurídica).</w:t>
            </w:r>
          </w:p>
        </w:tc>
        <w:tc>
          <w:tcPr>
            <w:tcW w:w="931" w:type="dxa"/>
            <w:tcBorders>
              <w:top w:val="single" w:sz="4" w:space="0" w:color="auto"/>
              <w:left w:val="nil"/>
              <w:bottom w:val="single" w:sz="4" w:space="0" w:color="auto"/>
              <w:right w:val="single" w:sz="4" w:space="0" w:color="auto"/>
            </w:tcBorders>
            <w:shd w:val="clear" w:color="000000" w:fill="A6A6A6"/>
            <w:vAlign w:val="center"/>
            <w:hideMark/>
          </w:tcPr>
          <w:p w14:paraId="59D99082" w14:textId="77777777" w:rsidR="000F0AE3" w:rsidRPr="000F0AE3" w:rsidRDefault="000F0AE3" w:rsidP="000F0AE3">
            <w:pPr>
              <w:jc w:val="center"/>
              <w:rPr>
                <w:rFonts w:cs="Arial"/>
                <w:b/>
                <w:bCs/>
                <w:color w:val="000000"/>
                <w:sz w:val="20"/>
                <w:szCs w:val="20"/>
                <w:lang w:val="es-CO" w:eastAsia="es-CO"/>
              </w:rPr>
            </w:pPr>
            <w:r w:rsidRPr="000F0AE3">
              <w:rPr>
                <w:rFonts w:cs="Arial"/>
                <w:b/>
                <w:bCs/>
                <w:color w:val="000000"/>
                <w:sz w:val="20"/>
                <w:szCs w:val="20"/>
                <w:lang w:val="es-CO" w:eastAsia="es-CO"/>
              </w:rPr>
              <w:t>Clave retención oficial</w:t>
            </w:r>
          </w:p>
        </w:tc>
        <w:tc>
          <w:tcPr>
            <w:tcW w:w="986" w:type="dxa"/>
            <w:tcBorders>
              <w:top w:val="single" w:sz="4" w:space="0" w:color="auto"/>
              <w:left w:val="nil"/>
              <w:bottom w:val="single" w:sz="4" w:space="0" w:color="auto"/>
              <w:right w:val="single" w:sz="4" w:space="0" w:color="auto"/>
            </w:tcBorders>
            <w:shd w:val="clear" w:color="000000" w:fill="A6A6A6"/>
            <w:vAlign w:val="center"/>
            <w:hideMark/>
          </w:tcPr>
          <w:p w14:paraId="0A89A778" w14:textId="77777777" w:rsidR="000F0AE3" w:rsidRPr="000F0AE3" w:rsidRDefault="000F0AE3" w:rsidP="000F0AE3">
            <w:pPr>
              <w:jc w:val="center"/>
              <w:rPr>
                <w:rFonts w:cs="Arial"/>
                <w:b/>
                <w:bCs/>
                <w:color w:val="000000"/>
                <w:sz w:val="20"/>
                <w:szCs w:val="20"/>
                <w:lang w:val="es-CO" w:eastAsia="es-CO"/>
              </w:rPr>
            </w:pPr>
            <w:r w:rsidRPr="000F0AE3">
              <w:rPr>
                <w:rFonts w:cs="Arial"/>
                <w:b/>
                <w:bCs/>
                <w:color w:val="000000"/>
                <w:sz w:val="20"/>
                <w:szCs w:val="20"/>
                <w:lang w:val="es-CO" w:eastAsia="es-CO"/>
              </w:rPr>
              <w:t>Parte sujeta a retención.</w:t>
            </w:r>
          </w:p>
        </w:tc>
        <w:tc>
          <w:tcPr>
            <w:tcW w:w="1053" w:type="dxa"/>
            <w:tcBorders>
              <w:top w:val="single" w:sz="4" w:space="0" w:color="auto"/>
              <w:left w:val="nil"/>
              <w:bottom w:val="single" w:sz="4" w:space="0" w:color="auto"/>
              <w:right w:val="single" w:sz="4" w:space="0" w:color="auto"/>
            </w:tcBorders>
            <w:shd w:val="clear" w:color="000000" w:fill="A6A6A6"/>
            <w:vAlign w:val="center"/>
            <w:hideMark/>
          </w:tcPr>
          <w:p w14:paraId="5DEA4AB5" w14:textId="77777777" w:rsidR="000F0AE3" w:rsidRPr="000F0AE3" w:rsidRDefault="000F0AE3" w:rsidP="000F0AE3">
            <w:pPr>
              <w:jc w:val="center"/>
              <w:rPr>
                <w:rFonts w:cs="Arial"/>
                <w:b/>
                <w:bCs/>
                <w:color w:val="000000"/>
                <w:sz w:val="20"/>
                <w:szCs w:val="20"/>
                <w:lang w:val="es-CO" w:eastAsia="es-CO"/>
              </w:rPr>
            </w:pPr>
            <w:proofErr w:type="spellStart"/>
            <w:r w:rsidRPr="000F0AE3">
              <w:rPr>
                <w:rFonts w:cs="Arial"/>
                <w:b/>
                <w:bCs/>
                <w:color w:val="000000"/>
                <w:sz w:val="20"/>
                <w:szCs w:val="20"/>
                <w:lang w:val="es-CO" w:eastAsia="es-CO"/>
              </w:rPr>
              <w:t>Tp.reten</w:t>
            </w:r>
            <w:proofErr w:type="spellEnd"/>
            <w:proofErr w:type="gramStart"/>
            <w:r w:rsidRPr="000F0AE3">
              <w:rPr>
                <w:rFonts w:cs="Arial"/>
                <w:b/>
                <w:bCs/>
                <w:color w:val="000000"/>
                <w:sz w:val="20"/>
                <w:szCs w:val="20"/>
                <w:lang w:val="es-CO" w:eastAsia="es-CO"/>
              </w:rPr>
              <w:t>.%</w:t>
            </w:r>
            <w:proofErr w:type="gramEnd"/>
          </w:p>
        </w:tc>
        <w:tc>
          <w:tcPr>
            <w:tcW w:w="931" w:type="dxa"/>
            <w:tcBorders>
              <w:top w:val="single" w:sz="4" w:space="0" w:color="auto"/>
              <w:left w:val="nil"/>
              <w:bottom w:val="single" w:sz="4" w:space="0" w:color="auto"/>
              <w:right w:val="single" w:sz="4" w:space="0" w:color="auto"/>
            </w:tcBorders>
            <w:shd w:val="clear" w:color="000000" w:fill="A6A6A6"/>
            <w:vAlign w:val="center"/>
            <w:hideMark/>
          </w:tcPr>
          <w:p w14:paraId="0040F0BA" w14:textId="77777777" w:rsidR="000F0AE3" w:rsidRPr="000F0AE3" w:rsidRDefault="000F0AE3" w:rsidP="000F0AE3">
            <w:pPr>
              <w:jc w:val="center"/>
              <w:rPr>
                <w:rFonts w:cs="Arial"/>
                <w:b/>
                <w:bCs/>
                <w:color w:val="000000"/>
                <w:sz w:val="20"/>
                <w:szCs w:val="20"/>
                <w:lang w:val="es-CO" w:eastAsia="es-CO"/>
              </w:rPr>
            </w:pPr>
            <w:r w:rsidRPr="000F0AE3">
              <w:rPr>
                <w:rFonts w:cs="Arial"/>
                <w:b/>
                <w:bCs/>
                <w:color w:val="000000"/>
                <w:sz w:val="20"/>
                <w:szCs w:val="20"/>
                <w:lang w:val="es-CO" w:eastAsia="es-CO"/>
              </w:rPr>
              <w:t>País de retención</w:t>
            </w:r>
          </w:p>
        </w:tc>
        <w:tc>
          <w:tcPr>
            <w:tcW w:w="979" w:type="dxa"/>
            <w:tcBorders>
              <w:top w:val="single" w:sz="4" w:space="0" w:color="auto"/>
              <w:left w:val="nil"/>
              <w:bottom w:val="single" w:sz="4" w:space="0" w:color="auto"/>
              <w:right w:val="single" w:sz="4" w:space="0" w:color="auto"/>
            </w:tcBorders>
            <w:shd w:val="clear" w:color="000000" w:fill="000000"/>
            <w:vAlign w:val="center"/>
            <w:hideMark/>
          </w:tcPr>
          <w:p w14:paraId="565FC36B" w14:textId="77777777" w:rsidR="000F0AE3" w:rsidRPr="000F0AE3" w:rsidRDefault="000F0AE3" w:rsidP="000F0AE3">
            <w:pPr>
              <w:jc w:val="center"/>
              <w:rPr>
                <w:rFonts w:cs="Arial"/>
                <w:b/>
                <w:bCs/>
                <w:color w:val="FFFFFF"/>
                <w:sz w:val="20"/>
                <w:szCs w:val="20"/>
                <w:lang w:val="es-CO" w:eastAsia="es-CO"/>
              </w:rPr>
            </w:pPr>
            <w:r w:rsidRPr="000F0AE3">
              <w:rPr>
                <w:rFonts w:cs="Arial"/>
                <w:b/>
                <w:bCs/>
                <w:color w:val="FFFFFF"/>
                <w:sz w:val="20"/>
                <w:szCs w:val="20"/>
                <w:lang w:val="es-CO" w:eastAsia="es-CO"/>
              </w:rPr>
              <w:t xml:space="preserve">UVT (VR $ 31,859) </w:t>
            </w:r>
          </w:p>
        </w:tc>
        <w:tc>
          <w:tcPr>
            <w:tcW w:w="766" w:type="dxa"/>
            <w:tcBorders>
              <w:top w:val="single" w:sz="4" w:space="0" w:color="auto"/>
              <w:left w:val="nil"/>
              <w:bottom w:val="single" w:sz="4" w:space="0" w:color="auto"/>
              <w:right w:val="single" w:sz="4" w:space="0" w:color="auto"/>
            </w:tcBorders>
            <w:shd w:val="clear" w:color="000000" w:fill="A6A6A6"/>
            <w:vAlign w:val="center"/>
            <w:hideMark/>
          </w:tcPr>
          <w:p w14:paraId="32D8D463" w14:textId="77777777" w:rsidR="000F0AE3" w:rsidRPr="000F0AE3" w:rsidRDefault="000F0AE3" w:rsidP="000F0AE3">
            <w:pPr>
              <w:jc w:val="center"/>
              <w:rPr>
                <w:rFonts w:cs="Arial"/>
                <w:b/>
                <w:bCs/>
                <w:color w:val="000000"/>
                <w:sz w:val="20"/>
                <w:szCs w:val="20"/>
                <w:lang w:val="es-CO" w:eastAsia="es-CO"/>
              </w:rPr>
            </w:pPr>
            <w:r w:rsidRPr="000F0AE3">
              <w:rPr>
                <w:rFonts w:cs="Arial"/>
                <w:b/>
                <w:bCs/>
                <w:color w:val="000000"/>
                <w:sz w:val="20"/>
                <w:szCs w:val="20"/>
                <w:lang w:val="es-CO" w:eastAsia="es-CO"/>
              </w:rPr>
              <w:t>Base Mínima</w:t>
            </w:r>
          </w:p>
        </w:tc>
      </w:tr>
      <w:tr w:rsidR="000F0AE3" w:rsidRPr="000F0AE3" w14:paraId="65C11357" w14:textId="77777777" w:rsidTr="000F0AE3">
        <w:trPr>
          <w:trHeight w:val="525"/>
        </w:trPr>
        <w:tc>
          <w:tcPr>
            <w:tcW w:w="931" w:type="dxa"/>
            <w:tcBorders>
              <w:top w:val="nil"/>
              <w:left w:val="single" w:sz="4" w:space="0" w:color="auto"/>
              <w:bottom w:val="single" w:sz="4" w:space="0" w:color="auto"/>
              <w:right w:val="single" w:sz="4" w:space="0" w:color="auto"/>
            </w:tcBorders>
            <w:shd w:val="clear" w:color="auto" w:fill="auto"/>
            <w:vAlign w:val="bottom"/>
            <w:hideMark/>
          </w:tcPr>
          <w:p w14:paraId="3BF6E305"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A3</w:t>
            </w:r>
          </w:p>
        </w:tc>
        <w:tc>
          <w:tcPr>
            <w:tcW w:w="931" w:type="dxa"/>
            <w:tcBorders>
              <w:top w:val="nil"/>
              <w:left w:val="nil"/>
              <w:bottom w:val="single" w:sz="4" w:space="0" w:color="auto"/>
              <w:right w:val="single" w:sz="4" w:space="0" w:color="auto"/>
            </w:tcBorders>
            <w:shd w:val="clear" w:color="auto" w:fill="auto"/>
            <w:vAlign w:val="bottom"/>
            <w:hideMark/>
          </w:tcPr>
          <w:p w14:paraId="096FFF5A"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04</w:t>
            </w:r>
          </w:p>
        </w:tc>
        <w:tc>
          <w:tcPr>
            <w:tcW w:w="1716" w:type="dxa"/>
            <w:tcBorders>
              <w:top w:val="nil"/>
              <w:left w:val="nil"/>
              <w:bottom w:val="single" w:sz="4" w:space="0" w:color="auto"/>
              <w:right w:val="single" w:sz="4" w:space="0" w:color="auto"/>
            </w:tcBorders>
            <w:shd w:val="clear" w:color="auto" w:fill="auto"/>
            <w:vAlign w:val="bottom"/>
            <w:hideMark/>
          </w:tcPr>
          <w:p w14:paraId="28A3CC94"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RT FUENTE PJ - Compras</w:t>
            </w:r>
          </w:p>
        </w:tc>
        <w:tc>
          <w:tcPr>
            <w:tcW w:w="2220" w:type="dxa"/>
            <w:tcBorders>
              <w:top w:val="nil"/>
              <w:left w:val="nil"/>
              <w:bottom w:val="single" w:sz="4" w:space="0" w:color="auto"/>
              <w:right w:val="single" w:sz="4" w:space="0" w:color="auto"/>
            </w:tcBorders>
            <w:shd w:val="clear" w:color="auto" w:fill="auto"/>
            <w:vAlign w:val="bottom"/>
            <w:hideMark/>
          </w:tcPr>
          <w:p w14:paraId="2EEC1C0A"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 xml:space="preserve">15,00% - PJ Compras </w:t>
            </w:r>
            <w:proofErr w:type="spellStart"/>
            <w:r w:rsidRPr="000F0AE3">
              <w:rPr>
                <w:rFonts w:cs="Arial"/>
                <w:color w:val="000000"/>
                <w:sz w:val="20"/>
                <w:szCs w:val="20"/>
                <w:lang w:val="es-CO" w:eastAsia="es-CO"/>
              </w:rPr>
              <w:t>Pagos.Exter.Remesas</w:t>
            </w:r>
            <w:proofErr w:type="spellEnd"/>
          </w:p>
        </w:tc>
        <w:tc>
          <w:tcPr>
            <w:tcW w:w="1187" w:type="dxa"/>
            <w:tcBorders>
              <w:top w:val="nil"/>
              <w:left w:val="nil"/>
              <w:bottom w:val="single" w:sz="4" w:space="0" w:color="auto"/>
              <w:right w:val="single" w:sz="4" w:space="0" w:color="auto"/>
            </w:tcBorders>
            <w:shd w:val="clear" w:color="auto" w:fill="auto"/>
            <w:vAlign w:val="bottom"/>
            <w:hideMark/>
          </w:tcPr>
          <w:p w14:paraId="32FC700B"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2519053008</w:t>
            </w:r>
          </w:p>
        </w:tc>
        <w:tc>
          <w:tcPr>
            <w:tcW w:w="1269" w:type="dxa"/>
            <w:tcBorders>
              <w:top w:val="nil"/>
              <w:left w:val="nil"/>
              <w:bottom w:val="single" w:sz="4" w:space="0" w:color="auto"/>
              <w:right w:val="single" w:sz="4" w:space="0" w:color="auto"/>
            </w:tcBorders>
            <w:shd w:val="clear" w:color="auto" w:fill="auto"/>
            <w:vAlign w:val="bottom"/>
            <w:hideMark/>
          </w:tcPr>
          <w:p w14:paraId="1963299E" w14:textId="77777777" w:rsidR="000F0AE3" w:rsidRPr="000F0AE3" w:rsidRDefault="000F0AE3" w:rsidP="000F0AE3">
            <w:pPr>
              <w:jc w:val="center"/>
              <w:rPr>
                <w:rFonts w:cs="Arial"/>
                <w:color w:val="000000"/>
                <w:sz w:val="20"/>
                <w:szCs w:val="20"/>
                <w:lang w:val="es-CO" w:eastAsia="es-CO"/>
              </w:rPr>
            </w:pPr>
            <w:proofErr w:type="spellStart"/>
            <w:r w:rsidRPr="000F0AE3">
              <w:rPr>
                <w:rFonts w:cs="Arial"/>
                <w:color w:val="000000"/>
                <w:sz w:val="20"/>
                <w:szCs w:val="20"/>
                <w:lang w:val="es-CO" w:eastAsia="es-CO"/>
              </w:rPr>
              <w:t>pj</w:t>
            </w:r>
            <w:proofErr w:type="spellEnd"/>
            <w:r w:rsidRPr="000F0AE3">
              <w:rPr>
                <w:rFonts w:cs="Arial"/>
                <w:color w:val="000000"/>
                <w:sz w:val="20"/>
                <w:szCs w:val="20"/>
                <w:lang w:val="es-CO" w:eastAsia="es-CO"/>
              </w:rPr>
              <w:t xml:space="preserve"> - declarante</w:t>
            </w:r>
          </w:p>
        </w:tc>
        <w:tc>
          <w:tcPr>
            <w:tcW w:w="931" w:type="dxa"/>
            <w:tcBorders>
              <w:top w:val="nil"/>
              <w:left w:val="nil"/>
              <w:bottom w:val="single" w:sz="4" w:space="0" w:color="auto"/>
              <w:right w:val="single" w:sz="4" w:space="0" w:color="auto"/>
            </w:tcBorders>
            <w:shd w:val="clear" w:color="auto" w:fill="auto"/>
            <w:vAlign w:val="bottom"/>
            <w:hideMark/>
          </w:tcPr>
          <w:p w14:paraId="0C406127"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RK</w:t>
            </w:r>
          </w:p>
        </w:tc>
        <w:tc>
          <w:tcPr>
            <w:tcW w:w="986" w:type="dxa"/>
            <w:tcBorders>
              <w:top w:val="nil"/>
              <w:left w:val="nil"/>
              <w:bottom w:val="single" w:sz="4" w:space="0" w:color="auto"/>
              <w:right w:val="single" w:sz="4" w:space="0" w:color="auto"/>
            </w:tcBorders>
            <w:shd w:val="clear" w:color="auto" w:fill="auto"/>
            <w:vAlign w:val="bottom"/>
            <w:hideMark/>
          </w:tcPr>
          <w:p w14:paraId="1CDBC4FA"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100</w:t>
            </w:r>
          </w:p>
        </w:tc>
        <w:tc>
          <w:tcPr>
            <w:tcW w:w="1053" w:type="dxa"/>
            <w:tcBorders>
              <w:top w:val="nil"/>
              <w:left w:val="nil"/>
              <w:bottom w:val="single" w:sz="4" w:space="0" w:color="auto"/>
              <w:right w:val="single" w:sz="4" w:space="0" w:color="auto"/>
            </w:tcBorders>
            <w:shd w:val="clear" w:color="auto" w:fill="auto"/>
            <w:vAlign w:val="bottom"/>
            <w:hideMark/>
          </w:tcPr>
          <w:p w14:paraId="362059F3"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15,00%</w:t>
            </w:r>
          </w:p>
        </w:tc>
        <w:tc>
          <w:tcPr>
            <w:tcW w:w="931" w:type="dxa"/>
            <w:tcBorders>
              <w:top w:val="nil"/>
              <w:left w:val="nil"/>
              <w:bottom w:val="single" w:sz="4" w:space="0" w:color="auto"/>
              <w:right w:val="single" w:sz="4" w:space="0" w:color="auto"/>
            </w:tcBorders>
            <w:shd w:val="clear" w:color="auto" w:fill="auto"/>
            <w:vAlign w:val="bottom"/>
            <w:hideMark/>
          </w:tcPr>
          <w:p w14:paraId="1227A2C9"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CO</w:t>
            </w:r>
          </w:p>
        </w:tc>
        <w:tc>
          <w:tcPr>
            <w:tcW w:w="979" w:type="dxa"/>
            <w:tcBorders>
              <w:top w:val="nil"/>
              <w:left w:val="nil"/>
              <w:bottom w:val="single" w:sz="4" w:space="0" w:color="auto"/>
              <w:right w:val="single" w:sz="4" w:space="0" w:color="auto"/>
            </w:tcBorders>
            <w:shd w:val="clear" w:color="auto" w:fill="auto"/>
            <w:vAlign w:val="bottom"/>
            <w:hideMark/>
          </w:tcPr>
          <w:p w14:paraId="159CB4E4"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27</w:t>
            </w:r>
          </w:p>
        </w:tc>
        <w:tc>
          <w:tcPr>
            <w:tcW w:w="766" w:type="dxa"/>
            <w:tcBorders>
              <w:top w:val="nil"/>
              <w:left w:val="nil"/>
              <w:bottom w:val="single" w:sz="4" w:space="0" w:color="auto"/>
              <w:right w:val="single" w:sz="4" w:space="0" w:color="auto"/>
            </w:tcBorders>
            <w:shd w:val="clear" w:color="auto" w:fill="auto"/>
            <w:vAlign w:val="bottom"/>
            <w:hideMark/>
          </w:tcPr>
          <w:p w14:paraId="37D44753"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 xml:space="preserve"> $ 1,00 </w:t>
            </w:r>
          </w:p>
        </w:tc>
      </w:tr>
      <w:tr w:rsidR="000F0AE3" w:rsidRPr="000F0AE3" w14:paraId="600D3E08" w14:textId="77777777" w:rsidTr="000F0AE3">
        <w:trPr>
          <w:trHeight w:val="525"/>
        </w:trPr>
        <w:tc>
          <w:tcPr>
            <w:tcW w:w="931" w:type="dxa"/>
            <w:tcBorders>
              <w:top w:val="nil"/>
              <w:left w:val="single" w:sz="4" w:space="0" w:color="auto"/>
              <w:bottom w:val="single" w:sz="4" w:space="0" w:color="auto"/>
              <w:right w:val="single" w:sz="4" w:space="0" w:color="auto"/>
            </w:tcBorders>
            <w:shd w:val="clear" w:color="auto" w:fill="auto"/>
            <w:vAlign w:val="bottom"/>
            <w:hideMark/>
          </w:tcPr>
          <w:p w14:paraId="3B0FE8CB"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A4</w:t>
            </w:r>
          </w:p>
        </w:tc>
        <w:tc>
          <w:tcPr>
            <w:tcW w:w="931" w:type="dxa"/>
            <w:tcBorders>
              <w:top w:val="nil"/>
              <w:left w:val="nil"/>
              <w:bottom w:val="single" w:sz="4" w:space="0" w:color="auto"/>
              <w:right w:val="single" w:sz="4" w:space="0" w:color="auto"/>
            </w:tcBorders>
            <w:shd w:val="clear" w:color="auto" w:fill="auto"/>
            <w:vAlign w:val="bottom"/>
            <w:hideMark/>
          </w:tcPr>
          <w:p w14:paraId="6C6274B5"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06</w:t>
            </w:r>
          </w:p>
        </w:tc>
        <w:tc>
          <w:tcPr>
            <w:tcW w:w="1716" w:type="dxa"/>
            <w:tcBorders>
              <w:top w:val="nil"/>
              <w:left w:val="nil"/>
              <w:bottom w:val="single" w:sz="4" w:space="0" w:color="auto"/>
              <w:right w:val="single" w:sz="4" w:space="0" w:color="auto"/>
            </w:tcBorders>
            <w:shd w:val="clear" w:color="auto" w:fill="auto"/>
            <w:vAlign w:val="bottom"/>
            <w:hideMark/>
          </w:tcPr>
          <w:p w14:paraId="1824301A"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 xml:space="preserve">RT FUENTE PJ - Honorarios                                                            </w:t>
            </w:r>
          </w:p>
        </w:tc>
        <w:tc>
          <w:tcPr>
            <w:tcW w:w="2220" w:type="dxa"/>
            <w:tcBorders>
              <w:top w:val="nil"/>
              <w:left w:val="nil"/>
              <w:bottom w:val="single" w:sz="4" w:space="0" w:color="auto"/>
              <w:right w:val="single" w:sz="4" w:space="0" w:color="auto"/>
            </w:tcBorders>
            <w:shd w:val="clear" w:color="auto" w:fill="auto"/>
            <w:vAlign w:val="bottom"/>
            <w:hideMark/>
          </w:tcPr>
          <w:p w14:paraId="3F562219"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 xml:space="preserve">15,00% - PJ Honorarios Pagos al Exterior  </w:t>
            </w:r>
          </w:p>
        </w:tc>
        <w:tc>
          <w:tcPr>
            <w:tcW w:w="1187" w:type="dxa"/>
            <w:tcBorders>
              <w:top w:val="nil"/>
              <w:left w:val="nil"/>
              <w:bottom w:val="single" w:sz="4" w:space="0" w:color="auto"/>
              <w:right w:val="single" w:sz="4" w:space="0" w:color="auto"/>
            </w:tcBorders>
            <w:shd w:val="clear" w:color="auto" w:fill="auto"/>
            <w:vAlign w:val="bottom"/>
            <w:hideMark/>
          </w:tcPr>
          <w:p w14:paraId="6666EBF3"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2519053004</w:t>
            </w:r>
          </w:p>
        </w:tc>
        <w:tc>
          <w:tcPr>
            <w:tcW w:w="1269" w:type="dxa"/>
            <w:tcBorders>
              <w:top w:val="nil"/>
              <w:left w:val="nil"/>
              <w:bottom w:val="single" w:sz="4" w:space="0" w:color="auto"/>
              <w:right w:val="single" w:sz="4" w:space="0" w:color="auto"/>
            </w:tcBorders>
            <w:shd w:val="clear" w:color="auto" w:fill="auto"/>
            <w:vAlign w:val="bottom"/>
            <w:hideMark/>
          </w:tcPr>
          <w:p w14:paraId="1576C570" w14:textId="77777777" w:rsidR="000F0AE3" w:rsidRPr="000F0AE3" w:rsidRDefault="000F0AE3" w:rsidP="000F0AE3">
            <w:pPr>
              <w:jc w:val="center"/>
              <w:rPr>
                <w:rFonts w:cs="Arial"/>
                <w:color w:val="000000"/>
                <w:sz w:val="20"/>
                <w:szCs w:val="20"/>
                <w:lang w:val="es-CO" w:eastAsia="es-CO"/>
              </w:rPr>
            </w:pPr>
            <w:proofErr w:type="spellStart"/>
            <w:r w:rsidRPr="000F0AE3">
              <w:rPr>
                <w:rFonts w:cs="Arial"/>
                <w:color w:val="000000"/>
                <w:sz w:val="20"/>
                <w:szCs w:val="20"/>
                <w:lang w:val="es-CO" w:eastAsia="es-CO"/>
              </w:rPr>
              <w:t>pj</w:t>
            </w:r>
            <w:proofErr w:type="spellEnd"/>
            <w:r w:rsidRPr="000F0AE3">
              <w:rPr>
                <w:rFonts w:cs="Arial"/>
                <w:color w:val="000000"/>
                <w:sz w:val="20"/>
                <w:szCs w:val="20"/>
                <w:lang w:val="es-CO" w:eastAsia="es-CO"/>
              </w:rPr>
              <w:t xml:space="preserve"> - declarante</w:t>
            </w:r>
          </w:p>
        </w:tc>
        <w:tc>
          <w:tcPr>
            <w:tcW w:w="931" w:type="dxa"/>
            <w:tcBorders>
              <w:top w:val="nil"/>
              <w:left w:val="nil"/>
              <w:bottom w:val="single" w:sz="4" w:space="0" w:color="auto"/>
              <w:right w:val="single" w:sz="4" w:space="0" w:color="auto"/>
            </w:tcBorders>
            <w:shd w:val="clear" w:color="auto" w:fill="auto"/>
            <w:vAlign w:val="bottom"/>
            <w:hideMark/>
          </w:tcPr>
          <w:p w14:paraId="08810C58"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RC</w:t>
            </w:r>
          </w:p>
        </w:tc>
        <w:tc>
          <w:tcPr>
            <w:tcW w:w="986" w:type="dxa"/>
            <w:tcBorders>
              <w:top w:val="nil"/>
              <w:left w:val="nil"/>
              <w:bottom w:val="single" w:sz="4" w:space="0" w:color="auto"/>
              <w:right w:val="single" w:sz="4" w:space="0" w:color="auto"/>
            </w:tcBorders>
            <w:shd w:val="clear" w:color="auto" w:fill="auto"/>
            <w:vAlign w:val="bottom"/>
            <w:hideMark/>
          </w:tcPr>
          <w:p w14:paraId="59C3375A"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100</w:t>
            </w:r>
          </w:p>
        </w:tc>
        <w:tc>
          <w:tcPr>
            <w:tcW w:w="1053" w:type="dxa"/>
            <w:tcBorders>
              <w:top w:val="nil"/>
              <w:left w:val="nil"/>
              <w:bottom w:val="single" w:sz="4" w:space="0" w:color="auto"/>
              <w:right w:val="single" w:sz="4" w:space="0" w:color="auto"/>
            </w:tcBorders>
            <w:shd w:val="clear" w:color="auto" w:fill="auto"/>
            <w:vAlign w:val="bottom"/>
            <w:hideMark/>
          </w:tcPr>
          <w:p w14:paraId="312F580E"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15,00%</w:t>
            </w:r>
          </w:p>
        </w:tc>
        <w:tc>
          <w:tcPr>
            <w:tcW w:w="931" w:type="dxa"/>
            <w:tcBorders>
              <w:top w:val="nil"/>
              <w:left w:val="nil"/>
              <w:bottom w:val="single" w:sz="4" w:space="0" w:color="auto"/>
              <w:right w:val="single" w:sz="4" w:space="0" w:color="auto"/>
            </w:tcBorders>
            <w:shd w:val="clear" w:color="auto" w:fill="auto"/>
            <w:vAlign w:val="bottom"/>
            <w:hideMark/>
          </w:tcPr>
          <w:p w14:paraId="0051DB32"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CO</w:t>
            </w:r>
          </w:p>
        </w:tc>
        <w:tc>
          <w:tcPr>
            <w:tcW w:w="979" w:type="dxa"/>
            <w:tcBorders>
              <w:top w:val="nil"/>
              <w:left w:val="nil"/>
              <w:bottom w:val="single" w:sz="4" w:space="0" w:color="auto"/>
              <w:right w:val="single" w:sz="4" w:space="0" w:color="auto"/>
            </w:tcBorders>
            <w:shd w:val="clear" w:color="auto" w:fill="auto"/>
            <w:vAlign w:val="bottom"/>
            <w:hideMark/>
          </w:tcPr>
          <w:p w14:paraId="5F52B2ED"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0</w:t>
            </w:r>
          </w:p>
        </w:tc>
        <w:tc>
          <w:tcPr>
            <w:tcW w:w="766" w:type="dxa"/>
            <w:tcBorders>
              <w:top w:val="nil"/>
              <w:left w:val="nil"/>
              <w:bottom w:val="single" w:sz="4" w:space="0" w:color="auto"/>
              <w:right w:val="single" w:sz="4" w:space="0" w:color="auto"/>
            </w:tcBorders>
            <w:shd w:val="clear" w:color="auto" w:fill="auto"/>
            <w:vAlign w:val="bottom"/>
            <w:hideMark/>
          </w:tcPr>
          <w:p w14:paraId="02A71CEC"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 xml:space="preserve"> $ 1,00 </w:t>
            </w:r>
          </w:p>
        </w:tc>
      </w:tr>
      <w:tr w:rsidR="000F0AE3" w:rsidRPr="000F0AE3" w14:paraId="57AE99F7" w14:textId="77777777" w:rsidTr="000F0AE3">
        <w:trPr>
          <w:trHeight w:val="525"/>
        </w:trPr>
        <w:tc>
          <w:tcPr>
            <w:tcW w:w="931" w:type="dxa"/>
            <w:tcBorders>
              <w:top w:val="nil"/>
              <w:left w:val="single" w:sz="4" w:space="0" w:color="auto"/>
              <w:bottom w:val="single" w:sz="4" w:space="0" w:color="auto"/>
              <w:right w:val="single" w:sz="4" w:space="0" w:color="auto"/>
            </w:tcBorders>
            <w:shd w:val="clear" w:color="auto" w:fill="auto"/>
            <w:vAlign w:val="bottom"/>
            <w:hideMark/>
          </w:tcPr>
          <w:p w14:paraId="7711B0DE"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A4</w:t>
            </w:r>
          </w:p>
        </w:tc>
        <w:tc>
          <w:tcPr>
            <w:tcW w:w="931" w:type="dxa"/>
            <w:tcBorders>
              <w:top w:val="nil"/>
              <w:left w:val="nil"/>
              <w:bottom w:val="single" w:sz="4" w:space="0" w:color="auto"/>
              <w:right w:val="single" w:sz="4" w:space="0" w:color="auto"/>
            </w:tcBorders>
            <w:shd w:val="clear" w:color="auto" w:fill="auto"/>
            <w:vAlign w:val="bottom"/>
            <w:hideMark/>
          </w:tcPr>
          <w:p w14:paraId="7CBB1E12"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06</w:t>
            </w:r>
          </w:p>
        </w:tc>
        <w:tc>
          <w:tcPr>
            <w:tcW w:w="1716" w:type="dxa"/>
            <w:tcBorders>
              <w:top w:val="nil"/>
              <w:left w:val="nil"/>
              <w:bottom w:val="single" w:sz="4" w:space="0" w:color="auto"/>
              <w:right w:val="single" w:sz="4" w:space="0" w:color="auto"/>
            </w:tcBorders>
            <w:shd w:val="clear" w:color="auto" w:fill="auto"/>
            <w:vAlign w:val="bottom"/>
            <w:hideMark/>
          </w:tcPr>
          <w:p w14:paraId="317D8842"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 xml:space="preserve">RT FUENTE PJ - Honorarios                                                            </w:t>
            </w:r>
          </w:p>
        </w:tc>
        <w:tc>
          <w:tcPr>
            <w:tcW w:w="2220" w:type="dxa"/>
            <w:tcBorders>
              <w:top w:val="nil"/>
              <w:left w:val="nil"/>
              <w:bottom w:val="single" w:sz="4" w:space="0" w:color="auto"/>
              <w:right w:val="single" w:sz="4" w:space="0" w:color="auto"/>
            </w:tcBorders>
            <w:shd w:val="clear" w:color="auto" w:fill="auto"/>
            <w:vAlign w:val="bottom"/>
            <w:hideMark/>
          </w:tcPr>
          <w:p w14:paraId="37E11F39"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 xml:space="preserve">15,00% - PJ Honorarios </w:t>
            </w:r>
            <w:proofErr w:type="spellStart"/>
            <w:r w:rsidRPr="000F0AE3">
              <w:rPr>
                <w:rFonts w:cs="Arial"/>
                <w:color w:val="000000"/>
                <w:sz w:val="20"/>
                <w:szCs w:val="20"/>
                <w:lang w:val="es-CO" w:eastAsia="es-CO"/>
              </w:rPr>
              <w:t>Pagos.Exter.Remesas</w:t>
            </w:r>
            <w:proofErr w:type="spellEnd"/>
          </w:p>
        </w:tc>
        <w:tc>
          <w:tcPr>
            <w:tcW w:w="1187" w:type="dxa"/>
            <w:tcBorders>
              <w:top w:val="nil"/>
              <w:left w:val="nil"/>
              <w:bottom w:val="single" w:sz="4" w:space="0" w:color="auto"/>
              <w:right w:val="single" w:sz="4" w:space="0" w:color="auto"/>
            </w:tcBorders>
            <w:shd w:val="clear" w:color="auto" w:fill="auto"/>
            <w:vAlign w:val="bottom"/>
            <w:hideMark/>
          </w:tcPr>
          <w:p w14:paraId="52779FFA"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2519053008</w:t>
            </w:r>
          </w:p>
        </w:tc>
        <w:tc>
          <w:tcPr>
            <w:tcW w:w="1269" w:type="dxa"/>
            <w:tcBorders>
              <w:top w:val="nil"/>
              <w:left w:val="nil"/>
              <w:bottom w:val="single" w:sz="4" w:space="0" w:color="auto"/>
              <w:right w:val="single" w:sz="4" w:space="0" w:color="auto"/>
            </w:tcBorders>
            <w:shd w:val="clear" w:color="auto" w:fill="auto"/>
            <w:vAlign w:val="bottom"/>
            <w:hideMark/>
          </w:tcPr>
          <w:p w14:paraId="52412498" w14:textId="77777777" w:rsidR="000F0AE3" w:rsidRPr="000F0AE3" w:rsidRDefault="000F0AE3" w:rsidP="000F0AE3">
            <w:pPr>
              <w:jc w:val="center"/>
              <w:rPr>
                <w:rFonts w:cs="Arial"/>
                <w:color w:val="000000"/>
                <w:sz w:val="20"/>
                <w:szCs w:val="20"/>
                <w:lang w:val="es-CO" w:eastAsia="es-CO"/>
              </w:rPr>
            </w:pPr>
            <w:proofErr w:type="spellStart"/>
            <w:r w:rsidRPr="000F0AE3">
              <w:rPr>
                <w:rFonts w:cs="Arial"/>
                <w:color w:val="000000"/>
                <w:sz w:val="20"/>
                <w:szCs w:val="20"/>
                <w:lang w:val="es-CO" w:eastAsia="es-CO"/>
              </w:rPr>
              <w:t>pj</w:t>
            </w:r>
            <w:proofErr w:type="spellEnd"/>
            <w:r w:rsidRPr="000F0AE3">
              <w:rPr>
                <w:rFonts w:cs="Arial"/>
                <w:color w:val="000000"/>
                <w:sz w:val="20"/>
                <w:szCs w:val="20"/>
                <w:lang w:val="es-CO" w:eastAsia="es-CO"/>
              </w:rPr>
              <w:t xml:space="preserve"> - declarante</w:t>
            </w:r>
          </w:p>
        </w:tc>
        <w:tc>
          <w:tcPr>
            <w:tcW w:w="931" w:type="dxa"/>
            <w:tcBorders>
              <w:top w:val="nil"/>
              <w:left w:val="nil"/>
              <w:bottom w:val="single" w:sz="4" w:space="0" w:color="auto"/>
              <w:right w:val="single" w:sz="4" w:space="0" w:color="auto"/>
            </w:tcBorders>
            <w:shd w:val="clear" w:color="auto" w:fill="auto"/>
            <w:vAlign w:val="bottom"/>
            <w:hideMark/>
          </w:tcPr>
          <w:p w14:paraId="2825AED7"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RC</w:t>
            </w:r>
          </w:p>
        </w:tc>
        <w:tc>
          <w:tcPr>
            <w:tcW w:w="986" w:type="dxa"/>
            <w:tcBorders>
              <w:top w:val="nil"/>
              <w:left w:val="nil"/>
              <w:bottom w:val="single" w:sz="4" w:space="0" w:color="auto"/>
              <w:right w:val="single" w:sz="4" w:space="0" w:color="auto"/>
            </w:tcBorders>
            <w:shd w:val="clear" w:color="auto" w:fill="auto"/>
            <w:vAlign w:val="bottom"/>
            <w:hideMark/>
          </w:tcPr>
          <w:p w14:paraId="48B13CDB"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100</w:t>
            </w:r>
          </w:p>
        </w:tc>
        <w:tc>
          <w:tcPr>
            <w:tcW w:w="1053" w:type="dxa"/>
            <w:tcBorders>
              <w:top w:val="nil"/>
              <w:left w:val="nil"/>
              <w:bottom w:val="single" w:sz="4" w:space="0" w:color="auto"/>
              <w:right w:val="single" w:sz="4" w:space="0" w:color="auto"/>
            </w:tcBorders>
            <w:shd w:val="clear" w:color="auto" w:fill="auto"/>
            <w:vAlign w:val="bottom"/>
            <w:hideMark/>
          </w:tcPr>
          <w:p w14:paraId="527873BA"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15,00%</w:t>
            </w:r>
          </w:p>
        </w:tc>
        <w:tc>
          <w:tcPr>
            <w:tcW w:w="931" w:type="dxa"/>
            <w:tcBorders>
              <w:top w:val="nil"/>
              <w:left w:val="nil"/>
              <w:bottom w:val="single" w:sz="4" w:space="0" w:color="auto"/>
              <w:right w:val="single" w:sz="4" w:space="0" w:color="auto"/>
            </w:tcBorders>
            <w:shd w:val="clear" w:color="auto" w:fill="auto"/>
            <w:vAlign w:val="bottom"/>
            <w:hideMark/>
          </w:tcPr>
          <w:p w14:paraId="71FC7C10"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CO</w:t>
            </w:r>
          </w:p>
        </w:tc>
        <w:tc>
          <w:tcPr>
            <w:tcW w:w="979" w:type="dxa"/>
            <w:tcBorders>
              <w:top w:val="nil"/>
              <w:left w:val="nil"/>
              <w:bottom w:val="single" w:sz="4" w:space="0" w:color="auto"/>
              <w:right w:val="single" w:sz="4" w:space="0" w:color="auto"/>
            </w:tcBorders>
            <w:shd w:val="clear" w:color="auto" w:fill="auto"/>
            <w:vAlign w:val="bottom"/>
            <w:hideMark/>
          </w:tcPr>
          <w:p w14:paraId="7E305550"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0</w:t>
            </w:r>
          </w:p>
        </w:tc>
        <w:tc>
          <w:tcPr>
            <w:tcW w:w="766" w:type="dxa"/>
            <w:tcBorders>
              <w:top w:val="nil"/>
              <w:left w:val="nil"/>
              <w:bottom w:val="single" w:sz="4" w:space="0" w:color="auto"/>
              <w:right w:val="single" w:sz="4" w:space="0" w:color="auto"/>
            </w:tcBorders>
            <w:shd w:val="clear" w:color="auto" w:fill="auto"/>
            <w:vAlign w:val="bottom"/>
            <w:hideMark/>
          </w:tcPr>
          <w:p w14:paraId="1F45E6A9"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 xml:space="preserve"> $ 1,00 </w:t>
            </w:r>
          </w:p>
        </w:tc>
      </w:tr>
      <w:tr w:rsidR="000F0AE3" w:rsidRPr="000F0AE3" w14:paraId="1868F878" w14:textId="77777777" w:rsidTr="000F0AE3">
        <w:trPr>
          <w:trHeight w:val="525"/>
        </w:trPr>
        <w:tc>
          <w:tcPr>
            <w:tcW w:w="931" w:type="dxa"/>
            <w:tcBorders>
              <w:top w:val="nil"/>
              <w:left w:val="single" w:sz="4" w:space="0" w:color="auto"/>
              <w:bottom w:val="single" w:sz="4" w:space="0" w:color="auto"/>
              <w:right w:val="single" w:sz="4" w:space="0" w:color="auto"/>
            </w:tcBorders>
            <w:shd w:val="clear" w:color="auto" w:fill="auto"/>
            <w:vAlign w:val="bottom"/>
            <w:hideMark/>
          </w:tcPr>
          <w:p w14:paraId="605577E3"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A8</w:t>
            </w:r>
          </w:p>
        </w:tc>
        <w:tc>
          <w:tcPr>
            <w:tcW w:w="931" w:type="dxa"/>
            <w:tcBorders>
              <w:top w:val="nil"/>
              <w:left w:val="nil"/>
              <w:bottom w:val="single" w:sz="4" w:space="0" w:color="auto"/>
              <w:right w:val="single" w:sz="4" w:space="0" w:color="auto"/>
            </w:tcBorders>
            <w:shd w:val="clear" w:color="auto" w:fill="auto"/>
            <w:vAlign w:val="bottom"/>
            <w:hideMark/>
          </w:tcPr>
          <w:p w14:paraId="49E53387"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11</w:t>
            </w:r>
          </w:p>
        </w:tc>
        <w:tc>
          <w:tcPr>
            <w:tcW w:w="1716" w:type="dxa"/>
            <w:tcBorders>
              <w:top w:val="nil"/>
              <w:left w:val="nil"/>
              <w:bottom w:val="single" w:sz="4" w:space="0" w:color="auto"/>
              <w:right w:val="single" w:sz="4" w:space="0" w:color="auto"/>
            </w:tcBorders>
            <w:shd w:val="clear" w:color="auto" w:fill="auto"/>
            <w:vAlign w:val="bottom"/>
            <w:hideMark/>
          </w:tcPr>
          <w:p w14:paraId="78F6A9BE"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 xml:space="preserve">RT FUENTE PJ - </w:t>
            </w:r>
            <w:r w:rsidRPr="000F0AE3">
              <w:rPr>
                <w:rFonts w:cs="Arial"/>
                <w:color w:val="000000"/>
                <w:sz w:val="20"/>
                <w:szCs w:val="20"/>
                <w:lang w:val="es-CO" w:eastAsia="es-CO"/>
              </w:rPr>
              <w:lastRenderedPageBreak/>
              <w:t>Servicios</w:t>
            </w:r>
          </w:p>
        </w:tc>
        <w:tc>
          <w:tcPr>
            <w:tcW w:w="2220" w:type="dxa"/>
            <w:tcBorders>
              <w:top w:val="nil"/>
              <w:left w:val="nil"/>
              <w:bottom w:val="single" w:sz="4" w:space="0" w:color="auto"/>
              <w:right w:val="single" w:sz="4" w:space="0" w:color="auto"/>
            </w:tcBorders>
            <w:shd w:val="clear" w:color="auto" w:fill="auto"/>
            <w:vAlign w:val="bottom"/>
            <w:hideMark/>
          </w:tcPr>
          <w:p w14:paraId="29DAC6DA"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lastRenderedPageBreak/>
              <w:t xml:space="preserve">15,00% - PJ Servicios Pagos al Exterior  </w:t>
            </w:r>
          </w:p>
        </w:tc>
        <w:tc>
          <w:tcPr>
            <w:tcW w:w="1187" w:type="dxa"/>
            <w:tcBorders>
              <w:top w:val="nil"/>
              <w:left w:val="nil"/>
              <w:bottom w:val="single" w:sz="4" w:space="0" w:color="auto"/>
              <w:right w:val="single" w:sz="4" w:space="0" w:color="auto"/>
            </w:tcBorders>
            <w:shd w:val="clear" w:color="auto" w:fill="auto"/>
            <w:vAlign w:val="bottom"/>
            <w:hideMark/>
          </w:tcPr>
          <w:p w14:paraId="490B512B"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2519053007</w:t>
            </w:r>
          </w:p>
        </w:tc>
        <w:tc>
          <w:tcPr>
            <w:tcW w:w="1269" w:type="dxa"/>
            <w:tcBorders>
              <w:top w:val="nil"/>
              <w:left w:val="nil"/>
              <w:bottom w:val="single" w:sz="4" w:space="0" w:color="auto"/>
              <w:right w:val="single" w:sz="4" w:space="0" w:color="auto"/>
            </w:tcBorders>
            <w:shd w:val="clear" w:color="auto" w:fill="auto"/>
            <w:vAlign w:val="bottom"/>
            <w:hideMark/>
          </w:tcPr>
          <w:p w14:paraId="5235AC65" w14:textId="77777777" w:rsidR="000F0AE3" w:rsidRPr="000F0AE3" w:rsidRDefault="000F0AE3" w:rsidP="000F0AE3">
            <w:pPr>
              <w:jc w:val="center"/>
              <w:rPr>
                <w:rFonts w:cs="Arial"/>
                <w:color w:val="000000"/>
                <w:sz w:val="20"/>
                <w:szCs w:val="20"/>
                <w:lang w:val="es-CO" w:eastAsia="es-CO"/>
              </w:rPr>
            </w:pPr>
            <w:proofErr w:type="spellStart"/>
            <w:r w:rsidRPr="000F0AE3">
              <w:rPr>
                <w:rFonts w:cs="Arial"/>
                <w:color w:val="000000"/>
                <w:sz w:val="20"/>
                <w:szCs w:val="20"/>
                <w:lang w:val="es-CO" w:eastAsia="es-CO"/>
              </w:rPr>
              <w:t>pj</w:t>
            </w:r>
            <w:proofErr w:type="spellEnd"/>
            <w:r w:rsidRPr="000F0AE3">
              <w:rPr>
                <w:rFonts w:cs="Arial"/>
                <w:color w:val="000000"/>
                <w:sz w:val="20"/>
                <w:szCs w:val="20"/>
                <w:lang w:val="es-CO" w:eastAsia="es-CO"/>
              </w:rPr>
              <w:t xml:space="preserve"> - declarante</w:t>
            </w:r>
          </w:p>
        </w:tc>
        <w:tc>
          <w:tcPr>
            <w:tcW w:w="931" w:type="dxa"/>
            <w:tcBorders>
              <w:top w:val="nil"/>
              <w:left w:val="nil"/>
              <w:bottom w:val="single" w:sz="4" w:space="0" w:color="auto"/>
              <w:right w:val="single" w:sz="4" w:space="0" w:color="auto"/>
            </w:tcBorders>
            <w:shd w:val="clear" w:color="auto" w:fill="auto"/>
            <w:vAlign w:val="bottom"/>
            <w:hideMark/>
          </w:tcPr>
          <w:p w14:paraId="70238D5C"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RC</w:t>
            </w:r>
          </w:p>
        </w:tc>
        <w:tc>
          <w:tcPr>
            <w:tcW w:w="986" w:type="dxa"/>
            <w:tcBorders>
              <w:top w:val="nil"/>
              <w:left w:val="nil"/>
              <w:bottom w:val="single" w:sz="4" w:space="0" w:color="auto"/>
              <w:right w:val="single" w:sz="4" w:space="0" w:color="auto"/>
            </w:tcBorders>
            <w:shd w:val="clear" w:color="auto" w:fill="auto"/>
            <w:vAlign w:val="bottom"/>
            <w:hideMark/>
          </w:tcPr>
          <w:p w14:paraId="1EF2E721"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100</w:t>
            </w:r>
          </w:p>
        </w:tc>
        <w:tc>
          <w:tcPr>
            <w:tcW w:w="1053" w:type="dxa"/>
            <w:tcBorders>
              <w:top w:val="nil"/>
              <w:left w:val="nil"/>
              <w:bottom w:val="single" w:sz="4" w:space="0" w:color="auto"/>
              <w:right w:val="single" w:sz="4" w:space="0" w:color="auto"/>
            </w:tcBorders>
            <w:shd w:val="clear" w:color="auto" w:fill="auto"/>
            <w:vAlign w:val="bottom"/>
            <w:hideMark/>
          </w:tcPr>
          <w:p w14:paraId="67999542"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15,00%</w:t>
            </w:r>
          </w:p>
        </w:tc>
        <w:tc>
          <w:tcPr>
            <w:tcW w:w="931" w:type="dxa"/>
            <w:tcBorders>
              <w:top w:val="nil"/>
              <w:left w:val="nil"/>
              <w:bottom w:val="single" w:sz="4" w:space="0" w:color="auto"/>
              <w:right w:val="single" w:sz="4" w:space="0" w:color="auto"/>
            </w:tcBorders>
            <w:shd w:val="clear" w:color="auto" w:fill="auto"/>
            <w:vAlign w:val="bottom"/>
            <w:hideMark/>
          </w:tcPr>
          <w:p w14:paraId="09FFEEA1"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CO</w:t>
            </w:r>
          </w:p>
        </w:tc>
        <w:tc>
          <w:tcPr>
            <w:tcW w:w="979" w:type="dxa"/>
            <w:tcBorders>
              <w:top w:val="nil"/>
              <w:left w:val="nil"/>
              <w:bottom w:val="single" w:sz="4" w:space="0" w:color="auto"/>
              <w:right w:val="single" w:sz="4" w:space="0" w:color="auto"/>
            </w:tcBorders>
            <w:shd w:val="clear" w:color="auto" w:fill="auto"/>
            <w:vAlign w:val="bottom"/>
            <w:hideMark/>
          </w:tcPr>
          <w:p w14:paraId="3A724E4F"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0</w:t>
            </w:r>
          </w:p>
        </w:tc>
        <w:tc>
          <w:tcPr>
            <w:tcW w:w="766" w:type="dxa"/>
            <w:tcBorders>
              <w:top w:val="nil"/>
              <w:left w:val="nil"/>
              <w:bottom w:val="single" w:sz="4" w:space="0" w:color="auto"/>
              <w:right w:val="single" w:sz="4" w:space="0" w:color="auto"/>
            </w:tcBorders>
            <w:shd w:val="clear" w:color="auto" w:fill="auto"/>
            <w:vAlign w:val="bottom"/>
            <w:hideMark/>
          </w:tcPr>
          <w:p w14:paraId="4E3312E7"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 xml:space="preserve"> $ 1,00 </w:t>
            </w:r>
          </w:p>
        </w:tc>
      </w:tr>
      <w:tr w:rsidR="000F0AE3" w:rsidRPr="000F0AE3" w14:paraId="73405873" w14:textId="77777777" w:rsidTr="000F0AE3">
        <w:trPr>
          <w:trHeight w:val="525"/>
        </w:trPr>
        <w:tc>
          <w:tcPr>
            <w:tcW w:w="931" w:type="dxa"/>
            <w:tcBorders>
              <w:top w:val="nil"/>
              <w:left w:val="single" w:sz="4" w:space="0" w:color="auto"/>
              <w:bottom w:val="single" w:sz="4" w:space="0" w:color="auto"/>
              <w:right w:val="single" w:sz="4" w:space="0" w:color="auto"/>
            </w:tcBorders>
            <w:shd w:val="clear" w:color="auto" w:fill="auto"/>
            <w:vAlign w:val="bottom"/>
            <w:hideMark/>
          </w:tcPr>
          <w:p w14:paraId="0E10D130"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lastRenderedPageBreak/>
              <w:t>A8</w:t>
            </w:r>
          </w:p>
        </w:tc>
        <w:tc>
          <w:tcPr>
            <w:tcW w:w="931" w:type="dxa"/>
            <w:tcBorders>
              <w:top w:val="nil"/>
              <w:left w:val="nil"/>
              <w:bottom w:val="single" w:sz="4" w:space="0" w:color="auto"/>
              <w:right w:val="single" w:sz="4" w:space="0" w:color="auto"/>
            </w:tcBorders>
            <w:shd w:val="clear" w:color="auto" w:fill="auto"/>
            <w:vAlign w:val="bottom"/>
            <w:hideMark/>
          </w:tcPr>
          <w:p w14:paraId="3635DDC1"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11</w:t>
            </w:r>
          </w:p>
        </w:tc>
        <w:tc>
          <w:tcPr>
            <w:tcW w:w="1716" w:type="dxa"/>
            <w:tcBorders>
              <w:top w:val="nil"/>
              <w:left w:val="nil"/>
              <w:bottom w:val="single" w:sz="4" w:space="0" w:color="auto"/>
              <w:right w:val="single" w:sz="4" w:space="0" w:color="auto"/>
            </w:tcBorders>
            <w:shd w:val="clear" w:color="auto" w:fill="auto"/>
            <w:vAlign w:val="bottom"/>
            <w:hideMark/>
          </w:tcPr>
          <w:p w14:paraId="4B88FB3F"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RT FUENTE PJ - Servicios</w:t>
            </w:r>
          </w:p>
        </w:tc>
        <w:tc>
          <w:tcPr>
            <w:tcW w:w="2220" w:type="dxa"/>
            <w:tcBorders>
              <w:top w:val="nil"/>
              <w:left w:val="nil"/>
              <w:bottom w:val="single" w:sz="4" w:space="0" w:color="auto"/>
              <w:right w:val="single" w:sz="4" w:space="0" w:color="auto"/>
            </w:tcBorders>
            <w:shd w:val="clear" w:color="auto" w:fill="auto"/>
            <w:vAlign w:val="bottom"/>
            <w:hideMark/>
          </w:tcPr>
          <w:p w14:paraId="611B7A53"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 xml:space="preserve">15,00% - PJ Servicios </w:t>
            </w:r>
            <w:proofErr w:type="spellStart"/>
            <w:r w:rsidRPr="000F0AE3">
              <w:rPr>
                <w:rFonts w:cs="Arial"/>
                <w:color w:val="000000"/>
                <w:sz w:val="20"/>
                <w:szCs w:val="20"/>
                <w:lang w:val="es-CO" w:eastAsia="es-CO"/>
              </w:rPr>
              <w:t>Pagos.Exter.Remesas</w:t>
            </w:r>
            <w:proofErr w:type="spellEnd"/>
          </w:p>
        </w:tc>
        <w:tc>
          <w:tcPr>
            <w:tcW w:w="1187" w:type="dxa"/>
            <w:tcBorders>
              <w:top w:val="nil"/>
              <w:left w:val="nil"/>
              <w:bottom w:val="single" w:sz="4" w:space="0" w:color="auto"/>
              <w:right w:val="single" w:sz="4" w:space="0" w:color="auto"/>
            </w:tcBorders>
            <w:shd w:val="clear" w:color="auto" w:fill="auto"/>
            <w:vAlign w:val="bottom"/>
            <w:hideMark/>
          </w:tcPr>
          <w:p w14:paraId="7630A534"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2519053008</w:t>
            </w:r>
          </w:p>
        </w:tc>
        <w:tc>
          <w:tcPr>
            <w:tcW w:w="1269" w:type="dxa"/>
            <w:tcBorders>
              <w:top w:val="nil"/>
              <w:left w:val="nil"/>
              <w:bottom w:val="single" w:sz="4" w:space="0" w:color="auto"/>
              <w:right w:val="single" w:sz="4" w:space="0" w:color="auto"/>
            </w:tcBorders>
            <w:shd w:val="clear" w:color="auto" w:fill="auto"/>
            <w:vAlign w:val="bottom"/>
            <w:hideMark/>
          </w:tcPr>
          <w:p w14:paraId="433EC10A" w14:textId="77777777" w:rsidR="000F0AE3" w:rsidRPr="000F0AE3" w:rsidRDefault="000F0AE3" w:rsidP="000F0AE3">
            <w:pPr>
              <w:jc w:val="center"/>
              <w:rPr>
                <w:rFonts w:cs="Arial"/>
                <w:color w:val="000000"/>
                <w:sz w:val="20"/>
                <w:szCs w:val="20"/>
                <w:lang w:val="es-CO" w:eastAsia="es-CO"/>
              </w:rPr>
            </w:pPr>
            <w:proofErr w:type="spellStart"/>
            <w:r w:rsidRPr="000F0AE3">
              <w:rPr>
                <w:rFonts w:cs="Arial"/>
                <w:color w:val="000000"/>
                <w:sz w:val="20"/>
                <w:szCs w:val="20"/>
                <w:lang w:val="es-CO" w:eastAsia="es-CO"/>
              </w:rPr>
              <w:t>pj</w:t>
            </w:r>
            <w:proofErr w:type="spellEnd"/>
            <w:r w:rsidRPr="000F0AE3">
              <w:rPr>
                <w:rFonts w:cs="Arial"/>
                <w:color w:val="000000"/>
                <w:sz w:val="20"/>
                <w:szCs w:val="20"/>
                <w:lang w:val="es-CO" w:eastAsia="es-CO"/>
              </w:rPr>
              <w:t xml:space="preserve"> - declarante</w:t>
            </w:r>
          </w:p>
        </w:tc>
        <w:tc>
          <w:tcPr>
            <w:tcW w:w="931" w:type="dxa"/>
            <w:tcBorders>
              <w:top w:val="nil"/>
              <w:left w:val="nil"/>
              <w:bottom w:val="single" w:sz="4" w:space="0" w:color="auto"/>
              <w:right w:val="single" w:sz="4" w:space="0" w:color="auto"/>
            </w:tcBorders>
            <w:shd w:val="clear" w:color="auto" w:fill="auto"/>
            <w:vAlign w:val="bottom"/>
            <w:hideMark/>
          </w:tcPr>
          <w:p w14:paraId="59806DEE"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RC</w:t>
            </w:r>
          </w:p>
        </w:tc>
        <w:tc>
          <w:tcPr>
            <w:tcW w:w="986" w:type="dxa"/>
            <w:tcBorders>
              <w:top w:val="nil"/>
              <w:left w:val="nil"/>
              <w:bottom w:val="single" w:sz="4" w:space="0" w:color="auto"/>
              <w:right w:val="single" w:sz="4" w:space="0" w:color="auto"/>
            </w:tcBorders>
            <w:shd w:val="clear" w:color="auto" w:fill="auto"/>
            <w:vAlign w:val="bottom"/>
            <w:hideMark/>
          </w:tcPr>
          <w:p w14:paraId="2F062060"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100</w:t>
            </w:r>
          </w:p>
        </w:tc>
        <w:tc>
          <w:tcPr>
            <w:tcW w:w="1053" w:type="dxa"/>
            <w:tcBorders>
              <w:top w:val="nil"/>
              <w:left w:val="nil"/>
              <w:bottom w:val="single" w:sz="4" w:space="0" w:color="auto"/>
              <w:right w:val="single" w:sz="4" w:space="0" w:color="auto"/>
            </w:tcBorders>
            <w:shd w:val="clear" w:color="auto" w:fill="auto"/>
            <w:vAlign w:val="bottom"/>
            <w:hideMark/>
          </w:tcPr>
          <w:p w14:paraId="1914BF58"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15,00%</w:t>
            </w:r>
          </w:p>
        </w:tc>
        <w:tc>
          <w:tcPr>
            <w:tcW w:w="931" w:type="dxa"/>
            <w:tcBorders>
              <w:top w:val="nil"/>
              <w:left w:val="nil"/>
              <w:bottom w:val="single" w:sz="4" w:space="0" w:color="auto"/>
              <w:right w:val="single" w:sz="4" w:space="0" w:color="auto"/>
            </w:tcBorders>
            <w:shd w:val="clear" w:color="auto" w:fill="auto"/>
            <w:vAlign w:val="bottom"/>
            <w:hideMark/>
          </w:tcPr>
          <w:p w14:paraId="4BFD5CD9"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CO</w:t>
            </w:r>
          </w:p>
        </w:tc>
        <w:tc>
          <w:tcPr>
            <w:tcW w:w="979" w:type="dxa"/>
            <w:tcBorders>
              <w:top w:val="nil"/>
              <w:left w:val="nil"/>
              <w:bottom w:val="single" w:sz="4" w:space="0" w:color="auto"/>
              <w:right w:val="single" w:sz="4" w:space="0" w:color="auto"/>
            </w:tcBorders>
            <w:shd w:val="clear" w:color="auto" w:fill="auto"/>
            <w:vAlign w:val="bottom"/>
            <w:hideMark/>
          </w:tcPr>
          <w:p w14:paraId="51DFCE6B"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0</w:t>
            </w:r>
          </w:p>
        </w:tc>
        <w:tc>
          <w:tcPr>
            <w:tcW w:w="766" w:type="dxa"/>
            <w:tcBorders>
              <w:top w:val="nil"/>
              <w:left w:val="nil"/>
              <w:bottom w:val="single" w:sz="4" w:space="0" w:color="auto"/>
              <w:right w:val="single" w:sz="4" w:space="0" w:color="auto"/>
            </w:tcBorders>
            <w:shd w:val="clear" w:color="auto" w:fill="auto"/>
            <w:vAlign w:val="bottom"/>
            <w:hideMark/>
          </w:tcPr>
          <w:p w14:paraId="11FEB3B1" w14:textId="77777777" w:rsidR="000F0AE3" w:rsidRPr="000F0AE3" w:rsidRDefault="000F0AE3" w:rsidP="000F0AE3">
            <w:pPr>
              <w:jc w:val="center"/>
              <w:rPr>
                <w:rFonts w:cs="Arial"/>
                <w:color w:val="000000"/>
                <w:sz w:val="20"/>
                <w:szCs w:val="20"/>
                <w:lang w:val="es-CO" w:eastAsia="es-CO"/>
              </w:rPr>
            </w:pPr>
            <w:r w:rsidRPr="000F0AE3">
              <w:rPr>
                <w:rFonts w:cs="Arial"/>
                <w:color w:val="000000"/>
                <w:sz w:val="20"/>
                <w:szCs w:val="20"/>
                <w:lang w:val="es-CO" w:eastAsia="es-CO"/>
              </w:rPr>
              <w:t xml:space="preserve"> $ 1,00 </w:t>
            </w:r>
          </w:p>
        </w:tc>
      </w:tr>
    </w:tbl>
    <w:p w14:paraId="360B0280" w14:textId="77777777" w:rsidR="000F0AE3" w:rsidRDefault="000F0AE3" w:rsidP="00B37338"/>
    <w:p w14:paraId="5F6BCBA1" w14:textId="77777777" w:rsidR="000F0AE3" w:rsidRDefault="000F0AE3" w:rsidP="00B37338"/>
    <w:p w14:paraId="1ED93EC9" w14:textId="0F4A6CA7" w:rsidR="000F0AE3" w:rsidRDefault="000F0AE3" w:rsidP="000F0AE3">
      <w:pPr>
        <w:pStyle w:val="Ttulo4"/>
      </w:pPr>
      <w:bookmarkStart w:id="52" w:name="_Toc482885652"/>
      <w:r>
        <w:t>Retención en la Fuente a los costos contratos No proporcionales</w:t>
      </w:r>
      <w:bookmarkEnd w:id="52"/>
    </w:p>
    <w:p w14:paraId="25AC427C" w14:textId="77777777" w:rsidR="000F0AE3" w:rsidRDefault="000F0AE3" w:rsidP="00B37338"/>
    <w:p w14:paraId="4C64A6AD" w14:textId="77777777" w:rsidR="004E3254" w:rsidRDefault="000F0AE3" w:rsidP="000F0AE3">
      <w:r>
        <w:t xml:space="preserve">A partir del mes de mayo de 2017 se le debe practicar retención en la fuente del 1% a los costos de </w:t>
      </w:r>
      <w:r w:rsidRPr="000F0AE3">
        <w:rPr>
          <w:b/>
        </w:rPr>
        <w:t xml:space="preserve">contratos no proporcionales </w:t>
      </w:r>
      <w:proofErr w:type="gramStart"/>
      <w:r w:rsidRPr="000F0AE3">
        <w:rPr>
          <w:b/>
        </w:rPr>
        <w:t xml:space="preserve">XL </w:t>
      </w:r>
      <w:r>
        <w:t>,</w:t>
      </w:r>
      <w:proofErr w:type="gramEnd"/>
      <w:r>
        <w:t xml:space="preserve"> cuando se causen. </w:t>
      </w:r>
    </w:p>
    <w:p w14:paraId="5F93FA52" w14:textId="77777777" w:rsidR="004E3254" w:rsidRDefault="004E3254" w:rsidP="000F0AE3"/>
    <w:p w14:paraId="1BBD5DB3" w14:textId="4C5B247F" w:rsidR="000F0AE3" w:rsidRDefault="000F0AE3" w:rsidP="000F0AE3">
      <w:r>
        <w:t>Las cuentas contables a afectar son: 2519053026  CUENTA NIIF, estas cuentas requieren base.</w:t>
      </w:r>
    </w:p>
    <w:p w14:paraId="4AC04C22" w14:textId="77777777" w:rsidR="000F0AE3" w:rsidRDefault="000F0AE3" w:rsidP="000F0AE3">
      <w:r>
        <w:t> </w:t>
      </w:r>
    </w:p>
    <w:p w14:paraId="75639914" w14:textId="33D337F3" w:rsidR="000F0AE3" w:rsidRDefault="000F0AE3" w:rsidP="000F0AE3">
      <w:r>
        <w:t xml:space="preserve">Se debe practicar el 1% de retención en la fuente sobre el valor del costo que se cause o pague lo que suceda primero.  En CONFIANZA siempre sucede  primero la </w:t>
      </w:r>
      <w:proofErr w:type="spellStart"/>
      <w:r>
        <w:t>causación</w:t>
      </w:r>
      <w:proofErr w:type="spellEnd"/>
      <w:r>
        <w:t>.</w:t>
      </w:r>
    </w:p>
    <w:p w14:paraId="49163899" w14:textId="77777777" w:rsidR="000F0AE3" w:rsidRDefault="000F0AE3" w:rsidP="000F0AE3"/>
    <w:p w14:paraId="413E0A38" w14:textId="19D8AB0C" w:rsidR="000F0AE3" w:rsidRDefault="000F0AE3" w:rsidP="000F0AE3">
      <w:r>
        <w:t xml:space="preserve">Tener en cuenta que si un reasegurador tiene un acuerdo tributario para evitar la doble imposición, es necesario que la </w:t>
      </w:r>
      <w:proofErr w:type="gramStart"/>
      <w:r>
        <w:t>persona</w:t>
      </w:r>
      <w:proofErr w:type="gramEnd"/>
      <w:r>
        <w:t xml:space="preserve"> natural o  jurídica que se pretenda acoger  a las disposiciones del tratado </w:t>
      </w:r>
      <w:r w:rsidRPr="004E3254">
        <w:rPr>
          <w:b/>
        </w:rPr>
        <w:t>CUENTE CON EL CERTIFICADO DE RESIDENCIA FISCAL,</w:t>
      </w:r>
      <w:r>
        <w:t xml:space="preserve"> del Estado con el cual Colombia ha  suscrito el acuerdo.  Los certificados de residencia tienen vigencia de un año, razón por la cual todos los años se deben solicitar. </w:t>
      </w:r>
      <w:r w:rsidRPr="000F0AE3">
        <w:rPr>
          <w:i/>
        </w:rPr>
        <w:t>En este caso el sistema IAXIS deberá permitir o no aplicar esta retención.</w:t>
      </w:r>
    </w:p>
    <w:p w14:paraId="74861ED2" w14:textId="585944F1" w:rsidR="000F0AE3" w:rsidRDefault="000F0AE3" w:rsidP="000F0AE3"/>
    <w:p w14:paraId="7EAC82E8" w14:textId="5E055932" w:rsidR="007C4D78" w:rsidRDefault="007C4D78" w:rsidP="007C4D78">
      <w:pPr>
        <w:pStyle w:val="Ttulo4"/>
      </w:pPr>
      <w:bookmarkStart w:id="53" w:name="_Toc482885653"/>
      <w:r>
        <w:t>Retención de ICA</w:t>
      </w:r>
      <w:bookmarkEnd w:id="53"/>
      <w:r>
        <w:t xml:space="preserve">  </w:t>
      </w:r>
    </w:p>
    <w:p w14:paraId="1DBB43A0" w14:textId="77777777" w:rsidR="00B37338" w:rsidRDefault="00B37338" w:rsidP="00B37338"/>
    <w:p w14:paraId="68330D18" w14:textId="0FBE6381" w:rsidR="007C4D78" w:rsidRDefault="007C4D78" w:rsidP="00B37338">
      <w:r>
        <w:t>Para mayor detalle apartado 4.3</w:t>
      </w:r>
    </w:p>
    <w:p w14:paraId="098A4928" w14:textId="77777777" w:rsidR="007C4D78" w:rsidRDefault="007C4D78" w:rsidP="00B37338"/>
    <w:p w14:paraId="19254B8A" w14:textId="77777777" w:rsidR="007C4D78" w:rsidRPr="00B37338" w:rsidRDefault="007C4D78" w:rsidP="00B37338"/>
    <w:tbl>
      <w:tblPr>
        <w:tblW w:w="12862" w:type="dxa"/>
        <w:tblInd w:w="65" w:type="dxa"/>
        <w:tblCellMar>
          <w:left w:w="70" w:type="dxa"/>
          <w:right w:w="70" w:type="dxa"/>
        </w:tblCellMar>
        <w:tblLook w:val="04A0" w:firstRow="1" w:lastRow="0" w:firstColumn="1" w:lastColumn="0" w:noHBand="0" w:noVBand="1"/>
      </w:tblPr>
      <w:tblGrid>
        <w:gridCol w:w="932"/>
        <w:gridCol w:w="1147"/>
        <w:gridCol w:w="932"/>
        <w:gridCol w:w="1147"/>
        <w:gridCol w:w="1118"/>
        <w:gridCol w:w="980"/>
        <w:gridCol w:w="1039"/>
        <w:gridCol w:w="883"/>
        <w:gridCol w:w="1410"/>
        <w:gridCol w:w="1410"/>
        <w:gridCol w:w="736"/>
        <w:gridCol w:w="1147"/>
      </w:tblGrid>
      <w:tr w:rsidR="007C4D78" w:rsidRPr="007C4D78" w14:paraId="3E4D3DAD" w14:textId="77777777" w:rsidTr="007C4D78">
        <w:trPr>
          <w:trHeight w:val="1800"/>
        </w:trPr>
        <w:tc>
          <w:tcPr>
            <w:tcW w:w="911" w:type="dxa"/>
            <w:tcBorders>
              <w:top w:val="single" w:sz="4" w:space="0" w:color="auto"/>
              <w:left w:val="single" w:sz="4" w:space="0" w:color="auto"/>
              <w:bottom w:val="single" w:sz="4" w:space="0" w:color="auto"/>
              <w:right w:val="single" w:sz="4" w:space="0" w:color="auto"/>
            </w:tcBorders>
            <w:shd w:val="clear" w:color="000000" w:fill="BFBFBF"/>
            <w:vAlign w:val="bottom"/>
            <w:hideMark/>
          </w:tcPr>
          <w:p w14:paraId="38CCEAA2" w14:textId="77777777" w:rsidR="007C4D78" w:rsidRPr="007C4D78" w:rsidRDefault="007C4D78" w:rsidP="007C4D78">
            <w:pPr>
              <w:jc w:val="center"/>
              <w:rPr>
                <w:rFonts w:cs="Arial"/>
                <w:b/>
                <w:bCs/>
                <w:sz w:val="20"/>
                <w:szCs w:val="20"/>
                <w:lang w:val="es-CO" w:eastAsia="es-CO"/>
              </w:rPr>
            </w:pPr>
            <w:r w:rsidRPr="007C4D78">
              <w:rPr>
                <w:rFonts w:cs="Arial"/>
                <w:b/>
                <w:bCs/>
                <w:sz w:val="20"/>
                <w:szCs w:val="20"/>
                <w:lang w:val="es-CO" w:eastAsia="es-CO"/>
              </w:rPr>
              <w:lastRenderedPageBreak/>
              <w:t>Tipo de retención</w:t>
            </w:r>
          </w:p>
        </w:tc>
        <w:tc>
          <w:tcPr>
            <w:tcW w:w="1155" w:type="dxa"/>
            <w:tcBorders>
              <w:top w:val="single" w:sz="4" w:space="0" w:color="auto"/>
              <w:left w:val="nil"/>
              <w:bottom w:val="single" w:sz="4" w:space="0" w:color="auto"/>
              <w:right w:val="single" w:sz="4" w:space="0" w:color="auto"/>
            </w:tcBorders>
            <w:shd w:val="clear" w:color="000000" w:fill="BFBFBF"/>
            <w:vAlign w:val="bottom"/>
            <w:hideMark/>
          </w:tcPr>
          <w:p w14:paraId="28521FD8" w14:textId="77777777" w:rsidR="007C4D78" w:rsidRPr="007C4D78" w:rsidRDefault="007C4D78" w:rsidP="007C4D78">
            <w:pPr>
              <w:jc w:val="center"/>
              <w:rPr>
                <w:rFonts w:cs="Arial"/>
                <w:b/>
                <w:bCs/>
                <w:sz w:val="20"/>
                <w:szCs w:val="20"/>
                <w:lang w:val="es-CO" w:eastAsia="es-CO"/>
              </w:rPr>
            </w:pPr>
            <w:r w:rsidRPr="007C4D78">
              <w:rPr>
                <w:rFonts w:cs="Arial"/>
                <w:b/>
                <w:bCs/>
                <w:sz w:val="20"/>
                <w:szCs w:val="20"/>
                <w:lang w:val="es-CO" w:eastAsia="es-CO"/>
              </w:rPr>
              <w:t>Descripción tipo de retención</w:t>
            </w:r>
          </w:p>
        </w:tc>
        <w:tc>
          <w:tcPr>
            <w:tcW w:w="911" w:type="dxa"/>
            <w:tcBorders>
              <w:top w:val="single" w:sz="4" w:space="0" w:color="auto"/>
              <w:left w:val="nil"/>
              <w:bottom w:val="single" w:sz="4" w:space="0" w:color="auto"/>
              <w:right w:val="single" w:sz="4" w:space="0" w:color="auto"/>
            </w:tcBorders>
            <w:shd w:val="clear" w:color="000000" w:fill="BFBFBF"/>
            <w:vAlign w:val="bottom"/>
            <w:hideMark/>
          </w:tcPr>
          <w:p w14:paraId="719C76E2" w14:textId="77777777" w:rsidR="007C4D78" w:rsidRPr="007C4D78" w:rsidRDefault="007C4D78" w:rsidP="007C4D78">
            <w:pPr>
              <w:jc w:val="center"/>
              <w:rPr>
                <w:rFonts w:cs="Arial"/>
                <w:b/>
                <w:bCs/>
                <w:sz w:val="20"/>
                <w:szCs w:val="20"/>
                <w:lang w:val="es-CO" w:eastAsia="es-CO"/>
              </w:rPr>
            </w:pPr>
            <w:r w:rsidRPr="007C4D78">
              <w:rPr>
                <w:rFonts w:cs="Arial"/>
                <w:b/>
                <w:bCs/>
                <w:sz w:val="20"/>
                <w:szCs w:val="20"/>
                <w:lang w:val="es-CO" w:eastAsia="es-CO"/>
              </w:rPr>
              <w:t>Indicador de retención</w:t>
            </w:r>
          </w:p>
        </w:tc>
        <w:tc>
          <w:tcPr>
            <w:tcW w:w="1155" w:type="dxa"/>
            <w:tcBorders>
              <w:top w:val="single" w:sz="4" w:space="0" w:color="auto"/>
              <w:left w:val="nil"/>
              <w:bottom w:val="single" w:sz="4" w:space="0" w:color="auto"/>
              <w:right w:val="single" w:sz="4" w:space="0" w:color="auto"/>
            </w:tcBorders>
            <w:shd w:val="clear" w:color="000000" w:fill="BFBFBF"/>
            <w:vAlign w:val="bottom"/>
            <w:hideMark/>
          </w:tcPr>
          <w:p w14:paraId="1A89BF01" w14:textId="77777777" w:rsidR="007C4D78" w:rsidRPr="007C4D78" w:rsidRDefault="007C4D78" w:rsidP="007C4D78">
            <w:pPr>
              <w:jc w:val="center"/>
              <w:rPr>
                <w:rFonts w:cs="Arial"/>
                <w:b/>
                <w:bCs/>
                <w:sz w:val="20"/>
                <w:szCs w:val="20"/>
                <w:lang w:val="es-CO" w:eastAsia="es-CO"/>
              </w:rPr>
            </w:pPr>
            <w:r w:rsidRPr="007C4D78">
              <w:rPr>
                <w:rFonts w:cs="Arial"/>
                <w:b/>
                <w:bCs/>
                <w:sz w:val="20"/>
                <w:szCs w:val="20"/>
                <w:lang w:val="es-CO" w:eastAsia="es-CO"/>
              </w:rPr>
              <w:t>Descripción</w:t>
            </w:r>
          </w:p>
        </w:tc>
        <w:tc>
          <w:tcPr>
            <w:tcW w:w="1123" w:type="dxa"/>
            <w:tcBorders>
              <w:top w:val="nil"/>
              <w:left w:val="nil"/>
              <w:bottom w:val="nil"/>
              <w:right w:val="nil"/>
            </w:tcBorders>
            <w:shd w:val="clear" w:color="000000" w:fill="A6A6A6"/>
            <w:vAlign w:val="bottom"/>
            <w:hideMark/>
          </w:tcPr>
          <w:p w14:paraId="3171496E" w14:textId="77777777" w:rsidR="007C4D78" w:rsidRPr="007C4D78" w:rsidRDefault="007C4D78" w:rsidP="007C4D78">
            <w:pPr>
              <w:jc w:val="center"/>
              <w:rPr>
                <w:rFonts w:cs="Arial"/>
                <w:b/>
                <w:bCs/>
                <w:sz w:val="20"/>
                <w:szCs w:val="20"/>
                <w:lang w:val="es-CO" w:eastAsia="es-CO"/>
              </w:rPr>
            </w:pPr>
            <w:r w:rsidRPr="007C4D78">
              <w:rPr>
                <w:rFonts w:cs="Arial"/>
                <w:b/>
                <w:bCs/>
                <w:sz w:val="20"/>
                <w:szCs w:val="20"/>
                <w:lang w:val="es-CO" w:eastAsia="es-CO"/>
              </w:rPr>
              <w:t>Cuenta Contable NIIF</w:t>
            </w:r>
          </w:p>
        </w:tc>
        <w:tc>
          <w:tcPr>
            <w:tcW w:w="966" w:type="dxa"/>
            <w:tcBorders>
              <w:top w:val="single" w:sz="4" w:space="0" w:color="auto"/>
              <w:left w:val="single" w:sz="4" w:space="0" w:color="auto"/>
              <w:bottom w:val="single" w:sz="4" w:space="0" w:color="auto"/>
              <w:right w:val="single" w:sz="4" w:space="0" w:color="auto"/>
            </w:tcBorders>
            <w:shd w:val="clear" w:color="000000" w:fill="BFBFBF"/>
            <w:vAlign w:val="bottom"/>
            <w:hideMark/>
          </w:tcPr>
          <w:p w14:paraId="621AC00C" w14:textId="77777777" w:rsidR="007C4D78" w:rsidRPr="007C4D78" w:rsidRDefault="007C4D78" w:rsidP="007C4D78">
            <w:pPr>
              <w:jc w:val="center"/>
              <w:rPr>
                <w:rFonts w:cs="Arial"/>
                <w:b/>
                <w:bCs/>
                <w:sz w:val="20"/>
                <w:szCs w:val="20"/>
                <w:lang w:val="es-CO" w:eastAsia="es-CO"/>
              </w:rPr>
            </w:pPr>
            <w:r w:rsidRPr="007C4D78">
              <w:rPr>
                <w:rFonts w:cs="Arial"/>
                <w:b/>
                <w:bCs/>
                <w:sz w:val="20"/>
                <w:szCs w:val="20"/>
                <w:lang w:val="es-CO" w:eastAsia="es-CO"/>
              </w:rPr>
              <w:t>Parte sujeta a retención.</w:t>
            </w:r>
          </w:p>
        </w:tc>
        <w:tc>
          <w:tcPr>
            <w:tcW w:w="1033" w:type="dxa"/>
            <w:tcBorders>
              <w:top w:val="single" w:sz="4" w:space="0" w:color="auto"/>
              <w:left w:val="nil"/>
              <w:bottom w:val="single" w:sz="4" w:space="0" w:color="auto"/>
              <w:right w:val="single" w:sz="4" w:space="0" w:color="auto"/>
            </w:tcBorders>
            <w:shd w:val="clear" w:color="000000" w:fill="BFBFBF"/>
            <w:vAlign w:val="bottom"/>
            <w:hideMark/>
          </w:tcPr>
          <w:p w14:paraId="37468A51" w14:textId="77777777" w:rsidR="007C4D78" w:rsidRPr="007C4D78" w:rsidRDefault="007C4D78" w:rsidP="007C4D78">
            <w:pPr>
              <w:jc w:val="center"/>
              <w:rPr>
                <w:rFonts w:cs="Arial"/>
                <w:b/>
                <w:bCs/>
                <w:sz w:val="20"/>
                <w:szCs w:val="20"/>
                <w:lang w:val="es-CO" w:eastAsia="es-CO"/>
              </w:rPr>
            </w:pPr>
            <w:proofErr w:type="spellStart"/>
            <w:r w:rsidRPr="007C4D78">
              <w:rPr>
                <w:rFonts w:cs="Arial"/>
                <w:b/>
                <w:bCs/>
                <w:sz w:val="20"/>
                <w:szCs w:val="20"/>
                <w:lang w:val="es-CO" w:eastAsia="es-CO"/>
              </w:rPr>
              <w:t>Tp.reten</w:t>
            </w:r>
            <w:proofErr w:type="spellEnd"/>
            <w:proofErr w:type="gramStart"/>
            <w:r w:rsidRPr="007C4D78">
              <w:rPr>
                <w:rFonts w:cs="Arial"/>
                <w:b/>
                <w:bCs/>
                <w:sz w:val="20"/>
                <w:szCs w:val="20"/>
                <w:lang w:val="es-CO" w:eastAsia="es-CO"/>
              </w:rPr>
              <w:t>.%</w:t>
            </w:r>
            <w:proofErr w:type="gramEnd"/>
          </w:p>
        </w:tc>
        <w:tc>
          <w:tcPr>
            <w:tcW w:w="855" w:type="dxa"/>
            <w:tcBorders>
              <w:top w:val="single" w:sz="4" w:space="0" w:color="auto"/>
              <w:left w:val="nil"/>
              <w:bottom w:val="single" w:sz="4" w:space="0" w:color="auto"/>
              <w:right w:val="single" w:sz="4" w:space="0" w:color="auto"/>
            </w:tcBorders>
            <w:shd w:val="clear" w:color="000000" w:fill="BFBFBF"/>
            <w:vAlign w:val="bottom"/>
            <w:hideMark/>
          </w:tcPr>
          <w:p w14:paraId="283505DE" w14:textId="77777777" w:rsidR="007C4D78" w:rsidRPr="007C4D78" w:rsidRDefault="007C4D78" w:rsidP="007C4D78">
            <w:pPr>
              <w:jc w:val="center"/>
              <w:rPr>
                <w:rFonts w:cs="Arial"/>
                <w:b/>
                <w:bCs/>
                <w:sz w:val="20"/>
                <w:szCs w:val="20"/>
                <w:lang w:val="es-CO" w:eastAsia="es-CO"/>
              </w:rPr>
            </w:pPr>
            <w:r w:rsidRPr="007C4D78">
              <w:rPr>
                <w:rFonts w:cs="Arial"/>
                <w:b/>
                <w:bCs/>
                <w:sz w:val="20"/>
                <w:szCs w:val="20"/>
                <w:lang w:val="es-CO" w:eastAsia="es-CO"/>
              </w:rPr>
              <w:t>%  a practicar</w:t>
            </w:r>
          </w:p>
        </w:tc>
        <w:tc>
          <w:tcPr>
            <w:tcW w:w="1455" w:type="dxa"/>
            <w:tcBorders>
              <w:top w:val="single" w:sz="4" w:space="0" w:color="auto"/>
              <w:left w:val="nil"/>
              <w:bottom w:val="single" w:sz="4" w:space="0" w:color="auto"/>
              <w:right w:val="single" w:sz="4" w:space="0" w:color="auto"/>
            </w:tcBorders>
            <w:shd w:val="clear" w:color="000000" w:fill="BFBFBF"/>
            <w:vAlign w:val="bottom"/>
            <w:hideMark/>
          </w:tcPr>
          <w:p w14:paraId="152ED138" w14:textId="77777777" w:rsidR="007C4D78" w:rsidRPr="007C4D78" w:rsidRDefault="007C4D78" w:rsidP="007C4D78">
            <w:pPr>
              <w:jc w:val="center"/>
              <w:rPr>
                <w:rFonts w:cs="Arial"/>
                <w:b/>
                <w:bCs/>
                <w:sz w:val="20"/>
                <w:szCs w:val="20"/>
                <w:lang w:val="es-CO" w:eastAsia="es-CO"/>
              </w:rPr>
            </w:pPr>
            <w:r w:rsidRPr="007C4D78">
              <w:rPr>
                <w:rFonts w:cs="Arial"/>
                <w:b/>
                <w:bCs/>
                <w:sz w:val="20"/>
                <w:szCs w:val="20"/>
                <w:lang w:val="es-CO" w:eastAsia="es-CO"/>
              </w:rPr>
              <w:t>Momento de contabilización</w:t>
            </w:r>
          </w:p>
        </w:tc>
        <w:tc>
          <w:tcPr>
            <w:tcW w:w="1455" w:type="dxa"/>
            <w:tcBorders>
              <w:top w:val="single" w:sz="4" w:space="0" w:color="auto"/>
              <w:left w:val="nil"/>
              <w:bottom w:val="single" w:sz="4" w:space="0" w:color="auto"/>
              <w:right w:val="single" w:sz="4" w:space="0" w:color="auto"/>
            </w:tcBorders>
            <w:shd w:val="clear" w:color="000000" w:fill="BFBFBF"/>
            <w:vAlign w:val="bottom"/>
            <w:hideMark/>
          </w:tcPr>
          <w:p w14:paraId="401D1454" w14:textId="77777777" w:rsidR="007C4D78" w:rsidRPr="007C4D78" w:rsidRDefault="007C4D78" w:rsidP="007C4D78">
            <w:pPr>
              <w:jc w:val="center"/>
              <w:rPr>
                <w:rFonts w:cs="Arial"/>
                <w:b/>
                <w:bCs/>
                <w:sz w:val="20"/>
                <w:szCs w:val="20"/>
                <w:lang w:val="es-CO" w:eastAsia="es-CO"/>
              </w:rPr>
            </w:pPr>
            <w:r w:rsidRPr="007C4D78">
              <w:rPr>
                <w:rFonts w:cs="Arial"/>
                <w:b/>
                <w:bCs/>
                <w:sz w:val="20"/>
                <w:szCs w:val="20"/>
                <w:lang w:val="es-CO" w:eastAsia="es-CO"/>
              </w:rPr>
              <w:t>Indicador de contabilización</w:t>
            </w:r>
          </w:p>
        </w:tc>
        <w:tc>
          <w:tcPr>
            <w:tcW w:w="688" w:type="dxa"/>
            <w:tcBorders>
              <w:top w:val="single" w:sz="4" w:space="0" w:color="auto"/>
              <w:left w:val="nil"/>
              <w:bottom w:val="single" w:sz="4" w:space="0" w:color="auto"/>
              <w:right w:val="single" w:sz="4" w:space="0" w:color="auto"/>
            </w:tcBorders>
            <w:shd w:val="clear" w:color="000000" w:fill="BFBFBF"/>
            <w:vAlign w:val="bottom"/>
            <w:hideMark/>
          </w:tcPr>
          <w:p w14:paraId="36A1C331" w14:textId="77777777" w:rsidR="007C4D78" w:rsidRPr="007C4D78" w:rsidRDefault="007C4D78" w:rsidP="007C4D78">
            <w:pPr>
              <w:jc w:val="center"/>
              <w:rPr>
                <w:rFonts w:cs="Arial"/>
                <w:b/>
                <w:bCs/>
                <w:sz w:val="20"/>
                <w:szCs w:val="20"/>
                <w:lang w:val="es-CO" w:eastAsia="es-CO"/>
              </w:rPr>
            </w:pPr>
            <w:r w:rsidRPr="007C4D78">
              <w:rPr>
                <w:rFonts w:cs="Arial"/>
                <w:b/>
                <w:bCs/>
                <w:sz w:val="20"/>
                <w:szCs w:val="20"/>
                <w:lang w:val="es-CO" w:eastAsia="es-CO"/>
              </w:rPr>
              <w:t xml:space="preserve">Región </w:t>
            </w:r>
          </w:p>
        </w:tc>
        <w:tc>
          <w:tcPr>
            <w:tcW w:w="1155" w:type="dxa"/>
            <w:tcBorders>
              <w:top w:val="single" w:sz="4" w:space="0" w:color="auto"/>
              <w:left w:val="nil"/>
              <w:bottom w:val="single" w:sz="4" w:space="0" w:color="auto"/>
              <w:right w:val="single" w:sz="4" w:space="0" w:color="auto"/>
            </w:tcBorders>
            <w:shd w:val="clear" w:color="000000" w:fill="BFBFBF"/>
            <w:vAlign w:val="bottom"/>
            <w:hideMark/>
          </w:tcPr>
          <w:p w14:paraId="76C9FF1F" w14:textId="77777777" w:rsidR="007C4D78" w:rsidRPr="007C4D78" w:rsidRDefault="007C4D78" w:rsidP="007C4D78">
            <w:pPr>
              <w:jc w:val="center"/>
              <w:rPr>
                <w:rFonts w:cs="Arial"/>
                <w:b/>
                <w:bCs/>
                <w:sz w:val="20"/>
                <w:szCs w:val="20"/>
                <w:lang w:val="es-CO" w:eastAsia="es-CO"/>
              </w:rPr>
            </w:pPr>
            <w:r w:rsidRPr="007C4D78">
              <w:rPr>
                <w:rFonts w:cs="Arial"/>
                <w:b/>
                <w:bCs/>
                <w:sz w:val="20"/>
                <w:szCs w:val="20"/>
                <w:lang w:val="es-CO" w:eastAsia="es-CO"/>
              </w:rPr>
              <w:t>Descripción región</w:t>
            </w:r>
          </w:p>
        </w:tc>
      </w:tr>
      <w:tr w:rsidR="007C4D78" w:rsidRPr="007C4D78" w14:paraId="4DE2D624" w14:textId="77777777" w:rsidTr="007C4D78">
        <w:trPr>
          <w:trHeight w:val="765"/>
        </w:trPr>
        <w:tc>
          <w:tcPr>
            <w:tcW w:w="911" w:type="dxa"/>
            <w:tcBorders>
              <w:top w:val="nil"/>
              <w:left w:val="single" w:sz="4" w:space="0" w:color="auto"/>
              <w:bottom w:val="single" w:sz="4" w:space="0" w:color="auto"/>
              <w:right w:val="single" w:sz="4" w:space="0" w:color="auto"/>
            </w:tcBorders>
            <w:shd w:val="clear" w:color="auto" w:fill="auto"/>
            <w:vAlign w:val="bottom"/>
            <w:hideMark/>
          </w:tcPr>
          <w:p w14:paraId="3443E19A" w14:textId="7FCA3AE9"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4</w:t>
            </w:r>
            <w:r>
              <w:rPr>
                <w:rFonts w:cs="Arial"/>
                <w:color w:val="000000"/>
                <w:sz w:val="20"/>
                <w:szCs w:val="20"/>
                <w:lang w:val="es-CO" w:eastAsia="es-CO"/>
              </w:rPr>
              <w:t>ª</w:t>
            </w:r>
          </w:p>
        </w:tc>
        <w:tc>
          <w:tcPr>
            <w:tcW w:w="1155" w:type="dxa"/>
            <w:tcBorders>
              <w:top w:val="nil"/>
              <w:left w:val="nil"/>
              <w:bottom w:val="single" w:sz="4" w:space="0" w:color="auto"/>
              <w:right w:val="single" w:sz="4" w:space="0" w:color="auto"/>
            </w:tcBorders>
            <w:shd w:val="clear" w:color="auto" w:fill="auto"/>
            <w:vAlign w:val="bottom"/>
            <w:hideMark/>
          </w:tcPr>
          <w:p w14:paraId="2B329CED"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ICA - Bogotá Servicios</w:t>
            </w:r>
          </w:p>
        </w:tc>
        <w:tc>
          <w:tcPr>
            <w:tcW w:w="911" w:type="dxa"/>
            <w:tcBorders>
              <w:top w:val="nil"/>
              <w:left w:val="nil"/>
              <w:bottom w:val="single" w:sz="4" w:space="0" w:color="auto"/>
              <w:right w:val="single" w:sz="4" w:space="0" w:color="auto"/>
            </w:tcBorders>
            <w:shd w:val="clear" w:color="auto" w:fill="auto"/>
            <w:vAlign w:val="bottom"/>
            <w:hideMark/>
          </w:tcPr>
          <w:p w14:paraId="4FBAEA9E"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17</w:t>
            </w:r>
          </w:p>
        </w:tc>
        <w:tc>
          <w:tcPr>
            <w:tcW w:w="1155" w:type="dxa"/>
            <w:tcBorders>
              <w:top w:val="nil"/>
              <w:left w:val="nil"/>
              <w:bottom w:val="single" w:sz="4" w:space="0" w:color="auto"/>
              <w:right w:val="single" w:sz="4" w:space="0" w:color="auto"/>
            </w:tcBorders>
            <w:shd w:val="clear" w:color="auto" w:fill="auto"/>
            <w:vAlign w:val="bottom"/>
            <w:hideMark/>
          </w:tcPr>
          <w:p w14:paraId="50C783EB"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4,14 por mil - AS - Servicios</w:t>
            </w:r>
          </w:p>
        </w:tc>
        <w:tc>
          <w:tcPr>
            <w:tcW w:w="1123" w:type="dxa"/>
            <w:tcBorders>
              <w:top w:val="single" w:sz="4" w:space="0" w:color="auto"/>
              <w:left w:val="nil"/>
              <w:bottom w:val="single" w:sz="4" w:space="0" w:color="auto"/>
              <w:right w:val="single" w:sz="4" w:space="0" w:color="auto"/>
            </w:tcBorders>
            <w:shd w:val="clear" w:color="auto" w:fill="auto"/>
            <w:vAlign w:val="bottom"/>
            <w:hideMark/>
          </w:tcPr>
          <w:p w14:paraId="111CA404"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2519058006</w:t>
            </w:r>
          </w:p>
        </w:tc>
        <w:tc>
          <w:tcPr>
            <w:tcW w:w="966" w:type="dxa"/>
            <w:tcBorders>
              <w:top w:val="nil"/>
              <w:left w:val="nil"/>
              <w:bottom w:val="single" w:sz="4" w:space="0" w:color="auto"/>
              <w:right w:val="single" w:sz="4" w:space="0" w:color="auto"/>
            </w:tcBorders>
            <w:shd w:val="clear" w:color="auto" w:fill="auto"/>
            <w:vAlign w:val="bottom"/>
            <w:hideMark/>
          </w:tcPr>
          <w:p w14:paraId="12CCF889"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100</w:t>
            </w:r>
          </w:p>
        </w:tc>
        <w:tc>
          <w:tcPr>
            <w:tcW w:w="1033" w:type="dxa"/>
            <w:tcBorders>
              <w:top w:val="nil"/>
              <w:left w:val="nil"/>
              <w:bottom w:val="single" w:sz="4" w:space="0" w:color="auto"/>
              <w:right w:val="single" w:sz="4" w:space="0" w:color="auto"/>
            </w:tcBorders>
            <w:shd w:val="clear" w:color="auto" w:fill="auto"/>
            <w:vAlign w:val="bottom"/>
            <w:hideMark/>
          </w:tcPr>
          <w:p w14:paraId="5C675365"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0,00414</w:t>
            </w:r>
          </w:p>
        </w:tc>
        <w:tc>
          <w:tcPr>
            <w:tcW w:w="855" w:type="dxa"/>
            <w:tcBorders>
              <w:top w:val="nil"/>
              <w:left w:val="nil"/>
              <w:bottom w:val="single" w:sz="4" w:space="0" w:color="auto"/>
              <w:right w:val="single" w:sz="4" w:space="0" w:color="auto"/>
            </w:tcBorders>
            <w:shd w:val="clear" w:color="auto" w:fill="auto"/>
            <w:vAlign w:val="bottom"/>
            <w:hideMark/>
          </w:tcPr>
          <w:p w14:paraId="02F7294E"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4,14 por mil</w:t>
            </w:r>
          </w:p>
        </w:tc>
        <w:tc>
          <w:tcPr>
            <w:tcW w:w="1455" w:type="dxa"/>
            <w:tcBorders>
              <w:top w:val="nil"/>
              <w:left w:val="nil"/>
              <w:bottom w:val="single" w:sz="4" w:space="0" w:color="auto"/>
              <w:right w:val="single" w:sz="4" w:space="0" w:color="auto"/>
            </w:tcBorders>
            <w:shd w:val="clear" w:color="auto" w:fill="auto"/>
            <w:vAlign w:val="bottom"/>
            <w:hideMark/>
          </w:tcPr>
          <w:p w14:paraId="5EF8401E"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factura</w:t>
            </w:r>
          </w:p>
        </w:tc>
        <w:tc>
          <w:tcPr>
            <w:tcW w:w="1455" w:type="dxa"/>
            <w:tcBorders>
              <w:top w:val="nil"/>
              <w:left w:val="nil"/>
              <w:bottom w:val="single" w:sz="4" w:space="0" w:color="auto"/>
              <w:right w:val="single" w:sz="4" w:space="0" w:color="auto"/>
            </w:tcBorders>
            <w:shd w:val="clear" w:color="auto" w:fill="auto"/>
            <w:vAlign w:val="bottom"/>
            <w:hideMark/>
          </w:tcPr>
          <w:p w14:paraId="74C0B43C"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w:t>
            </w:r>
          </w:p>
        </w:tc>
        <w:tc>
          <w:tcPr>
            <w:tcW w:w="688" w:type="dxa"/>
            <w:tcBorders>
              <w:top w:val="nil"/>
              <w:left w:val="nil"/>
              <w:bottom w:val="single" w:sz="4" w:space="0" w:color="auto"/>
              <w:right w:val="single" w:sz="4" w:space="0" w:color="auto"/>
            </w:tcBorders>
            <w:shd w:val="clear" w:color="auto" w:fill="auto"/>
            <w:vAlign w:val="bottom"/>
            <w:hideMark/>
          </w:tcPr>
          <w:p w14:paraId="1FCF63E0"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11</w:t>
            </w:r>
          </w:p>
        </w:tc>
        <w:tc>
          <w:tcPr>
            <w:tcW w:w="1155" w:type="dxa"/>
            <w:tcBorders>
              <w:top w:val="nil"/>
              <w:left w:val="nil"/>
              <w:bottom w:val="single" w:sz="4" w:space="0" w:color="auto"/>
              <w:right w:val="single" w:sz="4" w:space="0" w:color="auto"/>
            </w:tcBorders>
            <w:shd w:val="clear" w:color="auto" w:fill="auto"/>
            <w:vAlign w:val="bottom"/>
            <w:hideMark/>
          </w:tcPr>
          <w:p w14:paraId="72374870"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BOGOTÁ, D.C.</w:t>
            </w:r>
          </w:p>
        </w:tc>
      </w:tr>
      <w:tr w:rsidR="007C4D78" w:rsidRPr="007C4D78" w14:paraId="4FCA620E" w14:textId="77777777" w:rsidTr="007C4D78">
        <w:trPr>
          <w:trHeight w:val="765"/>
        </w:trPr>
        <w:tc>
          <w:tcPr>
            <w:tcW w:w="911" w:type="dxa"/>
            <w:tcBorders>
              <w:top w:val="nil"/>
              <w:left w:val="single" w:sz="4" w:space="0" w:color="auto"/>
              <w:bottom w:val="single" w:sz="4" w:space="0" w:color="auto"/>
              <w:right w:val="single" w:sz="4" w:space="0" w:color="auto"/>
            </w:tcBorders>
            <w:shd w:val="clear" w:color="auto" w:fill="auto"/>
            <w:vAlign w:val="bottom"/>
            <w:hideMark/>
          </w:tcPr>
          <w:p w14:paraId="123DFAD3" w14:textId="020A55A6"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4</w:t>
            </w:r>
            <w:r>
              <w:rPr>
                <w:rFonts w:cs="Arial"/>
                <w:color w:val="000000"/>
                <w:sz w:val="20"/>
                <w:szCs w:val="20"/>
                <w:lang w:val="es-CO" w:eastAsia="es-CO"/>
              </w:rPr>
              <w:t>ª</w:t>
            </w:r>
          </w:p>
        </w:tc>
        <w:tc>
          <w:tcPr>
            <w:tcW w:w="1155" w:type="dxa"/>
            <w:tcBorders>
              <w:top w:val="nil"/>
              <w:left w:val="nil"/>
              <w:bottom w:val="single" w:sz="4" w:space="0" w:color="auto"/>
              <w:right w:val="single" w:sz="4" w:space="0" w:color="auto"/>
            </w:tcBorders>
            <w:shd w:val="clear" w:color="auto" w:fill="auto"/>
            <w:vAlign w:val="bottom"/>
            <w:hideMark/>
          </w:tcPr>
          <w:p w14:paraId="6ECC18A9"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ICA - Bogotá Servicios</w:t>
            </w:r>
          </w:p>
        </w:tc>
        <w:tc>
          <w:tcPr>
            <w:tcW w:w="911" w:type="dxa"/>
            <w:tcBorders>
              <w:top w:val="nil"/>
              <w:left w:val="nil"/>
              <w:bottom w:val="single" w:sz="4" w:space="0" w:color="auto"/>
              <w:right w:val="single" w:sz="4" w:space="0" w:color="auto"/>
            </w:tcBorders>
            <w:shd w:val="clear" w:color="auto" w:fill="auto"/>
            <w:vAlign w:val="bottom"/>
            <w:hideMark/>
          </w:tcPr>
          <w:p w14:paraId="26DB0B73"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18</w:t>
            </w:r>
          </w:p>
        </w:tc>
        <w:tc>
          <w:tcPr>
            <w:tcW w:w="1155" w:type="dxa"/>
            <w:tcBorders>
              <w:top w:val="nil"/>
              <w:left w:val="nil"/>
              <w:bottom w:val="single" w:sz="4" w:space="0" w:color="auto"/>
              <w:right w:val="single" w:sz="4" w:space="0" w:color="auto"/>
            </w:tcBorders>
            <w:shd w:val="clear" w:color="auto" w:fill="auto"/>
            <w:vAlign w:val="bottom"/>
            <w:hideMark/>
          </w:tcPr>
          <w:p w14:paraId="3C52FE97"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6,9 por mil - AS - Servicios</w:t>
            </w:r>
          </w:p>
        </w:tc>
        <w:tc>
          <w:tcPr>
            <w:tcW w:w="1123" w:type="dxa"/>
            <w:tcBorders>
              <w:top w:val="nil"/>
              <w:left w:val="nil"/>
              <w:bottom w:val="single" w:sz="4" w:space="0" w:color="auto"/>
              <w:right w:val="single" w:sz="4" w:space="0" w:color="auto"/>
            </w:tcBorders>
            <w:shd w:val="clear" w:color="auto" w:fill="auto"/>
            <w:vAlign w:val="bottom"/>
            <w:hideMark/>
          </w:tcPr>
          <w:p w14:paraId="56FDA917"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2519058006</w:t>
            </w:r>
          </w:p>
        </w:tc>
        <w:tc>
          <w:tcPr>
            <w:tcW w:w="966" w:type="dxa"/>
            <w:tcBorders>
              <w:top w:val="nil"/>
              <w:left w:val="nil"/>
              <w:bottom w:val="single" w:sz="4" w:space="0" w:color="auto"/>
              <w:right w:val="single" w:sz="4" w:space="0" w:color="auto"/>
            </w:tcBorders>
            <w:shd w:val="clear" w:color="auto" w:fill="auto"/>
            <w:vAlign w:val="bottom"/>
            <w:hideMark/>
          </w:tcPr>
          <w:p w14:paraId="5C4CC712"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100</w:t>
            </w:r>
          </w:p>
        </w:tc>
        <w:tc>
          <w:tcPr>
            <w:tcW w:w="1033" w:type="dxa"/>
            <w:tcBorders>
              <w:top w:val="nil"/>
              <w:left w:val="nil"/>
              <w:bottom w:val="single" w:sz="4" w:space="0" w:color="auto"/>
              <w:right w:val="single" w:sz="4" w:space="0" w:color="auto"/>
            </w:tcBorders>
            <w:shd w:val="clear" w:color="auto" w:fill="auto"/>
            <w:vAlign w:val="bottom"/>
            <w:hideMark/>
          </w:tcPr>
          <w:p w14:paraId="087DF714"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0,0069</w:t>
            </w:r>
          </w:p>
        </w:tc>
        <w:tc>
          <w:tcPr>
            <w:tcW w:w="855" w:type="dxa"/>
            <w:tcBorders>
              <w:top w:val="nil"/>
              <w:left w:val="nil"/>
              <w:bottom w:val="single" w:sz="4" w:space="0" w:color="auto"/>
              <w:right w:val="single" w:sz="4" w:space="0" w:color="auto"/>
            </w:tcBorders>
            <w:shd w:val="clear" w:color="auto" w:fill="auto"/>
            <w:vAlign w:val="bottom"/>
            <w:hideMark/>
          </w:tcPr>
          <w:p w14:paraId="637C5F34"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6,9 por mil</w:t>
            </w:r>
          </w:p>
        </w:tc>
        <w:tc>
          <w:tcPr>
            <w:tcW w:w="1455" w:type="dxa"/>
            <w:tcBorders>
              <w:top w:val="nil"/>
              <w:left w:val="nil"/>
              <w:bottom w:val="single" w:sz="4" w:space="0" w:color="auto"/>
              <w:right w:val="single" w:sz="4" w:space="0" w:color="auto"/>
            </w:tcBorders>
            <w:shd w:val="clear" w:color="auto" w:fill="auto"/>
            <w:vAlign w:val="bottom"/>
            <w:hideMark/>
          </w:tcPr>
          <w:p w14:paraId="355D3CC9"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factura</w:t>
            </w:r>
          </w:p>
        </w:tc>
        <w:tc>
          <w:tcPr>
            <w:tcW w:w="1455" w:type="dxa"/>
            <w:tcBorders>
              <w:top w:val="nil"/>
              <w:left w:val="nil"/>
              <w:bottom w:val="single" w:sz="4" w:space="0" w:color="auto"/>
              <w:right w:val="single" w:sz="4" w:space="0" w:color="auto"/>
            </w:tcBorders>
            <w:shd w:val="clear" w:color="auto" w:fill="auto"/>
            <w:vAlign w:val="bottom"/>
            <w:hideMark/>
          </w:tcPr>
          <w:p w14:paraId="54F1BE44"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w:t>
            </w:r>
          </w:p>
        </w:tc>
        <w:tc>
          <w:tcPr>
            <w:tcW w:w="688" w:type="dxa"/>
            <w:tcBorders>
              <w:top w:val="nil"/>
              <w:left w:val="nil"/>
              <w:bottom w:val="single" w:sz="4" w:space="0" w:color="auto"/>
              <w:right w:val="single" w:sz="4" w:space="0" w:color="auto"/>
            </w:tcBorders>
            <w:shd w:val="clear" w:color="auto" w:fill="auto"/>
            <w:vAlign w:val="bottom"/>
            <w:hideMark/>
          </w:tcPr>
          <w:p w14:paraId="591D08F9"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11</w:t>
            </w:r>
          </w:p>
        </w:tc>
        <w:tc>
          <w:tcPr>
            <w:tcW w:w="1155" w:type="dxa"/>
            <w:tcBorders>
              <w:top w:val="nil"/>
              <w:left w:val="nil"/>
              <w:bottom w:val="single" w:sz="4" w:space="0" w:color="auto"/>
              <w:right w:val="single" w:sz="4" w:space="0" w:color="auto"/>
            </w:tcBorders>
            <w:shd w:val="clear" w:color="auto" w:fill="auto"/>
            <w:vAlign w:val="bottom"/>
            <w:hideMark/>
          </w:tcPr>
          <w:p w14:paraId="49EE233B"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BOGOTÁ, D.C.</w:t>
            </w:r>
          </w:p>
        </w:tc>
      </w:tr>
      <w:tr w:rsidR="007C4D78" w:rsidRPr="007C4D78" w14:paraId="53946C23" w14:textId="77777777" w:rsidTr="007C4D78">
        <w:trPr>
          <w:trHeight w:val="765"/>
        </w:trPr>
        <w:tc>
          <w:tcPr>
            <w:tcW w:w="911" w:type="dxa"/>
            <w:tcBorders>
              <w:top w:val="nil"/>
              <w:left w:val="single" w:sz="4" w:space="0" w:color="auto"/>
              <w:bottom w:val="single" w:sz="4" w:space="0" w:color="auto"/>
              <w:right w:val="single" w:sz="4" w:space="0" w:color="auto"/>
            </w:tcBorders>
            <w:shd w:val="clear" w:color="auto" w:fill="auto"/>
            <w:vAlign w:val="bottom"/>
            <w:hideMark/>
          </w:tcPr>
          <w:p w14:paraId="222081D6" w14:textId="33F67202"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4</w:t>
            </w:r>
            <w:r>
              <w:rPr>
                <w:rFonts w:cs="Arial"/>
                <w:color w:val="000000"/>
                <w:sz w:val="20"/>
                <w:szCs w:val="20"/>
                <w:lang w:val="es-CO" w:eastAsia="es-CO"/>
              </w:rPr>
              <w:t>ª</w:t>
            </w:r>
          </w:p>
        </w:tc>
        <w:tc>
          <w:tcPr>
            <w:tcW w:w="1155" w:type="dxa"/>
            <w:tcBorders>
              <w:top w:val="nil"/>
              <w:left w:val="nil"/>
              <w:bottom w:val="single" w:sz="4" w:space="0" w:color="auto"/>
              <w:right w:val="single" w:sz="4" w:space="0" w:color="auto"/>
            </w:tcBorders>
            <w:shd w:val="clear" w:color="auto" w:fill="auto"/>
            <w:vAlign w:val="bottom"/>
            <w:hideMark/>
          </w:tcPr>
          <w:p w14:paraId="5421C4E9"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ICA - Bogotá Servicios</w:t>
            </w:r>
          </w:p>
        </w:tc>
        <w:tc>
          <w:tcPr>
            <w:tcW w:w="911" w:type="dxa"/>
            <w:tcBorders>
              <w:top w:val="nil"/>
              <w:left w:val="nil"/>
              <w:bottom w:val="single" w:sz="4" w:space="0" w:color="auto"/>
              <w:right w:val="single" w:sz="4" w:space="0" w:color="auto"/>
            </w:tcBorders>
            <w:shd w:val="clear" w:color="auto" w:fill="auto"/>
            <w:vAlign w:val="bottom"/>
            <w:hideMark/>
          </w:tcPr>
          <w:p w14:paraId="2E8BF424"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19</w:t>
            </w:r>
          </w:p>
        </w:tc>
        <w:tc>
          <w:tcPr>
            <w:tcW w:w="1155" w:type="dxa"/>
            <w:tcBorders>
              <w:top w:val="nil"/>
              <w:left w:val="nil"/>
              <w:bottom w:val="single" w:sz="4" w:space="0" w:color="auto"/>
              <w:right w:val="single" w:sz="4" w:space="0" w:color="auto"/>
            </w:tcBorders>
            <w:shd w:val="clear" w:color="auto" w:fill="auto"/>
            <w:vAlign w:val="bottom"/>
            <w:hideMark/>
          </w:tcPr>
          <w:p w14:paraId="4A21C638"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9,66 por mil - AS - Servicios</w:t>
            </w:r>
          </w:p>
        </w:tc>
        <w:tc>
          <w:tcPr>
            <w:tcW w:w="1123" w:type="dxa"/>
            <w:tcBorders>
              <w:top w:val="nil"/>
              <w:left w:val="nil"/>
              <w:bottom w:val="single" w:sz="4" w:space="0" w:color="auto"/>
              <w:right w:val="single" w:sz="4" w:space="0" w:color="auto"/>
            </w:tcBorders>
            <w:shd w:val="clear" w:color="auto" w:fill="auto"/>
            <w:vAlign w:val="bottom"/>
            <w:hideMark/>
          </w:tcPr>
          <w:p w14:paraId="0CBE3494"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2519058006</w:t>
            </w:r>
          </w:p>
        </w:tc>
        <w:tc>
          <w:tcPr>
            <w:tcW w:w="966" w:type="dxa"/>
            <w:tcBorders>
              <w:top w:val="nil"/>
              <w:left w:val="nil"/>
              <w:bottom w:val="single" w:sz="4" w:space="0" w:color="auto"/>
              <w:right w:val="single" w:sz="4" w:space="0" w:color="auto"/>
            </w:tcBorders>
            <w:shd w:val="clear" w:color="auto" w:fill="auto"/>
            <w:vAlign w:val="bottom"/>
            <w:hideMark/>
          </w:tcPr>
          <w:p w14:paraId="77F3CA42"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100</w:t>
            </w:r>
          </w:p>
        </w:tc>
        <w:tc>
          <w:tcPr>
            <w:tcW w:w="1033" w:type="dxa"/>
            <w:tcBorders>
              <w:top w:val="nil"/>
              <w:left w:val="nil"/>
              <w:bottom w:val="single" w:sz="4" w:space="0" w:color="auto"/>
              <w:right w:val="single" w:sz="4" w:space="0" w:color="auto"/>
            </w:tcBorders>
            <w:shd w:val="clear" w:color="auto" w:fill="auto"/>
            <w:vAlign w:val="bottom"/>
            <w:hideMark/>
          </w:tcPr>
          <w:p w14:paraId="5EA34487"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0,00966</w:t>
            </w:r>
          </w:p>
        </w:tc>
        <w:tc>
          <w:tcPr>
            <w:tcW w:w="855" w:type="dxa"/>
            <w:tcBorders>
              <w:top w:val="nil"/>
              <w:left w:val="nil"/>
              <w:bottom w:val="single" w:sz="4" w:space="0" w:color="auto"/>
              <w:right w:val="single" w:sz="4" w:space="0" w:color="auto"/>
            </w:tcBorders>
            <w:shd w:val="clear" w:color="auto" w:fill="auto"/>
            <w:vAlign w:val="bottom"/>
            <w:hideMark/>
          </w:tcPr>
          <w:p w14:paraId="3888E74E"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9,66 por mil</w:t>
            </w:r>
          </w:p>
        </w:tc>
        <w:tc>
          <w:tcPr>
            <w:tcW w:w="1455" w:type="dxa"/>
            <w:tcBorders>
              <w:top w:val="nil"/>
              <w:left w:val="nil"/>
              <w:bottom w:val="single" w:sz="4" w:space="0" w:color="auto"/>
              <w:right w:val="single" w:sz="4" w:space="0" w:color="auto"/>
            </w:tcBorders>
            <w:shd w:val="clear" w:color="auto" w:fill="auto"/>
            <w:vAlign w:val="bottom"/>
            <w:hideMark/>
          </w:tcPr>
          <w:p w14:paraId="771E6344"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factura</w:t>
            </w:r>
          </w:p>
        </w:tc>
        <w:tc>
          <w:tcPr>
            <w:tcW w:w="1455" w:type="dxa"/>
            <w:tcBorders>
              <w:top w:val="nil"/>
              <w:left w:val="nil"/>
              <w:bottom w:val="single" w:sz="4" w:space="0" w:color="auto"/>
              <w:right w:val="single" w:sz="4" w:space="0" w:color="auto"/>
            </w:tcBorders>
            <w:shd w:val="clear" w:color="auto" w:fill="auto"/>
            <w:vAlign w:val="bottom"/>
            <w:hideMark/>
          </w:tcPr>
          <w:p w14:paraId="63D30FED"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w:t>
            </w:r>
          </w:p>
        </w:tc>
        <w:tc>
          <w:tcPr>
            <w:tcW w:w="688" w:type="dxa"/>
            <w:tcBorders>
              <w:top w:val="nil"/>
              <w:left w:val="nil"/>
              <w:bottom w:val="single" w:sz="4" w:space="0" w:color="auto"/>
              <w:right w:val="single" w:sz="4" w:space="0" w:color="auto"/>
            </w:tcBorders>
            <w:shd w:val="clear" w:color="auto" w:fill="auto"/>
            <w:vAlign w:val="bottom"/>
            <w:hideMark/>
          </w:tcPr>
          <w:p w14:paraId="3316EA6A"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11</w:t>
            </w:r>
          </w:p>
        </w:tc>
        <w:tc>
          <w:tcPr>
            <w:tcW w:w="1155" w:type="dxa"/>
            <w:tcBorders>
              <w:top w:val="nil"/>
              <w:left w:val="nil"/>
              <w:bottom w:val="single" w:sz="4" w:space="0" w:color="auto"/>
              <w:right w:val="single" w:sz="4" w:space="0" w:color="auto"/>
            </w:tcBorders>
            <w:shd w:val="clear" w:color="auto" w:fill="auto"/>
            <w:vAlign w:val="bottom"/>
            <w:hideMark/>
          </w:tcPr>
          <w:p w14:paraId="112BACE4"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BOGOTÁ, D.C.</w:t>
            </w:r>
          </w:p>
        </w:tc>
      </w:tr>
      <w:tr w:rsidR="007C4D78" w:rsidRPr="007C4D78" w14:paraId="5238346E" w14:textId="77777777" w:rsidTr="007C4D78">
        <w:trPr>
          <w:trHeight w:val="765"/>
        </w:trPr>
        <w:tc>
          <w:tcPr>
            <w:tcW w:w="911" w:type="dxa"/>
            <w:tcBorders>
              <w:top w:val="nil"/>
              <w:left w:val="single" w:sz="4" w:space="0" w:color="auto"/>
              <w:bottom w:val="single" w:sz="4" w:space="0" w:color="auto"/>
              <w:right w:val="single" w:sz="4" w:space="0" w:color="auto"/>
            </w:tcBorders>
            <w:shd w:val="clear" w:color="auto" w:fill="auto"/>
            <w:vAlign w:val="bottom"/>
            <w:hideMark/>
          </w:tcPr>
          <w:p w14:paraId="0005553C" w14:textId="2F92D836"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4</w:t>
            </w:r>
            <w:r>
              <w:rPr>
                <w:rFonts w:cs="Arial"/>
                <w:color w:val="000000"/>
                <w:sz w:val="20"/>
                <w:szCs w:val="20"/>
                <w:lang w:val="es-CO" w:eastAsia="es-CO"/>
              </w:rPr>
              <w:t>ª</w:t>
            </w:r>
          </w:p>
        </w:tc>
        <w:tc>
          <w:tcPr>
            <w:tcW w:w="1155" w:type="dxa"/>
            <w:tcBorders>
              <w:top w:val="nil"/>
              <w:left w:val="nil"/>
              <w:bottom w:val="single" w:sz="4" w:space="0" w:color="auto"/>
              <w:right w:val="single" w:sz="4" w:space="0" w:color="auto"/>
            </w:tcBorders>
            <w:shd w:val="clear" w:color="auto" w:fill="auto"/>
            <w:vAlign w:val="bottom"/>
            <w:hideMark/>
          </w:tcPr>
          <w:p w14:paraId="67A37C17"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ICA - Bogotá Servicios</w:t>
            </w:r>
          </w:p>
        </w:tc>
        <w:tc>
          <w:tcPr>
            <w:tcW w:w="911" w:type="dxa"/>
            <w:tcBorders>
              <w:top w:val="nil"/>
              <w:left w:val="nil"/>
              <w:bottom w:val="single" w:sz="4" w:space="0" w:color="auto"/>
              <w:right w:val="single" w:sz="4" w:space="0" w:color="auto"/>
            </w:tcBorders>
            <w:shd w:val="clear" w:color="auto" w:fill="auto"/>
            <w:vAlign w:val="bottom"/>
            <w:hideMark/>
          </w:tcPr>
          <w:p w14:paraId="05DC7F63"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20</w:t>
            </w:r>
          </w:p>
        </w:tc>
        <w:tc>
          <w:tcPr>
            <w:tcW w:w="1155" w:type="dxa"/>
            <w:tcBorders>
              <w:top w:val="nil"/>
              <w:left w:val="nil"/>
              <w:bottom w:val="single" w:sz="4" w:space="0" w:color="auto"/>
              <w:right w:val="single" w:sz="4" w:space="0" w:color="auto"/>
            </w:tcBorders>
            <w:shd w:val="clear" w:color="auto" w:fill="auto"/>
            <w:vAlign w:val="bottom"/>
            <w:hideMark/>
          </w:tcPr>
          <w:p w14:paraId="770FB20F"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11,04 por mil - AS - Servicios</w:t>
            </w:r>
          </w:p>
        </w:tc>
        <w:tc>
          <w:tcPr>
            <w:tcW w:w="1123" w:type="dxa"/>
            <w:tcBorders>
              <w:top w:val="nil"/>
              <w:left w:val="nil"/>
              <w:bottom w:val="single" w:sz="4" w:space="0" w:color="auto"/>
              <w:right w:val="single" w:sz="4" w:space="0" w:color="auto"/>
            </w:tcBorders>
            <w:shd w:val="clear" w:color="auto" w:fill="auto"/>
            <w:vAlign w:val="bottom"/>
            <w:hideMark/>
          </w:tcPr>
          <w:p w14:paraId="302ED306"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2519058006</w:t>
            </w:r>
          </w:p>
        </w:tc>
        <w:tc>
          <w:tcPr>
            <w:tcW w:w="966" w:type="dxa"/>
            <w:tcBorders>
              <w:top w:val="nil"/>
              <w:left w:val="nil"/>
              <w:bottom w:val="single" w:sz="4" w:space="0" w:color="auto"/>
              <w:right w:val="single" w:sz="4" w:space="0" w:color="auto"/>
            </w:tcBorders>
            <w:shd w:val="clear" w:color="auto" w:fill="auto"/>
            <w:vAlign w:val="bottom"/>
            <w:hideMark/>
          </w:tcPr>
          <w:p w14:paraId="0F626479"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100</w:t>
            </w:r>
          </w:p>
        </w:tc>
        <w:tc>
          <w:tcPr>
            <w:tcW w:w="1033" w:type="dxa"/>
            <w:tcBorders>
              <w:top w:val="nil"/>
              <w:left w:val="nil"/>
              <w:bottom w:val="single" w:sz="4" w:space="0" w:color="auto"/>
              <w:right w:val="single" w:sz="4" w:space="0" w:color="auto"/>
            </w:tcBorders>
            <w:shd w:val="clear" w:color="auto" w:fill="auto"/>
            <w:vAlign w:val="bottom"/>
            <w:hideMark/>
          </w:tcPr>
          <w:p w14:paraId="4CB540E3"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0,01104</w:t>
            </w:r>
          </w:p>
        </w:tc>
        <w:tc>
          <w:tcPr>
            <w:tcW w:w="855" w:type="dxa"/>
            <w:tcBorders>
              <w:top w:val="nil"/>
              <w:left w:val="nil"/>
              <w:bottom w:val="single" w:sz="4" w:space="0" w:color="auto"/>
              <w:right w:val="single" w:sz="4" w:space="0" w:color="auto"/>
            </w:tcBorders>
            <w:shd w:val="clear" w:color="auto" w:fill="auto"/>
            <w:vAlign w:val="bottom"/>
            <w:hideMark/>
          </w:tcPr>
          <w:p w14:paraId="60871084"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11,04 por mil</w:t>
            </w:r>
          </w:p>
        </w:tc>
        <w:tc>
          <w:tcPr>
            <w:tcW w:w="1455" w:type="dxa"/>
            <w:tcBorders>
              <w:top w:val="nil"/>
              <w:left w:val="nil"/>
              <w:bottom w:val="single" w:sz="4" w:space="0" w:color="auto"/>
              <w:right w:val="single" w:sz="4" w:space="0" w:color="auto"/>
            </w:tcBorders>
            <w:shd w:val="clear" w:color="auto" w:fill="auto"/>
            <w:vAlign w:val="bottom"/>
            <w:hideMark/>
          </w:tcPr>
          <w:p w14:paraId="38917FCE"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factura</w:t>
            </w:r>
          </w:p>
        </w:tc>
        <w:tc>
          <w:tcPr>
            <w:tcW w:w="1455" w:type="dxa"/>
            <w:tcBorders>
              <w:top w:val="nil"/>
              <w:left w:val="nil"/>
              <w:bottom w:val="single" w:sz="4" w:space="0" w:color="auto"/>
              <w:right w:val="single" w:sz="4" w:space="0" w:color="auto"/>
            </w:tcBorders>
            <w:shd w:val="clear" w:color="auto" w:fill="auto"/>
            <w:vAlign w:val="bottom"/>
            <w:hideMark/>
          </w:tcPr>
          <w:p w14:paraId="40E0D23C"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w:t>
            </w:r>
          </w:p>
        </w:tc>
        <w:tc>
          <w:tcPr>
            <w:tcW w:w="688" w:type="dxa"/>
            <w:tcBorders>
              <w:top w:val="nil"/>
              <w:left w:val="nil"/>
              <w:bottom w:val="single" w:sz="4" w:space="0" w:color="auto"/>
              <w:right w:val="single" w:sz="4" w:space="0" w:color="auto"/>
            </w:tcBorders>
            <w:shd w:val="clear" w:color="auto" w:fill="auto"/>
            <w:vAlign w:val="bottom"/>
            <w:hideMark/>
          </w:tcPr>
          <w:p w14:paraId="0BEE1DD1"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11</w:t>
            </w:r>
          </w:p>
        </w:tc>
        <w:tc>
          <w:tcPr>
            <w:tcW w:w="1155" w:type="dxa"/>
            <w:tcBorders>
              <w:top w:val="nil"/>
              <w:left w:val="nil"/>
              <w:bottom w:val="single" w:sz="4" w:space="0" w:color="auto"/>
              <w:right w:val="single" w:sz="4" w:space="0" w:color="auto"/>
            </w:tcBorders>
            <w:shd w:val="clear" w:color="auto" w:fill="auto"/>
            <w:vAlign w:val="bottom"/>
            <w:hideMark/>
          </w:tcPr>
          <w:p w14:paraId="48FAA27B"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BOGOTÁ, D.C.</w:t>
            </w:r>
          </w:p>
        </w:tc>
      </w:tr>
      <w:tr w:rsidR="007C4D78" w:rsidRPr="007C4D78" w14:paraId="298180B3" w14:textId="77777777" w:rsidTr="007C4D78">
        <w:trPr>
          <w:trHeight w:val="765"/>
        </w:trPr>
        <w:tc>
          <w:tcPr>
            <w:tcW w:w="911" w:type="dxa"/>
            <w:tcBorders>
              <w:top w:val="nil"/>
              <w:left w:val="single" w:sz="4" w:space="0" w:color="auto"/>
              <w:bottom w:val="single" w:sz="4" w:space="0" w:color="auto"/>
              <w:right w:val="single" w:sz="4" w:space="0" w:color="auto"/>
            </w:tcBorders>
            <w:shd w:val="clear" w:color="auto" w:fill="auto"/>
            <w:vAlign w:val="bottom"/>
            <w:hideMark/>
          </w:tcPr>
          <w:p w14:paraId="51404171" w14:textId="76AE5CEB"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4</w:t>
            </w:r>
            <w:r>
              <w:rPr>
                <w:rFonts w:cs="Arial"/>
                <w:color w:val="000000"/>
                <w:sz w:val="20"/>
                <w:szCs w:val="20"/>
                <w:lang w:val="es-CO" w:eastAsia="es-CO"/>
              </w:rPr>
              <w:t>ª</w:t>
            </w:r>
          </w:p>
        </w:tc>
        <w:tc>
          <w:tcPr>
            <w:tcW w:w="1155" w:type="dxa"/>
            <w:tcBorders>
              <w:top w:val="nil"/>
              <w:left w:val="nil"/>
              <w:bottom w:val="single" w:sz="4" w:space="0" w:color="auto"/>
              <w:right w:val="single" w:sz="4" w:space="0" w:color="auto"/>
            </w:tcBorders>
            <w:shd w:val="clear" w:color="auto" w:fill="auto"/>
            <w:vAlign w:val="bottom"/>
            <w:hideMark/>
          </w:tcPr>
          <w:p w14:paraId="291B71F4"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ICA - Bogotá Servicios</w:t>
            </w:r>
          </w:p>
        </w:tc>
        <w:tc>
          <w:tcPr>
            <w:tcW w:w="911" w:type="dxa"/>
            <w:tcBorders>
              <w:top w:val="nil"/>
              <w:left w:val="nil"/>
              <w:bottom w:val="single" w:sz="4" w:space="0" w:color="auto"/>
              <w:right w:val="single" w:sz="4" w:space="0" w:color="auto"/>
            </w:tcBorders>
            <w:shd w:val="clear" w:color="auto" w:fill="auto"/>
            <w:vAlign w:val="bottom"/>
            <w:hideMark/>
          </w:tcPr>
          <w:p w14:paraId="1CEF78AE"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21</w:t>
            </w:r>
          </w:p>
        </w:tc>
        <w:tc>
          <w:tcPr>
            <w:tcW w:w="1155" w:type="dxa"/>
            <w:tcBorders>
              <w:top w:val="nil"/>
              <w:left w:val="nil"/>
              <w:bottom w:val="single" w:sz="4" w:space="0" w:color="auto"/>
              <w:right w:val="single" w:sz="4" w:space="0" w:color="auto"/>
            </w:tcBorders>
            <w:shd w:val="clear" w:color="auto" w:fill="auto"/>
            <w:vAlign w:val="bottom"/>
            <w:hideMark/>
          </w:tcPr>
          <w:p w14:paraId="29F5794A"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13,8 por mil - AS - Servicios</w:t>
            </w:r>
          </w:p>
        </w:tc>
        <w:tc>
          <w:tcPr>
            <w:tcW w:w="1123" w:type="dxa"/>
            <w:tcBorders>
              <w:top w:val="nil"/>
              <w:left w:val="nil"/>
              <w:bottom w:val="single" w:sz="4" w:space="0" w:color="auto"/>
              <w:right w:val="single" w:sz="4" w:space="0" w:color="auto"/>
            </w:tcBorders>
            <w:shd w:val="clear" w:color="auto" w:fill="auto"/>
            <w:vAlign w:val="bottom"/>
            <w:hideMark/>
          </w:tcPr>
          <w:p w14:paraId="493AC9B3"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2519058006</w:t>
            </w:r>
          </w:p>
        </w:tc>
        <w:tc>
          <w:tcPr>
            <w:tcW w:w="966" w:type="dxa"/>
            <w:tcBorders>
              <w:top w:val="nil"/>
              <w:left w:val="nil"/>
              <w:bottom w:val="single" w:sz="4" w:space="0" w:color="auto"/>
              <w:right w:val="single" w:sz="4" w:space="0" w:color="auto"/>
            </w:tcBorders>
            <w:shd w:val="clear" w:color="auto" w:fill="auto"/>
            <w:vAlign w:val="bottom"/>
            <w:hideMark/>
          </w:tcPr>
          <w:p w14:paraId="6F58AC3F"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100</w:t>
            </w:r>
          </w:p>
        </w:tc>
        <w:tc>
          <w:tcPr>
            <w:tcW w:w="1033" w:type="dxa"/>
            <w:tcBorders>
              <w:top w:val="nil"/>
              <w:left w:val="nil"/>
              <w:bottom w:val="single" w:sz="4" w:space="0" w:color="auto"/>
              <w:right w:val="single" w:sz="4" w:space="0" w:color="auto"/>
            </w:tcBorders>
            <w:shd w:val="clear" w:color="auto" w:fill="auto"/>
            <w:vAlign w:val="bottom"/>
            <w:hideMark/>
          </w:tcPr>
          <w:p w14:paraId="37D4CD05"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0,0138</w:t>
            </w:r>
          </w:p>
        </w:tc>
        <w:tc>
          <w:tcPr>
            <w:tcW w:w="855" w:type="dxa"/>
            <w:tcBorders>
              <w:top w:val="nil"/>
              <w:left w:val="nil"/>
              <w:bottom w:val="single" w:sz="4" w:space="0" w:color="auto"/>
              <w:right w:val="single" w:sz="4" w:space="0" w:color="auto"/>
            </w:tcBorders>
            <w:shd w:val="clear" w:color="auto" w:fill="auto"/>
            <w:vAlign w:val="bottom"/>
            <w:hideMark/>
          </w:tcPr>
          <w:p w14:paraId="79CA1473"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13,8 por mil</w:t>
            </w:r>
          </w:p>
        </w:tc>
        <w:tc>
          <w:tcPr>
            <w:tcW w:w="1455" w:type="dxa"/>
            <w:tcBorders>
              <w:top w:val="nil"/>
              <w:left w:val="nil"/>
              <w:bottom w:val="single" w:sz="4" w:space="0" w:color="auto"/>
              <w:right w:val="single" w:sz="4" w:space="0" w:color="auto"/>
            </w:tcBorders>
            <w:shd w:val="clear" w:color="auto" w:fill="auto"/>
            <w:vAlign w:val="bottom"/>
            <w:hideMark/>
          </w:tcPr>
          <w:p w14:paraId="587F8599"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factura</w:t>
            </w:r>
          </w:p>
        </w:tc>
        <w:tc>
          <w:tcPr>
            <w:tcW w:w="1455" w:type="dxa"/>
            <w:tcBorders>
              <w:top w:val="nil"/>
              <w:left w:val="nil"/>
              <w:bottom w:val="single" w:sz="4" w:space="0" w:color="auto"/>
              <w:right w:val="single" w:sz="4" w:space="0" w:color="auto"/>
            </w:tcBorders>
            <w:shd w:val="clear" w:color="auto" w:fill="auto"/>
            <w:vAlign w:val="bottom"/>
            <w:hideMark/>
          </w:tcPr>
          <w:p w14:paraId="2F35284F"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w:t>
            </w:r>
          </w:p>
        </w:tc>
        <w:tc>
          <w:tcPr>
            <w:tcW w:w="688" w:type="dxa"/>
            <w:tcBorders>
              <w:top w:val="nil"/>
              <w:left w:val="nil"/>
              <w:bottom w:val="single" w:sz="4" w:space="0" w:color="auto"/>
              <w:right w:val="single" w:sz="4" w:space="0" w:color="auto"/>
            </w:tcBorders>
            <w:shd w:val="clear" w:color="auto" w:fill="auto"/>
            <w:vAlign w:val="bottom"/>
            <w:hideMark/>
          </w:tcPr>
          <w:p w14:paraId="25581D7E"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11</w:t>
            </w:r>
          </w:p>
        </w:tc>
        <w:tc>
          <w:tcPr>
            <w:tcW w:w="1155" w:type="dxa"/>
            <w:tcBorders>
              <w:top w:val="nil"/>
              <w:left w:val="nil"/>
              <w:bottom w:val="single" w:sz="4" w:space="0" w:color="auto"/>
              <w:right w:val="single" w:sz="4" w:space="0" w:color="auto"/>
            </w:tcBorders>
            <w:shd w:val="clear" w:color="auto" w:fill="auto"/>
            <w:vAlign w:val="bottom"/>
            <w:hideMark/>
          </w:tcPr>
          <w:p w14:paraId="4070267E" w14:textId="77777777" w:rsidR="007C4D78" w:rsidRPr="007C4D78" w:rsidRDefault="007C4D78" w:rsidP="007C4D78">
            <w:pPr>
              <w:jc w:val="left"/>
              <w:rPr>
                <w:rFonts w:cs="Arial"/>
                <w:color w:val="000000"/>
                <w:sz w:val="20"/>
                <w:szCs w:val="20"/>
                <w:lang w:val="es-CO" w:eastAsia="es-CO"/>
              </w:rPr>
            </w:pPr>
            <w:r w:rsidRPr="007C4D78">
              <w:rPr>
                <w:rFonts w:cs="Arial"/>
                <w:color w:val="000000"/>
                <w:sz w:val="20"/>
                <w:szCs w:val="20"/>
                <w:lang w:val="es-CO" w:eastAsia="es-CO"/>
              </w:rPr>
              <w:t>BOGOTÁ, D.C.</w:t>
            </w:r>
          </w:p>
        </w:tc>
      </w:tr>
    </w:tbl>
    <w:p w14:paraId="4C50955D" w14:textId="77777777" w:rsidR="00B37338" w:rsidRDefault="00B37338" w:rsidP="00920192"/>
    <w:p w14:paraId="2C9FEC56" w14:textId="77777777" w:rsidR="004C17B4" w:rsidRDefault="004C17B4" w:rsidP="00920192"/>
    <w:p w14:paraId="0200BBD4" w14:textId="77777777" w:rsidR="00577937" w:rsidRDefault="00577937" w:rsidP="00920192"/>
    <w:p w14:paraId="7132549B" w14:textId="77777777" w:rsidR="00577937" w:rsidRDefault="00577937" w:rsidP="00920192"/>
    <w:p w14:paraId="32E4BF0A" w14:textId="77777777" w:rsidR="00577937" w:rsidRDefault="00577937" w:rsidP="00920192"/>
    <w:p w14:paraId="0E3A60CF" w14:textId="77777777" w:rsidR="004C17B4" w:rsidRDefault="004C17B4" w:rsidP="00920192"/>
    <w:p w14:paraId="065AE82A" w14:textId="77777777" w:rsidR="004C17B4" w:rsidRDefault="004C17B4" w:rsidP="00920192"/>
    <w:p w14:paraId="688935A6" w14:textId="2DB915A2" w:rsidR="004C17B4" w:rsidRDefault="004C17B4" w:rsidP="00920192">
      <w:r>
        <w:t>Elaborado por</w:t>
      </w:r>
      <w:r w:rsidR="00B401F2">
        <w:t>: Leonardo</w:t>
      </w:r>
      <w:r>
        <w:t xml:space="preserve"> </w:t>
      </w:r>
      <w:r w:rsidR="00B401F2">
        <w:t>Zúñiga</w:t>
      </w:r>
      <w:r>
        <w:t xml:space="preserve"> </w:t>
      </w:r>
    </w:p>
    <w:p w14:paraId="221FC200" w14:textId="77777777" w:rsidR="004C17B4" w:rsidRDefault="004C17B4" w:rsidP="00920192"/>
    <w:p w14:paraId="4B21C992" w14:textId="77777777" w:rsidR="00B401F2" w:rsidRDefault="004C17B4" w:rsidP="00920192">
      <w:r>
        <w:t xml:space="preserve">Participantes:  </w:t>
      </w:r>
    </w:p>
    <w:p w14:paraId="020C7DAC" w14:textId="77777777" w:rsidR="00B401F2" w:rsidRDefault="00B401F2" w:rsidP="00920192"/>
    <w:p w14:paraId="343DD207" w14:textId="4AA4B5B8" w:rsidR="00B401F2" w:rsidRDefault="00B401F2" w:rsidP="00B401F2">
      <w:pPr>
        <w:pStyle w:val="Prrafodelista"/>
        <w:numPr>
          <w:ilvl w:val="0"/>
          <w:numId w:val="31"/>
        </w:numPr>
      </w:pPr>
      <w:r>
        <w:lastRenderedPageBreak/>
        <w:t>Isabel Tellez</w:t>
      </w:r>
    </w:p>
    <w:p w14:paraId="4D77477B" w14:textId="3824EC02" w:rsidR="004C17B4" w:rsidRDefault="004C17B4" w:rsidP="00B401F2">
      <w:pPr>
        <w:pStyle w:val="Prrafodelista"/>
        <w:numPr>
          <w:ilvl w:val="0"/>
          <w:numId w:val="31"/>
        </w:numPr>
      </w:pPr>
      <w:r>
        <w:t xml:space="preserve">Carlos </w:t>
      </w:r>
      <w:r w:rsidR="00B401F2">
        <w:t>Díaz</w:t>
      </w:r>
      <w:r>
        <w:t xml:space="preserve"> </w:t>
      </w:r>
    </w:p>
    <w:p w14:paraId="545BF9BC" w14:textId="7B5E6E92" w:rsidR="00B401F2" w:rsidRDefault="00B401F2" w:rsidP="00B401F2">
      <w:pPr>
        <w:pStyle w:val="Prrafodelista"/>
        <w:numPr>
          <w:ilvl w:val="0"/>
          <w:numId w:val="31"/>
        </w:numPr>
      </w:pPr>
      <w:r>
        <w:t>Armando Moscoso</w:t>
      </w:r>
    </w:p>
    <w:p w14:paraId="307FA538" w14:textId="03AD1F66" w:rsidR="00B401F2" w:rsidRDefault="00B401F2" w:rsidP="00B401F2">
      <w:pPr>
        <w:pStyle w:val="Prrafodelista"/>
        <w:numPr>
          <w:ilvl w:val="0"/>
          <w:numId w:val="31"/>
        </w:numPr>
      </w:pPr>
      <w:r>
        <w:t>Cesar Quiroga</w:t>
      </w:r>
    </w:p>
    <w:p w14:paraId="2BF2261E" w14:textId="6F6FF6FB" w:rsidR="00B401F2" w:rsidRDefault="00B401F2" w:rsidP="00B401F2">
      <w:pPr>
        <w:pStyle w:val="Prrafodelista"/>
        <w:numPr>
          <w:ilvl w:val="0"/>
          <w:numId w:val="31"/>
        </w:numPr>
      </w:pPr>
      <w:r>
        <w:t>Fredy Bernal</w:t>
      </w:r>
    </w:p>
    <w:p w14:paraId="239A3F02" w14:textId="77777777" w:rsidR="00B401F2" w:rsidRDefault="00B401F2" w:rsidP="00920192"/>
    <w:p w14:paraId="678884E0" w14:textId="77777777" w:rsidR="00B401F2" w:rsidRDefault="00B401F2" w:rsidP="00920192"/>
    <w:sectPr w:rsidR="00B401F2" w:rsidSect="00F04214">
      <w:footerReference w:type="default" r:id="rId19"/>
      <w:pgSz w:w="15842" w:h="12242" w:orient="landscape" w:code="1"/>
      <w:pgMar w:top="1134" w:right="16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0B922" w14:textId="77777777" w:rsidR="008B3B6C" w:rsidRDefault="008B3B6C">
      <w:r>
        <w:separator/>
      </w:r>
    </w:p>
  </w:endnote>
  <w:endnote w:type="continuationSeparator" w:id="0">
    <w:p w14:paraId="2D82DC1F" w14:textId="77777777" w:rsidR="008B3B6C" w:rsidRDefault="008B3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ITC Officina Sans Book">
    <w:altName w:val="Arial Narrow"/>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New York">
    <w:panose1 w:val="02040503060506020304"/>
    <w:charset w:val="00"/>
    <w:family w:val="roman"/>
    <w:notTrueType/>
    <w:pitch w:val="variable"/>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DCEB2" w14:textId="77777777" w:rsidR="003674F1" w:rsidRDefault="003674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CFF511D" w14:textId="77777777" w:rsidR="003674F1" w:rsidRDefault="003674F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8BC7" w14:textId="77777777" w:rsidR="003674F1" w:rsidRDefault="003674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17992">
      <w:rPr>
        <w:rStyle w:val="Nmerodepgina"/>
        <w:noProof/>
      </w:rPr>
      <w:t>3</w:t>
    </w:r>
    <w:r>
      <w:rPr>
        <w:rStyle w:val="Nmerodepgina"/>
      </w:rPr>
      <w:fldChar w:fldCharType="end"/>
    </w:r>
  </w:p>
  <w:p w14:paraId="2C723360" w14:textId="150DA3E3" w:rsidR="003674F1" w:rsidRDefault="003674F1">
    <w:pPr>
      <w:pStyle w:val="Piedepgina"/>
      <w:pBdr>
        <w:top w:val="single" w:sz="4" w:space="1" w:color="auto"/>
      </w:pBdr>
      <w:tabs>
        <w:tab w:val="right" w:pos="8647"/>
      </w:tabs>
      <w:ind w:right="360"/>
    </w:pPr>
    <w:r>
      <w:rPr>
        <w:bCs/>
        <w:iCs/>
      </w:rPr>
      <w:t>Informe técnico</w:t>
    </w:r>
    <w:r>
      <w:rPr>
        <w:b/>
        <w:i/>
      </w:rPr>
      <w:tab/>
    </w:r>
    <w:r>
      <w:fldChar w:fldCharType="begin"/>
    </w:r>
    <w:r>
      <w:instrText xml:space="preserve"> DATE \@ "dd/MM/yyyy" </w:instrText>
    </w:r>
    <w:r>
      <w:fldChar w:fldCharType="separate"/>
    </w:r>
    <w:r>
      <w:rPr>
        <w:noProof/>
      </w:rPr>
      <w:t>18/05/2017</w:t>
    </w:r>
    <w:r>
      <w:fldChar w:fldCharType="end"/>
    </w:r>
    <w:r>
      <w:rPr>
        <w:b/>
        <w:i/>
      </w:rPr>
      <w:tab/>
    </w:r>
    <w:r>
      <w:rPr>
        <w:bCs/>
        <w:i/>
      </w:rPr>
      <w:t xml:space="preserve">      </w:t>
    </w:r>
  </w:p>
  <w:p w14:paraId="3429BACC" w14:textId="77777777" w:rsidR="003674F1" w:rsidRDefault="003674F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70260" w14:textId="77777777" w:rsidR="003674F1" w:rsidRPr="008C1CC7" w:rsidRDefault="003674F1" w:rsidP="008C1CC7">
    <w:pPr>
      <w:pStyle w:val="Piedepgina"/>
      <w:pBdr>
        <w:top w:val="single" w:sz="4" w:space="1" w:color="auto"/>
      </w:pBdr>
      <w:jc w:val="center"/>
      <w:rPr>
        <w:sz w:val="16"/>
        <w:szCs w:val="16"/>
      </w:rPr>
    </w:pPr>
    <w:r w:rsidRPr="008C1CC7">
      <w:rPr>
        <w:rStyle w:val="Nmerodepgina"/>
        <w:sz w:val="16"/>
        <w:szCs w:val="16"/>
      </w:rPr>
      <w:t xml:space="preserve">Página </w:t>
    </w:r>
    <w:r w:rsidRPr="008C1CC7">
      <w:rPr>
        <w:rStyle w:val="Nmerodepgina"/>
        <w:sz w:val="16"/>
        <w:szCs w:val="16"/>
      </w:rPr>
      <w:fldChar w:fldCharType="begin"/>
    </w:r>
    <w:r w:rsidRPr="008C1CC7">
      <w:rPr>
        <w:rStyle w:val="Nmerodepgina"/>
        <w:sz w:val="16"/>
        <w:szCs w:val="16"/>
      </w:rPr>
      <w:instrText xml:space="preserve"> PAGE </w:instrText>
    </w:r>
    <w:r w:rsidRPr="008C1CC7">
      <w:rPr>
        <w:rStyle w:val="Nmerodepgina"/>
        <w:sz w:val="16"/>
        <w:szCs w:val="16"/>
      </w:rPr>
      <w:fldChar w:fldCharType="separate"/>
    </w:r>
    <w:r w:rsidR="00917992">
      <w:rPr>
        <w:rStyle w:val="Nmerodepgina"/>
        <w:noProof/>
        <w:sz w:val="16"/>
        <w:szCs w:val="16"/>
      </w:rPr>
      <w:t>51</w:t>
    </w:r>
    <w:r w:rsidRPr="008C1CC7">
      <w:rPr>
        <w:rStyle w:val="Nmerodepgin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F9A3B" w14:textId="77777777" w:rsidR="008B3B6C" w:rsidRDefault="008B3B6C">
      <w:r>
        <w:separator/>
      </w:r>
    </w:p>
  </w:footnote>
  <w:footnote w:type="continuationSeparator" w:id="0">
    <w:p w14:paraId="3D4847EA" w14:textId="77777777" w:rsidR="008B3B6C" w:rsidRDefault="008B3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5"/>
      <w:gridCol w:w="3175"/>
      <w:gridCol w:w="3175"/>
    </w:tblGrid>
    <w:tr w:rsidR="003674F1" w:rsidRPr="00470D58" w14:paraId="00C93E65" w14:textId="77777777" w:rsidTr="00470D58">
      <w:tc>
        <w:tcPr>
          <w:tcW w:w="3175" w:type="dxa"/>
          <w:vAlign w:val="center"/>
        </w:tcPr>
        <w:p w14:paraId="18C6B758" w14:textId="5AB11DB1" w:rsidR="003674F1" w:rsidRPr="00470D58" w:rsidRDefault="003674F1" w:rsidP="00470D58">
          <w:pPr>
            <w:pStyle w:val="Encabezado"/>
            <w:jc w:val="left"/>
            <w:rPr>
              <w:b/>
              <w:snapToGrid w:val="0"/>
            </w:rPr>
          </w:pPr>
          <w:r w:rsidRPr="002E2410">
            <w:rPr>
              <w:noProof/>
              <w:lang w:val="es-CO" w:eastAsia="es-CO"/>
            </w:rPr>
            <w:drawing>
              <wp:inline distT="0" distB="0" distL="0" distR="0" wp14:anchorId="7552BFE4" wp14:editId="7493870E">
                <wp:extent cx="1880235" cy="629285"/>
                <wp:effectExtent l="0" t="0" r="571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0235" cy="629285"/>
                        </a:xfrm>
                        <a:prstGeom prst="rect">
                          <a:avLst/>
                        </a:prstGeom>
                        <a:noFill/>
                        <a:ln>
                          <a:noFill/>
                        </a:ln>
                      </pic:spPr>
                    </pic:pic>
                  </a:graphicData>
                </a:graphic>
              </wp:inline>
            </w:drawing>
          </w:r>
        </w:p>
      </w:tc>
      <w:tc>
        <w:tcPr>
          <w:tcW w:w="3175" w:type="dxa"/>
        </w:tcPr>
        <w:p w14:paraId="1A746C02" w14:textId="77777777" w:rsidR="003674F1" w:rsidRDefault="003674F1" w:rsidP="00470D58">
          <w:pPr>
            <w:pStyle w:val="Encabezado"/>
            <w:jc w:val="center"/>
            <w:rPr>
              <w:snapToGrid w:val="0"/>
              <w:szCs w:val="22"/>
            </w:rPr>
          </w:pPr>
        </w:p>
        <w:p w14:paraId="7F6055AD" w14:textId="12A04BB5" w:rsidR="003674F1" w:rsidRDefault="003674F1" w:rsidP="00470D58">
          <w:pPr>
            <w:pStyle w:val="Encabezado"/>
            <w:jc w:val="center"/>
            <w:rPr>
              <w:snapToGrid w:val="0"/>
              <w:szCs w:val="22"/>
            </w:rPr>
          </w:pPr>
          <w:r>
            <w:rPr>
              <w:snapToGrid w:val="0"/>
              <w:szCs w:val="22"/>
            </w:rPr>
            <w:t xml:space="preserve">Ficha de Impuestos </w:t>
          </w:r>
        </w:p>
        <w:p w14:paraId="2DC3BC98" w14:textId="77777777" w:rsidR="003674F1" w:rsidRDefault="003674F1" w:rsidP="00470D58">
          <w:pPr>
            <w:pStyle w:val="Encabezado"/>
            <w:jc w:val="center"/>
            <w:rPr>
              <w:snapToGrid w:val="0"/>
              <w:szCs w:val="22"/>
              <w:lang w:val="en-US"/>
            </w:rPr>
          </w:pPr>
        </w:p>
        <w:p w14:paraId="4926D8AD" w14:textId="77777777" w:rsidR="003674F1" w:rsidRPr="00925651" w:rsidRDefault="003674F1" w:rsidP="00470D58">
          <w:pPr>
            <w:pStyle w:val="Encabezado"/>
            <w:jc w:val="center"/>
            <w:rPr>
              <w:snapToGrid w:val="0"/>
              <w:szCs w:val="22"/>
              <w:lang w:val="en-US"/>
            </w:rPr>
          </w:pPr>
        </w:p>
      </w:tc>
      <w:tc>
        <w:tcPr>
          <w:tcW w:w="3175" w:type="dxa"/>
        </w:tcPr>
        <w:p w14:paraId="72534D4C" w14:textId="514F75B6" w:rsidR="003674F1" w:rsidRPr="00470D58" w:rsidRDefault="003674F1" w:rsidP="00470D58">
          <w:pPr>
            <w:pStyle w:val="Encabezado"/>
            <w:jc w:val="right"/>
            <w:rPr>
              <w:snapToGrid w:val="0"/>
            </w:rPr>
          </w:pPr>
          <w:r w:rsidRPr="00470D58">
            <w:rPr>
              <w:rFonts w:cs="Arial"/>
              <w:noProof/>
              <w:lang w:val="es-CO" w:eastAsia="es-CO"/>
            </w:rPr>
            <w:drawing>
              <wp:inline distT="0" distB="0" distL="0" distR="0" wp14:anchorId="029876FE" wp14:editId="3A1EF951">
                <wp:extent cx="1207135" cy="643890"/>
                <wp:effectExtent l="0" t="0" r="0" b="3810"/>
                <wp:docPr id="6" name="Imagen 6" descr="logo1_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_cs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7135" cy="643890"/>
                        </a:xfrm>
                        <a:prstGeom prst="rect">
                          <a:avLst/>
                        </a:prstGeom>
                        <a:noFill/>
                        <a:ln>
                          <a:noFill/>
                        </a:ln>
                      </pic:spPr>
                    </pic:pic>
                  </a:graphicData>
                </a:graphic>
              </wp:inline>
            </w:drawing>
          </w:r>
        </w:p>
      </w:tc>
    </w:tr>
  </w:tbl>
  <w:p w14:paraId="436B5DD1" w14:textId="77777777" w:rsidR="003674F1" w:rsidRDefault="003674F1">
    <w:pPr>
      <w:pStyle w:val="Encabezado"/>
      <w:jc w:val="right"/>
      <w:rPr>
        <w:snapToGrid w:val="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5"/>
      <w:gridCol w:w="3175"/>
      <w:gridCol w:w="3175"/>
    </w:tblGrid>
    <w:tr w:rsidR="003674F1" w:rsidRPr="00470D58" w14:paraId="60824817" w14:textId="77777777" w:rsidTr="0070016D">
      <w:tc>
        <w:tcPr>
          <w:tcW w:w="3175" w:type="dxa"/>
          <w:vAlign w:val="center"/>
        </w:tcPr>
        <w:p w14:paraId="75EB1991" w14:textId="1595A560" w:rsidR="003674F1" w:rsidRPr="00470D58" w:rsidRDefault="003674F1" w:rsidP="0070016D">
          <w:pPr>
            <w:pStyle w:val="Encabezado"/>
            <w:jc w:val="left"/>
            <w:rPr>
              <w:b/>
              <w:snapToGrid w:val="0"/>
            </w:rPr>
          </w:pPr>
          <w:r>
            <w:rPr>
              <w:b/>
              <w:snapToGrid w:val="0"/>
            </w:rPr>
            <w:t xml:space="preserve">   </w:t>
          </w:r>
          <w:r w:rsidRPr="002E2410">
            <w:rPr>
              <w:noProof/>
              <w:lang w:val="es-CO" w:eastAsia="es-CO"/>
            </w:rPr>
            <w:drawing>
              <wp:inline distT="0" distB="0" distL="0" distR="0" wp14:anchorId="2E19B262" wp14:editId="0F1AE37B">
                <wp:extent cx="1880235" cy="629285"/>
                <wp:effectExtent l="0" t="0" r="5715"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0235" cy="629285"/>
                        </a:xfrm>
                        <a:prstGeom prst="rect">
                          <a:avLst/>
                        </a:prstGeom>
                        <a:noFill/>
                        <a:ln>
                          <a:noFill/>
                        </a:ln>
                      </pic:spPr>
                    </pic:pic>
                  </a:graphicData>
                </a:graphic>
              </wp:inline>
            </w:drawing>
          </w:r>
        </w:p>
      </w:tc>
      <w:tc>
        <w:tcPr>
          <w:tcW w:w="3175" w:type="dxa"/>
        </w:tcPr>
        <w:p w14:paraId="5740BE0B" w14:textId="77777777" w:rsidR="003674F1" w:rsidRDefault="003674F1" w:rsidP="0070016D">
          <w:pPr>
            <w:pStyle w:val="Encabezado"/>
            <w:jc w:val="center"/>
            <w:rPr>
              <w:snapToGrid w:val="0"/>
              <w:szCs w:val="22"/>
            </w:rPr>
          </w:pPr>
        </w:p>
        <w:p w14:paraId="69C79B43" w14:textId="77777777" w:rsidR="003674F1" w:rsidRDefault="003674F1" w:rsidP="0070016D">
          <w:pPr>
            <w:pStyle w:val="Encabezado"/>
            <w:jc w:val="center"/>
            <w:rPr>
              <w:snapToGrid w:val="0"/>
              <w:szCs w:val="22"/>
            </w:rPr>
          </w:pPr>
          <w:r>
            <w:rPr>
              <w:snapToGrid w:val="0"/>
              <w:szCs w:val="22"/>
            </w:rPr>
            <w:t xml:space="preserve">Ficha de </w:t>
          </w:r>
          <w:proofErr w:type="spellStart"/>
          <w:r>
            <w:rPr>
              <w:snapToGrid w:val="0"/>
              <w:szCs w:val="22"/>
            </w:rPr>
            <w:t>Interfases</w:t>
          </w:r>
          <w:proofErr w:type="spellEnd"/>
        </w:p>
        <w:p w14:paraId="299C4F6E" w14:textId="77777777" w:rsidR="003674F1" w:rsidRDefault="003674F1" w:rsidP="0070016D">
          <w:pPr>
            <w:pStyle w:val="Encabezado"/>
            <w:jc w:val="center"/>
            <w:rPr>
              <w:snapToGrid w:val="0"/>
              <w:szCs w:val="22"/>
              <w:lang w:val="en-US"/>
            </w:rPr>
          </w:pPr>
        </w:p>
        <w:p w14:paraId="6C9FECA0" w14:textId="77777777" w:rsidR="003674F1" w:rsidRPr="00925651" w:rsidRDefault="003674F1" w:rsidP="0070016D">
          <w:pPr>
            <w:pStyle w:val="Encabezado"/>
            <w:jc w:val="center"/>
            <w:rPr>
              <w:snapToGrid w:val="0"/>
              <w:szCs w:val="22"/>
              <w:lang w:val="en-US"/>
            </w:rPr>
          </w:pPr>
        </w:p>
      </w:tc>
      <w:tc>
        <w:tcPr>
          <w:tcW w:w="3175" w:type="dxa"/>
        </w:tcPr>
        <w:p w14:paraId="4E45A2C5" w14:textId="0D1AB247" w:rsidR="003674F1" w:rsidRPr="00470D58" w:rsidRDefault="003674F1" w:rsidP="0070016D">
          <w:pPr>
            <w:pStyle w:val="Encabezado"/>
            <w:jc w:val="right"/>
            <w:rPr>
              <w:snapToGrid w:val="0"/>
            </w:rPr>
          </w:pPr>
          <w:r w:rsidRPr="00470D58">
            <w:rPr>
              <w:rFonts w:cs="Arial"/>
              <w:noProof/>
              <w:lang w:val="es-CO" w:eastAsia="es-CO"/>
            </w:rPr>
            <w:drawing>
              <wp:inline distT="0" distB="0" distL="0" distR="0" wp14:anchorId="2ADD37B7" wp14:editId="3F35C6DC">
                <wp:extent cx="1207135" cy="643890"/>
                <wp:effectExtent l="0" t="0" r="0" b="3810"/>
                <wp:docPr id="8" name="Imagen 8" descr="logo1_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_cs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7135" cy="643890"/>
                        </a:xfrm>
                        <a:prstGeom prst="rect">
                          <a:avLst/>
                        </a:prstGeom>
                        <a:noFill/>
                        <a:ln>
                          <a:noFill/>
                        </a:ln>
                      </pic:spPr>
                    </pic:pic>
                  </a:graphicData>
                </a:graphic>
              </wp:inline>
            </w:drawing>
          </w:r>
        </w:p>
      </w:tc>
    </w:tr>
  </w:tbl>
  <w:p w14:paraId="0114831C" w14:textId="77777777" w:rsidR="003674F1" w:rsidRDefault="003674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48F"/>
    <w:multiLevelType w:val="singleLevel"/>
    <w:tmpl w:val="CC848F38"/>
    <w:lvl w:ilvl="0">
      <w:start w:val="1"/>
      <w:numFmt w:val="upperRoman"/>
      <w:lvlText w:val="%1.      "/>
      <w:lvlJc w:val="left"/>
      <w:pPr>
        <w:tabs>
          <w:tab w:val="num" w:pos="2441"/>
        </w:tabs>
        <w:ind w:left="2211" w:hanging="850"/>
      </w:pPr>
      <w:rPr>
        <w:rFonts w:cs="Times New Roman"/>
      </w:rPr>
    </w:lvl>
  </w:abstractNum>
  <w:abstractNum w:abstractNumId="1">
    <w:nsid w:val="02A63FAD"/>
    <w:multiLevelType w:val="multilevel"/>
    <w:tmpl w:val="A64E8762"/>
    <w:lvl w:ilvl="0">
      <w:start w:val="1"/>
      <w:numFmt w:val="decimal"/>
      <w:lvlText w:val="%1."/>
      <w:lvlJc w:val="left"/>
      <w:pPr>
        <w:tabs>
          <w:tab w:val="num" w:pos="0"/>
        </w:tabs>
      </w:pPr>
      <w:rPr>
        <w:rFonts w:cs="Times New Roman"/>
      </w:rPr>
    </w:lvl>
    <w:lvl w:ilvl="1">
      <w:start w:val="1"/>
      <w:numFmt w:val="decimal"/>
      <w:lvlText w:val="%1.%2"/>
      <w:lvlJc w:val="left"/>
      <w:pPr>
        <w:tabs>
          <w:tab w:val="num" w:pos="710"/>
        </w:tabs>
        <w:ind w:left="710"/>
      </w:pPr>
      <w:rPr>
        <w:rFonts w:cs="Times New Roman"/>
      </w:rPr>
    </w:lvl>
    <w:lvl w:ilvl="2">
      <w:start w:val="1"/>
      <w:numFmt w:val="decimal"/>
      <w:lvlText w:val="%1.%2.%3"/>
      <w:lvlJc w:val="left"/>
      <w:pPr>
        <w:tabs>
          <w:tab w:val="num" w:pos="720"/>
        </w:tabs>
        <w:ind w:left="720"/>
      </w:pPr>
      <w:rPr>
        <w:rFonts w:cs="Times New Roman"/>
      </w:rPr>
    </w:lvl>
    <w:lvl w:ilvl="3">
      <w:start w:val="1"/>
      <w:numFmt w:val="decimal"/>
      <w:lvlText w:val="%1.%2.%3.%4"/>
      <w:lvlJc w:val="left"/>
      <w:pPr>
        <w:tabs>
          <w:tab w:val="num" w:pos="1560"/>
        </w:tabs>
        <w:ind w:left="1560"/>
      </w:pPr>
      <w:rPr>
        <w:rFonts w:cs="Times New Roman"/>
        <w:color w:val="auto"/>
        <w:lang w:val="es-ES"/>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
    <w:nsid w:val="078C2BF7"/>
    <w:multiLevelType w:val="singleLevel"/>
    <w:tmpl w:val="DF12351A"/>
    <w:lvl w:ilvl="0">
      <w:start w:val="1"/>
      <w:numFmt w:val="bullet"/>
      <w:lvlText w:val=""/>
      <w:lvlJc w:val="left"/>
      <w:pPr>
        <w:tabs>
          <w:tab w:val="num" w:pos="1381"/>
        </w:tabs>
        <w:ind w:left="1361" w:hanging="340"/>
      </w:pPr>
      <w:rPr>
        <w:rFonts w:ascii="Wingdings" w:hAnsi="Wingdings" w:hint="default"/>
      </w:rPr>
    </w:lvl>
  </w:abstractNum>
  <w:abstractNum w:abstractNumId="3">
    <w:nsid w:val="08F24CE5"/>
    <w:multiLevelType w:val="multilevel"/>
    <w:tmpl w:val="CAE66DA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3558"/>
        </w:tabs>
        <w:ind w:left="3558"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0DBD4C6A"/>
    <w:multiLevelType w:val="hybridMultilevel"/>
    <w:tmpl w:val="8E3E63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B439FA"/>
    <w:multiLevelType w:val="hybridMultilevel"/>
    <w:tmpl w:val="DB4CAB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6295841"/>
    <w:multiLevelType w:val="multilevel"/>
    <w:tmpl w:val="EFC4C848"/>
    <w:lvl w:ilvl="0">
      <w:start w:val="1"/>
      <w:numFmt w:val="decimal"/>
      <w:pStyle w:val="Saptitu1"/>
      <w:isLg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7">
    <w:nsid w:val="1B070779"/>
    <w:multiLevelType w:val="hybridMultilevel"/>
    <w:tmpl w:val="A7AAC890"/>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BFA7D51"/>
    <w:multiLevelType w:val="hybridMultilevel"/>
    <w:tmpl w:val="A9EA151C"/>
    <w:lvl w:ilvl="0" w:tplc="2766E31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F8D1471"/>
    <w:multiLevelType w:val="multilevel"/>
    <w:tmpl w:val="A64E8762"/>
    <w:lvl w:ilvl="0">
      <w:start w:val="1"/>
      <w:numFmt w:val="decimal"/>
      <w:lvlText w:val="%1."/>
      <w:lvlJc w:val="left"/>
      <w:pPr>
        <w:tabs>
          <w:tab w:val="num" w:pos="0"/>
        </w:tabs>
      </w:pPr>
      <w:rPr>
        <w:rFonts w:cs="Times New Roman"/>
      </w:rPr>
    </w:lvl>
    <w:lvl w:ilvl="1">
      <w:start w:val="1"/>
      <w:numFmt w:val="decimal"/>
      <w:lvlText w:val="%1.%2"/>
      <w:lvlJc w:val="left"/>
      <w:pPr>
        <w:tabs>
          <w:tab w:val="num" w:pos="710"/>
        </w:tabs>
        <w:ind w:left="710"/>
      </w:pPr>
      <w:rPr>
        <w:rFonts w:cs="Times New Roman"/>
      </w:rPr>
    </w:lvl>
    <w:lvl w:ilvl="2">
      <w:start w:val="1"/>
      <w:numFmt w:val="decimal"/>
      <w:lvlText w:val="%1.%2.%3"/>
      <w:lvlJc w:val="left"/>
      <w:pPr>
        <w:tabs>
          <w:tab w:val="num" w:pos="720"/>
        </w:tabs>
        <w:ind w:left="720"/>
      </w:pPr>
      <w:rPr>
        <w:rFonts w:cs="Times New Roman"/>
      </w:rPr>
    </w:lvl>
    <w:lvl w:ilvl="3">
      <w:start w:val="1"/>
      <w:numFmt w:val="decimal"/>
      <w:lvlText w:val="%1.%2.%3.%4"/>
      <w:lvlJc w:val="left"/>
      <w:pPr>
        <w:tabs>
          <w:tab w:val="num" w:pos="1560"/>
        </w:tabs>
        <w:ind w:left="1560"/>
      </w:pPr>
      <w:rPr>
        <w:rFonts w:cs="Times New Roman"/>
        <w:color w:val="auto"/>
        <w:lang w:val="es-ES"/>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0">
    <w:nsid w:val="1FEE2A1D"/>
    <w:multiLevelType w:val="hybridMultilevel"/>
    <w:tmpl w:val="5AAE16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8BC73B4"/>
    <w:multiLevelType w:val="hybridMultilevel"/>
    <w:tmpl w:val="E2264AAE"/>
    <w:lvl w:ilvl="0" w:tplc="E9086940">
      <w:start w:val="1"/>
      <w:numFmt w:val="bullet"/>
      <w:lvlText w:val=""/>
      <w:lvlJc w:val="left"/>
      <w:pPr>
        <w:tabs>
          <w:tab w:val="num" w:pos="360"/>
        </w:tabs>
        <w:ind w:left="0" w:firstLine="360"/>
      </w:pPr>
      <w:rPr>
        <w:rFonts w:ascii="Symbol" w:hAnsi="Symbol" w:hint="default"/>
        <w:sz w:val="18"/>
        <w:szCs w:val="18"/>
      </w:rPr>
    </w:lvl>
    <w:lvl w:ilvl="1" w:tplc="E676CD6E">
      <w:start w:val="2"/>
      <w:numFmt w:val="bullet"/>
      <w:lvlText w:val="-"/>
      <w:lvlJc w:val="left"/>
      <w:pPr>
        <w:tabs>
          <w:tab w:val="num" w:pos="1440"/>
        </w:tabs>
        <w:ind w:left="1440" w:hanging="360"/>
      </w:pPr>
      <w:rPr>
        <w:rFonts w:ascii="Arial" w:eastAsia="Times New Roman" w:hAnsi="Arial" w:cs="Arial" w:hint="default"/>
      </w:rPr>
    </w:lvl>
    <w:lvl w:ilvl="2" w:tplc="9CB8CD16">
      <w:start w:val="1"/>
      <w:numFmt w:val="bullet"/>
      <w:pStyle w:val="Texto21"/>
      <w:lvlText w:val=""/>
      <w:lvlJc w:val="left"/>
      <w:pPr>
        <w:tabs>
          <w:tab w:val="num" w:pos="1620"/>
        </w:tabs>
        <w:ind w:left="1260" w:firstLine="360"/>
      </w:pPr>
      <w:rPr>
        <w:rFonts w:ascii="Symbol" w:hAnsi="Symbol" w:hint="default"/>
        <w:color w:val="auto"/>
        <w:sz w:val="18"/>
        <w:szCs w:val="18"/>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9C10048"/>
    <w:multiLevelType w:val="singleLevel"/>
    <w:tmpl w:val="D222DC52"/>
    <w:lvl w:ilvl="0">
      <w:start w:val="1"/>
      <w:numFmt w:val="bullet"/>
      <w:lvlText w:val=""/>
      <w:lvlJc w:val="left"/>
      <w:pPr>
        <w:tabs>
          <w:tab w:val="num" w:pos="360"/>
        </w:tabs>
        <w:ind w:left="360" w:hanging="360"/>
      </w:pPr>
      <w:rPr>
        <w:rFonts w:ascii="Symbol" w:hAnsi="Symbol" w:hint="default"/>
      </w:rPr>
    </w:lvl>
  </w:abstractNum>
  <w:abstractNum w:abstractNumId="13">
    <w:nsid w:val="2C5153E1"/>
    <w:multiLevelType w:val="singleLevel"/>
    <w:tmpl w:val="F3B61E2A"/>
    <w:lvl w:ilvl="0">
      <w:start w:val="1"/>
      <w:numFmt w:val="bullet"/>
      <w:lvlText w:val=""/>
      <w:lvlJc w:val="left"/>
      <w:pPr>
        <w:tabs>
          <w:tab w:val="num" w:pos="360"/>
        </w:tabs>
        <w:ind w:left="340" w:hanging="340"/>
      </w:pPr>
      <w:rPr>
        <w:rFonts w:ascii="Symbol" w:hAnsi="Symbol" w:hint="default"/>
        <w:b/>
        <w:i w:val="0"/>
      </w:rPr>
    </w:lvl>
  </w:abstractNum>
  <w:abstractNum w:abstractNumId="14">
    <w:nsid w:val="2F323B76"/>
    <w:multiLevelType w:val="multilevel"/>
    <w:tmpl w:val="002047F8"/>
    <w:lvl w:ilvl="0">
      <w:start w:val="1"/>
      <w:numFmt w:val="decimal"/>
      <w:suff w:val="space"/>
      <w:lvlText w:val="%1.   "/>
      <w:lvlJc w:val="left"/>
      <w:rPr>
        <w:rFonts w:cs="Times New Roman"/>
      </w:rPr>
    </w:lvl>
    <w:lvl w:ilvl="1">
      <w:start w:val="1"/>
      <w:numFmt w:val="decimal"/>
      <w:suff w:val="space"/>
      <w:lvlText w:val="%1.%2.   "/>
      <w:lvlJc w:val="left"/>
      <w:rPr>
        <w:rFonts w:cs="Times New Roman"/>
      </w:rPr>
    </w:lvl>
    <w:lvl w:ilvl="2">
      <w:start w:val="1"/>
      <w:numFmt w:val="decimal"/>
      <w:suff w:val="space"/>
      <w:lvlText w:val="%1.%2.%3.   "/>
      <w:lvlJc w:val="left"/>
      <w:rPr>
        <w:rFonts w:cs="Times New Roman"/>
      </w:rPr>
    </w:lvl>
    <w:lvl w:ilvl="3">
      <w:start w:val="1"/>
      <w:numFmt w:val="decimal"/>
      <w:suff w:val="space"/>
      <w:lvlText w:val="%1.%2.%3.%4.   "/>
      <w:lvlJc w:val="left"/>
      <w:rPr>
        <w:rFonts w:cs="Times New Roman"/>
      </w:rPr>
    </w:lvl>
    <w:lvl w:ilvl="4">
      <w:start w:val="1"/>
      <w:numFmt w:val="decimal"/>
      <w:suff w:val="space"/>
      <w:lvlText w:val="%1.%2.%3.%4.%5.   "/>
      <w:lvlJc w:val="left"/>
      <w:rPr>
        <w:rFonts w:cs="Times New Roman"/>
      </w:rPr>
    </w:lvl>
    <w:lvl w:ilvl="5">
      <w:start w:val="1"/>
      <w:numFmt w:val="decimal"/>
      <w:suff w:val="space"/>
      <w:lvlText w:val="%1.%2.%3.%4.%5.%6.   "/>
      <w:lvlJc w:val="left"/>
      <w:rPr>
        <w:rFonts w:cs="Times New Roman"/>
      </w:rPr>
    </w:lvl>
    <w:lvl w:ilvl="6">
      <w:start w:val="1"/>
      <w:numFmt w:val="decimal"/>
      <w:suff w:val="space"/>
      <w:lvlText w:val="%1.%2.%3.%4.%5.%6.%7.   "/>
      <w:lvlJc w:val="left"/>
      <w:rPr>
        <w:rFonts w:cs="Times New Roman"/>
      </w:rPr>
    </w:lvl>
    <w:lvl w:ilvl="7">
      <w:start w:val="1"/>
      <w:numFmt w:val="decimal"/>
      <w:suff w:val="space"/>
      <w:lvlText w:val="%1.%2.%3.%4.%5.%6.%7.%8.   "/>
      <w:lvlJc w:val="left"/>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5">
    <w:nsid w:val="37FC0FB9"/>
    <w:multiLevelType w:val="hybridMultilevel"/>
    <w:tmpl w:val="D79C0E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6A7DC0"/>
    <w:multiLevelType w:val="hybridMultilevel"/>
    <w:tmpl w:val="5AAE16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92F0051"/>
    <w:multiLevelType w:val="singleLevel"/>
    <w:tmpl w:val="42A2B34C"/>
    <w:lvl w:ilvl="0">
      <w:start w:val="1"/>
      <w:numFmt w:val="upperLetter"/>
      <w:lvlText w:val="%1.   "/>
      <w:lvlJc w:val="left"/>
      <w:pPr>
        <w:tabs>
          <w:tab w:val="num" w:pos="624"/>
        </w:tabs>
        <w:ind w:left="624" w:hanging="624"/>
      </w:pPr>
      <w:rPr>
        <w:rFonts w:cs="Times New Roman"/>
      </w:rPr>
    </w:lvl>
  </w:abstractNum>
  <w:abstractNum w:abstractNumId="18">
    <w:nsid w:val="4BFD7A6E"/>
    <w:multiLevelType w:val="singleLevel"/>
    <w:tmpl w:val="195C35F8"/>
    <w:lvl w:ilvl="0">
      <w:start w:val="1"/>
      <w:numFmt w:val="lowerLetter"/>
      <w:lvlText w:val="%1)"/>
      <w:lvlJc w:val="left"/>
      <w:pPr>
        <w:tabs>
          <w:tab w:val="num" w:pos="1474"/>
        </w:tabs>
        <w:ind w:left="1474" w:hanging="453"/>
      </w:pPr>
      <w:rPr>
        <w:rFonts w:cs="Times New Roman"/>
      </w:rPr>
    </w:lvl>
  </w:abstractNum>
  <w:abstractNum w:abstractNumId="19">
    <w:nsid w:val="507C7521"/>
    <w:multiLevelType w:val="multilevel"/>
    <w:tmpl w:val="A64E8762"/>
    <w:lvl w:ilvl="0">
      <w:start w:val="1"/>
      <w:numFmt w:val="decimal"/>
      <w:lvlText w:val="%1."/>
      <w:lvlJc w:val="left"/>
      <w:pPr>
        <w:tabs>
          <w:tab w:val="num" w:pos="0"/>
        </w:tabs>
      </w:pPr>
      <w:rPr>
        <w:rFonts w:cs="Times New Roman"/>
      </w:rPr>
    </w:lvl>
    <w:lvl w:ilvl="1">
      <w:start w:val="1"/>
      <w:numFmt w:val="decimal"/>
      <w:lvlText w:val="%1.%2"/>
      <w:lvlJc w:val="left"/>
      <w:pPr>
        <w:tabs>
          <w:tab w:val="num" w:pos="710"/>
        </w:tabs>
        <w:ind w:left="710"/>
      </w:pPr>
      <w:rPr>
        <w:rFonts w:cs="Times New Roman"/>
      </w:rPr>
    </w:lvl>
    <w:lvl w:ilvl="2">
      <w:start w:val="1"/>
      <w:numFmt w:val="decimal"/>
      <w:lvlText w:val="%1.%2.%3"/>
      <w:lvlJc w:val="left"/>
      <w:pPr>
        <w:tabs>
          <w:tab w:val="num" w:pos="720"/>
        </w:tabs>
        <w:ind w:left="720"/>
      </w:pPr>
      <w:rPr>
        <w:rFonts w:cs="Times New Roman"/>
      </w:rPr>
    </w:lvl>
    <w:lvl w:ilvl="3">
      <w:start w:val="1"/>
      <w:numFmt w:val="decimal"/>
      <w:lvlText w:val="%1.%2.%3.%4"/>
      <w:lvlJc w:val="left"/>
      <w:pPr>
        <w:tabs>
          <w:tab w:val="num" w:pos="1560"/>
        </w:tabs>
        <w:ind w:left="1560"/>
      </w:pPr>
      <w:rPr>
        <w:rFonts w:cs="Times New Roman"/>
        <w:color w:val="auto"/>
        <w:lang w:val="es-ES"/>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0">
    <w:nsid w:val="55C652D6"/>
    <w:multiLevelType w:val="hybridMultilevel"/>
    <w:tmpl w:val="6AC45F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1860DBB"/>
    <w:multiLevelType w:val="hybridMultilevel"/>
    <w:tmpl w:val="3DE04994"/>
    <w:lvl w:ilvl="0" w:tplc="D7BA992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E7132CA"/>
    <w:multiLevelType w:val="singleLevel"/>
    <w:tmpl w:val="F600E388"/>
    <w:lvl w:ilvl="0">
      <w:start w:val="1"/>
      <w:numFmt w:val="decimal"/>
      <w:lvlText w:val="R%1."/>
      <w:lvlJc w:val="left"/>
      <w:pPr>
        <w:tabs>
          <w:tab w:val="num" w:pos="454"/>
        </w:tabs>
        <w:ind w:left="454" w:hanging="454"/>
      </w:pPr>
      <w:rPr>
        <w:rFonts w:cs="Times New Roman"/>
        <w:b/>
        <w:i w:val="0"/>
      </w:rPr>
    </w:lvl>
  </w:abstractNum>
  <w:abstractNum w:abstractNumId="23">
    <w:nsid w:val="728E7D47"/>
    <w:multiLevelType w:val="singleLevel"/>
    <w:tmpl w:val="B70241B0"/>
    <w:lvl w:ilvl="0">
      <w:start w:val="1"/>
      <w:numFmt w:val="bullet"/>
      <w:lvlText w:val=""/>
      <w:lvlJc w:val="left"/>
      <w:pPr>
        <w:tabs>
          <w:tab w:val="num" w:pos="700"/>
        </w:tabs>
        <w:ind w:left="680" w:hanging="340"/>
      </w:pPr>
      <w:rPr>
        <w:rFonts w:ascii="Wingdings" w:hAnsi="Wingdings" w:hint="default"/>
      </w:rPr>
    </w:lvl>
  </w:abstractNum>
  <w:abstractNum w:abstractNumId="24">
    <w:nsid w:val="72DB11EF"/>
    <w:multiLevelType w:val="hybridMultilevel"/>
    <w:tmpl w:val="75EE88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40249E2"/>
    <w:multiLevelType w:val="multilevel"/>
    <w:tmpl w:val="A64E8762"/>
    <w:lvl w:ilvl="0">
      <w:start w:val="1"/>
      <w:numFmt w:val="decimal"/>
      <w:lvlText w:val="%1."/>
      <w:lvlJc w:val="left"/>
      <w:pPr>
        <w:tabs>
          <w:tab w:val="num" w:pos="0"/>
        </w:tabs>
      </w:pPr>
      <w:rPr>
        <w:rFonts w:cs="Times New Roman"/>
      </w:rPr>
    </w:lvl>
    <w:lvl w:ilvl="1">
      <w:start w:val="1"/>
      <w:numFmt w:val="decimal"/>
      <w:lvlText w:val="%1.%2"/>
      <w:lvlJc w:val="left"/>
      <w:pPr>
        <w:tabs>
          <w:tab w:val="num" w:pos="710"/>
        </w:tabs>
        <w:ind w:left="710"/>
      </w:pPr>
      <w:rPr>
        <w:rFonts w:cs="Times New Roman"/>
      </w:rPr>
    </w:lvl>
    <w:lvl w:ilvl="2">
      <w:start w:val="1"/>
      <w:numFmt w:val="decimal"/>
      <w:lvlText w:val="%1.%2.%3"/>
      <w:lvlJc w:val="left"/>
      <w:pPr>
        <w:tabs>
          <w:tab w:val="num" w:pos="720"/>
        </w:tabs>
        <w:ind w:left="720"/>
      </w:pPr>
      <w:rPr>
        <w:rFonts w:cs="Times New Roman"/>
      </w:rPr>
    </w:lvl>
    <w:lvl w:ilvl="3">
      <w:start w:val="1"/>
      <w:numFmt w:val="decimal"/>
      <w:lvlText w:val="%1.%2.%3.%4"/>
      <w:lvlJc w:val="left"/>
      <w:pPr>
        <w:tabs>
          <w:tab w:val="num" w:pos="1560"/>
        </w:tabs>
        <w:ind w:left="1560"/>
      </w:pPr>
      <w:rPr>
        <w:rFonts w:cs="Times New Roman"/>
        <w:color w:val="auto"/>
        <w:lang w:val="es-ES"/>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6">
    <w:nsid w:val="766C59F5"/>
    <w:multiLevelType w:val="hybridMultilevel"/>
    <w:tmpl w:val="5AAE16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7A960E16"/>
    <w:multiLevelType w:val="singleLevel"/>
    <w:tmpl w:val="84AAE962"/>
    <w:lvl w:ilvl="0">
      <w:start w:val="1"/>
      <w:numFmt w:val="bullet"/>
      <w:lvlText w:val=""/>
      <w:lvlJc w:val="left"/>
      <w:pPr>
        <w:tabs>
          <w:tab w:val="num" w:pos="1040"/>
        </w:tabs>
        <w:ind w:left="1021" w:hanging="341"/>
      </w:pPr>
      <w:rPr>
        <w:rFonts w:ascii="Wingdings" w:hAnsi="Wingdings" w:hint="default"/>
      </w:rPr>
    </w:lvl>
  </w:abstractNum>
  <w:abstractNum w:abstractNumId="28">
    <w:nsid w:val="7C022C19"/>
    <w:multiLevelType w:val="hybridMultilevel"/>
    <w:tmpl w:val="EE40C7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2"/>
  </w:num>
  <w:num w:numId="4">
    <w:abstractNumId w:val="8"/>
  </w:num>
  <w:num w:numId="5">
    <w:abstractNumId w:val="7"/>
  </w:num>
  <w:num w:numId="6">
    <w:abstractNumId w:val="21"/>
  </w:num>
  <w:num w:numId="7">
    <w:abstractNumId w:val="25"/>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4"/>
  </w:num>
  <w:num w:numId="11">
    <w:abstractNumId w:val="26"/>
  </w:num>
  <w:num w:numId="12">
    <w:abstractNumId w:val="16"/>
  </w:num>
  <w:num w:numId="13">
    <w:abstractNumId w:val="5"/>
  </w:num>
  <w:num w:numId="14">
    <w:abstractNumId w:val="22"/>
  </w:num>
  <w:num w:numId="15">
    <w:abstractNumId w:val="14"/>
  </w:num>
  <w:num w:numId="16">
    <w:abstractNumId w:val="17"/>
  </w:num>
  <w:num w:numId="17">
    <w:abstractNumId w:val="18"/>
  </w:num>
  <w:num w:numId="18">
    <w:abstractNumId w:val="0"/>
  </w:num>
  <w:num w:numId="19">
    <w:abstractNumId w:val="13"/>
  </w:num>
  <w:num w:numId="20">
    <w:abstractNumId w:val="23"/>
  </w:num>
  <w:num w:numId="21">
    <w:abstractNumId w:val="27"/>
  </w:num>
  <w:num w:numId="22">
    <w:abstractNumId w:val="2"/>
  </w:num>
  <w:num w:numId="23">
    <w:abstractNumId w:val="11"/>
  </w:num>
  <w:num w:numId="24">
    <w:abstractNumId w:val="6"/>
  </w:num>
  <w:num w:numId="25">
    <w:abstractNumId w:val="19"/>
  </w:num>
  <w:num w:numId="26">
    <w:abstractNumId w:val="3"/>
  </w:num>
  <w:num w:numId="27">
    <w:abstractNumId w:val="9"/>
  </w:num>
  <w:num w:numId="28">
    <w:abstractNumId w:val="1"/>
  </w:num>
  <w:num w:numId="29">
    <w:abstractNumId w:val="3"/>
  </w:num>
  <w:num w:numId="30">
    <w:abstractNumId w:val="3"/>
  </w:num>
  <w:num w:numId="31">
    <w:abstractNumId w:val="20"/>
  </w:num>
  <w:num w:numId="32">
    <w:abstractNumId w:val="28"/>
  </w:num>
  <w:num w:numId="33">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pt-BR" w:vendorID="64" w:dllVersion="131078" w:nlCheck="1" w:checkStyle="0"/>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s-ES_tradnl" w:vendorID="64" w:dllVersion="131078" w:nlCheck="1" w:checkStyle="1"/>
  <w:activeWritingStyle w:appName="MSWord" w:lang="es-ES" w:vendorID="64" w:dllVersion="0" w:nlCheck="1" w:checkStyle="0"/>
  <w:activeWritingStyle w:appName="MSWord" w:lang="es-CO" w:vendorID="64" w:dllVersion="0" w:nlCheck="1" w:checkStyle="0"/>
  <w:activeWritingStyle w:appName="MSWord" w:lang="es-ES_tradnl"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835"/>
    <w:rsid w:val="00003C1C"/>
    <w:rsid w:val="00003C71"/>
    <w:rsid w:val="00005842"/>
    <w:rsid w:val="000059A5"/>
    <w:rsid w:val="00015C9D"/>
    <w:rsid w:val="0001656F"/>
    <w:rsid w:val="00021600"/>
    <w:rsid w:val="000220AC"/>
    <w:rsid w:val="000225C2"/>
    <w:rsid w:val="0002483D"/>
    <w:rsid w:val="000259B3"/>
    <w:rsid w:val="00027C04"/>
    <w:rsid w:val="00032EFC"/>
    <w:rsid w:val="000330B8"/>
    <w:rsid w:val="00040E95"/>
    <w:rsid w:val="00044165"/>
    <w:rsid w:val="0004440D"/>
    <w:rsid w:val="0004553C"/>
    <w:rsid w:val="000516C1"/>
    <w:rsid w:val="0005520C"/>
    <w:rsid w:val="00056D71"/>
    <w:rsid w:val="000623D2"/>
    <w:rsid w:val="00070D13"/>
    <w:rsid w:val="000727FF"/>
    <w:rsid w:val="00077A0C"/>
    <w:rsid w:val="00084F80"/>
    <w:rsid w:val="0009290B"/>
    <w:rsid w:val="00095778"/>
    <w:rsid w:val="00097938"/>
    <w:rsid w:val="00097C10"/>
    <w:rsid w:val="000A40ED"/>
    <w:rsid w:val="000A677F"/>
    <w:rsid w:val="000A761A"/>
    <w:rsid w:val="000B2AC2"/>
    <w:rsid w:val="000B4275"/>
    <w:rsid w:val="000B693A"/>
    <w:rsid w:val="000C0EEB"/>
    <w:rsid w:val="000C5337"/>
    <w:rsid w:val="000C6601"/>
    <w:rsid w:val="000D00B2"/>
    <w:rsid w:val="000D0EAF"/>
    <w:rsid w:val="000D23A3"/>
    <w:rsid w:val="000D29F0"/>
    <w:rsid w:val="000D461C"/>
    <w:rsid w:val="000D5820"/>
    <w:rsid w:val="000D74BA"/>
    <w:rsid w:val="000E11B1"/>
    <w:rsid w:val="000E2ACE"/>
    <w:rsid w:val="000E473A"/>
    <w:rsid w:val="000E4EF5"/>
    <w:rsid w:val="000E512A"/>
    <w:rsid w:val="000E5604"/>
    <w:rsid w:val="000F0AE3"/>
    <w:rsid w:val="000F7707"/>
    <w:rsid w:val="00100708"/>
    <w:rsid w:val="00101977"/>
    <w:rsid w:val="00104CB9"/>
    <w:rsid w:val="001064DA"/>
    <w:rsid w:val="001131E1"/>
    <w:rsid w:val="00115028"/>
    <w:rsid w:val="00115426"/>
    <w:rsid w:val="00115CA7"/>
    <w:rsid w:val="00115D41"/>
    <w:rsid w:val="00116A56"/>
    <w:rsid w:val="00116F44"/>
    <w:rsid w:val="00116FB0"/>
    <w:rsid w:val="00117AAC"/>
    <w:rsid w:val="0012002E"/>
    <w:rsid w:val="00122C69"/>
    <w:rsid w:val="00123F4B"/>
    <w:rsid w:val="00123F5C"/>
    <w:rsid w:val="001262AD"/>
    <w:rsid w:val="00131EC8"/>
    <w:rsid w:val="00133189"/>
    <w:rsid w:val="00133281"/>
    <w:rsid w:val="00135627"/>
    <w:rsid w:val="00135EAD"/>
    <w:rsid w:val="001369B7"/>
    <w:rsid w:val="00140CA5"/>
    <w:rsid w:val="0014292D"/>
    <w:rsid w:val="001430D7"/>
    <w:rsid w:val="00147A6E"/>
    <w:rsid w:val="001500BF"/>
    <w:rsid w:val="00151456"/>
    <w:rsid w:val="001516A7"/>
    <w:rsid w:val="00154234"/>
    <w:rsid w:val="00155C0B"/>
    <w:rsid w:val="00157579"/>
    <w:rsid w:val="00167C98"/>
    <w:rsid w:val="00177469"/>
    <w:rsid w:val="0018416D"/>
    <w:rsid w:val="00184638"/>
    <w:rsid w:val="00194612"/>
    <w:rsid w:val="001950A5"/>
    <w:rsid w:val="001A5F9B"/>
    <w:rsid w:val="001B197C"/>
    <w:rsid w:val="001B4964"/>
    <w:rsid w:val="001C3B1C"/>
    <w:rsid w:val="001D6A9B"/>
    <w:rsid w:val="001E19CB"/>
    <w:rsid w:val="001E4575"/>
    <w:rsid w:val="001E4C10"/>
    <w:rsid w:val="001E54A8"/>
    <w:rsid w:val="001F108A"/>
    <w:rsid w:val="001F328E"/>
    <w:rsid w:val="001F4161"/>
    <w:rsid w:val="00200CF4"/>
    <w:rsid w:val="002056FC"/>
    <w:rsid w:val="00207480"/>
    <w:rsid w:val="0021458F"/>
    <w:rsid w:val="00216244"/>
    <w:rsid w:val="00217D7D"/>
    <w:rsid w:val="002211CA"/>
    <w:rsid w:val="00222804"/>
    <w:rsid w:val="00223492"/>
    <w:rsid w:val="002246A9"/>
    <w:rsid w:val="0022536A"/>
    <w:rsid w:val="002405D9"/>
    <w:rsid w:val="0024078B"/>
    <w:rsid w:val="00242694"/>
    <w:rsid w:val="00243D16"/>
    <w:rsid w:val="00251475"/>
    <w:rsid w:val="00252C97"/>
    <w:rsid w:val="002564D3"/>
    <w:rsid w:val="0026171C"/>
    <w:rsid w:val="002620E5"/>
    <w:rsid w:val="0026230C"/>
    <w:rsid w:val="00266560"/>
    <w:rsid w:val="00266854"/>
    <w:rsid w:val="00273689"/>
    <w:rsid w:val="002820BA"/>
    <w:rsid w:val="00284E62"/>
    <w:rsid w:val="00285407"/>
    <w:rsid w:val="002856E0"/>
    <w:rsid w:val="00291B4B"/>
    <w:rsid w:val="0029230B"/>
    <w:rsid w:val="002942B1"/>
    <w:rsid w:val="00297675"/>
    <w:rsid w:val="002A0045"/>
    <w:rsid w:val="002A2686"/>
    <w:rsid w:val="002A3D5A"/>
    <w:rsid w:val="002A63E0"/>
    <w:rsid w:val="002A7EEF"/>
    <w:rsid w:val="002B2260"/>
    <w:rsid w:val="002B425F"/>
    <w:rsid w:val="002B59EE"/>
    <w:rsid w:val="002B610E"/>
    <w:rsid w:val="002C08CE"/>
    <w:rsid w:val="002C74B8"/>
    <w:rsid w:val="002D0C24"/>
    <w:rsid w:val="002D18D2"/>
    <w:rsid w:val="002D2459"/>
    <w:rsid w:val="002D339B"/>
    <w:rsid w:val="002D67E1"/>
    <w:rsid w:val="002D6BED"/>
    <w:rsid w:val="002E1011"/>
    <w:rsid w:val="002E21CF"/>
    <w:rsid w:val="002E2410"/>
    <w:rsid w:val="002E57D7"/>
    <w:rsid w:val="002E6B16"/>
    <w:rsid w:val="002F4E02"/>
    <w:rsid w:val="00306A1D"/>
    <w:rsid w:val="00307CA2"/>
    <w:rsid w:val="00310F44"/>
    <w:rsid w:val="0031568D"/>
    <w:rsid w:val="00316CF8"/>
    <w:rsid w:val="00321422"/>
    <w:rsid w:val="00321BD9"/>
    <w:rsid w:val="003233AA"/>
    <w:rsid w:val="00325CE4"/>
    <w:rsid w:val="0032737E"/>
    <w:rsid w:val="00330421"/>
    <w:rsid w:val="00335324"/>
    <w:rsid w:val="00343594"/>
    <w:rsid w:val="0034678A"/>
    <w:rsid w:val="00347FCD"/>
    <w:rsid w:val="00353DA6"/>
    <w:rsid w:val="003547D2"/>
    <w:rsid w:val="0035523B"/>
    <w:rsid w:val="0035641C"/>
    <w:rsid w:val="003564E0"/>
    <w:rsid w:val="003572AA"/>
    <w:rsid w:val="00360EC7"/>
    <w:rsid w:val="00363FCE"/>
    <w:rsid w:val="00364D6A"/>
    <w:rsid w:val="0036510C"/>
    <w:rsid w:val="003674F1"/>
    <w:rsid w:val="003775D8"/>
    <w:rsid w:val="003777AD"/>
    <w:rsid w:val="00386D60"/>
    <w:rsid w:val="00387D00"/>
    <w:rsid w:val="00387F90"/>
    <w:rsid w:val="003A0E20"/>
    <w:rsid w:val="003A1E32"/>
    <w:rsid w:val="003A2EDC"/>
    <w:rsid w:val="003A6B9B"/>
    <w:rsid w:val="003A6E5A"/>
    <w:rsid w:val="003B2188"/>
    <w:rsid w:val="003B29C8"/>
    <w:rsid w:val="003B307C"/>
    <w:rsid w:val="003C3A40"/>
    <w:rsid w:val="003C6BB1"/>
    <w:rsid w:val="003D12A7"/>
    <w:rsid w:val="003D4C49"/>
    <w:rsid w:val="003D6F29"/>
    <w:rsid w:val="003E17F8"/>
    <w:rsid w:val="003E2AEF"/>
    <w:rsid w:val="003E5F99"/>
    <w:rsid w:val="003E6693"/>
    <w:rsid w:val="003F042B"/>
    <w:rsid w:val="003F049D"/>
    <w:rsid w:val="003F0C33"/>
    <w:rsid w:val="003F1089"/>
    <w:rsid w:val="003F4624"/>
    <w:rsid w:val="003F5F92"/>
    <w:rsid w:val="003F767C"/>
    <w:rsid w:val="00402659"/>
    <w:rsid w:val="00404DF4"/>
    <w:rsid w:val="00410741"/>
    <w:rsid w:val="00410EDB"/>
    <w:rsid w:val="00417C34"/>
    <w:rsid w:val="004236AD"/>
    <w:rsid w:val="00423F4C"/>
    <w:rsid w:val="00424020"/>
    <w:rsid w:val="004251F2"/>
    <w:rsid w:val="00425622"/>
    <w:rsid w:val="00430245"/>
    <w:rsid w:val="00433222"/>
    <w:rsid w:val="00441618"/>
    <w:rsid w:val="004417B2"/>
    <w:rsid w:val="00441A74"/>
    <w:rsid w:val="00442489"/>
    <w:rsid w:val="004443C7"/>
    <w:rsid w:val="0044537B"/>
    <w:rsid w:val="00446020"/>
    <w:rsid w:val="00460D1B"/>
    <w:rsid w:val="00461A25"/>
    <w:rsid w:val="00464F3A"/>
    <w:rsid w:val="00465B2A"/>
    <w:rsid w:val="00470D58"/>
    <w:rsid w:val="004737D9"/>
    <w:rsid w:val="00480BEF"/>
    <w:rsid w:val="004859BE"/>
    <w:rsid w:val="00486F70"/>
    <w:rsid w:val="00487EF2"/>
    <w:rsid w:val="00493D07"/>
    <w:rsid w:val="004950B9"/>
    <w:rsid w:val="004963FE"/>
    <w:rsid w:val="004A1742"/>
    <w:rsid w:val="004A3125"/>
    <w:rsid w:val="004A426D"/>
    <w:rsid w:val="004B0C98"/>
    <w:rsid w:val="004B235F"/>
    <w:rsid w:val="004B3D14"/>
    <w:rsid w:val="004B777F"/>
    <w:rsid w:val="004C17B4"/>
    <w:rsid w:val="004C780C"/>
    <w:rsid w:val="004D09F9"/>
    <w:rsid w:val="004D1F84"/>
    <w:rsid w:val="004D2DB1"/>
    <w:rsid w:val="004D7233"/>
    <w:rsid w:val="004E0E95"/>
    <w:rsid w:val="004E304B"/>
    <w:rsid w:val="004E3254"/>
    <w:rsid w:val="004E665A"/>
    <w:rsid w:val="004E67CB"/>
    <w:rsid w:val="004E728D"/>
    <w:rsid w:val="004F05AA"/>
    <w:rsid w:val="004F45FE"/>
    <w:rsid w:val="004F722E"/>
    <w:rsid w:val="004F78BA"/>
    <w:rsid w:val="00502164"/>
    <w:rsid w:val="00503AF3"/>
    <w:rsid w:val="0051285D"/>
    <w:rsid w:val="00512C7C"/>
    <w:rsid w:val="00522AC6"/>
    <w:rsid w:val="00524590"/>
    <w:rsid w:val="005264A8"/>
    <w:rsid w:val="005315B6"/>
    <w:rsid w:val="00533BA9"/>
    <w:rsid w:val="00545774"/>
    <w:rsid w:val="00550EC3"/>
    <w:rsid w:val="00552B46"/>
    <w:rsid w:val="00552C89"/>
    <w:rsid w:val="005532B0"/>
    <w:rsid w:val="00553D11"/>
    <w:rsid w:val="00555741"/>
    <w:rsid w:val="00556403"/>
    <w:rsid w:val="00560830"/>
    <w:rsid w:val="0056531C"/>
    <w:rsid w:val="00571955"/>
    <w:rsid w:val="00572352"/>
    <w:rsid w:val="005743A9"/>
    <w:rsid w:val="00577937"/>
    <w:rsid w:val="00577D1A"/>
    <w:rsid w:val="00581266"/>
    <w:rsid w:val="0058625B"/>
    <w:rsid w:val="00587100"/>
    <w:rsid w:val="00587FAA"/>
    <w:rsid w:val="00590934"/>
    <w:rsid w:val="0059714D"/>
    <w:rsid w:val="005A1A73"/>
    <w:rsid w:val="005A240F"/>
    <w:rsid w:val="005A2AD9"/>
    <w:rsid w:val="005A5368"/>
    <w:rsid w:val="005B659C"/>
    <w:rsid w:val="005C04D0"/>
    <w:rsid w:val="005C0B60"/>
    <w:rsid w:val="005C2C88"/>
    <w:rsid w:val="005C6BF0"/>
    <w:rsid w:val="005D13D3"/>
    <w:rsid w:val="005D1F07"/>
    <w:rsid w:val="005D413F"/>
    <w:rsid w:val="005D5A8E"/>
    <w:rsid w:val="005D74AD"/>
    <w:rsid w:val="005E2889"/>
    <w:rsid w:val="005E33ED"/>
    <w:rsid w:val="005E3CF3"/>
    <w:rsid w:val="005E7082"/>
    <w:rsid w:val="005F00C6"/>
    <w:rsid w:val="00601E7C"/>
    <w:rsid w:val="006141EA"/>
    <w:rsid w:val="00616B38"/>
    <w:rsid w:val="0061710D"/>
    <w:rsid w:val="0062060A"/>
    <w:rsid w:val="0062251C"/>
    <w:rsid w:val="00623EC9"/>
    <w:rsid w:val="0062408D"/>
    <w:rsid w:val="00624C7D"/>
    <w:rsid w:val="00630AF3"/>
    <w:rsid w:val="0063248D"/>
    <w:rsid w:val="006332EE"/>
    <w:rsid w:val="006335A1"/>
    <w:rsid w:val="00634E38"/>
    <w:rsid w:val="0064135F"/>
    <w:rsid w:val="006416FD"/>
    <w:rsid w:val="00644BA0"/>
    <w:rsid w:val="00647837"/>
    <w:rsid w:val="00650780"/>
    <w:rsid w:val="006638A8"/>
    <w:rsid w:val="00666DDE"/>
    <w:rsid w:val="00666F67"/>
    <w:rsid w:val="00674FA2"/>
    <w:rsid w:val="006754B6"/>
    <w:rsid w:val="00676BDC"/>
    <w:rsid w:val="00677B15"/>
    <w:rsid w:val="00680A44"/>
    <w:rsid w:val="00680B20"/>
    <w:rsid w:val="00683D26"/>
    <w:rsid w:val="00685C7B"/>
    <w:rsid w:val="0068609D"/>
    <w:rsid w:val="00687035"/>
    <w:rsid w:val="00687307"/>
    <w:rsid w:val="00687C9B"/>
    <w:rsid w:val="00694D13"/>
    <w:rsid w:val="006953F6"/>
    <w:rsid w:val="006A48BA"/>
    <w:rsid w:val="006B293C"/>
    <w:rsid w:val="006B3083"/>
    <w:rsid w:val="006C39E8"/>
    <w:rsid w:val="006C4EEC"/>
    <w:rsid w:val="006C55D3"/>
    <w:rsid w:val="006C6862"/>
    <w:rsid w:val="006D22DD"/>
    <w:rsid w:val="006D2984"/>
    <w:rsid w:val="006D2A09"/>
    <w:rsid w:val="006D2DC9"/>
    <w:rsid w:val="006D49F4"/>
    <w:rsid w:val="006E1D9F"/>
    <w:rsid w:val="006E5744"/>
    <w:rsid w:val="006F299F"/>
    <w:rsid w:val="006F57C7"/>
    <w:rsid w:val="00700102"/>
    <w:rsid w:val="0070016D"/>
    <w:rsid w:val="00701B5B"/>
    <w:rsid w:val="00711F06"/>
    <w:rsid w:val="0071414B"/>
    <w:rsid w:val="00721D5F"/>
    <w:rsid w:val="00722166"/>
    <w:rsid w:val="0072233F"/>
    <w:rsid w:val="0072273A"/>
    <w:rsid w:val="00723F77"/>
    <w:rsid w:val="00724C8B"/>
    <w:rsid w:val="0072567F"/>
    <w:rsid w:val="00726A10"/>
    <w:rsid w:val="00730FD8"/>
    <w:rsid w:val="00731AE2"/>
    <w:rsid w:val="0073233F"/>
    <w:rsid w:val="007327C1"/>
    <w:rsid w:val="007357F0"/>
    <w:rsid w:val="00735CDA"/>
    <w:rsid w:val="007370D3"/>
    <w:rsid w:val="0074011F"/>
    <w:rsid w:val="00743294"/>
    <w:rsid w:val="0074423C"/>
    <w:rsid w:val="0074477D"/>
    <w:rsid w:val="007450F3"/>
    <w:rsid w:val="007466B8"/>
    <w:rsid w:val="0075159F"/>
    <w:rsid w:val="007538D8"/>
    <w:rsid w:val="00762E23"/>
    <w:rsid w:val="00770BDF"/>
    <w:rsid w:val="00770DE3"/>
    <w:rsid w:val="00774106"/>
    <w:rsid w:val="00774C79"/>
    <w:rsid w:val="00781D20"/>
    <w:rsid w:val="007836CB"/>
    <w:rsid w:val="007938F2"/>
    <w:rsid w:val="00793B36"/>
    <w:rsid w:val="007943C1"/>
    <w:rsid w:val="007A10FA"/>
    <w:rsid w:val="007A1928"/>
    <w:rsid w:val="007A741B"/>
    <w:rsid w:val="007A77D8"/>
    <w:rsid w:val="007B04D9"/>
    <w:rsid w:val="007B28A4"/>
    <w:rsid w:val="007B4E49"/>
    <w:rsid w:val="007B66C7"/>
    <w:rsid w:val="007B74E9"/>
    <w:rsid w:val="007C02DC"/>
    <w:rsid w:val="007C10AF"/>
    <w:rsid w:val="007C4D78"/>
    <w:rsid w:val="007C6416"/>
    <w:rsid w:val="007C6AB8"/>
    <w:rsid w:val="007D1A65"/>
    <w:rsid w:val="007D1D88"/>
    <w:rsid w:val="007D2243"/>
    <w:rsid w:val="007D42E0"/>
    <w:rsid w:val="007D4658"/>
    <w:rsid w:val="007D63A9"/>
    <w:rsid w:val="007E1AC9"/>
    <w:rsid w:val="007F4BC2"/>
    <w:rsid w:val="007F617D"/>
    <w:rsid w:val="007F6827"/>
    <w:rsid w:val="007F7380"/>
    <w:rsid w:val="008015D2"/>
    <w:rsid w:val="00801E16"/>
    <w:rsid w:val="008028DF"/>
    <w:rsid w:val="00810AC3"/>
    <w:rsid w:val="00811F97"/>
    <w:rsid w:val="00815663"/>
    <w:rsid w:val="008177C9"/>
    <w:rsid w:val="00817BC1"/>
    <w:rsid w:val="00822C96"/>
    <w:rsid w:val="00825696"/>
    <w:rsid w:val="008262AD"/>
    <w:rsid w:val="0082662B"/>
    <w:rsid w:val="0083197A"/>
    <w:rsid w:val="00832075"/>
    <w:rsid w:val="0083596E"/>
    <w:rsid w:val="00835F28"/>
    <w:rsid w:val="008375CA"/>
    <w:rsid w:val="008409A8"/>
    <w:rsid w:val="0084246C"/>
    <w:rsid w:val="00842D6F"/>
    <w:rsid w:val="00843055"/>
    <w:rsid w:val="008477E5"/>
    <w:rsid w:val="00860AD6"/>
    <w:rsid w:val="00863A86"/>
    <w:rsid w:val="0087068C"/>
    <w:rsid w:val="00874280"/>
    <w:rsid w:val="00874DA9"/>
    <w:rsid w:val="008751A8"/>
    <w:rsid w:val="00881118"/>
    <w:rsid w:val="00881D43"/>
    <w:rsid w:val="008851B5"/>
    <w:rsid w:val="00891484"/>
    <w:rsid w:val="008934E2"/>
    <w:rsid w:val="008935D6"/>
    <w:rsid w:val="00893B97"/>
    <w:rsid w:val="00893E55"/>
    <w:rsid w:val="008A01B2"/>
    <w:rsid w:val="008A0E5F"/>
    <w:rsid w:val="008A18C7"/>
    <w:rsid w:val="008A5A19"/>
    <w:rsid w:val="008A6A68"/>
    <w:rsid w:val="008B0AD7"/>
    <w:rsid w:val="008B0DD4"/>
    <w:rsid w:val="008B3B6C"/>
    <w:rsid w:val="008B4799"/>
    <w:rsid w:val="008B51F0"/>
    <w:rsid w:val="008B79C3"/>
    <w:rsid w:val="008C1CC7"/>
    <w:rsid w:val="008C2E18"/>
    <w:rsid w:val="008C5802"/>
    <w:rsid w:val="008C5B66"/>
    <w:rsid w:val="008D1A85"/>
    <w:rsid w:val="008D2600"/>
    <w:rsid w:val="008E4835"/>
    <w:rsid w:val="008E4CE7"/>
    <w:rsid w:val="008E6F45"/>
    <w:rsid w:val="008F410C"/>
    <w:rsid w:val="008F4DFA"/>
    <w:rsid w:val="008F7682"/>
    <w:rsid w:val="009036A2"/>
    <w:rsid w:val="00904C61"/>
    <w:rsid w:val="00906A15"/>
    <w:rsid w:val="00911579"/>
    <w:rsid w:val="00914722"/>
    <w:rsid w:val="00917992"/>
    <w:rsid w:val="00920192"/>
    <w:rsid w:val="00920870"/>
    <w:rsid w:val="00923923"/>
    <w:rsid w:val="00925619"/>
    <w:rsid w:val="00925651"/>
    <w:rsid w:val="00927BFF"/>
    <w:rsid w:val="00930ED3"/>
    <w:rsid w:val="00932D89"/>
    <w:rsid w:val="009333EC"/>
    <w:rsid w:val="00934F29"/>
    <w:rsid w:val="00942493"/>
    <w:rsid w:val="00943F92"/>
    <w:rsid w:val="009469A2"/>
    <w:rsid w:val="00950BFD"/>
    <w:rsid w:val="00953696"/>
    <w:rsid w:val="0095709C"/>
    <w:rsid w:val="009577F6"/>
    <w:rsid w:val="00961CE9"/>
    <w:rsid w:val="00963B8F"/>
    <w:rsid w:val="00971C15"/>
    <w:rsid w:val="00973D2A"/>
    <w:rsid w:val="00976767"/>
    <w:rsid w:val="009776F3"/>
    <w:rsid w:val="0098104F"/>
    <w:rsid w:val="00981C2F"/>
    <w:rsid w:val="00983131"/>
    <w:rsid w:val="00983F2B"/>
    <w:rsid w:val="0098539E"/>
    <w:rsid w:val="0099104E"/>
    <w:rsid w:val="009914EE"/>
    <w:rsid w:val="009920C6"/>
    <w:rsid w:val="00992350"/>
    <w:rsid w:val="00993DD7"/>
    <w:rsid w:val="009958DD"/>
    <w:rsid w:val="009964FD"/>
    <w:rsid w:val="00997265"/>
    <w:rsid w:val="009A09FF"/>
    <w:rsid w:val="009A1681"/>
    <w:rsid w:val="009A19CD"/>
    <w:rsid w:val="009A3366"/>
    <w:rsid w:val="009A3411"/>
    <w:rsid w:val="009A3955"/>
    <w:rsid w:val="009A3D1D"/>
    <w:rsid w:val="009A5F78"/>
    <w:rsid w:val="009B3521"/>
    <w:rsid w:val="009B6B7F"/>
    <w:rsid w:val="009C4D49"/>
    <w:rsid w:val="009C67DF"/>
    <w:rsid w:val="009D2314"/>
    <w:rsid w:val="009D7A4B"/>
    <w:rsid w:val="009D7C4E"/>
    <w:rsid w:val="009E1F34"/>
    <w:rsid w:val="009E57F7"/>
    <w:rsid w:val="009E6342"/>
    <w:rsid w:val="009E6711"/>
    <w:rsid w:val="009F0C1E"/>
    <w:rsid w:val="009F46EF"/>
    <w:rsid w:val="009F508D"/>
    <w:rsid w:val="00A00D85"/>
    <w:rsid w:val="00A015E5"/>
    <w:rsid w:val="00A0232F"/>
    <w:rsid w:val="00A06B2D"/>
    <w:rsid w:val="00A07C71"/>
    <w:rsid w:val="00A115A8"/>
    <w:rsid w:val="00A12C97"/>
    <w:rsid w:val="00A14A66"/>
    <w:rsid w:val="00A16852"/>
    <w:rsid w:val="00A171AB"/>
    <w:rsid w:val="00A22117"/>
    <w:rsid w:val="00A24DAA"/>
    <w:rsid w:val="00A26BE8"/>
    <w:rsid w:val="00A27E80"/>
    <w:rsid w:val="00A34709"/>
    <w:rsid w:val="00A35E5C"/>
    <w:rsid w:val="00A36E23"/>
    <w:rsid w:val="00A37825"/>
    <w:rsid w:val="00A436AB"/>
    <w:rsid w:val="00A451D1"/>
    <w:rsid w:val="00A45F5A"/>
    <w:rsid w:val="00A539EB"/>
    <w:rsid w:val="00A540F8"/>
    <w:rsid w:val="00A56634"/>
    <w:rsid w:val="00A62D5F"/>
    <w:rsid w:val="00A63AAB"/>
    <w:rsid w:val="00A63DC8"/>
    <w:rsid w:val="00A64B85"/>
    <w:rsid w:val="00A705C4"/>
    <w:rsid w:val="00A71482"/>
    <w:rsid w:val="00A7218B"/>
    <w:rsid w:val="00A773C8"/>
    <w:rsid w:val="00A8072E"/>
    <w:rsid w:val="00A81F39"/>
    <w:rsid w:val="00A82656"/>
    <w:rsid w:val="00A94BBC"/>
    <w:rsid w:val="00A978FF"/>
    <w:rsid w:val="00AA0ECF"/>
    <w:rsid w:val="00AA11AF"/>
    <w:rsid w:val="00AA34AA"/>
    <w:rsid w:val="00AA7054"/>
    <w:rsid w:val="00AB0025"/>
    <w:rsid w:val="00AB0761"/>
    <w:rsid w:val="00AB256E"/>
    <w:rsid w:val="00AB38CB"/>
    <w:rsid w:val="00AB4208"/>
    <w:rsid w:val="00AB4983"/>
    <w:rsid w:val="00AB5062"/>
    <w:rsid w:val="00AB586F"/>
    <w:rsid w:val="00AB6E15"/>
    <w:rsid w:val="00AC102A"/>
    <w:rsid w:val="00AC1FB6"/>
    <w:rsid w:val="00AC4928"/>
    <w:rsid w:val="00AC6AF9"/>
    <w:rsid w:val="00AD0E78"/>
    <w:rsid w:val="00AD2824"/>
    <w:rsid w:val="00AD4C36"/>
    <w:rsid w:val="00AD65A5"/>
    <w:rsid w:val="00AE026B"/>
    <w:rsid w:val="00AE3938"/>
    <w:rsid w:val="00AE4237"/>
    <w:rsid w:val="00AE5DC7"/>
    <w:rsid w:val="00AE68D0"/>
    <w:rsid w:val="00AF140E"/>
    <w:rsid w:val="00AF16A8"/>
    <w:rsid w:val="00AF3FEF"/>
    <w:rsid w:val="00B01037"/>
    <w:rsid w:val="00B06B62"/>
    <w:rsid w:val="00B0775F"/>
    <w:rsid w:val="00B11C30"/>
    <w:rsid w:val="00B14860"/>
    <w:rsid w:val="00B17602"/>
    <w:rsid w:val="00B23542"/>
    <w:rsid w:val="00B23628"/>
    <w:rsid w:val="00B23C7A"/>
    <w:rsid w:val="00B24B57"/>
    <w:rsid w:val="00B25596"/>
    <w:rsid w:val="00B2695C"/>
    <w:rsid w:val="00B301D8"/>
    <w:rsid w:val="00B312C0"/>
    <w:rsid w:val="00B3385E"/>
    <w:rsid w:val="00B36CCF"/>
    <w:rsid w:val="00B37338"/>
    <w:rsid w:val="00B401F2"/>
    <w:rsid w:val="00B42497"/>
    <w:rsid w:val="00B44807"/>
    <w:rsid w:val="00B5095C"/>
    <w:rsid w:val="00B5221D"/>
    <w:rsid w:val="00B52E7E"/>
    <w:rsid w:val="00B54D95"/>
    <w:rsid w:val="00B5647B"/>
    <w:rsid w:val="00B565FC"/>
    <w:rsid w:val="00B57CB0"/>
    <w:rsid w:val="00B603C8"/>
    <w:rsid w:val="00B61C7F"/>
    <w:rsid w:val="00B620E2"/>
    <w:rsid w:val="00B63105"/>
    <w:rsid w:val="00B6581A"/>
    <w:rsid w:val="00B66F3F"/>
    <w:rsid w:val="00B67161"/>
    <w:rsid w:val="00B67A17"/>
    <w:rsid w:val="00B72308"/>
    <w:rsid w:val="00B72627"/>
    <w:rsid w:val="00B7418F"/>
    <w:rsid w:val="00B7476F"/>
    <w:rsid w:val="00B76A0B"/>
    <w:rsid w:val="00B77724"/>
    <w:rsid w:val="00B81B9C"/>
    <w:rsid w:val="00B82888"/>
    <w:rsid w:val="00B83025"/>
    <w:rsid w:val="00B86651"/>
    <w:rsid w:val="00B90B95"/>
    <w:rsid w:val="00B90DE3"/>
    <w:rsid w:val="00B911AA"/>
    <w:rsid w:val="00B92753"/>
    <w:rsid w:val="00B937F8"/>
    <w:rsid w:val="00B96AFA"/>
    <w:rsid w:val="00B97ABD"/>
    <w:rsid w:val="00BA2C48"/>
    <w:rsid w:val="00BA47C5"/>
    <w:rsid w:val="00BB4332"/>
    <w:rsid w:val="00BB5830"/>
    <w:rsid w:val="00BD104A"/>
    <w:rsid w:val="00BD4440"/>
    <w:rsid w:val="00BD541F"/>
    <w:rsid w:val="00BD64AE"/>
    <w:rsid w:val="00BE337F"/>
    <w:rsid w:val="00BE3EEA"/>
    <w:rsid w:val="00BE63AA"/>
    <w:rsid w:val="00BF111D"/>
    <w:rsid w:val="00BF207C"/>
    <w:rsid w:val="00C02466"/>
    <w:rsid w:val="00C0558E"/>
    <w:rsid w:val="00C05BD6"/>
    <w:rsid w:val="00C06BD8"/>
    <w:rsid w:val="00C120FB"/>
    <w:rsid w:val="00C13AF5"/>
    <w:rsid w:val="00C14116"/>
    <w:rsid w:val="00C15939"/>
    <w:rsid w:val="00C1787D"/>
    <w:rsid w:val="00C25D7C"/>
    <w:rsid w:val="00C26B9A"/>
    <w:rsid w:val="00C2777A"/>
    <w:rsid w:val="00C309AD"/>
    <w:rsid w:val="00C40A82"/>
    <w:rsid w:val="00C41685"/>
    <w:rsid w:val="00C41CF5"/>
    <w:rsid w:val="00C4227A"/>
    <w:rsid w:val="00C4587F"/>
    <w:rsid w:val="00C51831"/>
    <w:rsid w:val="00C55235"/>
    <w:rsid w:val="00C57462"/>
    <w:rsid w:val="00C5767E"/>
    <w:rsid w:val="00C57C7A"/>
    <w:rsid w:val="00C57D9F"/>
    <w:rsid w:val="00C60D82"/>
    <w:rsid w:val="00C61004"/>
    <w:rsid w:val="00C65E84"/>
    <w:rsid w:val="00C70D33"/>
    <w:rsid w:val="00C71687"/>
    <w:rsid w:val="00C72A94"/>
    <w:rsid w:val="00C73848"/>
    <w:rsid w:val="00C748E3"/>
    <w:rsid w:val="00C76923"/>
    <w:rsid w:val="00C904B1"/>
    <w:rsid w:val="00C92B21"/>
    <w:rsid w:val="00C92C28"/>
    <w:rsid w:val="00C92D43"/>
    <w:rsid w:val="00C93952"/>
    <w:rsid w:val="00C96EB8"/>
    <w:rsid w:val="00C974E8"/>
    <w:rsid w:val="00CA0C2C"/>
    <w:rsid w:val="00CA33FB"/>
    <w:rsid w:val="00CA5843"/>
    <w:rsid w:val="00CA6D6E"/>
    <w:rsid w:val="00CB6A80"/>
    <w:rsid w:val="00CC1381"/>
    <w:rsid w:val="00CC334B"/>
    <w:rsid w:val="00CD0DFE"/>
    <w:rsid w:val="00CD15ED"/>
    <w:rsid w:val="00CD4CBC"/>
    <w:rsid w:val="00CD6ED9"/>
    <w:rsid w:val="00CD79D9"/>
    <w:rsid w:val="00CE269E"/>
    <w:rsid w:val="00CE427B"/>
    <w:rsid w:val="00CE4A5F"/>
    <w:rsid w:val="00CF0410"/>
    <w:rsid w:val="00CF5D29"/>
    <w:rsid w:val="00CF70DD"/>
    <w:rsid w:val="00D0097D"/>
    <w:rsid w:val="00D00C74"/>
    <w:rsid w:val="00D0253C"/>
    <w:rsid w:val="00D17BA1"/>
    <w:rsid w:val="00D17D44"/>
    <w:rsid w:val="00D21EC0"/>
    <w:rsid w:val="00D2222F"/>
    <w:rsid w:val="00D2237C"/>
    <w:rsid w:val="00D337F5"/>
    <w:rsid w:val="00D33AA7"/>
    <w:rsid w:val="00D344A1"/>
    <w:rsid w:val="00D37642"/>
    <w:rsid w:val="00D41756"/>
    <w:rsid w:val="00D43A0D"/>
    <w:rsid w:val="00D54495"/>
    <w:rsid w:val="00D55D78"/>
    <w:rsid w:val="00D57A5B"/>
    <w:rsid w:val="00D6092F"/>
    <w:rsid w:val="00D60A44"/>
    <w:rsid w:val="00D66E5D"/>
    <w:rsid w:val="00D67A3A"/>
    <w:rsid w:val="00D76584"/>
    <w:rsid w:val="00D77942"/>
    <w:rsid w:val="00D81A2A"/>
    <w:rsid w:val="00D83841"/>
    <w:rsid w:val="00D8391E"/>
    <w:rsid w:val="00D85CBF"/>
    <w:rsid w:val="00D86448"/>
    <w:rsid w:val="00D87CF6"/>
    <w:rsid w:val="00D91261"/>
    <w:rsid w:val="00DA27B8"/>
    <w:rsid w:val="00DA2814"/>
    <w:rsid w:val="00DA4491"/>
    <w:rsid w:val="00DA6AEF"/>
    <w:rsid w:val="00DA726C"/>
    <w:rsid w:val="00DB3534"/>
    <w:rsid w:val="00DB46DD"/>
    <w:rsid w:val="00DB4FC7"/>
    <w:rsid w:val="00DC42EA"/>
    <w:rsid w:val="00DC4EEE"/>
    <w:rsid w:val="00DD3411"/>
    <w:rsid w:val="00DE0A6E"/>
    <w:rsid w:val="00DE7075"/>
    <w:rsid w:val="00DF429A"/>
    <w:rsid w:val="00E03A72"/>
    <w:rsid w:val="00E1145B"/>
    <w:rsid w:val="00E24044"/>
    <w:rsid w:val="00E24F51"/>
    <w:rsid w:val="00E26678"/>
    <w:rsid w:val="00E27482"/>
    <w:rsid w:val="00E36D44"/>
    <w:rsid w:val="00E42213"/>
    <w:rsid w:val="00E43009"/>
    <w:rsid w:val="00E431D3"/>
    <w:rsid w:val="00E478A7"/>
    <w:rsid w:val="00E543DD"/>
    <w:rsid w:val="00E60B59"/>
    <w:rsid w:val="00E617E2"/>
    <w:rsid w:val="00E65474"/>
    <w:rsid w:val="00E65E4E"/>
    <w:rsid w:val="00E66324"/>
    <w:rsid w:val="00E675B9"/>
    <w:rsid w:val="00E67A96"/>
    <w:rsid w:val="00E76525"/>
    <w:rsid w:val="00E77535"/>
    <w:rsid w:val="00E80933"/>
    <w:rsid w:val="00E8342F"/>
    <w:rsid w:val="00E84AAB"/>
    <w:rsid w:val="00E84D27"/>
    <w:rsid w:val="00E87AC7"/>
    <w:rsid w:val="00E90336"/>
    <w:rsid w:val="00E93BB0"/>
    <w:rsid w:val="00E93FA4"/>
    <w:rsid w:val="00EA01E4"/>
    <w:rsid w:val="00EA34AC"/>
    <w:rsid w:val="00EA39BB"/>
    <w:rsid w:val="00EA4B36"/>
    <w:rsid w:val="00EA63F4"/>
    <w:rsid w:val="00EA7DBA"/>
    <w:rsid w:val="00EB21D1"/>
    <w:rsid w:val="00EB243E"/>
    <w:rsid w:val="00EB3809"/>
    <w:rsid w:val="00EC0D2F"/>
    <w:rsid w:val="00EC0E2F"/>
    <w:rsid w:val="00EC6C48"/>
    <w:rsid w:val="00EC7C4D"/>
    <w:rsid w:val="00ED170F"/>
    <w:rsid w:val="00ED2481"/>
    <w:rsid w:val="00ED5590"/>
    <w:rsid w:val="00ED7401"/>
    <w:rsid w:val="00ED76E6"/>
    <w:rsid w:val="00EE163E"/>
    <w:rsid w:val="00EE17C5"/>
    <w:rsid w:val="00EE24EF"/>
    <w:rsid w:val="00EE30EC"/>
    <w:rsid w:val="00EE3968"/>
    <w:rsid w:val="00EE44B9"/>
    <w:rsid w:val="00EE7851"/>
    <w:rsid w:val="00EF3EFB"/>
    <w:rsid w:val="00F02BE6"/>
    <w:rsid w:val="00F02E3C"/>
    <w:rsid w:val="00F034E9"/>
    <w:rsid w:val="00F04214"/>
    <w:rsid w:val="00F12D26"/>
    <w:rsid w:val="00F14595"/>
    <w:rsid w:val="00F15D6D"/>
    <w:rsid w:val="00F17609"/>
    <w:rsid w:val="00F17965"/>
    <w:rsid w:val="00F26FCD"/>
    <w:rsid w:val="00F354CE"/>
    <w:rsid w:val="00F35652"/>
    <w:rsid w:val="00F41697"/>
    <w:rsid w:val="00F5390E"/>
    <w:rsid w:val="00F539FE"/>
    <w:rsid w:val="00F558A6"/>
    <w:rsid w:val="00F60423"/>
    <w:rsid w:val="00F630CC"/>
    <w:rsid w:val="00F632C7"/>
    <w:rsid w:val="00F678FA"/>
    <w:rsid w:val="00F67935"/>
    <w:rsid w:val="00F71857"/>
    <w:rsid w:val="00F72593"/>
    <w:rsid w:val="00F771C8"/>
    <w:rsid w:val="00F77E39"/>
    <w:rsid w:val="00F811D9"/>
    <w:rsid w:val="00F81295"/>
    <w:rsid w:val="00F8270C"/>
    <w:rsid w:val="00F8385F"/>
    <w:rsid w:val="00F85440"/>
    <w:rsid w:val="00F91ADD"/>
    <w:rsid w:val="00F93043"/>
    <w:rsid w:val="00FA618F"/>
    <w:rsid w:val="00FB2873"/>
    <w:rsid w:val="00FB3932"/>
    <w:rsid w:val="00FB3D7A"/>
    <w:rsid w:val="00FB4462"/>
    <w:rsid w:val="00FB52E3"/>
    <w:rsid w:val="00FC052C"/>
    <w:rsid w:val="00FC185C"/>
    <w:rsid w:val="00FC30BB"/>
    <w:rsid w:val="00FC4229"/>
    <w:rsid w:val="00FC5B45"/>
    <w:rsid w:val="00FC7708"/>
    <w:rsid w:val="00FC7ECC"/>
    <w:rsid w:val="00FD6AB8"/>
    <w:rsid w:val="00FD7B5F"/>
    <w:rsid w:val="00FE41FD"/>
    <w:rsid w:val="00FE486B"/>
    <w:rsid w:val="00FF1CA0"/>
    <w:rsid w:val="00FF7D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3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6525"/>
    <w:pPr>
      <w:jc w:val="both"/>
    </w:pPr>
    <w:rPr>
      <w:rFonts w:ascii="Arial" w:hAnsi="Arial"/>
      <w:sz w:val="22"/>
      <w:szCs w:val="24"/>
      <w:lang w:val="es-ES" w:eastAsia="es-ES"/>
    </w:rPr>
  </w:style>
  <w:style w:type="paragraph" w:styleId="Ttulo1">
    <w:name w:val="heading 1"/>
    <w:aliases w:val="Tabla Contenido 1"/>
    <w:basedOn w:val="Normal"/>
    <w:next w:val="Normal"/>
    <w:qFormat/>
    <w:pPr>
      <w:pageBreakBefore/>
      <w:numPr>
        <w:numId w:val="1"/>
      </w:numPr>
      <w:pBdr>
        <w:bottom w:val="single" w:sz="4" w:space="1" w:color="auto"/>
      </w:pBdr>
      <w:shd w:val="clear" w:color="auto" w:fill="000000"/>
      <w:jc w:val="center"/>
      <w:outlineLvl w:val="0"/>
    </w:pPr>
    <w:rPr>
      <w:rFonts w:cs="Arial"/>
      <w:b/>
      <w:bCs/>
      <w:smallCaps/>
      <w:sz w:val="32"/>
    </w:rPr>
  </w:style>
  <w:style w:type="paragraph" w:styleId="Ttulo2">
    <w:name w:val="heading 2"/>
    <w:aliases w:val="H2,heading 2,Heading 2 Hidden"/>
    <w:basedOn w:val="Normal"/>
    <w:link w:val="Ttulo2Car"/>
    <w:qFormat/>
    <w:pPr>
      <w:numPr>
        <w:ilvl w:val="1"/>
        <w:numId w:val="1"/>
      </w:numPr>
      <w:shd w:val="clear" w:color="auto" w:fill="B3B3B3"/>
      <w:outlineLvl w:val="1"/>
    </w:pPr>
    <w:rPr>
      <w:rFonts w:eastAsia="Arial Unicode MS" w:cs="Arial"/>
      <w:b/>
      <w:bCs/>
      <w:smallCaps/>
      <w:sz w:val="26"/>
      <w:szCs w:val="36"/>
    </w:rPr>
  </w:style>
  <w:style w:type="paragraph" w:styleId="Ttulo3">
    <w:name w:val="heading 3"/>
    <w:aliases w:val="H3"/>
    <w:basedOn w:val="Normal"/>
    <w:next w:val="Normal"/>
    <w:link w:val="Ttulo3Car"/>
    <w:qFormat/>
    <w:pPr>
      <w:keepNext/>
      <w:numPr>
        <w:ilvl w:val="2"/>
        <w:numId w:val="1"/>
      </w:numPr>
      <w:outlineLvl w:val="2"/>
    </w:pPr>
    <w:rPr>
      <w:rFonts w:cs="Arial"/>
      <w:b/>
      <w:bCs/>
      <w:smallCaps/>
    </w:rPr>
  </w:style>
  <w:style w:type="paragraph" w:styleId="Ttulo4">
    <w:name w:val="heading 4"/>
    <w:basedOn w:val="Normal"/>
    <w:next w:val="Normal"/>
    <w:link w:val="Ttulo4Car"/>
    <w:autoRedefine/>
    <w:qFormat/>
    <w:rsid w:val="007E1AC9"/>
    <w:pPr>
      <w:keepNext/>
      <w:numPr>
        <w:ilvl w:val="3"/>
        <w:numId w:val="1"/>
      </w:numPr>
      <w:tabs>
        <w:tab w:val="clear" w:pos="3558"/>
        <w:tab w:val="num" w:pos="966"/>
      </w:tabs>
      <w:spacing w:before="360" w:after="240" w:line="240" w:lineRule="atLeast"/>
      <w:ind w:left="0" w:firstLine="0"/>
      <w:outlineLvl w:val="3"/>
    </w:pPr>
    <w:rPr>
      <w:rFonts w:cs="Arial"/>
      <w:b/>
      <w:bCs/>
      <w:iCs/>
      <w:szCs w:val="28"/>
    </w:rPr>
  </w:style>
  <w:style w:type="paragraph" w:styleId="Ttulo5">
    <w:name w:val="heading 5"/>
    <w:basedOn w:val="Normal"/>
    <w:next w:val="Normal"/>
    <w:autoRedefine/>
    <w:qFormat/>
    <w:rsid w:val="0002483D"/>
    <w:pPr>
      <w:keepNext/>
      <w:numPr>
        <w:ilvl w:val="4"/>
        <w:numId w:val="1"/>
      </w:numPr>
      <w:ind w:left="1519" w:hanging="1009"/>
      <w:jc w:val="left"/>
      <w:outlineLvl w:val="4"/>
    </w:pPr>
    <w:rPr>
      <w:rFonts w:cs="Arial"/>
      <w:b/>
      <w:bCs/>
      <w:sz w:val="20"/>
    </w:rPr>
  </w:style>
  <w:style w:type="paragraph" w:styleId="Ttulo6">
    <w:name w:val="heading 6"/>
    <w:basedOn w:val="Normal"/>
    <w:next w:val="Normal"/>
    <w:qFormat/>
    <w:pPr>
      <w:numPr>
        <w:ilvl w:val="5"/>
        <w:numId w:val="1"/>
      </w:numPr>
      <w:spacing w:before="240" w:after="60"/>
      <w:outlineLvl w:val="5"/>
    </w:pPr>
    <w:rPr>
      <w:b/>
      <w:bCs/>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H2 Car,heading 2 Car,Heading 2 Hidden Car"/>
    <w:link w:val="Ttulo2"/>
    <w:locked/>
    <w:rsid w:val="000D23A3"/>
    <w:rPr>
      <w:rFonts w:ascii="Arial" w:eastAsia="Arial Unicode MS" w:hAnsi="Arial" w:cs="Arial"/>
      <w:b/>
      <w:bCs/>
      <w:smallCaps/>
      <w:sz w:val="26"/>
      <w:szCs w:val="36"/>
      <w:shd w:val="clear" w:color="auto" w:fill="B3B3B3"/>
      <w:lang w:val="es-ES" w:eastAsia="es-ES"/>
    </w:rPr>
  </w:style>
  <w:style w:type="character" w:customStyle="1" w:styleId="Ttulo3Car">
    <w:name w:val="Título 3 Car"/>
    <w:aliases w:val="H3 Car"/>
    <w:link w:val="Ttulo3"/>
    <w:rsid w:val="009920C6"/>
    <w:rPr>
      <w:rFonts w:ascii="Arial" w:hAnsi="Arial" w:cs="Arial"/>
      <w:b/>
      <w:bCs/>
      <w:smallCaps/>
      <w:sz w:val="22"/>
      <w:szCs w:val="24"/>
      <w:lang w:val="es-ES" w:eastAsia="es-ES"/>
    </w:rPr>
  </w:style>
  <w:style w:type="character" w:customStyle="1" w:styleId="Ttulo4Car">
    <w:name w:val="Título 4 Car"/>
    <w:link w:val="Ttulo4"/>
    <w:locked/>
    <w:rsid w:val="007E1AC9"/>
    <w:rPr>
      <w:rFonts w:ascii="Arial" w:hAnsi="Arial" w:cs="Arial"/>
      <w:b/>
      <w:bCs/>
      <w:iCs/>
      <w:sz w:val="22"/>
      <w:szCs w:val="28"/>
      <w:lang w:val="es-ES" w:eastAsia="es-ES"/>
    </w:rPr>
  </w:style>
  <w:style w:type="paragraph" w:styleId="Encabezado">
    <w:name w:val="header"/>
    <w:aliases w:val="h"/>
    <w:basedOn w:val="Normal"/>
    <w:link w:val="EncabezadoCar"/>
    <w:uiPriority w:val="99"/>
    <w:pPr>
      <w:tabs>
        <w:tab w:val="center" w:pos="4252"/>
        <w:tab w:val="right" w:pos="8504"/>
      </w:tabs>
    </w:pPr>
  </w:style>
  <w:style w:type="character" w:customStyle="1" w:styleId="EncabezadoCar">
    <w:name w:val="Encabezado Car"/>
    <w:aliases w:val="h Car"/>
    <w:link w:val="Encabezado"/>
    <w:uiPriority w:val="99"/>
    <w:locked/>
    <w:rsid w:val="000D23A3"/>
    <w:rPr>
      <w:rFonts w:ascii="Arial" w:hAnsi="Arial"/>
      <w:sz w:val="22"/>
      <w:szCs w:val="24"/>
      <w:lang w:val="es-ES" w:eastAsia="es-ES"/>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tulo">
    <w:name w:val="Title"/>
    <w:basedOn w:val="Normal"/>
    <w:qFormat/>
    <w:pPr>
      <w:jc w:val="center"/>
    </w:pPr>
    <w:rPr>
      <w:rFonts w:cs="Arial"/>
      <w:b/>
      <w:bCs/>
      <w:sz w:val="28"/>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customStyle="1" w:styleId="Nuevo">
    <w:name w:val="Nuevo"/>
    <w:basedOn w:val="Normal"/>
    <w:rPr>
      <w:rFonts w:cs="Arial"/>
      <w:lang w:val="es-ES_tradnl"/>
    </w:rPr>
  </w:style>
  <w:style w:type="paragraph" w:styleId="TDC2">
    <w:name w:val="toc 2"/>
    <w:basedOn w:val="Normal"/>
    <w:next w:val="Normal"/>
    <w:autoRedefine/>
    <w:uiPriority w:val="39"/>
    <w:pPr>
      <w:tabs>
        <w:tab w:val="left" w:pos="960"/>
        <w:tab w:val="right" w:leader="dot" w:pos="8820"/>
      </w:tabs>
      <w:ind w:left="238"/>
    </w:pPr>
    <w:rPr>
      <w:smallCaps/>
      <w:noProof/>
      <w:szCs w:val="26"/>
    </w:rPr>
  </w:style>
  <w:style w:type="paragraph" w:styleId="TDC3">
    <w:name w:val="toc 3"/>
    <w:basedOn w:val="Normal"/>
    <w:next w:val="Normal"/>
    <w:autoRedefine/>
    <w:uiPriority w:val="39"/>
    <w:pPr>
      <w:tabs>
        <w:tab w:val="left" w:pos="1440"/>
        <w:tab w:val="right" w:leader="dot" w:pos="8830"/>
      </w:tabs>
      <w:ind w:left="480"/>
    </w:pPr>
    <w:rPr>
      <w:rFonts w:cs="Arial"/>
      <w:noProof/>
    </w:rPr>
  </w:style>
  <w:style w:type="paragraph" w:styleId="TDC1">
    <w:name w:val="toc 1"/>
    <w:basedOn w:val="Normal"/>
    <w:next w:val="Normal"/>
    <w:autoRedefine/>
    <w:uiPriority w:val="39"/>
    <w:pPr>
      <w:tabs>
        <w:tab w:val="left" w:pos="480"/>
        <w:tab w:val="right" w:leader="dot" w:pos="8830"/>
      </w:tabs>
      <w:spacing w:before="360" w:after="120"/>
    </w:pPr>
    <w:rPr>
      <w:b/>
      <w:bCs/>
      <w:smallCaps/>
      <w:noProof/>
      <w:sz w:val="28"/>
      <w:szCs w:val="32"/>
    </w:rPr>
  </w:style>
  <w:style w:type="paragraph" w:styleId="TDC4">
    <w:name w:val="toc 4"/>
    <w:basedOn w:val="Normal"/>
    <w:next w:val="Normal"/>
    <w:autoRedefine/>
    <w:uiPriority w:val="39"/>
    <w:pPr>
      <w:tabs>
        <w:tab w:val="left" w:pos="1680"/>
        <w:tab w:val="right" w:leader="dot" w:pos="8830"/>
      </w:tabs>
      <w:ind w:left="720"/>
    </w:pPr>
    <w:rPr>
      <w:rFonts w:cs="Arial"/>
      <w:i/>
      <w:iCs/>
      <w:noProof/>
      <w:szCs w:val="22"/>
    </w:rPr>
  </w:style>
  <w:style w:type="paragraph" w:styleId="TDC5">
    <w:name w:val="toc 5"/>
    <w:basedOn w:val="Normal"/>
    <w:next w:val="Normal"/>
    <w:autoRedefine/>
    <w:uiPriority w:val="39"/>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Standard1">
    <w:name w:val="Standard1"/>
    <w:pPr>
      <w:spacing w:before="60" w:after="60"/>
    </w:pPr>
    <w:rPr>
      <w:noProof/>
      <w:lang w:val="es-ES" w:eastAsia="es-ES"/>
    </w:rPr>
  </w:style>
  <w:style w:type="paragraph" w:styleId="Textoindependiente">
    <w:name w:val="Body Text"/>
    <w:basedOn w:val="Normal"/>
    <w:rPr>
      <w:szCs w:val="20"/>
    </w:rPr>
  </w:style>
  <w:style w:type="paragraph" w:customStyle="1" w:styleId="titulito">
    <w:name w:val="titulito"/>
    <w:basedOn w:val="Ttulo3"/>
    <w:pPr>
      <w:numPr>
        <w:ilvl w:val="0"/>
        <w:numId w:val="0"/>
      </w:numPr>
    </w:pPr>
    <w:rPr>
      <w:rFonts w:ascii="Times New Roman" w:hAnsi="Times New Roman" w:cs="Times New Roman"/>
      <w:sz w:val="20"/>
    </w:rPr>
  </w:style>
  <w:style w:type="paragraph" w:customStyle="1" w:styleId="Texto">
    <w:name w:val="Texto"/>
    <w:basedOn w:val="Normal"/>
    <w:rPr>
      <w:rFonts w:cs="Arial"/>
    </w:rPr>
  </w:style>
  <w:style w:type="paragraph" w:styleId="Mapadeldocumento">
    <w:name w:val="Document Map"/>
    <w:basedOn w:val="Normal"/>
    <w:semiHidden/>
    <w:pPr>
      <w:shd w:val="clear" w:color="auto" w:fill="000080"/>
    </w:pPr>
    <w:rPr>
      <w:rFonts w:ascii="Tahoma" w:hAnsi="Tahoma" w:cs="Tahoma"/>
    </w:rPr>
  </w:style>
  <w:style w:type="paragraph" w:styleId="Encabezadodelista">
    <w:name w:val="toa heading"/>
    <w:basedOn w:val="Normal"/>
    <w:next w:val="Normal"/>
    <w:semiHidden/>
    <w:pPr>
      <w:spacing w:before="120"/>
      <w:jc w:val="left"/>
    </w:pPr>
    <w:rPr>
      <w:b/>
      <w:bCs/>
      <w:sz w:val="24"/>
    </w:rPr>
  </w:style>
  <w:style w:type="paragraph" w:styleId="Encabezadodenota">
    <w:name w:val="Note Heading"/>
    <w:basedOn w:val="Normal"/>
    <w:next w:val="Normal"/>
    <w:pPr>
      <w:jc w:val="left"/>
    </w:pPr>
    <w:rPr>
      <w:rFonts w:ascii="Times New Roman" w:hAnsi="Times New Roman"/>
      <w:sz w:val="24"/>
    </w:rPr>
  </w:style>
  <w:style w:type="paragraph" w:styleId="Textoindependiente2">
    <w:name w:val="Body Text 2"/>
    <w:basedOn w:val="Normal"/>
    <w:rPr>
      <w:sz w:val="16"/>
    </w:rPr>
  </w:style>
  <w:style w:type="paragraph" w:styleId="Sangra3detindependiente">
    <w:name w:val="Body Text Indent 3"/>
    <w:basedOn w:val="Normal"/>
    <w:pPr>
      <w:ind w:left="1728"/>
    </w:pPr>
    <w:rPr>
      <w:rFonts w:ascii="Arial Narrow" w:hAnsi="Arial Narrow"/>
      <w:sz w:val="20"/>
      <w:szCs w:val="20"/>
    </w:rPr>
  </w:style>
  <w:style w:type="paragraph" w:styleId="Subttulo">
    <w:name w:val="Subtitle"/>
    <w:basedOn w:val="Normal"/>
    <w:qFormat/>
    <w:pPr>
      <w:jc w:val="left"/>
    </w:pPr>
    <w:rPr>
      <w:rFonts w:ascii="Times New Roman" w:hAnsi="Times New Roman"/>
      <w:b/>
      <w:bCs/>
      <w:sz w:val="24"/>
      <w:lang w:val="es-MX"/>
    </w:rPr>
  </w:style>
  <w:style w:type="paragraph" w:styleId="Textonotapie">
    <w:name w:val="footnote text"/>
    <w:basedOn w:val="Normal"/>
    <w:semiHidden/>
    <w:pPr>
      <w:jc w:val="left"/>
    </w:pPr>
    <w:rPr>
      <w:rFonts w:ascii="Times New Roman" w:hAnsi="Times New Roman"/>
      <w:sz w:val="20"/>
      <w:szCs w:val="20"/>
    </w:rPr>
  </w:style>
  <w:style w:type="paragraph" w:styleId="Sangradetextonormal">
    <w:name w:val="Body Text Indent"/>
    <w:basedOn w:val="Normal"/>
    <w:pPr>
      <w:ind w:left="864"/>
    </w:pPr>
    <w:rPr>
      <w:rFonts w:cs="Arial"/>
      <w:sz w:val="20"/>
      <w:szCs w:val="20"/>
      <w:lang w:val="es-ES_tradnl"/>
    </w:rPr>
  </w:style>
  <w:style w:type="paragraph" w:styleId="Textoindependiente3">
    <w:name w:val="Body Text 3"/>
    <w:basedOn w:val="Normal"/>
    <w:rPr>
      <w:sz w:val="20"/>
    </w:rPr>
  </w:style>
  <w:style w:type="paragraph" w:styleId="Sangra2detindependiente">
    <w:name w:val="Body Text Indent 2"/>
    <w:basedOn w:val="Normal"/>
    <w:pPr>
      <w:ind w:left="708"/>
    </w:pPr>
  </w:style>
  <w:style w:type="paragraph" w:styleId="Epgrafe">
    <w:name w:val="caption"/>
    <w:basedOn w:val="Normal"/>
    <w:next w:val="Normal"/>
    <w:qFormat/>
    <w:pPr>
      <w:jc w:val="left"/>
    </w:pPr>
    <w:rPr>
      <w:rFonts w:cs="Arial"/>
      <w:b/>
      <w:bCs/>
    </w:rPr>
  </w:style>
  <w:style w:type="paragraph" w:customStyle="1" w:styleId="1">
    <w:name w:val="1"/>
    <w:basedOn w:val="Normal"/>
    <w:next w:val="Sangradetextonormal"/>
    <w:rsid w:val="00F02BE6"/>
    <w:pPr>
      <w:ind w:left="864"/>
    </w:pPr>
    <w:rPr>
      <w:rFonts w:cs="Arial"/>
      <w:sz w:val="20"/>
      <w:szCs w:val="20"/>
      <w:lang w:val="es-ES_tradnl"/>
    </w:rPr>
  </w:style>
  <w:style w:type="paragraph" w:customStyle="1" w:styleId="Estilo1">
    <w:name w:val="Estilo1"/>
    <w:basedOn w:val="Normal"/>
    <w:rPr>
      <w:rFonts w:ascii="Times New Roman" w:hAnsi="Times New Roman"/>
      <w:szCs w:val="20"/>
      <w:lang w:val="es-ES_tradnl"/>
    </w:rPr>
  </w:style>
  <w:style w:type="paragraph" w:customStyle="1" w:styleId="xl25">
    <w:name w:val="xl25"/>
    <w:basedOn w:val="Normal"/>
    <w:pPr>
      <w:pBdr>
        <w:bottom w:val="single" w:sz="4" w:space="0" w:color="auto"/>
        <w:right w:val="single" w:sz="4" w:space="0" w:color="auto"/>
      </w:pBdr>
      <w:spacing w:before="100" w:beforeAutospacing="1" w:after="100" w:afterAutospacing="1"/>
      <w:textAlignment w:val="top"/>
    </w:pPr>
    <w:rPr>
      <w:rFonts w:eastAsia="Arial Unicode MS" w:cs="Arial"/>
      <w:sz w:val="16"/>
      <w:szCs w:val="16"/>
    </w:rPr>
  </w:style>
  <w:style w:type="paragraph" w:customStyle="1" w:styleId="xl32">
    <w:name w:val="xl32"/>
    <w:basedOn w:val="Normal"/>
    <w:pPr>
      <w:pBdr>
        <w:bottom w:val="single" w:sz="4" w:space="0" w:color="auto"/>
        <w:right w:val="single" w:sz="4" w:space="0" w:color="auto"/>
      </w:pBdr>
      <w:spacing w:before="100" w:beforeAutospacing="1" w:after="100" w:afterAutospacing="1"/>
      <w:jc w:val="right"/>
      <w:textAlignment w:val="top"/>
    </w:pPr>
    <w:rPr>
      <w:rFonts w:eastAsia="Arial Unicode MS"/>
      <w:sz w:val="16"/>
      <w:szCs w:val="16"/>
    </w:rPr>
  </w:style>
  <w:style w:type="character" w:styleId="Refdecomentario">
    <w:name w:val="annotation reference"/>
    <w:semiHidden/>
    <w:rPr>
      <w:sz w:val="16"/>
      <w:szCs w:val="16"/>
    </w:rPr>
  </w:style>
  <w:style w:type="paragraph" w:styleId="Textocomentario">
    <w:name w:val="annotation text"/>
    <w:basedOn w:val="Normal"/>
    <w:link w:val="TextocomentarioCar"/>
    <w:semiHidden/>
    <w:pPr>
      <w:jc w:val="left"/>
    </w:pPr>
    <w:rPr>
      <w:rFonts w:ascii="Times New Roman" w:hAnsi="Times New Roman"/>
      <w:sz w:val="20"/>
      <w:szCs w:val="20"/>
    </w:rPr>
  </w:style>
  <w:style w:type="character" w:customStyle="1" w:styleId="TextocomentarioCar">
    <w:name w:val="Texto comentario Car"/>
    <w:link w:val="Textocomentario"/>
    <w:semiHidden/>
    <w:rsid w:val="000D23A3"/>
    <w:rPr>
      <w:lang w:val="es-ES" w:eastAsia="es-ES"/>
    </w:rPr>
  </w:style>
  <w:style w:type="paragraph" w:customStyle="1" w:styleId="Sangra2detindependiente1">
    <w:name w:val="Sangría 2 de t. independiente1"/>
    <w:basedOn w:val="Normal"/>
    <w:pPr>
      <w:ind w:left="426"/>
    </w:pPr>
    <w:rPr>
      <w:sz w:val="24"/>
      <w:lang w:val="es-MX"/>
    </w:rPr>
  </w:style>
  <w:style w:type="paragraph" w:customStyle="1" w:styleId="Encabezadodetda">
    <w:name w:val="Encabezado de tda"/>
    <w:basedOn w:val="Normal"/>
    <w:pPr>
      <w:widowControl w:val="0"/>
      <w:tabs>
        <w:tab w:val="right" w:pos="9360"/>
      </w:tabs>
      <w:suppressAutoHyphens/>
      <w:jc w:val="left"/>
    </w:pPr>
    <w:rPr>
      <w:rFonts w:ascii="Courier New" w:hAnsi="Courier New"/>
      <w:snapToGrid w:val="0"/>
      <w:sz w:val="20"/>
      <w:szCs w:val="20"/>
      <w:lang w:val="en-US"/>
    </w:rPr>
  </w:style>
  <w:style w:type="paragraph" w:customStyle="1" w:styleId="Anexo">
    <w:name w:val="Anexo"/>
    <w:basedOn w:val="Ttulo2"/>
    <w:pPr>
      <w:numPr>
        <w:ilvl w:val="0"/>
        <w:numId w:val="0"/>
      </w:numPr>
    </w:pPr>
    <w:rPr>
      <w:lang w:val="es-MX"/>
    </w:rPr>
  </w:style>
  <w:style w:type="character" w:styleId="Hipervnculovisitado">
    <w:name w:val="FollowedHyperlink"/>
    <w:uiPriority w:val="99"/>
    <w:rPr>
      <w:color w:val="800080"/>
      <w:u w:val="single"/>
    </w:rPr>
  </w:style>
  <w:style w:type="paragraph" w:styleId="Textodeglobo">
    <w:name w:val="Balloon Text"/>
    <w:basedOn w:val="Normal"/>
    <w:semiHidden/>
    <w:rPr>
      <w:rFonts w:ascii="Tahoma" w:hAnsi="Tahoma" w:cs="Tahoma"/>
      <w:sz w:val="16"/>
      <w:szCs w:val="16"/>
    </w:rPr>
  </w:style>
  <w:style w:type="table" w:styleId="Tablaconcuadrcula">
    <w:name w:val="Table Grid"/>
    <w:basedOn w:val="Tablanormal"/>
    <w:uiPriority w:val="59"/>
    <w:rsid w:val="000D461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41756"/>
    <w:pPr>
      <w:ind w:left="708"/>
    </w:pPr>
  </w:style>
  <w:style w:type="character" w:styleId="nfasis">
    <w:name w:val="Emphasis"/>
    <w:qFormat/>
    <w:rsid w:val="00FB4462"/>
    <w:rPr>
      <w:i/>
      <w:iCs/>
    </w:rPr>
  </w:style>
  <w:style w:type="paragraph" w:customStyle="1" w:styleId="Controles">
    <w:name w:val="Controles"/>
    <w:basedOn w:val="Normal"/>
    <w:semiHidden/>
    <w:rsid w:val="00F8270C"/>
    <w:pPr>
      <w:tabs>
        <w:tab w:val="num" w:pos="360"/>
      </w:tabs>
      <w:spacing w:after="120" w:line="240" w:lineRule="atLeast"/>
    </w:pPr>
    <w:rPr>
      <w:rFonts w:ascii="ITC Officina Sans Book" w:hAnsi="ITC Officina Sans Book"/>
      <w:szCs w:val="20"/>
      <w:lang w:val="es-ES_tradnl"/>
    </w:rPr>
  </w:style>
  <w:style w:type="paragraph" w:customStyle="1" w:styleId="xl65">
    <w:name w:val="xl65"/>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b/>
      <w:bCs/>
      <w:sz w:val="18"/>
      <w:szCs w:val="18"/>
      <w:lang w:val="es-CO" w:eastAsia="es-CO"/>
    </w:rPr>
  </w:style>
  <w:style w:type="paragraph" w:customStyle="1" w:styleId="xl66">
    <w:name w:val="xl66"/>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b/>
      <w:bCs/>
      <w:sz w:val="18"/>
      <w:szCs w:val="18"/>
      <w:lang w:val="es-CO" w:eastAsia="es-CO"/>
    </w:rPr>
  </w:style>
  <w:style w:type="paragraph" w:customStyle="1" w:styleId="xl67">
    <w:name w:val="xl67"/>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b/>
      <w:bCs/>
      <w:sz w:val="18"/>
      <w:szCs w:val="18"/>
      <w:lang w:val="es-CO" w:eastAsia="es-CO"/>
    </w:rPr>
  </w:style>
  <w:style w:type="paragraph" w:customStyle="1" w:styleId="xl68">
    <w:name w:val="xl68"/>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sz w:val="18"/>
      <w:szCs w:val="18"/>
      <w:lang w:val="es-CO" w:eastAsia="es-CO"/>
    </w:rPr>
  </w:style>
  <w:style w:type="paragraph" w:customStyle="1" w:styleId="xl69">
    <w:name w:val="xl69"/>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sz w:val="18"/>
      <w:szCs w:val="18"/>
      <w:lang w:val="es-CO" w:eastAsia="es-CO"/>
    </w:rPr>
  </w:style>
  <w:style w:type="paragraph" w:customStyle="1" w:styleId="xl70">
    <w:name w:val="xl70"/>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sz w:val="18"/>
      <w:szCs w:val="18"/>
      <w:lang w:val="es-CO" w:eastAsia="es-CO"/>
    </w:rPr>
  </w:style>
  <w:style w:type="paragraph" w:customStyle="1" w:styleId="xl71">
    <w:name w:val="xl71"/>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b/>
      <w:bCs/>
      <w:sz w:val="18"/>
      <w:szCs w:val="18"/>
      <w:lang w:val="es-CO" w:eastAsia="es-CO"/>
    </w:rPr>
  </w:style>
  <w:style w:type="paragraph" w:customStyle="1" w:styleId="xl72">
    <w:name w:val="xl72"/>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lang w:val="es-CO" w:eastAsia="es-CO"/>
    </w:rPr>
  </w:style>
  <w:style w:type="paragraph" w:customStyle="1" w:styleId="ZTitleVersion">
    <w:name w:val="ZTitle Version"/>
    <w:basedOn w:val="Normal"/>
    <w:rsid w:val="004A3125"/>
    <w:pPr>
      <w:framePr w:hSpace="180" w:wrap="auto" w:hAnchor="text" w:yAlign="bottom"/>
      <w:widowControl w:val="0"/>
      <w:tabs>
        <w:tab w:val="left" w:pos="4320"/>
      </w:tabs>
      <w:spacing w:before="120" w:after="480" w:line="-240" w:lineRule="auto"/>
    </w:pPr>
    <w:rPr>
      <w:rFonts w:ascii="Arial Narrow" w:hAnsi="Arial Narrow"/>
      <w:b/>
      <w:snapToGrid w:val="0"/>
      <w:sz w:val="24"/>
      <w:szCs w:val="20"/>
      <w:lang w:val="en-US"/>
    </w:rPr>
  </w:style>
  <w:style w:type="paragraph" w:customStyle="1" w:styleId="ZTitleProprietaryStatement">
    <w:name w:val="ZTitle Proprietary Statement"/>
    <w:basedOn w:val="Normal"/>
    <w:next w:val="Normal"/>
    <w:rsid w:val="004A3125"/>
    <w:pPr>
      <w:framePr w:hSpace="180" w:wrap="auto" w:hAnchor="text" w:yAlign="bottom"/>
      <w:widowControl w:val="0"/>
      <w:tabs>
        <w:tab w:val="left" w:pos="4320"/>
      </w:tabs>
      <w:spacing w:before="120" w:after="480" w:line="300" w:lineRule="auto"/>
    </w:pPr>
    <w:rPr>
      <w:rFonts w:ascii="Arial Narrow" w:hAnsi="Arial Narrow"/>
      <w:b/>
      <w:i/>
      <w:snapToGrid w:val="0"/>
      <w:sz w:val="24"/>
      <w:szCs w:val="20"/>
      <w:lang w:val="en-US"/>
    </w:rPr>
  </w:style>
  <w:style w:type="paragraph" w:customStyle="1" w:styleId="ZTitlCopyrtTrademk">
    <w:name w:val="ZTitl Copyrt/Trademk"/>
    <w:next w:val="Normal"/>
    <w:rsid w:val="004A3125"/>
    <w:pPr>
      <w:framePr w:hSpace="180" w:wrap="auto" w:hAnchor="text" w:yAlign="bottom"/>
      <w:widowControl w:val="0"/>
      <w:tabs>
        <w:tab w:val="left" w:pos="6920"/>
      </w:tabs>
      <w:spacing w:after="360" w:line="-240" w:lineRule="auto"/>
    </w:pPr>
    <w:rPr>
      <w:rFonts w:ascii="Arial" w:hAnsi="Arial"/>
      <w:snapToGrid w:val="0"/>
      <w:lang w:val="en-US" w:eastAsia="es-ES"/>
    </w:rPr>
  </w:style>
  <w:style w:type="paragraph" w:customStyle="1" w:styleId="ZCoverPrintLocation">
    <w:name w:val="ZCover Print Location"/>
    <w:basedOn w:val="ZTitlCopyrtTrademk"/>
    <w:next w:val="ZCoverPriceInfoPartNo"/>
    <w:rsid w:val="004A3125"/>
    <w:pPr>
      <w:framePr w:wrap="auto"/>
      <w:tabs>
        <w:tab w:val="clear" w:pos="6920"/>
        <w:tab w:val="left" w:pos="4320"/>
      </w:tabs>
      <w:spacing w:before="240" w:after="0"/>
    </w:pPr>
  </w:style>
  <w:style w:type="paragraph" w:customStyle="1" w:styleId="ZCoverPriceInfoPartNo">
    <w:name w:val="ZCover PriceInfo/PartNo"/>
    <w:basedOn w:val="ZTitlCopyrtTrademk"/>
    <w:next w:val="Normal"/>
    <w:rsid w:val="004A3125"/>
    <w:pPr>
      <w:framePr w:wrap="auto"/>
      <w:tabs>
        <w:tab w:val="clear" w:pos="6920"/>
        <w:tab w:val="left" w:pos="4320"/>
      </w:tabs>
      <w:spacing w:after="0"/>
    </w:pPr>
  </w:style>
  <w:style w:type="paragraph" w:customStyle="1" w:styleId="ZCoverVendorLogo">
    <w:name w:val="ZCover Vendor Logo"/>
    <w:basedOn w:val="Normal"/>
    <w:next w:val="Normal"/>
    <w:rsid w:val="004A3125"/>
    <w:pPr>
      <w:widowControl w:val="0"/>
      <w:tabs>
        <w:tab w:val="left" w:pos="360"/>
        <w:tab w:val="left" w:pos="720"/>
        <w:tab w:val="left" w:pos="1080"/>
        <w:tab w:val="left" w:pos="1440"/>
        <w:tab w:val="left" w:pos="2000"/>
      </w:tabs>
      <w:spacing w:before="120" w:after="120" w:line="-600" w:lineRule="auto"/>
      <w:jc w:val="left"/>
    </w:pPr>
    <w:rPr>
      <w:snapToGrid w:val="0"/>
      <w:sz w:val="60"/>
      <w:szCs w:val="20"/>
      <w:lang w:val="en-US"/>
    </w:rPr>
  </w:style>
  <w:style w:type="paragraph" w:customStyle="1" w:styleId="footer1">
    <w:name w:val="footer1"/>
    <w:basedOn w:val="Piedepgina"/>
    <w:rsid w:val="004A3125"/>
    <w:pPr>
      <w:widowControl w:val="0"/>
      <w:tabs>
        <w:tab w:val="clear" w:pos="4252"/>
        <w:tab w:val="clear" w:pos="8504"/>
        <w:tab w:val="center" w:pos="4440"/>
      </w:tabs>
      <w:spacing w:before="120" w:after="120" w:line="-240" w:lineRule="auto"/>
      <w:jc w:val="center"/>
    </w:pPr>
    <w:rPr>
      <w:rFonts w:ascii="Arial Narrow" w:hAnsi="Arial Narrow"/>
      <w:i/>
      <w:snapToGrid w:val="0"/>
      <w:sz w:val="20"/>
      <w:szCs w:val="20"/>
      <w:lang w:val="en-US"/>
    </w:rPr>
  </w:style>
  <w:style w:type="paragraph" w:customStyle="1" w:styleId="ListBulletedItem1">
    <w:name w:val="List Bulleted Item 1"/>
    <w:aliases w:val="lb1"/>
    <w:rsid w:val="004A3125"/>
    <w:pPr>
      <w:tabs>
        <w:tab w:val="num" w:pos="360"/>
      </w:tabs>
      <w:spacing w:before="80" w:after="80" w:line="240" w:lineRule="exact"/>
      <w:ind w:left="360" w:right="547" w:hanging="360"/>
    </w:pPr>
    <w:rPr>
      <w:rFonts w:ascii="Verdana" w:hAnsi="Verdana"/>
      <w:noProof/>
      <w:kern w:val="20"/>
      <w:lang w:val="es-ES" w:eastAsia="es-ES"/>
    </w:rPr>
  </w:style>
  <w:style w:type="paragraph" w:customStyle="1" w:styleId="ZCoverProjectNumber">
    <w:name w:val="ZCover Project Number"/>
    <w:basedOn w:val="Normal"/>
    <w:next w:val="ZCoverDepartmentLogo"/>
    <w:rsid w:val="004A3125"/>
    <w:pPr>
      <w:widowControl w:val="0"/>
      <w:tabs>
        <w:tab w:val="left" w:pos="360"/>
        <w:tab w:val="left" w:pos="720"/>
        <w:tab w:val="left" w:pos="1080"/>
        <w:tab w:val="left" w:pos="1440"/>
        <w:tab w:val="left" w:pos="2000"/>
      </w:tabs>
      <w:spacing w:after="120" w:line="-480" w:lineRule="auto"/>
    </w:pPr>
    <w:rPr>
      <w:rFonts w:ascii="Arial Narrow" w:hAnsi="Arial Narrow"/>
      <w:b/>
      <w:snapToGrid w:val="0"/>
      <w:sz w:val="28"/>
      <w:szCs w:val="20"/>
      <w:lang w:val="en-US"/>
    </w:rPr>
  </w:style>
  <w:style w:type="paragraph" w:customStyle="1" w:styleId="ZCoverDepartmentLogo">
    <w:name w:val="ZCover Department Logo"/>
    <w:next w:val="ZCoverProprietaryStatement"/>
    <w:rsid w:val="004A3125"/>
    <w:pPr>
      <w:widowControl w:val="0"/>
    </w:pPr>
    <w:rPr>
      <w:rFonts w:ascii="Arial" w:hAnsi="Arial"/>
      <w:snapToGrid w:val="0"/>
      <w:lang w:val="en-US" w:eastAsia="es-ES"/>
    </w:rPr>
  </w:style>
  <w:style w:type="paragraph" w:customStyle="1" w:styleId="ZCoverProprietaryStatement">
    <w:name w:val="ZCover Proprietary Statement"/>
    <w:basedOn w:val="Normal"/>
    <w:next w:val="ZCoverReleaseDate"/>
    <w:rsid w:val="004A3125"/>
    <w:pPr>
      <w:framePr w:hSpace="180" w:wrap="auto" w:hAnchor="text" w:yAlign="bottom"/>
      <w:widowControl w:val="0"/>
      <w:tabs>
        <w:tab w:val="left" w:pos="4320"/>
      </w:tabs>
      <w:spacing w:after="1560" w:line="300" w:lineRule="auto"/>
    </w:pPr>
    <w:rPr>
      <w:rFonts w:ascii="Arial Narrow" w:hAnsi="Arial Narrow"/>
      <w:b/>
      <w:i/>
      <w:snapToGrid w:val="0"/>
      <w:sz w:val="24"/>
      <w:szCs w:val="20"/>
      <w:lang w:val="en-US"/>
    </w:rPr>
  </w:style>
  <w:style w:type="paragraph" w:customStyle="1" w:styleId="ZCoverReleaseDate">
    <w:name w:val="ZCover Release &amp; Date"/>
    <w:basedOn w:val="ZTitlCopyrtTrademk"/>
    <w:rsid w:val="004A3125"/>
    <w:pPr>
      <w:framePr w:wrap="auto"/>
      <w:tabs>
        <w:tab w:val="clear" w:pos="6920"/>
        <w:tab w:val="left" w:pos="4320"/>
      </w:tabs>
      <w:spacing w:after="0" w:line="240" w:lineRule="auto"/>
    </w:pPr>
  </w:style>
  <w:style w:type="paragraph" w:styleId="Textosinformato">
    <w:name w:val="Plain Text"/>
    <w:basedOn w:val="Normal"/>
    <w:link w:val="TextosinformatoCar"/>
    <w:rsid w:val="004A3125"/>
    <w:pPr>
      <w:jc w:val="left"/>
    </w:pPr>
    <w:rPr>
      <w:rFonts w:ascii="Courier New" w:hAnsi="Courier New"/>
      <w:sz w:val="20"/>
      <w:szCs w:val="20"/>
    </w:rPr>
  </w:style>
  <w:style w:type="character" w:customStyle="1" w:styleId="TextosinformatoCar">
    <w:name w:val="Texto sin formato Car"/>
    <w:link w:val="Textosinformato"/>
    <w:rsid w:val="004A3125"/>
    <w:rPr>
      <w:rFonts w:ascii="Courier New" w:hAnsi="Courier New"/>
      <w:lang w:val="es-ES" w:eastAsia="es-ES"/>
    </w:rPr>
  </w:style>
  <w:style w:type="paragraph" w:customStyle="1" w:styleId="BT">
    <w:name w:val="@BT"/>
    <w:basedOn w:val="Normal"/>
    <w:rsid w:val="004A3125"/>
    <w:pPr>
      <w:widowControl w:val="0"/>
      <w:spacing w:before="120" w:after="120"/>
      <w:ind w:firstLine="720"/>
      <w:jc w:val="left"/>
    </w:pPr>
    <w:rPr>
      <w:rFonts w:ascii="New York" w:hAnsi="New York"/>
      <w:szCs w:val="20"/>
      <w:lang w:val="en-US"/>
    </w:rPr>
  </w:style>
  <w:style w:type="paragraph" w:customStyle="1" w:styleId="Bullet1">
    <w:name w:val="Bullet1"/>
    <w:basedOn w:val="Normal"/>
    <w:rsid w:val="004A3125"/>
    <w:pPr>
      <w:spacing w:after="120"/>
      <w:ind w:left="360" w:hanging="360"/>
    </w:pPr>
    <w:rPr>
      <w:szCs w:val="20"/>
      <w:lang w:val="en-US" w:eastAsia="en-US"/>
    </w:rPr>
  </w:style>
  <w:style w:type="paragraph" w:styleId="Revisin">
    <w:name w:val="Revision"/>
    <w:hidden/>
    <w:uiPriority w:val="99"/>
    <w:semiHidden/>
    <w:rsid w:val="004A3125"/>
    <w:rPr>
      <w:rFonts w:ascii="Arial" w:hAnsi="Arial"/>
      <w:sz w:val="22"/>
      <w:lang w:val="es-ES_tradnl" w:eastAsia="es-ES"/>
    </w:rPr>
  </w:style>
  <w:style w:type="paragraph" w:customStyle="1" w:styleId="xmsonormal">
    <w:name w:val="x_msonormal"/>
    <w:basedOn w:val="Normal"/>
    <w:rsid w:val="00147A6E"/>
    <w:pPr>
      <w:spacing w:before="100" w:beforeAutospacing="1" w:after="100" w:afterAutospacing="1"/>
      <w:jc w:val="left"/>
    </w:pPr>
    <w:rPr>
      <w:rFonts w:ascii="Times New Roman" w:hAnsi="Times New Roman"/>
      <w:sz w:val="24"/>
      <w:lang w:val="es-CO" w:eastAsia="es-CO"/>
    </w:rPr>
  </w:style>
  <w:style w:type="paragraph" w:styleId="Fecha">
    <w:name w:val="Date"/>
    <w:basedOn w:val="Normal"/>
    <w:next w:val="Normal"/>
    <w:link w:val="FechaCar"/>
    <w:rsid w:val="000D23A3"/>
    <w:pPr>
      <w:spacing w:line="240" w:lineRule="atLeast"/>
    </w:pPr>
    <w:rPr>
      <w:rFonts w:ascii="ITC Officina Sans Book" w:hAnsi="ITC Officina Sans Book"/>
      <w:szCs w:val="20"/>
      <w:lang w:val="es-ES_tradnl"/>
    </w:rPr>
  </w:style>
  <w:style w:type="character" w:customStyle="1" w:styleId="FechaCar">
    <w:name w:val="Fecha Car"/>
    <w:link w:val="Fecha"/>
    <w:rsid w:val="000D23A3"/>
    <w:rPr>
      <w:rFonts w:ascii="ITC Officina Sans Book" w:hAnsi="ITC Officina Sans Book"/>
      <w:sz w:val="22"/>
      <w:lang w:val="es-ES_tradnl" w:eastAsia="es-ES"/>
    </w:rPr>
  </w:style>
  <w:style w:type="paragraph" w:styleId="ndice1">
    <w:name w:val="index 1"/>
    <w:basedOn w:val="Normal"/>
    <w:next w:val="Normal"/>
    <w:autoRedefine/>
    <w:rsid w:val="000D23A3"/>
    <w:pPr>
      <w:spacing w:line="240" w:lineRule="atLeast"/>
      <w:ind w:left="220" w:hanging="220"/>
    </w:pPr>
    <w:rPr>
      <w:rFonts w:ascii="ITC Officina Sans Book" w:hAnsi="ITC Officina Sans Book"/>
      <w:szCs w:val="20"/>
      <w:lang w:val="es-ES_tradnl"/>
    </w:rPr>
  </w:style>
  <w:style w:type="paragraph" w:styleId="Lista">
    <w:name w:val="List"/>
    <w:basedOn w:val="Normal"/>
    <w:rsid w:val="000D23A3"/>
    <w:pPr>
      <w:spacing w:line="240" w:lineRule="atLeast"/>
      <w:ind w:left="425"/>
    </w:pPr>
    <w:rPr>
      <w:rFonts w:ascii="ITC Officina Sans Book" w:hAnsi="ITC Officina Sans Book"/>
      <w:szCs w:val="20"/>
      <w:lang w:val="es-ES_tradnl"/>
    </w:rPr>
  </w:style>
  <w:style w:type="paragraph" w:styleId="Lista2">
    <w:name w:val="List 2"/>
    <w:basedOn w:val="Normal"/>
    <w:rsid w:val="000D23A3"/>
    <w:pPr>
      <w:spacing w:line="240" w:lineRule="atLeast"/>
      <w:ind w:left="851"/>
    </w:pPr>
    <w:rPr>
      <w:rFonts w:ascii="ITC Officina Sans Book" w:hAnsi="ITC Officina Sans Book"/>
      <w:szCs w:val="20"/>
      <w:lang w:val="es-ES_tradnl"/>
    </w:rPr>
  </w:style>
  <w:style w:type="paragraph" w:styleId="Lista3">
    <w:name w:val="List 3"/>
    <w:basedOn w:val="Normal"/>
    <w:rsid w:val="000D23A3"/>
    <w:pPr>
      <w:spacing w:line="240" w:lineRule="atLeast"/>
      <w:ind w:left="1276"/>
    </w:pPr>
    <w:rPr>
      <w:rFonts w:ascii="ITC Officina Sans Book" w:hAnsi="ITC Officina Sans Book"/>
      <w:szCs w:val="20"/>
      <w:lang w:val="es-ES_tradnl"/>
    </w:rPr>
  </w:style>
  <w:style w:type="paragraph" w:styleId="Lista4">
    <w:name w:val="List 4"/>
    <w:basedOn w:val="Normal"/>
    <w:rsid w:val="000D23A3"/>
    <w:pPr>
      <w:spacing w:line="240" w:lineRule="atLeast"/>
      <w:ind w:left="1701"/>
    </w:pPr>
    <w:rPr>
      <w:rFonts w:ascii="ITC Officina Sans Book" w:hAnsi="ITC Officina Sans Book"/>
      <w:szCs w:val="20"/>
      <w:lang w:val="es-ES_tradnl"/>
    </w:rPr>
  </w:style>
  <w:style w:type="paragraph" w:customStyle="1" w:styleId="Prra1">
    <w:name w:val="Párra. 1"/>
    <w:basedOn w:val="Normal"/>
    <w:next w:val="Lista"/>
    <w:semiHidden/>
    <w:rsid w:val="000D23A3"/>
    <w:pPr>
      <w:spacing w:before="120" w:line="240" w:lineRule="atLeast"/>
      <w:ind w:left="425" w:hanging="425"/>
    </w:pPr>
    <w:rPr>
      <w:rFonts w:ascii="ITC Officina Sans Book" w:hAnsi="ITC Officina Sans Book"/>
      <w:b/>
      <w:i/>
      <w:szCs w:val="20"/>
      <w:lang w:val="es-ES_tradnl"/>
    </w:rPr>
  </w:style>
  <w:style w:type="paragraph" w:customStyle="1" w:styleId="Prra2">
    <w:name w:val="Párra. 2"/>
    <w:basedOn w:val="Normal"/>
    <w:next w:val="Lista2"/>
    <w:semiHidden/>
    <w:rsid w:val="000D23A3"/>
    <w:pPr>
      <w:spacing w:before="120" w:line="240" w:lineRule="atLeast"/>
      <w:ind w:left="850" w:hanging="425"/>
    </w:pPr>
    <w:rPr>
      <w:rFonts w:ascii="ITC Officina Sans Book" w:hAnsi="ITC Officina Sans Book"/>
      <w:b/>
      <w:szCs w:val="20"/>
      <w:lang w:val="es-ES_tradnl"/>
    </w:rPr>
  </w:style>
  <w:style w:type="paragraph" w:customStyle="1" w:styleId="Prra3">
    <w:name w:val="Párra. 3"/>
    <w:basedOn w:val="Prra2"/>
    <w:next w:val="Lista3"/>
    <w:semiHidden/>
    <w:rsid w:val="000D23A3"/>
    <w:pPr>
      <w:ind w:left="1276"/>
    </w:pPr>
    <w:rPr>
      <w:b w:val="0"/>
      <w:i/>
    </w:rPr>
  </w:style>
  <w:style w:type="paragraph" w:customStyle="1" w:styleId="Prra4">
    <w:name w:val="Párra. 4"/>
    <w:basedOn w:val="Prra2"/>
    <w:next w:val="Lista4"/>
    <w:semiHidden/>
    <w:rsid w:val="000D23A3"/>
    <w:pPr>
      <w:ind w:left="1701"/>
    </w:pPr>
    <w:rPr>
      <w:b w:val="0"/>
    </w:rPr>
  </w:style>
  <w:style w:type="paragraph" w:customStyle="1" w:styleId="Pieimagen">
    <w:name w:val="Pie imagen"/>
    <w:basedOn w:val="Normal"/>
    <w:semiHidden/>
    <w:rsid w:val="000D23A3"/>
    <w:pPr>
      <w:spacing w:before="120" w:line="240" w:lineRule="atLeast"/>
      <w:jc w:val="center"/>
    </w:pPr>
    <w:rPr>
      <w:szCs w:val="20"/>
      <w:lang w:val="es-ES_tradnl"/>
    </w:rPr>
  </w:style>
  <w:style w:type="character" w:styleId="Refdenotaalpie">
    <w:name w:val="footnote reference"/>
    <w:rsid w:val="000D23A3"/>
    <w:rPr>
      <w:rFonts w:ascii="Univers" w:hAnsi="Univers" w:cs="Times New Roman"/>
      <w:sz w:val="22"/>
      <w:vertAlign w:val="superscript"/>
    </w:rPr>
  </w:style>
  <w:style w:type="paragraph" w:customStyle="1" w:styleId="Reglas">
    <w:name w:val="Reglas"/>
    <w:basedOn w:val="Normal"/>
    <w:semiHidden/>
    <w:rsid w:val="000D23A3"/>
    <w:pPr>
      <w:tabs>
        <w:tab w:val="num" w:pos="454"/>
      </w:tabs>
      <w:spacing w:after="120" w:line="240" w:lineRule="atLeast"/>
      <w:ind w:left="454" w:hanging="454"/>
    </w:pPr>
    <w:rPr>
      <w:rFonts w:ascii="ITC Officina Sans Book" w:hAnsi="ITC Officina Sans Book"/>
      <w:szCs w:val="20"/>
      <w:lang w:val="es-ES_tradnl"/>
    </w:rPr>
  </w:style>
  <w:style w:type="paragraph" w:customStyle="1" w:styleId="ST">
    <w:name w:val="ST"/>
    <w:basedOn w:val="Normal"/>
    <w:next w:val="Normal"/>
    <w:semiHidden/>
    <w:rsid w:val="000D23A3"/>
    <w:pPr>
      <w:spacing w:before="120" w:after="120"/>
      <w:jc w:val="left"/>
    </w:pPr>
    <w:rPr>
      <w:b/>
      <w:caps/>
      <w:sz w:val="28"/>
      <w:szCs w:val="20"/>
      <w:lang w:val="es-ES_tradnl"/>
    </w:rPr>
  </w:style>
  <w:style w:type="paragraph" w:customStyle="1" w:styleId="ST1">
    <w:name w:val="ST1"/>
    <w:basedOn w:val="ST"/>
    <w:next w:val="Normal"/>
    <w:semiHidden/>
    <w:rsid w:val="000D23A3"/>
    <w:pPr>
      <w:tabs>
        <w:tab w:val="left" w:pos="709"/>
      </w:tabs>
    </w:pPr>
  </w:style>
  <w:style w:type="paragraph" w:customStyle="1" w:styleId="ST2">
    <w:name w:val="ST2"/>
    <w:basedOn w:val="ST1"/>
    <w:next w:val="Normal"/>
    <w:semiHidden/>
    <w:rsid w:val="000D23A3"/>
    <w:pPr>
      <w:numPr>
        <w:ilvl w:val="1"/>
      </w:numPr>
      <w:ind w:left="360" w:hanging="360"/>
    </w:pPr>
    <w:rPr>
      <w:sz w:val="24"/>
    </w:rPr>
  </w:style>
  <w:style w:type="paragraph" w:customStyle="1" w:styleId="ST3">
    <w:name w:val="ST3"/>
    <w:basedOn w:val="Normal"/>
    <w:next w:val="Normal"/>
    <w:semiHidden/>
    <w:rsid w:val="000D23A3"/>
    <w:pPr>
      <w:spacing w:before="120" w:after="120"/>
    </w:pPr>
    <w:rPr>
      <w:b/>
      <w:caps/>
      <w:sz w:val="24"/>
      <w:szCs w:val="20"/>
    </w:rPr>
  </w:style>
  <w:style w:type="paragraph" w:customStyle="1" w:styleId="ST4">
    <w:name w:val="ST4"/>
    <w:basedOn w:val="ST3"/>
    <w:next w:val="Normal"/>
    <w:semiHidden/>
    <w:rsid w:val="000D23A3"/>
    <w:pPr>
      <w:numPr>
        <w:ilvl w:val="3"/>
      </w:numPr>
    </w:pPr>
  </w:style>
  <w:style w:type="paragraph" w:customStyle="1" w:styleId="ST5">
    <w:name w:val="ST5"/>
    <w:basedOn w:val="ST4"/>
    <w:next w:val="Normal"/>
    <w:semiHidden/>
    <w:rsid w:val="000D23A3"/>
    <w:pPr>
      <w:numPr>
        <w:ilvl w:val="4"/>
      </w:numPr>
      <w:ind w:left="360" w:hanging="360"/>
    </w:pPr>
  </w:style>
  <w:style w:type="paragraph" w:customStyle="1" w:styleId="ST6">
    <w:name w:val="ST6"/>
    <w:basedOn w:val="ST5"/>
    <w:next w:val="Normal"/>
    <w:semiHidden/>
    <w:rsid w:val="000D23A3"/>
    <w:pPr>
      <w:numPr>
        <w:ilvl w:val="5"/>
      </w:numPr>
      <w:ind w:left="360" w:hanging="360"/>
    </w:pPr>
  </w:style>
  <w:style w:type="paragraph" w:customStyle="1" w:styleId="ST7">
    <w:name w:val="ST7"/>
    <w:basedOn w:val="ST6"/>
    <w:next w:val="Normal"/>
    <w:semiHidden/>
    <w:rsid w:val="000D23A3"/>
    <w:pPr>
      <w:numPr>
        <w:ilvl w:val="6"/>
      </w:numPr>
      <w:ind w:left="360" w:hanging="360"/>
    </w:pPr>
  </w:style>
  <w:style w:type="paragraph" w:customStyle="1" w:styleId="ST8">
    <w:name w:val="ST8"/>
    <w:basedOn w:val="ST7"/>
    <w:next w:val="Normal"/>
    <w:semiHidden/>
    <w:rsid w:val="000D23A3"/>
    <w:pPr>
      <w:numPr>
        <w:ilvl w:val="7"/>
      </w:numPr>
      <w:ind w:left="360" w:hanging="360"/>
    </w:pPr>
  </w:style>
  <w:style w:type="paragraph" w:customStyle="1" w:styleId="STG">
    <w:name w:val="STG"/>
    <w:basedOn w:val="Normal"/>
    <w:next w:val="Normal"/>
    <w:semiHidden/>
    <w:rsid w:val="000D23A3"/>
    <w:pPr>
      <w:spacing w:before="4000"/>
      <w:jc w:val="center"/>
    </w:pPr>
    <w:rPr>
      <w:b/>
      <w:caps/>
      <w:color w:val="000080"/>
      <w:sz w:val="44"/>
      <w:szCs w:val="20"/>
      <w:lang w:val="es-ES_tradnl"/>
    </w:rPr>
  </w:style>
  <w:style w:type="paragraph" w:customStyle="1" w:styleId="STL1">
    <w:name w:val="STL1"/>
    <w:basedOn w:val="Normal"/>
    <w:semiHidden/>
    <w:rsid w:val="000D23A3"/>
    <w:pPr>
      <w:tabs>
        <w:tab w:val="num" w:pos="624"/>
      </w:tabs>
      <w:spacing w:before="120"/>
      <w:ind w:left="624" w:hanging="624"/>
      <w:jc w:val="left"/>
    </w:pPr>
    <w:rPr>
      <w:sz w:val="24"/>
      <w:szCs w:val="20"/>
    </w:rPr>
  </w:style>
  <w:style w:type="paragraph" w:customStyle="1" w:styleId="STL2">
    <w:name w:val="STL2"/>
    <w:basedOn w:val="Normal"/>
    <w:semiHidden/>
    <w:rsid w:val="000D23A3"/>
    <w:pPr>
      <w:tabs>
        <w:tab w:val="num" w:pos="1474"/>
      </w:tabs>
      <w:spacing w:before="120"/>
      <w:ind w:left="1474" w:hanging="453"/>
      <w:jc w:val="left"/>
    </w:pPr>
    <w:rPr>
      <w:sz w:val="24"/>
      <w:szCs w:val="20"/>
    </w:rPr>
  </w:style>
  <w:style w:type="paragraph" w:customStyle="1" w:styleId="STL3">
    <w:name w:val="STL3"/>
    <w:basedOn w:val="Normal"/>
    <w:semiHidden/>
    <w:rsid w:val="000D23A3"/>
    <w:pPr>
      <w:tabs>
        <w:tab w:val="num" w:pos="2441"/>
      </w:tabs>
      <w:ind w:left="2211" w:hanging="850"/>
      <w:jc w:val="left"/>
    </w:pPr>
    <w:rPr>
      <w:sz w:val="24"/>
      <w:szCs w:val="20"/>
    </w:rPr>
  </w:style>
  <w:style w:type="paragraph" w:customStyle="1" w:styleId="STNormal">
    <w:name w:val="STNormal"/>
    <w:basedOn w:val="Normal"/>
    <w:uiPriority w:val="99"/>
    <w:rsid w:val="000D23A3"/>
    <w:pPr>
      <w:ind w:left="709"/>
    </w:pPr>
    <w:rPr>
      <w:sz w:val="24"/>
      <w:szCs w:val="20"/>
    </w:rPr>
  </w:style>
  <w:style w:type="paragraph" w:customStyle="1" w:styleId="STP">
    <w:name w:val="STP"/>
    <w:basedOn w:val="ST"/>
    <w:semiHidden/>
    <w:rsid w:val="000D23A3"/>
    <w:rPr>
      <w:sz w:val="24"/>
    </w:rPr>
  </w:style>
  <w:style w:type="paragraph" w:customStyle="1" w:styleId="STV1">
    <w:name w:val="STV1"/>
    <w:basedOn w:val="Normal"/>
    <w:semiHidden/>
    <w:rsid w:val="000D23A3"/>
    <w:pPr>
      <w:tabs>
        <w:tab w:val="num" w:pos="360"/>
      </w:tabs>
      <w:spacing w:before="120" w:after="120"/>
      <w:ind w:left="340" w:hanging="340"/>
      <w:jc w:val="left"/>
    </w:pPr>
    <w:rPr>
      <w:sz w:val="24"/>
      <w:szCs w:val="20"/>
    </w:rPr>
  </w:style>
  <w:style w:type="paragraph" w:customStyle="1" w:styleId="STV2">
    <w:name w:val="STV2"/>
    <w:basedOn w:val="STV1"/>
    <w:semiHidden/>
    <w:rsid w:val="000D23A3"/>
    <w:pPr>
      <w:tabs>
        <w:tab w:val="clear" w:pos="360"/>
        <w:tab w:val="num" w:pos="454"/>
        <w:tab w:val="num" w:pos="700"/>
      </w:tabs>
      <w:ind w:left="680" w:hanging="454"/>
    </w:pPr>
  </w:style>
  <w:style w:type="paragraph" w:customStyle="1" w:styleId="STV3">
    <w:name w:val="STV3"/>
    <w:basedOn w:val="STV2"/>
    <w:semiHidden/>
    <w:rsid w:val="000D23A3"/>
    <w:pPr>
      <w:tabs>
        <w:tab w:val="clear" w:pos="454"/>
        <w:tab w:val="num" w:pos="1040"/>
      </w:tabs>
      <w:ind w:left="1021" w:hanging="341"/>
    </w:pPr>
  </w:style>
  <w:style w:type="paragraph" w:customStyle="1" w:styleId="STV4">
    <w:name w:val="STV4"/>
    <w:basedOn w:val="STV3"/>
    <w:semiHidden/>
    <w:rsid w:val="000D23A3"/>
    <w:pPr>
      <w:tabs>
        <w:tab w:val="clear" w:pos="700"/>
        <w:tab w:val="num" w:pos="624"/>
        <w:tab w:val="num" w:pos="1381"/>
      </w:tabs>
      <w:ind w:left="1361" w:hanging="340"/>
    </w:pPr>
  </w:style>
  <w:style w:type="paragraph" w:styleId="Tabladeilustraciones">
    <w:name w:val="table of figures"/>
    <w:basedOn w:val="Normal"/>
    <w:next w:val="Normal"/>
    <w:rsid w:val="000D23A3"/>
    <w:pPr>
      <w:spacing w:line="240" w:lineRule="atLeast"/>
      <w:ind w:left="440" w:hanging="440"/>
    </w:pPr>
    <w:rPr>
      <w:rFonts w:ascii="ITC Officina Sans Book" w:hAnsi="ITC Officina Sans Book"/>
      <w:szCs w:val="20"/>
      <w:lang w:val="es-ES_tradnl"/>
    </w:rPr>
  </w:style>
  <w:style w:type="paragraph" w:styleId="Ttulodendice">
    <w:name w:val="index heading"/>
    <w:basedOn w:val="Normal"/>
    <w:next w:val="ndice1"/>
    <w:rsid w:val="000D23A3"/>
    <w:pPr>
      <w:spacing w:before="240" w:after="120" w:line="240" w:lineRule="atLeast"/>
      <w:ind w:left="142"/>
      <w:jc w:val="center"/>
      <w:outlineLvl w:val="0"/>
    </w:pPr>
    <w:rPr>
      <w:rFonts w:ascii="ITC Officina Sans Book" w:hAnsi="ITC Officina Sans Book"/>
      <w:b/>
      <w:sz w:val="28"/>
      <w:szCs w:val="20"/>
      <w:lang w:val="es-ES_tradnl"/>
    </w:rPr>
  </w:style>
  <w:style w:type="paragraph" w:customStyle="1" w:styleId="TituloDocumento">
    <w:name w:val="Titulo Documento"/>
    <w:basedOn w:val="Normal"/>
    <w:next w:val="Normal"/>
    <w:semiHidden/>
    <w:rsid w:val="000D23A3"/>
    <w:pPr>
      <w:spacing w:line="240" w:lineRule="atLeast"/>
      <w:jc w:val="left"/>
    </w:pPr>
    <w:rPr>
      <w:rFonts w:ascii="ITC Officina Sans Book" w:hAnsi="ITC Officina Sans Book"/>
      <w:b/>
      <w:sz w:val="48"/>
      <w:szCs w:val="20"/>
      <w:lang w:val="es-ES_tradnl"/>
    </w:rPr>
  </w:style>
  <w:style w:type="paragraph" w:customStyle="1" w:styleId="univers5">
    <w:name w:val="univers5"/>
    <w:basedOn w:val="Normal"/>
    <w:semiHidden/>
    <w:rsid w:val="000D23A3"/>
    <w:rPr>
      <w:rFonts w:ascii="Univers" w:hAnsi="Univers"/>
      <w:color w:val="000000"/>
      <w:sz w:val="10"/>
      <w:szCs w:val="20"/>
      <w:lang w:val="en-US"/>
    </w:rPr>
  </w:style>
  <w:style w:type="paragraph" w:customStyle="1" w:styleId="xl24">
    <w:name w:val="xl24"/>
    <w:basedOn w:val="Normal"/>
    <w:semiHidden/>
    <w:rsid w:val="000D23A3"/>
    <w:pPr>
      <w:spacing w:before="100" w:beforeAutospacing="1" w:after="100" w:afterAutospacing="1"/>
      <w:jc w:val="left"/>
    </w:pPr>
    <w:rPr>
      <w:rFonts w:cs="Arial"/>
      <w:sz w:val="16"/>
      <w:szCs w:val="16"/>
    </w:rPr>
  </w:style>
  <w:style w:type="paragraph" w:customStyle="1" w:styleId="xl26">
    <w:name w:val="xl26"/>
    <w:basedOn w:val="Normal"/>
    <w:semiHidden/>
    <w:rsid w:val="000D23A3"/>
    <w:pPr>
      <w:pBdr>
        <w:top w:val="single" w:sz="8" w:space="0" w:color="auto"/>
        <w:right w:val="single" w:sz="8" w:space="0" w:color="auto"/>
      </w:pBdr>
      <w:spacing w:before="100" w:beforeAutospacing="1" w:after="100" w:afterAutospacing="1"/>
      <w:jc w:val="right"/>
    </w:pPr>
    <w:rPr>
      <w:rFonts w:cs="Arial"/>
      <w:sz w:val="16"/>
      <w:szCs w:val="16"/>
    </w:rPr>
  </w:style>
  <w:style w:type="paragraph" w:customStyle="1" w:styleId="xl27">
    <w:name w:val="xl27"/>
    <w:basedOn w:val="Normal"/>
    <w:semiHidden/>
    <w:rsid w:val="000D23A3"/>
    <w:pPr>
      <w:pBdr>
        <w:left w:val="single" w:sz="8" w:space="0" w:color="auto"/>
      </w:pBdr>
      <w:spacing w:before="100" w:beforeAutospacing="1" w:after="100" w:afterAutospacing="1"/>
      <w:jc w:val="left"/>
    </w:pPr>
    <w:rPr>
      <w:rFonts w:cs="Arial"/>
      <w:sz w:val="16"/>
      <w:szCs w:val="16"/>
    </w:rPr>
  </w:style>
  <w:style w:type="paragraph" w:customStyle="1" w:styleId="xl28">
    <w:name w:val="xl28"/>
    <w:basedOn w:val="Normal"/>
    <w:semiHidden/>
    <w:rsid w:val="000D23A3"/>
    <w:pPr>
      <w:pBdr>
        <w:right w:val="single" w:sz="8" w:space="0" w:color="auto"/>
      </w:pBdr>
      <w:spacing w:before="100" w:beforeAutospacing="1" w:after="100" w:afterAutospacing="1"/>
      <w:jc w:val="right"/>
    </w:pPr>
    <w:rPr>
      <w:rFonts w:cs="Arial"/>
      <w:sz w:val="16"/>
      <w:szCs w:val="16"/>
    </w:rPr>
  </w:style>
  <w:style w:type="paragraph" w:customStyle="1" w:styleId="xl29">
    <w:name w:val="xl29"/>
    <w:basedOn w:val="Normal"/>
    <w:semiHidden/>
    <w:rsid w:val="000D23A3"/>
    <w:pPr>
      <w:pBdr>
        <w:right w:val="single" w:sz="8" w:space="0" w:color="auto"/>
      </w:pBdr>
      <w:spacing w:before="100" w:beforeAutospacing="1" w:after="100" w:afterAutospacing="1"/>
      <w:jc w:val="right"/>
    </w:pPr>
    <w:rPr>
      <w:rFonts w:cs="Arial"/>
      <w:sz w:val="16"/>
      <w:szCs w:val="16"/>
    </w:rPr>
  </w:style>
  <w:style w:type="paragraph" w:customStyle="1" w:styleId="xl30">
    <w:name w:val="xl30"/>
    <w:basedOn w:val="Normal"/>
    <w:semiHidden/>
    <w:rsid w:val="000D23A3"/>
    <w:pPr>
      <w:pBdr>
        <w:left w:val="single" w:sz="8" w:space="0" w:color="auto"/>
        <w:bottom w:val="single" w:sz="8" w:space="0" w:color="auto"/>
      </w:pBdr>
      <w:spacing w:before="100" w:beforeAutospacing="1" w:after="100" w:afterAutospacing="1"/>
      <w:jc w:val="left"/>
    </w:pPr>
    <w:rPr>
      <w:rFonts w:cs="Arial"/>
      <w:sz w:val="16"/>
      <w:szCs w:val="16"/>
    </w:rPr>
  </w:style>
  <w:style w:type="paragraph" w:customStyle="1" w:styleId="xl31">
    <w:name w:val="xl31"/>
    <w:basedOn w:val="Normal"/>
    <w:semiHidden/>
    <w:rsid w:val="000D23A3"/>
    <w:pPr>
      <w:pBdr>
        <w:bottom w:val="single" w:sz="8" w:space="0" w:color="auto"/>
        <w:right w:val="single" w:sz="8" w:space="0" w:color="auto"/>
      </w:pBdr>
      <w:spacing w:before="100" w:beforeAutospacing="1" w:after="100" w:afterAutospacing="1"/>
      <w:jc w:val="right"/>
    </w:pPr>
    <w:rPr>
      <w:rFonts w:cs="Arial"/>
      <w:sz w:val="16"/>
      <w:szCs w:val="16"/>
    </w:rPr>
  </w:style>
  <w:style w:type="paragraph" w:customStyle="1" w:styleId="xl33">
    <w:name w:val="xl33"/>
    <w:basedOn w:val="Normal"/>
    <w:semiHidden/>
    <w:rsid w:val="000D23A3"/>
    <w:pPr>
      <w:pBdr>
        <w:right w:val="single" w:sz="8" w:space="0" w:color="auto"/>
      </w:pBdr>
      <w:spacing w:before="100" w:beforeAutospacing="1" w:after="100" w:afterAutospacing="1"/>
      <w:jc w:val="right"/>
    </w:pPr>
    <w:rPr>
      <w:rFonts w:cs="Arial"/>
      <w:color w:val="FF0000"/>
      <w:sz w:val="16"/>
      <w:szCs w:val="16"/>
    </w:rPr>
  </w:style>
  <w:style w:type="paragraph" w:customStyle="1" w:styleId="xl34">
    <w:name w:val="xl34"/>
    <w:basedOn w:val="Normal"/>
    <w:semiHidden/>
    <w:rsid w:val="000D23A3"/>
    <w:pPr>
      <w:pBdr>
        <w:top w:val="single" w:sz="8" w:space="0" w:color="auto"/>
        <w:bottom w:val="single" w:sz="4" w:space="0" w:color="auto"/>
        <w:right w:val="single" w:sz="8" w:space="0" w:color="auto"/>
      </w:pBdr>
      <w:spacing w:before="100" w:beforeAutospacing="1" w:after="100" w:afterAutospacing="1"/>
      <w:jc w:val="right"/>
    </w:pPr>
    <w:rPr>
      <w:rFonts w:cs="Arial"/>
      <w:sz w:val="16"/>
      <w:szCs w:val="16"/>
    </w:rPr>
  </w:style>
  <w:style w:type="paragraph" w:customStyle="1" w:styleId="xl35">
    <w:name w:val="xl35"/>
    <w:basedOn w:val="Normal"/>
    <w:semiHidden/>
    <w:rsid w:val="000D23A3"/>
    <w:pPr>
      <w:pBdr>
        <w:left w:val="single" w:sz="8" w:space="0" w:color="auto"/>
        <w:bottom w:val="single" w:sz="4" w:space="0" w:color="auto"/>
      </w:pBdr>
      <w:spacing w:before="100" w:beforeAutospacing="1" w:after="100" w:afterAutospacing="1"/>
      <w:jc w:val="left"/>
    </w:pPr>
    <w:rPr>
      <w:rFonts w:cs="Arial"/>
      <w:sz w:val="16"/>
      <w:szCs w:val="16"/>
    </w:rPr>
  </w:style>
  <w:style w:type="paragraph" w:customStyle="1" w:styleId="xl36">
    <w:name w:val="xl36"/>
    <w:basedOn w:val="Normal"/>
    <w:semiHidden/>
    <w:rsid w:val="000D23A3"/>
    <w:pPr>
      <w:pBdr>
        <w:bottom w:val="single" w:sz="4" w:space="0" w:color="auto"/>
        <w:right w:val="single" w:sz="8" w:space="0" w:color="auto"/>
      </w:pBdr>
      <w:spacing w:before="100" w:beforeAutospacing="1" w:after="100" w:afterAutospacing="1"/>
      <w:jc w:val="right"/>
    </w:pPr>
    <w:rPr>
      <w:rFonts w:cs="Arial"/>
      <w:sz w:val="16"/>
      <w:szCs w:val="16"/>
    </w:rPr>
  </w:style>
  <w:style w:type="paragraph" w:customStyle="1" w:styleId="xl37">
    <w:name w:val="xl37"/>
    <w:basedOn w:val="Normal"/>
    <w:semiHidden/>
    <w:rsid w:val="000D23A3"/>
    <w:pPr>
      <w:pBdr>
        <w:top w:val="single" w:sz="8" w:space="0" w:color="auto"/>
        <w:left w:val="single" w:sz="8" w:space="0" w:color="auto"/>
        <w:bottom w:val="single" w:sz="4" w:space="0" w:color="auto"/>
      </w:pBdr>
      <w:spacing w:before="100" w:beforeAutospacing="1" w:after="100" w:afterAutospacing="1"/>
      <w:jc w:val="left"/>
    </w:pPr>
    <w:rPr>
      <w:rFonts w:cs="Arial"/>
      <w:sz w:val="16"/>
      <w:szCs w:val="16"/>
    </w:rPr>
  </w:style>
  <w:style w:type="paragraph" w:customStyle="1" w:styleId="xl38">
    <w:name w:val="xl38"/>
    <w:basedOn w:val="Normal"/>
    <w:semiHidden/>
    <w:rsid w:val="000D23A3"/>
    <w:pPr>
      <w:pBdr>
        <w:top w:val="single" w:sz="4" w:space="0" w:color="auto"/>
        <w:left w:val="single" w:sz="8" w:space="0" w:color="auto"/>
        <w:bottom w:val="single" w:sz="4" w:space="0" w:color="auto"/>
      </w:pBdr>
      <w:spacing w:before="100" w:beforeAutospacing="1" w:after="100" w:afterAutospacing="1"/>
      <w:jc w:val="left"/>
    </w:pPr>
    <w:rPr>
      <w:rFonts w:cs="Arial"/>
      <w:sz w:val="16"/>
      <w:szCs w:val="16"/>
    </w:rPr>
  </w:style>
  <w:style w:type="paragraph" w:customStyle="1" w:styleId="xl39">
    <w:name w:val="xl39"/>
    <w:basedOn w:val="Normal"/>
    <w:semiHidden/>
    <w:rsid w:val="000D23A3"/>
    <w:pPr>
      <w:pBdr>
        <w:top w:val="single" w:sz="4" w:space="0" w:color="auto"/>
        <w:bottom w:val="single" w:sz="4" w:space="0" w:color="auto"/>
        <w:right w:val="single" w:sz="8" w:space="0" w:color="auto"/>
      </w:pBdr>
      <w:spacing w:before="100" w:beforeAutospacing="1" w:after="100" w:afterAutospacing="1"/>
      <w:jc w:val="right"/>
    </w:pPr>
    <w:rPr>
      <w:rFonts w:cs="Arial"/>
      <w:sz w:val="16"/>
      <w:szCs w:val="16"/>
    </w:rPr>
  </w:style>
  <w:style w:type="paragraph" w:customStyle="1" w:styleId="xl40">
    <w:name w:val="xl40"/>
    <w:basedOn w:val="Normal"/>
    <w:semiHidden/>
    <w:rsid w:val="000D23A3"/>
    <w:pPr>
      <w:pBdr>
        <w:top w:val="single" w:sz="4" w:space="0" w:color="auto"/>
        <w:bottom w:val="single" w:sz="4" w:space="0" w:color="auto"/>
        <w:right w:val="single" w:sz="8" w:space="0" w:color="auto"/>
      </w:pBdr>
      <w:spacing w:before="100" w:beforeAutospacing="1" w:after="100" w:afterAutospacing="1"/>
      <w:jc w:val="right"/>
    </w:pPr>
    <w:rPr>
      <w:rFonts w:cs="Arial"/>
      <w:sz w:val="16"/>
      <w:szCs w:val="16"/>
    </w:rPr>
  </w:style>
  <w:style w:type="paragraph" w:customStyle="1" w:styleId="xl41">
    <w:name w:val="xl41"/>
    <w:basedOn w:val="Normal"/>
    <w:semiHidden/>
    <w:rsid w:val="000D23A3"/>
    <w:pPr>
      <w:pBdr>
        <w:top w:val="single" w:sz="4" w:space="0" w:color="auto"/>
        <w:bottom w:val="single" w:sz="4" w:space="0" w:color="auto"/>
        <w:right w:val="single" w:sz="8" w:space="0" w:color="auto"/>
      </w:pBdr>
      <w:spacing w:before="100" w:beforeAutospacing="1" w:after="100" w:afterAutospacing="1"/>
      <w:jc w:val="right"/>
    </w:pPr>
    <w:rPr>
      <w:rFonts w:cs="Arial"/>
      <w:color w:val="FF0000"/>
      <w:sz w:val="16"/>
      <w:szCs w:val="16"/>
    </w:rPr>
  </w:style>
  <w:style w:type="paragraph" w:customStyle="1" w:styleId="xl42">
    <w:name w:val="xl42"/>
    <w:basedOn w:val="Normal"/>
    <w:semiHidden/>
    <w:rsid w:val="000D23A3"/>
    <w:pPr>
      <w:pBdr>
        <w:top w:val="single" w:sz="4" w:space="0" w:color="auto"/>
        <w:left w:val="single" w:sz="8" w:space="0" w:color="auto"/>
        <w:right w:val="single" w:sz="4" w:space="0" w:color="auto"/>
      </w:pBdr>
      <w:spacing w:before="100" w:beforeAutospacing="1" w:after="100" w:afterAutospacing="1"/>
      <w:jc w:val="left"/>
    </w:pPr>
    <w:rPr>
      <w:rFonts w:cs="Arial"/>
      <w:sz w:val="16"/>
      <w:szCs w:val="16"/>
    </w:rPr>
  </w:style>
  <w:style w:type="paragraph" w:customStyle="1" w:styleId="xl43">
    <w:name w:val="xl43"/>
    <w:basedOn w:val="Normal"/>
    <w:semiHidden/>
    <w:rsid w:val="000D23A3"/>
    <w:pPr>
      <w:pBdr>
        <w:left w:val="single" w:sz="8" w:space="0" w:color="auto"/>
        <w:right w:val="single" w:sz="4" w:space="0" w:color="auto"/>
      </w:pBdr>
      <w:spacing w:before="100" w:beforeAutospacing="1" w:after="100" w:afterAutospacing="1"/>
      <w:jc w:val="left"/>
    </w:pPr>
    <w:rPr>
      <w:rFonts w:cs="Arial"/>
      <w:sz w:val="16"/>
      <w:szCs w:val="16"/>
    </w:rPr>
  </w:style>
  <w:style w:type="paragraph" w:customStyle="1" w:styleId="xl44">
    <w:name w:val="xl44"/>
    <w:basedOn w:val="Normal"/>
    <w:semiHidden/>
    <w:rsid w:val="000D23A3"/>
    <w:pPr>
      <w:pBdr>
        <w:left w:val="single" w:sz="8" w:space="0" w:color="auto"/>
        <w:bottom w:val="single" w:sz="8" w:space="0" w:color="auto"/>
        <w:right w:val="single" w:sz="4" w:space="0" w:color="auto"/>
      </w:pBdr>
      <w:spacing w:before="100" w:beforeAutospacing="1" w:after="100" w:afterAutospacing="1"/>
      <w:jc w:val="left"/>
    </w:pPr>
    <w:rPr>
      <w:rFonts w:cs="Arial"/>
      <w:sz w:val="16"/>
      <w:szCs w:val="16"/>
    </w:rPr>
  </w:style>
  <w:style w:type="paragraph" w:customStyle="1" w:styleId="xl45">
    <w:name w:val="xl45"/>
    <w:basedOn w:val="Normal"/>
    <w:semiHidden/>
    <w:rsid w:val="000D23A3"/>
    <w:pPr>
      <w:pBdr>
        <w:right w:val="single" w:sz="8" w:space="0" w:color="auto"/>
      </w:pBdr>
      <w:spacing w:before="100" w:beforeAutospacing="1" w:after="100" w:afterAutospacing="1"/>
      <w:jc w:val="right"/>
    </w:pPr>
    <w:rPr>
      <w:rFonts w:cs="Arial"/>
      <w:b/>
      <w:bCs/>
      <w:sz w:val="16"/>
      <w:szCs w:val="16"/>
    </w:rPr>
  </w:style>
  <w:style w:type="paragraph" w:customStyle="1" w:styleId="xl46">
    <w:name w:val="xl46"/>
    <w:basedOn w:val="Normal"/>
    <w:semiHidden/>
    <w:rsid w:val="000D23A3"/>
    <w:pPr>
      <w:spacing w:before="100" w:beforeAutospacing="1" w:after="100" w:afterAutospacing="1"/>
      <w:jc w:val="left"/>
    </w:pPr>
    <w:rPr>
      <w:rFonts w:cs="Arial"/>
      <w:color w:val="FF0000"/>
      <w:sz w:val="16"/>
      <w:szCs w:val="16"/>
    </w:rPr>
  </w:style>
  <w:style w:type="paragraph" w:customStyle="1" w:styleId="xl47">
    <w:name w:val="xl47"/>
    <w:basedOn w:val="Normal"/>
    <w:semiHidden/>
    <w:rsid w:val="000D23A3"/>
    <w:pPr>
      <w:pBdr>
        <w:right w:val="single" w:sz="8" w:space="0" w:color="auto"/>
      </w:pBdr>
      <w:spacing w:before="100" w:beforeAutospacing="1" w:after="100" w:afterAutospacing="1"/>
      <w:jc w:val="right"/>
    </w:pPr>
    <w:rPr>
      <w:rFonts w:cs="Arial"/>
      <w:color w:val="FF0000"/>
      <w:sz w:val="16"/>
      <w:szCs w:val="16"/>
    </w:rPr>
  </w:style>
  <w:style w:type="paragraph" w:customStyle="1" w:styleId="xl48">
    <w:name w:val="xl48"/>
    <w:basedOn w:val="Normal"/>
    <w:semiHidden/>
    <w:rsid w:val="000D23A3"/>
    <w:pPr>
      <w:pBdr>
        <w:bottom w:val="single" w:sz="8" w:space="0" w:color="auto"/>
        <w:right w:val="single" w:sz="8" w:space="0" w:color="auto"/>
      </w:pBdr>
      <w:spacing w:before="100" w:beforeAutospacing="1" w:after="100" w:afterAutospacing="1"/>
      <w:jc w:val="right"/>
    </w:pPr>
    <w:rPr>
      <w:rFonts w:cs="Arial"/>
      <w:color w:val="FF0000"/>
      <w:sz w:val="16"/>
      <w:szCs w:val="16"/>
    </w:rPr>
  </w:style>
  <w:style w:type="paragraph" w:customStyle="1" w:styleId="xl49">
    <w:name w:val="xl49"/>
    <w:basedOn w:val="Normal"/>
    <w:semiHidden/>
    <w:rsid w:val="000D23A3"/>
    <w:pPr>
      <w:pBdr>
        <w:top w:val="single" w:sz="8" w:space="0" w:color="auto"/>
        <w:left w:val="single" w:sz="8" w:space="0" w:color="auto"/>
        <w:bottom w:val="single" w:sz="8" w:space="0" w:color="auto"/>
      </w:pBdr>
      <w:shd w:val="clear" w:color="auto" w:fill="FFFF00"/>
      <w:spacing w:before="100" w:beforeAutospacing="1" w:after="100" w:afterAutospacing="1"/>
      <w:jc w:val="center"/>
    </w:pPr>
    <w:rPr>
      <w:rFonts w:cs="Arial"/>
      <w:b/>
      <w:bCs/>
      <w:color w:val="FF0000"/>
      <w:sz w:val="16"/>
      <w:szCs w:val="16"/>
    </w:rPr>
  </w:style>
  <w:style w:type="paragraph" w:styleId="Asuntodelcomentario">
    <w:name w:val="annotation subject"/>
    <w:basedOn w:val="Textocomentario"/>
    <w:next w:val="Textocomentario"/>
    <w:link w:val="AsuntodelcomentarioCar"/>
    <w:rsid w:val="000D23A3"/>
    <w:rPr>
      <w:rFonts w:ascii="Arial" w:hAnsi="Arial"/>
      <w:b/>
      <w:bCs/>
    </w:rPr>
  </w:style>
  <w:style w:type="character" w:customStyle="1" w:styleId="AsuntodelcomentarioCar">
    <w:name w:val="Asunto del comentario Car"/>
    <w:link w:val="Asuntodelcomentario"/>
    <w:rsid w:val="000D23A3"/>
    <w:rPr>
      <w:rFonts w:ascii="Arial" w:hAnsi="Arial"/>
      <w:b/>
      <w:bCs/>
      <w:lang w:val="es-ES" w:eastAsia="es-ES"/>
    </w:rPr>
  </w:style>
  <w:style w:type="paragraph" w:customStyle="1" w:styleId="TITOL-BLANC-CENTRE">
    <w:name w:val="TITOL-BLANC-CENTRE"/>
    <w:basedOn w:val="Normal"/>
    <w:rsid w:val="000D23A3"/>
    <w:pPr>
      <w:overflowPunct w:val="0"/>
      <w:autoSpaceDE w:val="0"/>
      <w:autoSpaceDN w:val="0"/>
      <w:adjustRightInd w:val="0"/>
      <w:spacing w:before="56" w:after="56"/>
      <w:jc w:val="center"/>
    </w:pPr>
    <w:rPr>
      <w:rFonts w:cs="Arial"/>
      <w:b/>
      <w:bCs/>
      <w:sz w:val="24"/>
      <w:szCs w:val="20"/>
      <w:lang w:val="es-ES_tradnl"/>
    </w:rPr>
  </w:style>
  <w:style w:type="paragraph" w:customStyle="1" w:styleId="DADES-ARIAL-8N">
    <w:name w:val="DADES-ARIAL-8N"/>
    <w:basedOn w:val="Normal"/>
    <w:rsid w:val="000D23A3"/>
    <w:pPr>
      <w:overflowPunct w:val="0"/>
      <w:autoSpaceDE w:val="0"/>
      <w:autoSpaceDN w:val="0"/>
      <w:adjustRightInd w:val="0"/>
      <w:spacing w:before="56" w:after="56"/>
      <w:jc w:val="left"/>
    </w:pPr>
    <w:rPr>
      <w:rFonts w:cs="Arial"/>
      <w:b/>
      <w:bCs/>
      <w:sz w:val="16"/>
      <w:szCs w:val="16"/>
      <w:lang w:val="es-ES_tradnl"/>
    </w:rPr>
  </w:style>
  <w:style w:type="paragraph" w:customStyle="1" w:styleId="DADES-ARIAL-12">
    <w:name w:val="DADES-ARIAL-12"/>
    <w:basedOn w:val="Normal"/>
    <w:rsid w:val="000D23A3"/>
    <w:pPr>
      <w:overflowPunct w:val="0"/>
      <w:autoSpaceDE w:val="0"/>
      <w:autoSpaceDN w:val="0"/>
      <w:adjustRightInd w:val="0"/>
      <w:spacing w:before="56" w:after="56"/>
      <w:jc w:val="center"/>
    </w:pPr>
    <w:rPr>
      <w:rFonts w:cs="Arial"/>
      <w:sz w:val="24"/>
      <w:szCs w:val="20"/>
      <w:lang w:val="es-ES_tradnl"/>
    </w:rPr>
  </w:style>
  <w:style w:type="paragraph" w:customStyle="1" w:styleId="DADES-ARIAL-8C">
    <w:name w:val="DADES-ARIAL-8C"/>
    <w:basedOn w:val="Normal"/>
    <w:rsid w:val="000D23A3"/>
    <w:pPr>
      <w:overflowPunct w:val="0"/>
      <w:autoSpaceDE w:val="0"/>
      <w:autoSpaceDN w:val="0"/>
      <w:adjustRightInd w:val="0"/>
      <w:spacing w:before="56" w:after="56"/>
      <w:jc w:val="center"/>
    </w:pPr>
    <w:rPr>
      <w:rFonts w:cs="Arial"/>
      <w:b/>
      <w:bCs/>
      <w:sz w:val="16"/>
      <w:szCs w:val="16"/>
      <w:lang w:val="es-ES_tradnl"/>
    </w:rPr>
  </w:style>
  <w:style w:type="paragraph" w:customStyle="1" w:styleId="Textopredeterminado">
    <w:name w:val="Texto predeterminado"/>
    <w:basedOn w:val="Normal"/>
    <w:rsid w:val="000D23A3"/>
    <w:rPr>
      <w:noProof/>
      <w:sz w:val="20"/>
      <w:szCs w:val="20"/>
    </w:rPr>
  </w:style>
  <w:style w:type="paragraph" w:customStyle="1" w:styleId="TipodeTabla">
    <w:name w:val="Tipo de Tabla"/>
    <w:basedOn w:val="Textopredeterminado"/>
    <w:next w:val="Textopredeterminado"/>
    <w:rsid w:val="000D23A3"/>
    <w:pPr>
      <w:spacing w:after="120"/>
    </w:pPr>
    <w:rPr>
      <w:rFonts w:ascii="Verdana" w:hAnsi="Verdana"/>
      <w:b/>
      <w:sz w:val="24"/>
    </w:rPr>
  </w:style>
  <w:style w:type="paragraph" w:customStyle="1" w:styleId="Textopredeterminado1">
    <w:name w:val="Texto predeterminado:1"/>
    <w:basedOn w:val="Normal"/>
    <w:rsid w:val="000D23A3"/>
    <w:rPr>
      <w:rFonts w:ascii="Times New Roman" w:hAnsi="Times New Roman"/>
      <w:noProof/>
      <w:sz w:val="24"/>
      <w:szCs w:val="20"/>
    </w:rPr>
  </w:style>
  <w:style w:type="character" w:styleId="Textoennegrita">
    <w:name w:val="Strong"/>
    <w:qFormat/>
    <w:rsid w:val="000D23A3"/>
    <w:rPr>
      <w:b/>
      <w:bCs/>
    </w:rPr>
  </w:style>
  <w:style w:type="paragraph" w:customStyle="1" w:styleId="BodyTextIndent31">
    <w:name w:val="Body Text Indent 31"/>
    <w:basedOn w:val="Normal"/>
    <w:uiPriority w:val="99"/>
    <w:rsid w:val="000D23A3"/>
    <w:pPr>
      <w:ind w:left="851" w:firstLine="360"/>
    </w:pPr>
    <w:rPr>
      <w:rFonts w:cs="Arial"/>
      <w:sz w:val="24"/>
      <w:lang w:val="es-ES_tradnl"/>
    </w:rPr>
  </w:style>
  <w:style w:type="paragraph" w:styleId="NormalWeb">
    <w:name w:val="Normal (Web)"/>
    <w:basedOn w:val="Normal"/>
    <w:uiPriority w:val="99"/>
    <w:unhideWhenUsed/>
    <w:rsid w:val="000D23A3"/>
    <w:pPr>
      <w:spacing w:before="100" w:beforeAutospacing="1" w:after="100" w:afterAutospacing="1"/>
      <w:jc w:val="left"/>
    </w:pPr>
    <w:rPr>
      <w:rFonts w:ascii="Times New Roman" w:hAnsi="Times New Roman"/>
      <w:sz w:val="24"/>
    </w:rPr>
  </w:style>
  <w:style w:type="paragraph" w:customStyle="1" w:styleId="Grfico">
    <w:name w:val="Gráfico"/>
    <w:basedOn w:val="Normal"/>
    <w:uiPriority w:val="99"/>
    <w:rsid w:val="000D23A3"/>
    <w:pPr>
      <w:keepNext/>
      <w:spacing w:before="240" w:after="240"/>
      <w:ind w:firstLine="360"/>
      <w:jc w:val="center"/>
    </w:pPr>
    <w:rPr>
      <w:rFonts w:ascii="Book Antiqua" w:hAnsi="Book Antiqua" w:cs="Book Antiqua"/>
      <w:color w:val="000080"/>
      <w:sz w:val="20"/>
      <w:szCs w:val="20"/>
      <w:lang w:val="es-ES_tradnl"/>
    </w:rPr>
  </w:style>
  <w:style w:type="paragraph" w:customStyle="1" w:styleId="Texto3">
    <w:name w:val="Texto 3"/>
    <w:basedOn w:val="Normal"/>
    <w:next w:val="Normal"/>
    <w:autoRedefine/>
    <w:rsid w:val="000D23A3"/>
    <w:pPr>
      <w:spacing w:before="120"/>
      <w:ind w:left="2127" w:firstLine="360"/>
    </w:pPr>
    <w:rPr>
      <w:rFonts w:cs="Arial"/>
      <w:sz w:val="20"/>
      <w:szCs w:val="20"/>
    </w:rPr>
  </w:style>
  <w:style w:type="paragraph" w:customStyle="1" w:styleId="Texto21">
    <w:name w:val="Texto 2.1"/>
    <w:basedOn w:val="Normal"/>
    <w:next w:val="Normal"/>
    <w:autoRedefine/>
    <w:rsid w:val="000D23A3"/>
    <w:pPr>
      <w:numPr>
        <w:ilvl w:val="2"/>
        <w:numId w:val="23"/>
      </w:numPr>
      <w:spacing w:before="120"/>
    </w:pPr>
    <w:rPr>
      <w:sz w:val="20"/>
      <w:szCs w:val="20"/>
      <w:lang w:val="es-ES_tradnl"/>
    </w:rPr>
  </w:style>
  <w:style w:type="paragraph" w:customStyle="1" w:styleId="Saptitu1">
    <w:name w:val="Saptitu1"/>
    <w:next w:val="Normal"/>
    <w:uiPriority w:val="99"/>
    <w:rsid w:val="000D23A3"/>
    <w:pPr>
      <w:numPr>
        <w:numId w:val="24"/>
      </w:numPr>
      <w:tabs>
        <w:tab w:val="clear" w:pos="792"/>
        <w:tab w:val="left" w:pos="794"/>
      </w:tabs>
    </w:pPr>
    <w:rPr>
      <w:rFonts w:ascii="Tahoma" w:hAnsi="Tahoma" w:cs="Tahoma"/>
      <w:b/>
      <w:bCs/>
      <w:sz w:val="24"/>
      <w:szCs w:val="24"/>
      <w:lang w:val="es-ES" w:eastAsia="es-ES"/>
    </w:rPr>
  </w:style>
  <w:style w:type="character" w:customStyle="1" w:styleId="xdtextbox1">
    <w:name w:val="xdtextbox1"/>
    <w:rsid w:val="000D23A3"/>
    <w:rPr>
      <w:color w:val="auto"/>
      <w:bdr w:val="single" w:sz="8" w:space="1" w:color="DCDCDC" w:frame="1"/>
      <w:shd w:val="clear" w:color="auto" w:fill="FFFFFF"/>
    </w:rPr>
  </w:style>
  <w:style w:type="character" w:styleId="nfasissutil">
    <w:name w:val="Subtle Emphasis"/>
    <w:uiPriority w:val="19"/>
    <w:qFormat/>
    <w:rsid w:val="000D23A3"/>
    <w:rPr>
      <w:i/>
      <w:iCs/>
      <w:color w:val="808080"/>
    </w:rPr>
  </w:style>
  <w:style w:type="paragraph" w:styleId="Sinespaciado">
    <w:name w:val="No Spacing"/>
    <w:uiPriority w:val="1"/>
    <w:qFormat/>
    <w:rsid w:val="000D23A3"/>
    <w:rPr>
      <w:rFonts w:ascii="Calibri" w:eastAsia="Calibri" w:hAnsi="Calibri"/>
      <w:sz w:val="22"/>
      <w:szCs w:val="22"/>
      <w:lang w:val="es-ES" w:eastAsia="en-US"/>
    </w:rPr>
  </w:style>
  <w:style w:type="table" w:styleId="Tablaconcuadrcula4">
    <w:name w:val="Table Grid 4"/>
    <w:basedOn w:val="Tablanormal"/>
    <w:rsid w:val="000D23A3"/>
    <w:rPr>
      <w:lang w:val="es-ES" w:eastAsia="es-E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rsid w:val="000D23A3"/>
    <w:rPr>
      <w:lang w:val="es-ES" w:eastAsia="es-E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6">
    <w:name w:val="Table List 6"/>
    <w:basedOn w:val="Tablanormal"/>
    <w:rsid w:val="000D23A3"/>
    <w:rPr>
      <w:lang w:val="es-ES" w:eastAsia="es-E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rsid w:val="000D23A3"/>
    <w:rPr>
      <w:lang w:val="es-ES" w:eastAsia="es-E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rsid w:val="000D23A3"/>
    <w:rPr>
      <w:lang w:val="es-ES" w:eastAsia="es-E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rsid w:val="000D23A3"/>
    <w:rPr>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elegante">
    <w:name w:val="Table Elegant"/>
    <w:basedOn w:val="Tablanormal"/>
    <w:rsid w:val="000D23A3"/>
    <w:rPr>
      <w:lang w:val="es-ES" w:eastAsia="es-E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rsid w:val="000D23A3"/>
    <w:rPr>
      <w:lang w:val="es-ES" w:eastAsia="es-E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rsid w:val="000D23A3"/>
    <w:rPr>
      <w:lang w:val="es-ES" w:eastAsia="es-E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rsid w:val="000D23A3"/>
    <w:rPr>
      <w:lang w:val="es-ES" w:eastAsia="es-E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rsid w:val="000D23A3"/>
    <w:rPr>
      <w:lang w:val="es-ES" w:eastAsia="es-E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rsid w:val="000D23A3"/>
    <w:rPr>
      <w:color w:val="FFFFFF"/>
      <w:lang w:val="es-ES" w:eastAsia="es-E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rsid w:val="000D23A3"/>
    <w:rPr>
      <w:lang w:val="es-ES" w:eastAsia="es-E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rsid w:val="000D23A3"/>
    <w:rPr>
      <w:lang w:val="es-ES" w:eastAsia="es-E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rsid w:val="000D23A3"/>
    <w:rPr>
      <w:lang w:val="es-ES" w:eastAsia="es-E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0D23A3"/>
    <w:rPr>
      <w:lang w:val="es-ES" w:eastAsia="es-E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0D23A3"/>
    <w:rPr>
      <w:lang w:val="es-ES" w:eastAsia="es-E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Sombreadoclaro">
    <w:name w:val="Light Shading"/>
    <w:basedOn w:val="Tablanormal"/>
    <w:uiPriority w:val="60"/>
    <w:rsid w:val="000D23A3"/>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1">
    <w:name w:val="Light Shading Accent 1"/>
    <w:basedOn w:val="Tablanormal"/>
    <w:uiPriority w:val="60"/>
    <w:rsid w:val="000D23A3"/>
    <w:rPr>
      <w:color w:val="365F91"/>
      <w:lang w:val="es-ES" w:eastAsia="es-E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2">
    <w:name w:val="Light Shading Accent 2"/>
    <w:basedOn w:val="Tablanormal"/>
    <w:uiPriority w:val="60"/>
    <w:rsid w:val="000D23A3"/>
    <w:rPr>
      <w:color w:val="943634"/>
      <w:lang w:val="es-ES" w:eastAsia="es-E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3">
    <w:name w:val="Light Shading Accent 3"/>
    <w:basedOn w:val="Tablanormal"/>
    <w:uiPriority w:val="60"/>
    <w:rsid w:val="000D23A3"/>
    <w:rPr>
      <w:color w:val="76923C"/>
      <w:lang w:val="es-ES" w:eastAsia="es-E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4">
    <w:name w:val="Light Shading Accent 4"/>
    <w:basedOn w:val="Tablanormal"/>
    <w:uiPriority w:val="60"/>
    <w:rsid w:val="000D23A3"/>
    <w:rPr>
      <w:color w:val="5F497A"/>
      <w:lang w:val="es-ES" w:eastAsia="es-E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ombreadoclaro-nfasis5">
    <w:name w:val="Light Shading Accent 5"/>
    <w:basedOn w:val="Tablanormal"/>
    <w:uiPriority w:val="60"/>
    <w:rsid w:val="000D23A3"/>
    <w:rPr>
      <w:color w:val="31849B"/>
      <w:lang w:val="es-ES" w:eastAsia="es-E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claro-nfasis6">
    <w:name w:val="Light Shading Accent 6"/>
    <w:basedOn w:val="Tablanormal"/>
    <w:uiPriority w:val="60"/>
    <w:rsid w:val="000D23A3"/>
    <w:rPr>
      <w:color w:val="E36C0A"/>
      <w:lang w:val="es-ES" w:eastAsia="es-E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aclara">
    <w:name w:val="Light List"/>
    <w:basedOn w:val="Tablanormal"/>
    <w:uiPriority w:val="61"/>
    <w:rsid w:val="000D23A3"/>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nfasis1">
    <w:name w:val="Light List Accent 1"/>
    <w:basedOn w:val="Tablanormal"/>
    <w:uiPriority w:val="61"/>
    <w:rsid w:val="000D23A3"/>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2">
    <w:name w:val="Light List Accent 2"/>
    <w:basedOn w:val="Tablanormal"/>
    <w:uiPriority w:val="61"/>
    <w:rsid w:val="000D23A3"/>
    <w:rPr>
      <w:lang w:val="es-ES" w:eastAsia="es-E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aclara-nfasis3">
    <w:name w:val="Light List Accent 3"/>
    <w:basedOn w:val="Tablanormal"/>
    <w:uiPriority w:val="61"/>
    <w:rsid w:val="000D23A3"/>
    <w:rPr>
      <w:lang w:val="es-ES" w:eastAsia="es-E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4">
    <w:name w:val="Light List Accent 4"/>
    <w:basedOn w:val="Tablanormal"/>
    <w:uiPriority w:val="61"/>
    <w:rsid w:val="000D23A3"/>
    <w:rPr>
      <w:lang w:val="es-ES" w:eastAsia="es-E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aclara-nfasis5">
    <w:name w:val="Light List Accent 5"/>
    <w:basedOn w:val="Tablanormal"/>
    <w:uiPriority w:val="61"/>
    <w:rsid w:val="000D23A3"/>
    <w:rPr>
      <w:lang w:val="es-ES" w:eastAsia="es-E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xl73">
    <w:name w:val="xl73"/>
    <w:basedOn w:val="Normal"/>
    <w:rsid w:val="003A6E5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rFonts w:ascii="Times New Roman" w:hAnsi="Times New Roman"/>
      <w:sz w:val="24"/>
      <w:lang w:val="es-CO" w:eastAsia="es-CO"/>
    </w:rPr>
  </w:style>
  <w:style w:type="paragraph" w:customStyle="1" w:styleId="xl74">
    <w:name w:val="xl74"/>
    <w:basedOn w:val="Normal"/>
    <w:rsid w:val="003A6E5A"/>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left"/>
    </w:pPr>
    <w:rPr>
      <w:rFonts w:ascii="Times New Roman" w:hAnsi="Times New Roman"/>
      <w:sz w:val="24"/>
      <w:lang w:val="es-CO" w:eastAsia="es-CO"/>
    </w:rPr>
  </w:style>
  <w:style w:type="paragraph" w:customStyle="1" w:styleId="xl75">
    <w:name w:val="xl75"/>
    <w:basedOn w:val="Normal"/>
    <w:rsid w:val="003A6E5A"/>
    <w:pPr>
      <w:spacing w:before="100" w:beforeAutospacing="1" w:after="100" w:afterAutospacing="1"/>
      <w:jc w:val="left"/>
    </w:pPr>
    <w:rPr>
      <w:rFonts w:ascii="Times New Roman" w:hAnsi="Times New Roman"/>
      <w:sz w:val="24"/>
      <w:lang w:val="es-CO" w:eastAsia="es-CO"/>
    </w:rPr>
  </w:style>
  <w:style w:type="paragraph" w:styleId="TtulodeTDC">
    <w:name w:val="TOC Heading"/>
    <w:basedOn w:val="Ttulo1"/>
    <w:next w:val="Normal"/>
    <w:uiPriority w:val="39"/>
    <w:unhideWhenUsed/>
    <w:qFormat/>
    <w:rsid w:val="002B59EE"/>
    <w:pPr>
      <w:keepNext/>
      <w:keepLines/>
      <w:pageBreakBefore w:val="0"/>
      <w:numPr>
        <w:numId w:val="0"/>
      </w:numPr>
      <w:pBdr>
        <w:bottom w:val="none" w:sz="0" w:space="0" w:color="auto"/>
      </w:pBdr>
      <w:shd w:val="clear" w:color="auto" w:fill="auto"/>
      <w:spacing w:before="240" w:line="259" w:lineRule="auto"/>
      <w:jc w:val="left"/>
      <w:outlineLvl w:val="9"/>
    </w:pPr>
    <w:rPr>
      <w:rFonts w:asciiTheme="majorHAnsi" w:eastAsiaTheme="majorEastAsia" w:hAnsiTheme="majorHAnsi" w:cstheme="majorBidi"/>
      <w:b w:val="0"/>
      <w:bCs w:val="0"/>
      <w:smallCaps w:val="0"/>
      <w:color w:val="2E74B5" w:themeColor="accent1" w:themeShade="BF"/>
      <w:szCs w:val="32"/>
      <w:lang w:val="es-CO" w:eastAsia="es-CO"/>
    </w:rPr>
  </w:style>
  <w:style w:type="paragraph" w:customStyle="1" w:styleId="xl76">
    <w:name w:val="xl76"/>
    <w:basedOn w:val="Normal"/>
    <w:rsid w:val="00666DDE"/>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jc w:val="left"/>
      <w:textAlignment w:val="center"/>
    </w:pPr>
    <w:rPr>
      <w:rFonts w:ascii="Times New Roman" w:hAnsi="Times New Roman"/>
      <w:b/>
      <w:bCs/>
      <w:color w:val="FFFFFF"/>
      <w:sz w:val="18"/>
      <w:szCs w:val="18"/>
      <w:lang w:val="es-CO" w:eastAsia="es-CO"/>
    </w:rPr>
  </w:style>
  <w:style w:type="paragraph" w:customStyle="1" w:styleId="xl77">
    <w:name w:val="xl77"/>
    <w:basedOn w:val="Normal"/>
    <w:rsid w:val="00666DDE"/>
    <w:pPr>
      <w:spacing w:before="100" w:beforeAutospacing="1" w:after="100" w:afterAutospacing="1"/>
      <w:jc w:val="left"/>
    </w:pPr>
    <w:rPr>
      <w:rFonts w:ascii="Times New Roman" w:hAnsi="Times New Roman"/>
      <w:color w:val="000000"/>
      <w:sz w:val="18"/>
      <w:szCs w:val="18"/>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6525"/>
    <w:pPr>
      <w:jc w:val="both"/>
    </w:pPr>
    <w:rPr>
      <w:rFonts w:ascii="Arial" w:hAnsi="Arial"/>
      <w:sz w:val="22"/>
      <w:szCs w:val="24"/>
      <w:lang w:val="es-ES" w:eastAsia="es-ES"/>
    </w:rPr>
  </w:style>
  <w:style w:type="paragraph" w:styleId="Ttulo1">
    <w:name w:val="heading 1"/>
    <w:aliases w:val="Tabla Contenido 1"/>
    <w:basedOn w:val="Normal"/>
    <w:next w:val="Normal"/>
    <w:qFormat/>
    <w:pPr>
      <w:pageBreakBefore/>
      <w:numPr>
        <w:numId w:val="1"/>
      </w:numPr>
      <w:pBdr>
        <w:bottom w:val="single" w:sz="4" w:space="1" w:color="auto"/>
      </w:pBdr>
      <w:shd w:val="clear" w:color="auto" w:fill="000000"/>
      <w:jc w:val="center"/>
      <w:outlineLvl w:val="0"/>
    </w:pPr>
    <w:rPr>
      <w:rFonts w:cs="Arial"/>
      <w:b/>
      <w:bCs/>
      <w:smallCaps/>
      <w:sz w:val="32"/>
    </w:rPr>
  </w:style>
  <w:style w:type="paragraph" w:styleId="Ttulo2">
    <w:name w:val="heading 2"/>
    <w:aliases w:val="H2,heading 2,Heading 2 Hidden"/>
    <w:basedOn w:val="Normal"/>
    <w:link w:val="Ttulo2Car"/>
    <w:qFormat/>
    <w:pPr>
      <w:numPr>
        <w:ilvl w:val="1"/>
        <w:numId w:val="1"/>
      </w:numPr>
      <w:shd w:val="clear" w:color="auto" w:fill="B3B3B3"/>
      <w:outlineLvl w:val="1"/>
    </w:pPr>
    <w:rPr>
      <w:rFonts w:eastAsia="Arial Unicode MS" w:cs="Arial"/>
      <w:b/>
      <w:bCs/>
      <w:smallCaps/>
      <w:sz w:val="26"/>
      <w:szCs w:val="36"/>
    </w:rPr>
  </w:style>
  <w:style w:type="paragraph" w:styleId="Ttulo3">
    <w:name w:val="heading 3"/>
    <w:aliases w:val="H3"/>
    <w:basedOn w:val="Normal"/>
    <w:next w:val="Normal"/>
    <w:link w:val="Ttulo3Car"/>
    <w:qFormat/>
    <w:pPr>
      <w:keepNext/>
      <w:numPr>
        <w:ilvl w:val="2"/>
        <w:numId w:val="1"/>
      </w:numPr>
      <w:outlineLvl w:val="2"/>
    </w:pPr>
    <w:rPr>
      <w:rFonts w:cs="Arial"/>
      <w:b/>
      <w:bCs/>
      <w:smallCaps/>
    </w:rPr>
  </w:style>
  <w:style w:type="paragraph" w:styleId="Ttulo4">
    <w:name w:val="heading 4"/>
    <w:basedOn w:val="Normal"/>
    <w:next w:val="Normal"/>
    <w:link w:val="Ttulo4Car"/>
    <w:autoRedefine/>
    <w:qFormat/>
    <w:rsid w:val="007E1AC9"/>
    <w:pPr>
      <w:keepNext/>
      <w:numPr>
        <w:ilvl w:val="3"/>
        <w:numId w:val="1"/>
      </w:numPr>
      <w:tabs>
        <w:tab w:val="clear" w:pos="3558"/>
        <w:tab w:val="num" w:pos="966"/>
      </w:tabs>
      <w:spacing w:before="360" w:after="240" w:line="240" w:lineRule="atLeast"/>
      <w:ind w:left="0" w:firstLine="0"/>
      <w:outlineLvl w:val="3"/>
    </w:pPr>
    <w:rPr>
      <w:rFonts w:cs="Arial"/>
      <w:b/>
      <w:bCs/>
      <w:iCs/>
      <w:szCs w:val="28"/>
    </w:rPr>
  </w:style>
  <w:style w:type="paragraph" w:styleId="Ttulo5">
    <w:name w:val="heading 5"/>
    <w:basedOn w:val="Normal"/>
    <w:next w:val="Normal"/>
    <w:autoRedefine/>
    <w:qFormat/>
    <w:rsid w:val="0002483D"/>
    <w:pPr>
      <w:keepNext/>
      <w:numPr>
        <w:ilvl w:val="4"/>
        <w:numId w:val="1"/>
      </w:numPr>
      <w:ind w:left="1519" w:hanging="1009"/>
      <w:jc w:val="left"/>
      <w:outlineLvl w:val="4"/>
    </w:pPr>
    <w:rPr>
      <w:rFonts w:cs="Arial"/>
      <w:b/>
      <w:bCs/>
      <w:sz w:val="20"/>
    </w:rPr>
  </w:style>
  <w:style w:type="paragraph" w:styleId="Ttulo6">
    <w:name w:val="heading 6"/>
    <w:basedOn w:val="Normal"/>
    <w:next w:val="Normal"/>
    <w:qFormat/>
    <w:pPr>
      <w:numPr>
        <w:ilvl w:val="5"/>
        <w:numId w:val="1"/>
      </w:numPr>
      <w:spacing w:before="240" w:after="60"/>
      <w:outlineLvl w:val="5"/>
    </w:pPr>
    <w:rPr>
      <w:b/>
      <w:bCs/>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H2 Car,heading 2 Car,Heading 2 Hidden Car"/>
    <w:link w:val="Ttulo2"/>
    <w:locked/>
    <w:rsid w:val="000D23A3"/>
    <w:rPr>
      <w:rFonts w:ascii="Arial" w:eastAsia="Arial Unicode MS" w:hAnsi="Arial" w:cs="Arial"/>
      <w:b/>
      <w:bCs/>
      <w:smallCaps/>
      <w:sz w:val="26"/>
      <w:szCs w:val="36"/>
      <w:shd w:val="clear" w:color="auto" w:fill="B3B3B3"/>
      <w:lang w:val="es-ES" w:eastAsia="es-ES"/>
    </w:rPr>
  </w:style>
  <w:style w:type="character" w:customStyle="1" w:styleId="Ttulo3Car">
    <w:name w:val="Título 3 Car"/>
    <w:aliases w:val="H3 Car"/>
    <w:link w:val="Ttulo3"/>
    <w:rsid w:val="009920C6"/>
    <w:rPr>
      <w:rFonts w:ascii="Arial" w:hAnsi="Arial" w:cs="Arial"/>
      <w:b/>
      <w:bCs/>
      <w:smallCaps/>
      <w:sz w:val="22"/>
      <w:szCs w:val="24"/>
      <w:lang w:val="es-ES" w:eastAsia="es-ES"/>
    </w:rPr>
  </w:style>
  <w:style w:type="character" w:customStyle="1" w:styleId="Ttulo4Car">
    <w:name w:val="Título 4 Car"/>
    <w:link w:val="Ttulo4"/>
    <w:locked/>
    <w:rsid w:val="007E1AC9"/>
    <w:rPr>
      <w:rFonts w:ascii="Arial" w:hAnsi="Arial" w:cs="Arial"/>
      <w:b/>
      <w:bCs/>
      <w:iCs/>
      <w:sz w:val="22"/>
      <w:szCs w:val="28"/>
      <w:lang w:val="es-ES" w:eastAsia="es-ES"/>
    </w:rPr>
  </w:style>
  <w:style w:type="paragraph" w:styleId="Encabezado">
    <w:name w:val="header"/>
    <w:aliases w:val="h"/>
    <w:basedOn w:val="Normal"/>
    <w:link w:val="EncabezadoCar"/>
    <w:uiPriority w:val="99"/>
    <w:pPr>
      <w:tabs>
        <w:tab w:val="center" w:pos="4252"/>
        <w:tab w:val="right" w:pos="8504"/>
      </w:tabs>
    </w:pPr>
  </w:style>
  <w:style w:type="character" w:customStyle="1" w:styleId="EncabezadoCar">
    <w:name w:val="Encabezado Car"/>
    <w:aliases w:val="h Car"/>
    <w:link w:val="Encabezado"/>
    <w:uiPriority w:val="99"/>
    <w:locked/>
    <w:rsid w:val="000D23A3"/>
    <w:rPr>
      <w:rFonts w:ascii="Arial" w:hAnsi="Arial"/>
      <w:sz w:val="22"/>
      <w:szCs w:val="24"/>
      <w:lang w:val="es-ES" w:eastAsia="es-ES"/>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tulo">
    <w:name w:val="Title"/>
    <w:basedOn w:val="Normal"/>
    <w:qFormat/>
    <w:pPr>
      <w:jc w:val="center"/>
    </w:pPr>
    <w:rPr>
      <w:rFonts w:cs="Arial"/>
      <w:b/>
      <w:bCs/>
      <w:sz w:val="28"/>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customStyle="1" w:styleId="Nuevo">
    <w:name w:val="Nuevo"/>
    <w:basedOn w:val="Normal"/>
    <w:rPr>
      <w:rFonts w:cs="Arial"/>
      <w:lang w:val="es-ES_tradnl"/>
    </w:rPr>
  </w:style>
  <w:style w:type="paragraph" w:styleId="TDC2">
    <w:name w:val="toc 2"/>
    <w:basedOn w:val="Normal"/>
    <w:next w:val="Normal"/>
    <w:autoRedefine/>
    <w:uiPriority w:val="39"/>
    <w:pPr>
      <w:tabs>
        <w:tab w:val="left" w:pos="960"/>
        <w:tab w:val="right" w:leader="dot" w:pos="8820"/>
      </w:tabs>
      <w:ind w:left="238"/>
    </w:pPr>
    <w:rPr>
      <w:smallCaps/>
      <w:noProof/>
      <w:szCs w:val="26"/>
    </w:rPr>
  </w:style>
  <w:style w:type="paragraph" w:styleId="TDC3">
    <w:name w:val="toc 3"/>
    <w:basedOn w:val="Normal"/>
    <w:next w:val="Normal"/>
    <w:autoRedefine/>
    <w:uiPriority w:val="39"/>
    <w:pPr>
      <w:tabs>
        <w:tab w:val="left" w:pos="1440"/>
        <w:tab w:val="right" w:leader="dot" w:pos="8830"/>
      </w:tabs>
      <w:ind w:left="480"/>
    </w:pPr>
    <w:rPr>
      <w:rFonts w:cs="Arial"/>
      <w:noProof/>
    </w:rPr>
  </w:style>
  <w:style w:type="paragraph" w:styleId="TDC1">
    <w:name w:val="toc 1"/>
    <w:basedOn w:val="Normal"/>
    <w:next w:val="Normal"/>
    <w:autoRedefine/>
    <w:uiPriority w:val="39"/>
    <w:pPr>
      <w:tabs>
        <w:tab w:val="left" w:pos="480"/>
        <w:tab w:val="right" w:leader="dot" w:pos="8830"/>
      </w:tabs>
      <w:spacing w:before="360" w:after="120"/>
    </w:pPr>
    <w:rPr>
      <w:b/>
      <w:bCs/>
      <w:smallCaps/>
      <w:noProof/>
      <w:sz w:val="28"/>
      <w:szCs w:val="32"/>
    </w:rPr>
  </w:style>
  <w:style w:type="paragraph" w:styleId="TDC4">
    <w:name w:val="toc 4"/>
    <w:basedOn w:val="Normal"/>
    <w:next w:val="Normal"/>
    <w:autoRedefine/>
    <w:uiPriority w:val="39"/>
    <w:pPr>
      <w:tabs>
        <w:tab w:val="left" w:pos="1680"/>
        <w:tab w:val="right" w:leader="dot" w:pos="8830"/>
      </w:tabs>
      <w:ind w:left="720"/>
    </w:pPr>
    <w:rPr>
      <w:rFonts w:cs="Arial"/>
      <w:i/>
      <w:iCs/>
      <w:noProof/>
      <w:szCs w:val="22"/>
    </w:rPr>
  </w:style>
  <w:style w:type="paragraph" w:styleId="TDC5">
    <w:name w:val="toc 5"/>
    <w:basedOn w:val="Normal"/>
    <w:next w:val="Normal"/>
    <w:autoRedefine/>
    <w:uiPriority w:val="39"/>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Standard1">
    <w:name w:val="Standard1"/>
    <w:pPr>
      <w:spacing w:before="60" w:after="60"/>
    </w:pPr>
    <w:rPr>
      <w:noProof/>
      <w:lang w:val="es-ES" w:eastAsia="es-ES"/>
    </w:rPr>
  </w:style>
  <w:style w:type="paragraph" w:styleId="Textoindependiente">
    <w:name w:val="Body Text"/>
    <w:basedOn w:val="Normal"/>
    <w:rPr>
      <w:szCs w:val="20"/>
    </w:rPr>
  </w:style>
  <w:style w:type="paragraph" w:customStyle="1" w:styleId="titulito">
    <w:name w:val="titulito"/>
    <w:basedOn w:val="Ttulo3"/>
    <w:pPr>
      <w:numPr>
        <w:ilvl w:val="0"/>
        <w:numId w:val="0"/>
      </w:numPr>
    </w:pPr>
    <w:rPr>
      <w:rFonts w:ascii="Times New Roman" w:hAnsi="Times New Roman" w:cs="Times New Roman"/>
      <w:sz w:val="20"/>
    </w:rPr>
  </w:style>
  <w:style w:type="paragraph" w:customStyle="1" w:styleId="Texto">
    <w:name w:val="Texto"/>
    <w:basedOn w:val="Normal"/>
    <w:rPr>
      <w:rFonts w:cs="Arial"/>
    </w:rPr>
  </w:style>
  <w:style w:type="paragraph" w:styleId="Mapadeldocumento">
    <w:name w:val="Document Map"/>
    <w:basedOn w:val="Normal"/>
    <w:semiHidden/>
    <w:pPr>
      <w:shd w:val="clear" w:color="auto" w:fill="000080"/>
    </w:pPr>
    <w:rPr>
      <w:rFonts w:ascii="Tahoma" w:hAnsi="Tahoma" w:cs="Tahoma"/>
    </w:rPr>
  </w:style>
  <w:style w:type="paragraph" w:styleId="Encabezadodelista">
    <w:name w:val="toa heading"/>
    <w:basedOn w:val="Normal"/>
    <w:next w:val="Normal"/>
    <w:semiHidden/>
    <w:pPr>
      <w:spacing w:before="120"/>
      <w:jc w:val="left"/>
    </w:pPr>
    <w:rPr>
      <w:b/>
      <w:bCs/>
      <w:sz w:val="24"/>
    </w:rPr>
  </w:style>
  <w:style w:type="paragraph" w:styleId="Encabezadodenota">
    <w:name w:val="Note Heading"/>
    <w:basedOn w:val="Normal"/>
    <w:next w:val="Normal"/>
    <w:pPr>
      <w:jc w:val="left"/>
    </w:pPr>
    <w:rPr>
      <w:rFonts w:ascii="Times New Roman" w:hAnsi="Times New Roman"/>
      <w:sz w:val="24"/>
    </w:rPr>
  </w:style>
  <w:style w:type="paragraph" w:styleId="Textoindependiente2">
    <w:name w:val="Body Text 2"/>
    <w:basedOn w:val="Normal"/>
    <w:rPr>
      <w:sz w:val="16"/>
    </w:rPr>
  </w:style>
  <w:style w:type="paragraph" w:styleId="Sangra3detindependiente">
    <w:name w:val="Body Text Indent 3"/>
    <w:basedOn w:val="Normal"/>
    <w:pPr>
      <w:ind w:left="1728"/>
    </w:pPr>
    <w:rPr>
      <w:rFonts w:ascii="Arial Narrow" w:hAnsi="Arial Narrow"/>
      <w:sz w:val="20"/>
      <w:szCs w:val="20"/>
    </w:rPr>
  </w:style>
  <w:style w:type="paragraph" w:styleId="Subttulo">
    <w:name w:val="Subtitle"/>
    <w:basedOn w:val="Normal"/>
    <w:qFormat/>
    <w:pPr>
      <w:jc w:val="left"/>
    </w:pPr>
    <w:rPr>
      <w:rFonts w:ascii="Times New Roman" w:hAnsi="Times New Roman"/>
      <w:b/>
      <w:bCs/>
      <w:sz w:val="24"/>
      <w:lang w:val="es-MX"/>
    </w:rPr>
  </w:style>
  <w:style w:type="paragraph" w:styleId="Textonotapie">
    <w:name w:val="footnote text"/>
    <w:basedOn w:val="Normal"/>
    <w:semiHidden/>
    <w:pPr>
      <w:jc w:val="left"/>
    </w:pPr>
    <w:rPr>
      <w:rFonts w:ascii="Times New Roman" w:hAnsi="Times New Roman"/>
      <w:sz w:val="20"/>
      <w:szCs w:val="20"/>
    </w:rPr>
  </w:style>
  <w:style w:type="paragraph" w:styleId="Sangradetextonormal">
    <w:name w:val="Body Text Indent"/>
    <w:basedOn w:val="Normal"/>
    <w:pPr>
      <w:ind w:left="864"/>
    </w:pPr>
    <w:rPr>
      <w:rFonts w:cs="Arial"/>
      <w:sz w:val="20"/>
      <w:szCs w:val="20"/>
      <w:lang w:val="es-ES_tradnl"/>
    </w:rPr>
  </w:style>
  <w:style w:type="paragraph" w:styleId="Textoindependiente3">
    <w:name w:val="Body Text 3"/>
    <w:basedOn w:val="Normal"/>
    <w:rPr>
      <w:sz w:val="20"/>
    </w:rPr>
  </w:style>
  <w:style w:type="paragraph" w:styleId="Sangra2detindependiente">
    <w:name w:val="Body Text Indent 2"/>
    <w:basedOn w:val="Normal"/>
    <w:pPr>
      <w:ind w:left="708"/>
    </w:pPr>
  </w:style>
  <w:style w:type="paragraph" w:styleId="Epgrafe">
    <w:name w:val="caption"/>
    <w:basedOn w:val="Normal"/>
    <w:next w:val="Normal"/>
    <w:qFormat/>
    <w:pPr>
      <w:jc w:val="left"/>
    </w:pPr>
    <w:rPr>
      <w:rFonts w:cs="Arial"/>
      <w:b/>
      <w:bCs/>
    </w:rPr>
  </w:style>
  <w:style w:type="paragraph" w:customStyle="1" w:styleId="1">
    <w:name w:val="1"/>
    <w:basedOn w:val="Normal"/>
    <w:next w:val="Sangradetextonormal"/>
    <w:rsid w:val="00F02BE6"/>
    <w:pPr>
      <w:ind w:left="864"/>
    </w:pPr>
    <w:rPr>
      <w:rFonts w:cs="Arial"/>
      <w:sz w:val="20"/>
      <w:szCs w:val="20"/>
      <w:lang w:val="es-ES_tradnl"/>
    </w:rPr>
  </w:style>
  <w:style w:type="paragraph" w:customStyle="1" w:styleId="Estilo1">
    <w:name w:val="Estilo1"/>
    <w:basedOn w:val="Normal"/>
    <w:rPr>
      <w:rFonts w:ascii="Times New Roman" w:hAnsi="Times New Roman"/>
      <w:szCs w:val="20"/>
      <w:lang w:val="es-ES_tradnl"/>
    </w:rPr>
  </w:style>
  <w:style w:type="paragraph" w:customStyle="1" w:styleId="xl25">
    <w:name w:val="xl25"/>
    <w:basedOn w:val="Normal"/>
    <w:pPr>
      <w:pBdr>
        <w:bottom w:val="single" w:sz="4" w:space="0" w:color="auto"/>
        <w:right w:val="single" w:sz="4" w:space="0" w:color="auto"/>
      </w:pBdr>
      <w:spacing w:before="100" w:beforeAutospacing="1" w:after="100" w:afterAutospacing="1"/>
      <w:textAlignment w:val="top"/>
    </w:pPr>
    <w:rPr>
      <w:rFonts w:eastAsia="Arial Unicode MS" w:cs="Arial"/>
      <w:sz w:val="16"/>
      <w:szCs w:val="16"/>
    </w:rPr>
  </w:style>
  <w:style w:type="paragraph" w:customStyle="1" w:styleId="xl32">
    <w:name w:val="xl32"/>
    <w:basedOn w:val="Normal"/>
    <w:pPr>
      <w:pBdr>
        <w:bottom w:val="single" w:sz="4" w:space="0" w:color="auto"/>
        <w:right w:val="single" w:sz="4" w:space="0" w:color="auto"/>
      </w:pBdr>
      <w:spacing w:before="100" w:beforeAutospacing="1" w:after="100" w:afterAutospacing="1"/>
      <w:jc w:val="right"/>
      <w:textAlignment w:val="top"/>
    </w:pPr>
    <w:rPr>
      <w:rFonts w:eastAsia="Arial Unicode MS"/>
      <w:sz w:val="16"/>
      <w:szCs w:val="16"/>
    </w:rPr>
  </w:style>
  <w:style w:type="character" w:styleId="Refdecomentario">
    <w:name w:val="annotation reference"/>
    <w:semiHidden/>
    <w:rPr>
      <w:sz w:val="16"/>
      <w:szCs w:val="16"/>
    </w:rPr>
  </w:style>
  <w:style w:type="paragraph" w:styleId="Textocomentario">
    <w:name w:val="annotation text"/>
    <w:basedOn w:val="Normal"/>
    <w:link w:val="TextocomentarioCar"/>
    <w:semiHidden/>
    <w:pPr>
      <w:jc w:val="left"/>
    </w:pPr>
    <w:rPr>
      <w:rFonts w:ascii="Times New Roman" w:hAnsi="Times New Roman"/>
      <w:sz w:val="20"/>
      <w:szCs w:val="20"/>
    </w:rPr>
  </w:style>
  <w:style w:type="character" w:customStyle="1" w:styleId="TextocomentarioCar">
    <w:name w:val="Texto comentario Car"/>
    <w:link w:val="Textocomentario"/>
    <w:semiHidden/>
    <w:rsid w:val="000D23A3"/>
    <w:rPr>
      <w:lang w:val="es-ES" w:eastAsia="es-ES"/>
    </w:rPr>
  </w:style>
  <w:style w:type="paragraph" w:customStyle="1" w:styleId="Sangra2detindependiente1">
    <w:name w:val="Sangría 2 de t. independiente1"/>
    <w:basedOn w:val="Normal"/>
    <w:pPr>
      <w:ind w:left="426"/>
    </w:pPr>
    <w:rPr>
      <w:sz w:val="24"/>
      <w:lang w:val="es-MX"/>
    </w:rPr>
  </w:style>
  <w:style w:type="paragraph" w:customStyle="1" w:styleId="Encabezadodetda">
    <w:name w:val="Encabezado de tda"/>
    <w:basedOn w:val="Normal"/>
    <w:pPr>
      <w:widowControl w:val="0"/>
      <w:tabs>
        <w:tab w:val="right" w:pos="9360"/>
      </w:tabs>
      <w:suppressAutoHyphens/>
      <w:jc w:val="left"/>
    </w:pPr>
    <w:rPr>
      <w:rFonts w:ascii="Courier New" w:hAnsi="Courier New"/>
      <w:snapToGrid w:val="0"/>
      <w:sz w:val="20"/>
      <w:szCs w:val="20"/>
      <w:lang w:val="en-US"/>
    </w:rPr>
  </w:style>
  <w:style w:type="paragraph" w:customStyle="1" w:styleId="Anexo">
    <w:name w:val="Anexo"/>
    <w:basedOn w:val="Ttulo2"/>
    <w:pPr>
      <w:numPr>
        <w:ilvl w:val="0"/>
        <w:numId w:val="0"/>
      </w:numPr>
    </w:pPr>
    <w:rPr>
      <w:lang w:val="es-MX"/>
    </w:rPr>
  </w:style>
  <w:style w:type="character" w:styleId="Hipervnculovisitado">
    <w:name w:val="FollowedHyperlink"/>
    <w:uiPriority w:val="99"/>
    <w:rPr>
      <w:color w:val="800080"/>
      <w:u w:val="single"/>
    </w:rPr>
  </w:style>
  <w:style w:type="paragraph" w:styleId="Textodeglobo">
    <w:name w:val="Balloon Text"/>
    <w:basedOn w:val="Normal"/>
    <w:semiHidden/>
    <w:rPr>
      <w:rFonts w:ascii="Tahoma" w:hAnsi="Tahoma" w:cs="Tahoma"/>
      <w:sz w:val="16"/>
      <w:szCs w:val="16"/>
    </w:rPr>
  </w:style>
  <w:style w:type="table" w:styleId="Tablaconcuadrcula">
    <w:name w:val="Table Grid"/>
    <w:basedOn w:val="Tablanormal"/>
    <w:uiPriority w:val="59"/>
    <w:rsid w:val="000D461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41756"/>
    <w:pPr>
      <w:ind w:left="708"/>
    </w:pPr>
  </w:style>
  <w:style w:type="character" w:styleId="nfasis">
    <w:name w:val="Emphasis"/>
    <w:qFormat/>
    <w:rsid w:val="00FB4462"/>
    <w:rPr>
      <w:i/>
      <w:iCs/>
    </w:rPr>
  </w:style>
  <w:style w:type="paragraph" w:customStyle="1" w:styleId="Controles">
    <w:name w:val="Controles"/>
    <w:basedOn w:val="Normal"/>
    <w:semiHidden/>
    <w:rsid w:val="00F8270C"/>
    <w:pPr>
      <w:tabs>
        <w:tab w:val="num" w:pos="360"/>
      </w:tabs>
      <w:spacing w:after="120" w:line="240" w:lineRule="atLeast"/>
    </w:pPr>
    <w:rPr>
      <w:rFonts w:ascii="ITC Officina Sans Book" w:hAnsi="ITC Officina Sans Book"/>
      <w:szCs w:val="20"/>
      <w:lang w:val="es-ES_tradnl"/>
    </w:rPr>
  </w:style>
  <w:style w:type="paragraph" w:customStyle="1" w:styleId="xl65">
    <w:name w:val="xl65"/>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b/>
      <w:bCs/>
      <w:sz w:val="18"/>
      <w:szCs w:val="18"/>
      <w:lang w:val="es-CO" w:eastAsia="es-CO"/>
    </w:rPr>
  </w:style>
  <w:style w:type="paragraph" w:customStyle="1" w:styleId="xl66">
    <w:name w:val="xl66"/>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b/>
      <w:bCs/>
      <w:sz w:val="18"/>
      <w:szCs w:val="18"/>
      <w:lang w:val="es-CO" w:eastAsia="es-CO"/>
    </w:rPr>
  </w:style>
  <w:style w:type="paragraph" w:customStyle="1" w:styleId="xl67">
    <w:name w:val="xl67"/>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b/>
      <w:bCs/>
      <w:sz w:val="18"/>
      <w:szCs w:val="18"/>
      <w:lang w:val="es-CO" w:eastAsia="es-CO"/>
    </w:rPr>
  </w:style>
  <w:style w:type="paragraph" w:customStyle="1" w:styleId="xl68">
    <w:name w:val="xl68"/>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sz w:val="18"/>
      <w:szCs w:val="18"/>
      <w:lang w:val="es-CO" w:eastAsia="es-CO"/>
    </w:rPr>
  </w:style>
  <w:style w:type="paragraph" w:customStyle="1" w:styleId="xl69">
    <w:name w:val="xl69"/>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sz w:val="18"/>
      <w:szCs w:val="18"/>
      <w:lang w:val="es-CO" w:eastAsia="es-CO"/>
    </w:rPr>
  </w:style>
  <w:style w:type="paragraph" w:customStyle="1" w:styleId="xl70">
    <w:name w:val="xl70"/>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sz w:val="18"/>
      <w:szCs w:val="18"/>
      <w:lang w:val="es-CO" w:eastAsia="es-CO"/>
    </w:rPr>
  </w:style>
  <w:style w:type="paragraph" w:customStyle="1" w:styleId="xl71">
    <w:name w:val="xl71"/>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Segoe UI" w:hAnsi="Segoe UI" w:cs="Segoe UI"/>
      <w:b/>
      <w:bCs/>
      <w:sz w:val="18"/>
      <w:szCs w:val="18"/>
      <w:lang w:val="es-CO" w:eastAsia="es-CO"/>
    </w:rPr>
  </w:style>
  <w:style w:type="paragraph" w:customStyle="1" w:styleId="xl72">
    <w:name w:val="xl72"/>
    <w:basedOn w:val="Normal"/>
    <w:rsid w:val="000259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lang w:val="es-CO" w:eastAsia="es-CO"/>
    </w:rPr>
  </w:style>
  <w:style w:type="paragraph" w:customStyle="1" w:styleId="ZTitleVersion">
    <w:name w:val="ZTitle Version"/>
    <w:basedOn w:val="Normal"/>
    <w:rsid w:val="004A3125"/>
    <w:pPr>
      <w:framePr w:hSpace="180" w:wrap="auto" w:hAnchor="text" w:yAlign="bottom"/>
      <w:widowControl w:val="0"/>
      <w:tabs>
        <w:tab w:val="left" w:pos="4320"/>
      </w:tabs>
      <w:spacing w:before="120" w:after="480" w:line="-240" w:lineRule="auto"/>
    </w:pPr>
    <w:rPr>
      <w:rFonts w:ascii="Arial Narrow" w:hAnsi="Arial Narrow"/>
      <w:b/>
      <w:snapToGrid w:val="0"/>
      <w:sz w:val="24"/>
      <w:szCs w:val="20"/>
      <w:lang w:val="en-US"/>
    </w:rPr>
  </w:style>
  <w:style w:type="paragraph" w:customStyle="1" w:styleId="ZTitleProprietaryStatement">
    <w:name w:val="ZTitle Proprietary Statement"/>
    <w:basedOn w:val="Normal"/>
    <w:next w:val="Normal"/>
    <w:rsid w:val="004A3125"/>
    <w:pPr>
      <w:framePr w:hSpace="180" w:wrap="auto" w:hAnchor="text" w:yAlign="bottom"/>
      <w:widowControl w:val="0"/>
      <w:tabs>
        <w:tab w:val="left" w:pos="4320"/>
      </w:tabs>
      <w:spacing w:before="120" w:after="480" w:line="300" w:lineRule="auto"/>
    </w:pPr>
    <w:rPr>
      <w:rFonts w:ascii="Arial Narrow" w:hAnsi="Arial Narrow"/>
      <w:b/>
      <w:i/>
      <w:snapToGrid w:val="0"/>
      <w:sz w:val="24"/>
      <w:szCs w:val="20"/>
      <w:lang w:val="en-US"/>
    </w:rPr>
  </w:style>
  <w:style w:type="paragraph" w:customStyle="1" w:styleId="ZTitlCopyrtTrademk">
    <w:name w:val="ZTitl Copyrt/Trademk"/>
    <w:next w:val="Normal"/>
    <w:rsid w:val="004A3125"/>
    <w:pPr>
      <w:framePr w:hSpace="180" w:wrap="auto" w:hAnchor="text" w:yAlign="bottom"/>
      <w:widowControl w:val="0"/>
      <w:tabs>
        <w:tab w:val="left" w:pos="6920"/>
      </w:tabs>
      <w:spacing w:after="360" w:line="-240" w:lineRule="auto"/>
    </w:pPr>
    <w:rPr>
      <w:rFonts w:ascii="Arial" w:hAnsi="Arial"/>
      <w:snapToGrid w:val="0"/>
      <w:lang w:val="en-US" w:eastAsia="es-ES"/>
    </w:rPr>
  </w:style>
  <w:style w:type="paragraph" w:customStyle="1" w:styleId="ZCoverPrintLocation">
    <w:name w:val="ZCover Print Location"/>
    <w:basedOn w:val="ZTitlCopyrtTrademk"/>
    <w:next w:val="ZCoverPriceInfoPartNo"/>
    <w:rsid w:val="004A3125"/>
    <w:pPr>
      <w:framePr w:wrap="auto"/>
      <w:tabs>
        <w:tab w:val="clear" w:pos="6920"/>
        <w:tab w:val="left" w:pos="4320"/>
      </w:tabs>
      <w:spacing w:before="240" w:after="0"/>
    </w:pPr>
  </w:style>
  <w:style w:type="paragraph" w:customStyle="1" w:styleId="ZCoverPriceInfoPartNo">
    <w:name w:val="ZCover PriceInfo/PartNo"/>
    <w:basedOn w:val="ZTitlCopyrtTrademk"/>
    <w:next w:val="Normal"/>
    <w:rsid w:val="004A3125"/>
    <w:pPr>
      <w:framePr w:wrap="auto"/>
      <w:tabs>
        <w:tab w:val="clear" w:pos="6920"/>
        <w:tab w:val="left" w:pos="4320"/>
      </w:tabs>
      <w:spacing w:after="0"/>
    </w:pPr>
  </w:style>
  <w:style w:type="paragraph" w:customStyle="1" w:styleId="ZCoverVendorLogo">
    <w:name w:val="ZCover Vendor Logo"/>
    <w:basedOn w:val="Normal"/>
    <w:next w:val="Normal"/>
    <w:rsid w:val="004A3125"/>
    <w:pPr>
      <w:widowControl w:val="0"/>
      <w:tabs>
        <w:tab w:val="left" w:pos="360"/>
        <w:tab w:val="left" w:pos="720"/>
        <w:tab w:val="left" w:pos="1080"/>
        <w:tab w:val="left" w:pos="1440"/>
        <w:tab w:val="left" w:pos="2000"/>
      </w:tabs>
      <w:spacing w:before="120" w:after="120" w:line="-600" w:lineRule="auto"/>
      <w:jc w:val="left"/>
    </w:pPr>
    <w:rPr>
      <w:snapToGrid w:val="0"/>
      <w:sz w:val="60"/>
      <w:szCs w:val="20"/>
      <w:lang w:val="en-US"/>
    </w:rPr>
  </w:style>
  <w:style w:type="paragraph" w:customStyle="1" w:styleId="footer1">
    <w:name w:val="footer1"/>
    <w:basedOn w:val="Piedepgina"/>
    <w:rsid w:val="004A3125"/>
    <w:pPr>
      <w:widowControl w:val="0"/>
      <w:tabs>
        <w:tab w:val="clear" w:pos="4252"/>
        <w:tab w:val="clear" w:pos="8504"/>
        <w:tab w:val="center" w:pos="4440"/>
      </w:tabs>
      <w:spacing w:before="120" w:after="120" w:line="-240" w:lineRule="auto"/>
      <w:jc w:val="center"/>
    </w:pPr>
    <w:rPr>
      <w:rFonts w:ascii="Arial Narrow" w:hAnsi="Arial Narrow"/>
      <w:i/>
      <w:snapToGrid w:val="0"/>
      <w:sz w:val="20"/>
      <w:szCs w:val="20"/>
      <w:lang w:val="en-US"/>
    </w:rPr>
  </w:style>
  <w:style w:type="paragraph" w:customStyle="1" w:styleId="ListBulletedItem1">
    <w:name w:val="List Bulleted Item 1"/>
    <w:aliases w:val="lb1"/>
    <w:rsid w:val="004A3125"/>
    <w:pPr>
      <w:tabs>
        <w:tab w:val="num" w:pos="360"/>
      </w:tabs>
      <w:spacing w:before="80" w:after="80" w:line="240" w:lineRule="exact"/>
      <w:ind w:left="360" w:right="547" w:hanging="360"/>
    </w:pPr>
    <w:rPr>
      <w:rFonts w:ascii="Verdana" w:hAnsi="Verdana"/>
      <w:noProof/>
      <w:kern w:val="20"/>
      <w:lang w:val="es-ES" w:eastAsia="es-ES"/>
    </w:rPr>
  </w:style>
  <w:style w:type="paragraph" w:customStyle="1" w:styleId="ZCoverProjectNumber">
    <w:name w:val="ZCover Project Number"/>
    <w:basedOn w:val="Normal"/>
    <w:next w:val="ZCoverDepartmentLogo"/>
    <w:rsid w:val="004A3125"/>
    <w:pPr>
      <w:widowControl w:val="0"/>
      <w:tabs>
        <w:tab w:val="left" w:pos="360"/>
        <w:tab w:val="left" w:pos="720"/>
        <w:tab w:val="left" w:pos="1080"/>
        <w:tab w:val="left" w:pos="1440"/>
        <w:tab w:val="left" w:pos="2000"/>
      </w:tabs>
      <w:spacing w:after="120" w:line="-480" w:lineRule="auto"/>
    </w:pPr>
    <w:rPr>
      <w:rFonts w:ascii="Arial Narrow" w:hAnsi="Arial Narrow"/>
      <w:b/>
      <w:snapToGrid w:val="0"/>
      <w:sz w:val="28"/>
      <w:szCs w:val="20"/>
      <w:lang w:val="en-US"/>
    </w:rPr>
  </w:style>
  <w:style w:type="paragraph" w:customStyle="1" w:styleId="ZCoverDepartmentLogo">
    <w:name w:val="ZCover Department Logo"/>
    <w:next w:val="ZCoverProprietaryStatement"/>
    <w:rsid w:val="004A3125"/>
    <w:pPr>
      <w:widowControl w:val="0"/>
    </w:pPr>
    <w:rPr>
      <w:rFonts w:ascii="Arial" w:hAnsi="Arial"/>
      <w:snapToGrid w:val="0"/>
      <w:lang w:val="en-US" w:eastAsia="es-ES"/>
    </w:rPr>
  </w:style>
  <w:style w:type="paragraph" w:customStyle="1" w:styleId="ZCoverProprietaryStatement">
    <w:name w:val="ZCover Proprietary Statement"/>
    <w:basedOn w:val="Normal"/>
    <w:next w:val="ZCoverReleaseDate"/>
    <w:rsid w:val="004A3125"/>
    <w:pPr>
      <w:framePr w:hSpace="180" w:wrap="auto" w:hAnchor="text" w:yAlign="bottom"/>
      <w:widowControl w:val="0"/>
      <w:tabs>
        <w:tab w:val="left" w:pos="4320"/>
      </w:tabs>
      <w:spacing w:after="1560" w:line="300" w:lineRule="auto"/>
    </w:pPr>
    <w:rPr>
      <w:rFonts w:ascii="Arial Narrow" w:hAnsi="Arial Narrow"/>
      <w:b/>
      <w:i/>
      <w:snapToGrid w:val="0"/>
      <w:sz w:val="24"/>
      <w:szCs w:val="20"/>
      <w:lang w:val="en-US"/>
    </w:rPr>
  </w:style>
  <w:style w:type="paragraph" w:customStyle="1" w:styleId="ZCoverReleaseDate">
    <w:name w:val="ZCover Release &amp; Date"/>
    <w:basedOn w:val="ZTitlCopyrtTrademk"/>
    <w:rsid w:val="004A3125"/>
    <w:pPr>
      <w:framePr w:wrap="auto"/>
      <w:tabs>
        <w:tab w:val="clear" w:pos="6920"/>
        <w:tab w:val="left" w:pos="4320"/>
      </w:tabs>
      <w:spacing w:after="0" w:line="240" w:lineRule="auto"/>
    </w:pPr>
  </w:style>
  <w:style w:type="paragraph" w:styleId="Textosinformato">
    <w:name w:val="Plain Text"/>
    <w:basedOn w:val="Normal"/>
    <w:link w:val="TextosinformatoCar"/>
    <w:rsid w:val="004A3125"/>
    <w:pPr>
      <w:jc w:val="left"/>
    </w:pPr>
    <w:rPr>
      <w:rFonts w:ascii="Courier New" w:hAnsi="Courier New"/>
      <w:sz w:val="20"/>
      <w:szCs w:val="20"/>
    </w:rPr>
  </w:style>
  <w:style w:type="character" w:customStyle="1" w:styleId="TextosinformatoCar">
    <w:name w:val="Texto sin formato Car"/>
    <w:link w:val="Textosinformato"/>
    <w:rsid w:val="004A3125"/>
    <w:rPr>
      <w:rFonts w:ascii="Courier New" w:hAnsi="Courier New"/>
      <w:lang w:val="es-ES" w:eastAsia="es-ES"/>
    </w:rPr>
  </w:style>
  <w:style w:type="paragraph" w:customStyle="1" w:styleId="BT">
    <w:name w:val="@BT"/>
    <w:basedOn w:val="Normal"/>
    <w:rsid w:val="004A3125"/>
    <w:pPr>
      <w:widowControl w:val="0"/>
      <w:spacing w:before="120" w:after="120"/>
      <w:ind w:firstLine="720"/>
      <w:jc w:val="left"/>
    </w:pPr>
    <w:rPr>
      <w:rFonts w:ascii="New York" w:hAnsi="New York"/>
      <w:szCs w:val="20"/>
      <w:lang w:val="en-US"/>
    </w:rPr>
  </w:style>
  <w:style w:type="paragraph" w:customStyle="1" w:styleId="Bullet1">
    <w:name w:val="Bullet1"/>
    <w:basedOn w:val="Normal"/>
    <w:rsid w:val="004A3125"/>
    <w:pPr>
      <w:spacing w:after="120"/>
      <w:ind w:left="360" w:hanging="360"/>
    </w:pPr>
    <w:rPr>
      <w:szCs w:val="20"/>
      <w:lang w:val="en-US" w:eastAsia="en-US"/>
    </w:rPr>
  </w:style>
  <w:style w:type="paragraph" w:styleId="Revisin">
    <w:name w:val="Revision"/>
    <w:hidden/>
    <w:uiPriority w:val="99"/>
    <w:semiHidden/>
    <w:rsid w:val="004A3125"/>
    <w:rPr>
      <w:rFonts w:ascii="Arial" w:hAnsi="Arial"/>
      <w:sz w:val="22"/>
      <w:lang w:val="es-ES_tradnl" w:eastAsia="es-ES"/>
    </w:rPr>
  </w:style>
  <w:style w:type="paragraph" w:customStyle="1" w:styleId="xmsonormal">
    <w:name w:val="x_msonormal"/>
    <w:basedOn w:val="Normal"/>
    <w:rsid w:val="00147A6E"/>
    <w:pPr>
      <w:spacing w:before="100" w:beforeAutospacing="1" w:after="100" w:afterAutospacing="1"/>
      <w:jc w:val="left"/>
    </w:pPr>
    <w:rPr>
      <w:rFonts w:ascii="Times New Roman" w:hAnsi="Times New Roman"/>
      <w:sz w:val="24"/>
      <w:lang w:val="es-CO" w:eastAsia="es-CO"/>
    </w:rPr>
  </w:style>
  <w:style w:type="paragraph" w:styleId="Fecha">
    <w:name w:val="Date"/>
    <w:basedOn w:val="Normal"/>
    <w:next w:val="Normal"/>
    <w:link w:val="FechaCar"/>
    <w:rsid w:val="000D23A3"/>
    <w:pPr>
      <w:spacing w:line="240" w:lineRule="atLeast"/>
    </w:pPr>
    <w:rPr>
      <w:rFonts w:ascii="ITC Officina Sans Book" w:hAnsi="ITC Officina Sans Book"/>
      <w:szCs w:val="20"/>
      <w:lang w:val="es-ES_tradnl"/>
    </w:rPr>
  </w:style>
  <w:style w:type="character" w:customStyle="1" w:styleId="FechaCar">
    <w:name w:val="Fecha Car"/>
    <w:link w:val="Fecha"/>
    <w:rsid w:val="000D23A3"/>
    <w:rPr>
      <w:rFonts w:ascii="ITC Officina Sans Book" w:hAnsi="ITC Officina Sans Book"/>
      <w:sz w:val="22"/>
      <w:lang w:val="es-ES_tradnl" w:eastAsia="es-ES"/>
    </w:rPr>
  </w:style>
  <w:style w:type="paragraph" w:styleId="ndice1">
    <w:name w:val="index 1"/>
    <w:basedOn w:val="Normal"/>
    <w:next w:val="Normal"/>
    <w:autoRedefine/>
    <w:rsid w:val="000D23A3"/>
    <w:pPr>
      <w:spacing w:line="240" w:lineRule="atLeast"/>
      <w:ind w:left="220" w:hanging="220"/>
    </w:pPr>
    <w:rPr>
      <w:rFonts w:ascii="ITC Officina Sans Book" w:hAnsi="ITC Officina Sans Book"/>
      <w:szCs w:val="20"/>
      <w:lang w:val="es-ES_tradnl"/>
    </w:rPr>
  </w:style>
  <w:style w:type="paragraph" w:styleId="Lista">
    <w:name w:val="List"/>
    <w:basedOn w:val="Normal"/>
    <w:rsid w:val="000D23A3"/>
    <w:pPr>
      <w:spacing w:line="240" w:lineRule="atLeast"/>
      <w:ind w:left="425"/>
    </w:pPr>
    <w:rPr>
      <w:rFonts w:ascii="ITC Officina Sans Book" w:hAnsi="ITC Officina Sans Book"/>
      <w:szCs w:val="20"/>
      <w:lang w:val="es-ES_tradnl"/>
    </w:rPr>
  </w:style>
  <w:style w:type="paragraph" w:styleId="Lista2">
    <w:name w:val="List 2"/>
    <w:basedOn w:val="Normal"/>
    <w:rsid w:val="000D23A3"/>
    <w:pPr>
      <w:spacing w:line="240" w:lineRule="atLeast"/>
      <w:ind w:left="851"/>
    </w:pPr>
    <w:rPr>
      <w:rFonts w:ascii="ITC Officina Sans Book" w:hAnsi="ITC Officina Sans Book"/>
      <w:szCs w:val="20"/>
      <w:lang w:val="es-ES_tradnl"/>
    </w:rPr>
  </w:style>
  <w:style w:type="paragraph" w:styleId="Lista3">
    <w:name w:val="List 3"/>
    <w:basedOn w:val="Normal"/>
    <w:rsid w:val="000D23A3"/>
    <w:pPr>
      <w:spacing w:line="240" w:lineRule="atLeast"/>
      <w:ind w:left="1276"/>
    </w:pPr>
    <w:rPr>
      <w:rFonts w:ascii="ITC Officina Sans Book" w:hAnsi="ITC Officina Sans Book"/>
      <w:szCs w:val="20"/>
      <w:lang w:val="es-ES_tradnl"/>
    </w:rPr>
  </w:style>
  <w:style w:type="paragraph" w:styleId="Lista4">
    <w:name w:val="List 4"/>
    <w:basedOn w:val="Normal"/>
    <w:rsid w:val="000D23A3"/>
    <w:pPr>
      <w:spacing w:line="240" w:lineRule="atLeast"/>
      <w:ind w:left="1701"/>
    </w:pPr>
    <w:rPr>
      <w:rFonts w:ascii="ITC Officina Sans Book" w:hAnsi="ITC Officina Sans Book"/>
      <w:szCs w:val="20"/>
      <w:lang w:val="es-ES_tradnl"/>
    </w:rPr>
  </w:style>
  <w:style w:type="paragraph" w:customStyle="1" w:styleId="Prra1">
    <w:name w:val="Párra. 1"/>
    <w:basedOn w:val="Normal"/>
    <w:next w:val="Lista"/>
    <w:semiHidden/>
    <w:rsid w:val="000D23A3"/>
    <w:pPr>
      <w:spacing w:before="120" w:line="240" w:lineRule="atLeast"/>
      <w:ind w:left="425" w:hanging="425"/>
    </w:pPr>
    <w:rPr>
      <w:rFonts w:ascii="ITC Officina Sans Book" w:hAnsi="ITC Officina Sans Book"/>
      <w:b/>
      <w:i/>
      <w:szCs w:val="20"/>
      <w:lang w:val="es-ES_tradnl"/>
    </w:rPr>
  </w:style>
  <w:style w:type="paragraph" w:customStyle="1" w:styleId="Prra2">
    <w:name w:val="Párra. 2"/>
    <w:basedOn w:val="Normal"/>
    <w:next w:val="Lista2"/>
    <w:semiHidden/>
    <w:rsid w:val="000D23A3"/>
    <w:pPr>
      <w:spacing w:before="120" w:line="240" w:lineRule="atLeast"/>
      <w:ind w:left="850" w:hanging="425"/>
    </w:pPr>
    <w:rPr>
      <w:rFonts w:ascii="ITC Officina Sans Book" w:hAnsi="ITC Officina Sans Book"/>
      <w:b/>
      <w:szCs w:val="20"/>
      <w:lang w:val="es-ES_tradnl"/>
    </w:rPr>
  </w:style>
  <w:style w:type="paragraph" w:customStyle="1" w:styleId="Prra3">
    <w:name w:val="Párra. 3"/>
    <w:basedOn w:val="Prra2"/>
    <w:next w:val="Lista3"/>
    <w:semiHidden/>
    <w:rsid w:val="000D23A3"/>
    <w:pPr>
      <w:ind w:left="1276"/>
    </w:pPr>
    <w:rPr>
      <w:b w:val="0"/>
      <w:i/>
    </w:rPr>
  </w:style>
  <w:style w:type="paragraph" w:customStyle="1" w:styleId="Prra4">
    <w:name w:val="Párra. 4"/>
    <w:basedOn w:val="Prra2"/>
    <w:next w:val="Lista4"/>
    <w:semiHidden/>
    <w:rsid w:val="000D23A3"/>
    <w:pPr>
      <w:ind w:left="1701"/>
    </w:pPr>
    <w:rPr>
      <w:b w:val="0"/>
    </w:rPr>
  </w:style>
  <w:style w:type="paragraph" w:customStyle="1" w:styleId="Pieimagen">
    <w:name w:val="Pie imagen"/>
    <w:basedOn w:val="Normal"/>
    <w:semiHidden/>
    <w:rsid w:val="000D23A3"/>
    <w:pPr>
      <w:spacing w:before="120" w:line="240" w:lineRule="atLeast"/>
      <w:jc w:val="center"/>
    </w:pPr>
    <w:rPr>
      <w:szCs w:val="20"/>
      <w:lang w:val="es-ES_tradnl"/>
    </w:rPr>
  </w:style>
  <w:style w:type="character" w:styleId="Refdenotaalpie">
    <w:name w:val="footnote reference"/>
    <w:rsid w:val="000D23A3"/>
    <w:rPr>
      <w:rFonts w:ascii="Univers" w:hAnsi="Univers" w:cs="Times New Roman"/>
      <w:sz w:val="22"/>
      <w:vertAlign w:val="superscript"/>
    </w:rPr>
  </w:style>
  <w:style w:type="paragraph" w:customStyle="1" w:styleId="Reglas">
    <w:name w:val="Reglas"/>
    <w:basedOn w:val="Normal"/>
    <w:semiHidden/>
    <w:rsid w:val="000D23A3"/>
    <w:pPr>
      <w:tabs>
        <w:tab w:val="num" w:pos="454"/>
      </w:tabs>
      <w:spacing w:after="120" w:line="240" w:lineRule="atLeast"/>
      <w:ind w:left="454" w:hanging="454"/>
    </w:pPr>
    <w:rPr>
      <w:rFonts w:ascii="ITC Officina Sans Book" w:hAnsi="ITC Officina Sans Book"/>
      <w:szCs w:val="20"/>
      <w:lang w:val="es-ES_tradnl"/>
    </w:rPr>
  </w:style>
  <w:style w:type="paragraph" w:customStyle="1" w:styleId="ST">
    <w:name w:val="ST"/>
    <w:basedOn w:val="Normal"/>
    <w:next w:val="Normal"/>
    <w:semiHidden/>
    <w:rsid w:val="000D23A3"/>
    <w:pPr>
      <w:spacing w:before="120" w:after="120"/>
      <w:jc w:val="left"/>
    </w:pPr>
    <w:rPr>
      <w:b/>
      <w:caps/>
      <w:sz w:val="28"/>
      <w:szCs w:val="20"/>
      <w:lang w:val="es-ES_tradnl"/>
    </w:rPr>
  </w:style>
  <w:style w:type="paragraph" w:customStyle="1" w:styleId="ST1">
    <w:name w:val="ST1"/>
    <w:basedOn w:val="ST"/>
    <w:next w:val="Normal"/>
    <w:semiHidden/>
    <w:rsid w:val="000D23A3"/>
    <w:pPr>
      <w:tabs>
        <w:tab w:val="left" w:pos="709"/>
      </w:tabs>
    </w:pPr>
  </w:style>
  <w:style w:type="paragraph" w:customStyle="1" w:styleId="ST2">
    <w:name w:val="ST2"/>
    <w:basedOn w:val="ST1"/>
    <w:next w:val="Normal"/>
    <w:semiHidden/>
    <w:rsid w:val="000D23A3"/>
    <w:pPr>
      <w:numPr>
        <w:ilvl w:val="1"/>
      </w:numPr>
      <w:ind w:left="360" w:hanging="360"/>
    </w:pPr>
    <w:rPr>
      <w:sz w:val="24"/>
    </w:rPr>
  </w:style>
  <w:style w:type="paragraph" w:customStyle="1" w:styleId="ST3">
    <w:name w:val="ST3"/>
    <w:basedOn w:val="Normal"/>
    <w:next w:val="Normal"/>
    <w:semiHidden/>
    <w:rsid w:val="000D23A3"/>
    <w:pPr>
      <w:spacing w:before="120" w:after="120"/>
    </w:pPr>
    <w:rPr>
      <w:b/>
      <w:caps/>
      <w:sz w:val="24"/>
      <w:szCs w:val="20"/>
    </w:rPr>
  </w:style>
  <w:style w:type="paragraph" w:customStyle="1" w:styleId="ST4">
    <w:name w:val="ST4"/>
    <w:basedOn w:val="ST3"/>
    <w:next w:val="Normal"/>
    <w:semiHidden/>
    <w:rsid w:val="000D23A3"/>
    <w:pPr>
      <w:numPr>
        <w:ilvl w:val="3"/>
      </w:numPr>
    </w:pPr>
  </w:style>
  <w:style w:type="paragraph" w:customStyle="1" w:styleId="ST5">
    <w:name w:val="ST5"/>
    <w:basedOn w:val="ST4"/>
    <w:next w:val="Normal"/>
    <w:semiHidden/>
    <w:rsid w:val="000D23A3"/>
    <w:pPr>
      <w:numPr>
        <w:ilvl w:val="4"/>
      </w:numPr>
      <w:ind w:left="360" w:hanging="360"/>
    </w:pPr>
  </w:style>
  <w:style w:type="paragraph" w:customStyle="1" w:styleId="ST6">
    <w:name w:val="ST6"/>
    <w:basedOn w:val="ST5"/>
    <w:next w:val="Normal"/>
    <w:semiHidden/>
    <w:rsid w:val="000D23A3"/>
    <w:pPr>
      <w:numPr>
        <w:ilvl w:val="5"/>
      </w:numPr>
      <w:ind w:left="360" w:hanging="360"/>
    </w:pPr>
  </w:style>
  <w:style w:type="paragraph" w:customStyle="1" w:styleId="ST7">
    <w:name w:val="ST7"/>
    <w:basedOn w:val="ST6"/>
    <w:next w:val="Normal"/>
    <w:semiHidden/>
    <w:rsid w:val="000D23A3"/>
    <w:pPr>
      <w:numPr>
        <w:ilvl w:val="6"/>
      </w:numPr>
      <w:ind w:left="360" w:hanging="360"/>
    </w:pPr>
  </w:style>
  <w:style w:type="paragraph" w:customStyle="1" w:styleId="ST8">
    <w:name w:val="ST8"/>
    <w:basedOn w:val="ST7"/>
    <w:next w:val="Normal"/>
    <w:semiHidden/>
    <w:rsid w:val="000D23A3"/>
    <w:pPr>
      <w:numPr>
        <w:ilvl w:val="7"/>
      </w:numPr>
      <w:ind w:left="360" w:hanging="360"/>
    </w:pPr>
  </w:style>
  <w:style w:type="paragraph" w:customStyle="1" w:styleId="STG">
    <w:name w:val="STG"/>
    <w:basedOn w:val="Normal"/>
    <w:next w:val="Normal"/>
    <w:semiHidden/>
    <w:rsid w:val="000D23A3"/>
    <w:pPr>
      <w:spacing w:before="4000"/>
      <w:jc w:val="center"/>
    </w:pPr>
    <w:rPr>
      <w:b/>
      <w:caps/>
      <w:color w:val="000080"/>
      <w:sz w:val="44"/>
      <w:szCs w:val="20"/>
      <w:lang w:val="es-ES_tradnl"/>
    </w:rPr>
  </w:style>
  <w:style w:type="paragraph" w:customStyle="1" w:styleId="STL1">
    <w:name w:val="STL1"/>
    <w:basedOn w:val="Normal"/>
    <w:semiHidden/>
    <w:rsid w:val="000D23A3"/>
    <w:pPr>
      <w:tabs>
        <w:tab w:val="num" w:pos="624"/>
      </w:tabs>
      <w:spacing w:before="120"/>
      <w:ind w:left="624" w:hanging="624"/>
      <w:jc w:val="left"/>
    </w:pPr>
    <w:rPr>
      <w:sz w:val="24"/>
      <w:szCs w:val="20"/>
    </w:rPr>
  </w:style>
  <w:style w:type="paragraph" w:customStyle="1" w:styleId="STL2">
    <w:name w:val="STL2"/>
    <w:basedOn w:val="Normal"/>
    <w:semiHidden/>
    <w:rsid w:val="000D23A3"/>
    <w:pPr>
      <w:tabs>
        <w:tab w:val="num" w:pos="1474"/>
      </w:tabs>
      <w:spacing w:before="120"/>
      <w:ind w:left="1474" w:hanging="453"/>
      <w:jc w:val="left"/>
    </w:pPr>
    <w:rPr>
      <w:sz w:val="24"/>
      <w:szCs w:val="20"/>
    </w:rPr>
  </w:style>
  <w:style w:type="paragraph" w:customStyle="1" w:styleId="STL3">
    <w:name w:val="STL3"/>
    <w:basedOn w:val="Normal"/>
    <w:semiHidden/>
    <w:rsid w:val="000D23A3"/>
    <w:pPr>
      <w:tabs>
        <w:tab w:val="num" w:pos="2441"/>
      </w:tabs>
      <w:ind w:left="2211" w:hanging="850"/>
      <w:jc w:val="left"/>
    </w:pPr>
    <w:rPr>
      <w:sz w:val="24"/>
      <w:szCs w:val="20"/>
    </w:rPr>
  </w:style>
  <w:style w:type="paragraph" w:customStyle="1" w:styleId="STNormal">
    <w:name w:val="STNormal"/>
    <w:basedOn w:val="Normal"/>
    <w:uiPriority w:val="99"/>
    <w:rsid w:val="000D23A3"/>
    <w:pPr>
      <w:ind w:left="709"/>
    </w:pPr>
    <w:rPr>
      <w:sz w:val="24"/>
      <w:szCs w:val="20"/>
    </w:rPr>
  </w:style>
  <w:style w:type="paragraph" w:customStyle="1" w:styleId="STP">
    <w:name w:val="STP"/>
    <w:basedOn w:val="ST"/>
    <w:semiHidden/>
    <w:rsid w:val="000D23A3"/>
    <w:rPr>
      <w:sz w:val="24"/>
    </w:rPr>
  </w:style>
  <w:style w:type="paragraph" w:customStyle="1" w:styleId="STV1">
    <w:name w:val="STV1"/>
    <w:basedOn w:val="Normal"/>
    <w:semiHidden/>
    <w:rsid w:val="000D23A3"/>
    <w:pPr>
      <w:tabs>
        <w:tab w:val="num" w:pos="360"/>
      </w:tabs>
      <w:spacing w:before="120" w:after="120"/>
      <w:ind w:left="340" w:hanging="340"/>
      <w:jc w:val="left"/>
    </w:pPr>
    <w:rPr>
      <w:sz w:val="24"/>
      <w:szCs w:val="20"/>
    </w:rPr>
  </w:style>
  <w:style w:type="paragraph" w:customStyle="1" w:styleId="STV2">
    <w:name w:val="STV2"/>
    <w:basedOn w:val="STV1"/>
    <w:semiHidden/>
    <w:rsid w:val="000D23A3"/>
    <w:pPr>
      <w:tabs>
        <w:tab w:val="clear" w:pos="360"/>
        <w:tab w:val="num" w:pos="454"/>
        <w:tab w:val="num" w:pos="700"/>
      </w:tabs>
      <w:ind w:left="680" w:hanging="454"/>
    </w:pPr>
  </w:style>
  <w:style w:type="paragraph" w:customStyle="1" w:styleId="STV3">
    <w:name w:val="STV3"/>
    <w:basedOn w:val="STV2"/>
    <w:semiHidden/>
    <w:rsid w:val="000D23A3"/>
    <w:pPr>
      <w:tabs>
        <w:tab w:val="clear" w:pos="454"/>
        <w:tab w:val="num" w:pos="1040"/>
      </w:tabs>
      <w:ind w:left="1021" w:hanging="341"/>
    </w:pPr>
  </w:style>
  <w:style w:type="paragraph" w:customStyle="1" w:styleId="STV4">
    <w:name w:val="STV4"/>
    <w:basedOn w:val="STV3"/>
    <w:semiHidden/>
    <w:rsid w:val="000D23A3"/>
    <w:pPr>
      <w:tabs>
        <w:tab w:val="clear" w:pos="700"/>
        <w:tab w:val="num" w:pos="624"/>
        <w:tab w:val="num" w:pos="1381"/>
      </w:tabs>
      <w:ind w:left="1361" w:hanging="340"/>
    </w:pPr>
  </w:style>
  <w:style w:type="paragraph" w:styleId="Tabladeilustraciones">
    <w:name w:val="table of figures"/>
    <w:basedOn w:val="Normal"/>
    <w:next w:val="Normal"/>
    <w:rsid w:val="000D23A3"/>
    <w:pPr>
      <w:spacing w:line="240" w:lineRule="atLeast"/>
      <w:ind w:left="440" w:hanging="440"/>
    </w:pPr>
    <w:rPr>
      <w:rFonts w:ascii="ITC Officina Sans Book" w:hAnsi="ITC Officina Sans Book"/>
      <w:szCs w:val="20"/>
      <w:lang w:val="es-ES_tradnl"/>
    </w:rPr>
  </w:style>
  <w:style w:type="paragraph" w:styleId="Ttulodendice">
    <w:name w:val="index heading"/>
    <w:basedOn w:val="Normal"/>
    <w:next w:val="ndice1"/>
    <w:rsid w:val="000D23A3"/>
    <w:pPr>
      <w:spacing w:before="240" w:after="120" w:line="240" w:lineRule="atLeast"/>
      <w:ind w:left="142"/>
      <w:jc w:val="center"/>
      <w:outlineLvl w:val="0"/>
    </w:pPr>
    <w:rPr>
      <w:rFonts w:ascii="ITC Officina Sans Book" w:hAnsi="ITC Officina Sans Book"/>
      <w:b/>
      <w:sz w:val="28"/>
      <w:szCs w:val="20"/>
      <w:lang w:val="es-ES_tradnl"/>
    </w:rPr>
  </w:style>
  <w:style w:type="paragraph" w:customStyle="1" w:styleId="TituloDocumento">
    <w:name w:val="Titulo Documento"/>
    <w:basedOn w:val="Normal"/>
    <w:next w:val="Normal"/>
    <w:semiHidden/>
    <w:rsid w:val="000D23A3"/>
    <w:pPr>
      <w:spacing w:line="240" w:lineRule="atLeast"/>
      <w:jc w:val="left"/>
    </w:pPr>
    <w:rPr>
      <w:rFonts w:ascii="ITC Officina Sans Book" w:hAnsi="ITC Officina Sans Book"/>
      <w:b/>
      <w:sz w:val="48"/>
      <w:szCs w:val="20"/>
      <w:lang w:val="es-ES_tradnl"/>
    </w:rPr>
  </w:style>
  <w:style w:type="paragraph" w:customStyle="1" w:styleId="univers5">
    <w:name w:val="univers5"/>
    <w:basedOn w:val="Normal"/>
    <w:semiHidden/>
    <w:rsid w:val="000D23A3"/>
    <w:rPr>
      <w:rFonts w:ascii="Univers" w:hAnsi="Univers"/>
      <w:color w:val="000000"/>
      <w:sz w:val="10"/>
      <w:szCs w:val="20"/>
      <w:lang w:val="en-US"/>
    </w:rPr>
  </w:style>
  <w:style w:type="paragraph" w:customStyle="1" w:styleId="xl24">
    <w:name w:val="xl24"/>
    <w:basedOn w:val="Normal"/>
    <w:semiHidden/>
    <w:rsid w:val="000D23A3"/>
    <w:pPr>
      <w:spacing w:before="100" w:beforeAutospacing="1" w:after="100" w:afterAutospacing="1"/>
      <w:jc w:val="left"/>
    </w:pPr>
    <w:rPr>
      <w:rFonts w:cs="Arial"/>
      <w:sz w:val="16"/>
      <w:szCs w:val="16"/>
    </w:rPr>
  </w:style>
  <w:style w:type="paragraph" w:customStyle="1" w:styleId="xl26">
    <w:name w:val="xl26"/>
    <w:basedOn w:val="Normal"/>
    <w:semiHidden/>
    <w:rsid w:val="000D23A3"/>
    <w:pPr>
      <w:pBdr>
        <w:top w:val="single" w:sz="8" w:space="0" w:color="auto"/>
        <w:right w:val="single" w:sz="8" w:space="0" w:color="auto"/>
      </w:pBdr>
      <w:spacing w:before="100" w:beforeAutospacing="1" w:after="100" w:afterAutospacing="1"/>
      <w:jc w:val="right"/>
    </w:pPr>
    <w:rPr>
      <w:rFonts w:cs="Arial"/>
      <w:sz w:val="16"/>
      <w:szCs w:val="16"/>
    </w:rPr>
  </w:style>
  <w:style w:type="paragraph" w:customStyle="1" w:styleId="xl27">
    <w:name w:val="xl27"/>
    <w:basedOn w:val="Normal"/>
    <w:semiHidden/>
    <w:rsid w:val="000D23A3"/>
    <w:pPr>
      <w:pBdr>
        <w:left w:val="single" w:sz="8" w:space="0" w:color="auto"/>
      </w:pBdr>
      <w:spacing w:before="100" w:beforeAutospacing="1" w:after="100" w:afterAutospacing="1"/>
      <w:jc w:val="left"/>
    </w:pPr>
    <w:rPr>
      <w:rFonts w:cs="Arial"/>
      <w:sz w:val="16"/>
      <w:szCs w:val="16"/>
    </w:rPr>
  </w:style>
  <w:style w:type="paragraph" w:customStyle="1" w:styleId="xl28">
    <w:name w:val="xl28"/>
    <w:basedOn w:val="Normal"/>
    <w:semiHidden/>
    <w:rsid w:val="000D23A3"/>
    <w:pPr>
      <w:pBdr>
        <w:right w:val="single" w:sz="8" w:space="0" w:color="auto"/>
      </w:pBdr>
      <w:spacing w:before="100" w:beforeAutospacing="1" w:after="100" w:afterAutospacing="1"/>
      <w:jc w:val="right"/>
    </w:pPr>
    <w:rPr>
      <w:rFonts w:cs="Arial"/>
      <w:sz w:val="16"/>
      <w:szCs w:val="16"/>
    </w:rPr>
  </w:style>
  <w:style w:type="paragraph" w:customStyle="1" w:styleId="xl29">
    <w:name w:val="xl29"/>
    <w:basedOn w:val="Normal"/>
    <w:semiHidden/>
    <w:rsid w:val="000D23A3"/>
    <w:pPr>
      <w:pBdr>
        <w:right w:val="single" w:sz="8" w:space="0" w:color="auto"/>
      </w:pBdr>
      <w:spacing w:before="100" w:beforeAutospacing="1" w:after="100" w:afterAutospacing="1"/>
      <w:jc w:val="right"/>
    </w:pPr>
    <w:rPr>
      <w:rFonts w:cs="Arial"/>
      <w:sz w:val="16"/>
      <w:szCs w:val="16"/>
    </w:rPr>
  </w:style>
  <w:style w:type="paragraph" w:customStyle="1" w:styleId="xl30">
    <w:name w:val="xl30"/>
    <w:basedOn w:val="Normal"/>
    <w:semiHidden/>
    <w:rsid w:val="000D23A3"/>
    <w:pPr>
      <w:pBdr>
        <w:left w:val="single" w:sz="8" w:space="0" w:color="auto"/>
        <w:bottom w:val="single" w:sz="8" w:space="0" w:color="auto"/>
      </w:pBdr>
      <w:spacing w:before="100" w:beforeAutospacing="1" w:after="100" w:afterAutospacing="1"/>
      <w:jc w:val="left"/>
    </w:pPr>
    <w:rPr>
      <w:rFonts w:cs="Arial"/>
      <w:sz w:val="16"/>
      <w:szCs w:val="16"/>
    </w:rPr>
  </w:style>
  <w:style w:type="paragraph" w:customStyle="1" w:styleId="xl31">
    <w:name w:val="xl31"/>
    <w:basedOn w:val="Normal"/>
    <w:semiHidden/>
    <w:rsid w:val="000D23A3"/>
    <w:pPr>
      <w:pBdr>
        <w:bottom w:val="single" w:sz="8" w:space="0" w:color="auto"/>
        <w:right w:val="single" w:sz="8" w:space="0" w:color="auto"/>
      </w:pBdr>
      <w:spacing w:before="100" w:beforeAutospacing="1" w:after="100" w:afterAutospacing="1"/>
      <w:jc w:val="right"/>
    </w:pPr>
    <w:rPr>
      <w:rFonts w:cs="Arial"/>
      <w:sz w:val="16"/>
      <w:szCs w:val="16"/>
    </w:rPr>
  </w:style>
  <w:style w:type="paragraph" w:customStyle="1" w:styleId="xl33">
    <w:name w:val="xl33"/>
    <w:basedOn w:val="Normal"/>
    <w:semiHidden/>
    <w:rsid w:val="000D23A3"/>
    <w:pPr>
      <w:pBdr>
        <w:right w:val="single" w:sz="8" w:space="0" w:color="auto"/>
      </w:pBdr>
      <w:spacing w:before="100" w:beforeAutospacing="1" w:after="100" w:afterAutospacing="1"/>
      <w:jc w:val="right"/>
    </w:pPr>
    <w:rPr>
      <w:rFonts w:cs="Arial"/>
      <w:color w:val="FF0000"/>
      <w:sz w:val="16"/>
      <w:szCs w:val="16"/>
    </w:rPr>
  </w:style>
  <w:style w:type="paragraph" w:customStyle="1" w:styleId="xl34">
    <w:name w:val="xl34"/>
    <w:basedOn w:val="Normal"/>
    <w:semiHidden/>
    <w:rsid w:val="000D23A3"/>
    <w:pPr>
      <w:pBdr>
        <w:top w:val="single" w:sz="8" w:space="0" w:color="auto"/>
        <w:bottom w:val="single" w:sz="4" w:space="0" w:color="auto"/>
        <w:right w:val="single" w:sz="8" w:space="0" w:color="auto"/>
      </w:pBdr>
      <w:spacing w:before="100" w:beforeAutospacing="1" w:after="100" w:afterAutospacing="1"/>
      <w:jc w:val="right"/>
    </w:pPr>
    <w:rPr>
      <w:rFonts w:cs="Arial"/>
      <w:sz w:val="16"/>
      <w:szCs w:val="16"/>
    </w:rPr>
  </w:style>
  <w:style w:type="paragraph" w:customStyle="1" w:styleId="xl35">
    <w:name w:val="xl35"/>
    <w:basedOn w:val="Normal"/>
    <w:semiHidden/>
    <w:rsid w:val="000D23A3"/>
    <w:pPr>
      <w:pBdr>
        <w:left w:val="single" w:sz="8" w:space="0" w:color="auto"/>
        <w:bottom w:val="single" w:sz="4" w:space="0" w:color="auto"/>
      </w:pBdr>
      <w:spacing w:before="100" w:beforeAutospacing="1" w:after="100" w:afterAutospacing="1"/>
      <w:jc w:val="left"/>
    </w:pPr>
    <w:rPr>
      <w:rFonts w:cs="Arial"/>
      <w:sz w:val="16"/>
      <w:szCs w:val="16"/>
    </w:rPr>
  </w:style>
  <w:style w:type="paragraph" w:customStyle="1" w:styleId="xl36">
    <w:name w:val="xl36"/>
    <w:basedOn w:val="Normal"/>
    <w:semiHidden/>
    <w:rsid w:val="000D23A3"/>
    <w:pPr>
      <w:pBdr>
        <w:bottom w:val="single" w:sz="4" w:space="0" w:color="auto"/>
        <w:right w:val="single" w:sz="8" w:space="0" w:color="auto"/>
      </w:pBdr>
      <w:spacing w:before="100" w:beforeAutospacing="1" w:after="100" w:afterAutospacing="1"/>
      <w:jc w:val="right"/>
    </w:pPr>
    <w:rPr>
      <w:rFonts w:cs="Arial"/>
      <w:sz w:val="16"/>
      <w:szCs w:val="16"/>
    </w:rPr>
  </w:style>
  <w:style w:type="paragraph" w:customStyle="1" w:styleId="xl37">
    <w:name w:val="xl37"/>
    <w:basedOn w:val="Normal"/>
    <w:semiHidden/>
    <w:rsid w:val="000D23A3"/>
    <w:pPr>
      <w:pBdr>
        <w:top w:val="single" w:sz="8" w:space="0" w:color="auto"/>
        <w:left w:val="single" w:sz="8" w:space="0" w:color="auto"/>
        <w:bottom w:val="single" w:sz="4" w:space="0" w:color="auto"/>
      </w:pBdr>
      <w:spacing w:before="100" w:beforeAutospacing="1" w:after="100" w:afterAutospacing="1"/>
      <w:jc w:val="left"/>
    </w:pPr>
    <w:rPr>
      <w:rFonts w:cs="Arial"/>
      <w:sz w:val="16"/>
      <w:szCs w:val="16"/>
    </w:rPr>
  </w:style>
  <w:style w:type="paragraph" w:customStyle="1" w:styleId="xl38">
    <w:name w:val="xl38"/>
    <w:basedOn w:val="Normal"/>
    <w:semiHidden/>
    <w:rsid w:val="000D23A3"/>
    <w:pPr>
      <w:pBdr>
        <w:top w:val="single" w:sz="4" w:space="0" w:color="auto"/>
        <w:left w:val="single" w:sz="8" w:space="0" w:color="auto"/>
        <w:bottom w:val="single" w:sz="4" w:space="0" w:color="auto"/>
      </w:pBdr>
      <w:spacing w:before="100" w:beforeAutospacing="1" w:after="100" w:afterAutospacing="1"/>
      <w:jc w:val="left"/>
    </w:pPr>
    <w:rPr>
      <w:rFonts w:cs="Arial"/>
      <w:sz w:val="16"/>
      <w:szCs w:val="16"/>
    </w:rPr>
  </w:style>
  <w:style w:type="paragraph" w:customStyle="1" w:styleId="xl39">
    <w:name w:val="xl39"/>
    <w:basedOn w:val="Normal"/>
    <w:semiHidden/>
    <w:rsid w:val="000D23A3"/>
    <w:pPr>
      <w:pBdr>
        <w:top w:val="single" w:sz="4" w:space="0" w:color="auto"/>
        <w:bottom w:val="single" w:sz="4" w:space="0" w:color="auto"/>
        <w:right w:val="single" w:sz="8" w:space="0" w:color="auto"/>
      </w:pBdr>
      <w:spacing w:before="100" w:beforeAutospacing="1" w:after="100" w:afterAutospacing="1"/>
      <w:jc w:val="right"/>
    </w:pPr>
    <w:rPr>
      <w:rFonts w:cs="Arial"/>
      <w:sz w:val="16"/>
      <w:szCs w:val="16"/>
    </w:rPr>
  </w:style>
  <w:style w:type="paragraph" w:customStyle="1" w:styleId="xl40">
    <w:name w:val="xl40"/>
    <w:basedOn w:val="Normal"/>
    <w:semiHidden/>
    <w:rsid w:val="000D23A3"/>
    <w:pPr>
      <w:pBdr>
        <w:top w:val="single" w:sz="4" w:space="0" w:color="auto"/>
        <w:bottom w:val="single" w:sz="4" w:space="0" w:color="auto"/>
        <w:right w:val="single" w:sz="8" w:space="0" w:color="auto"/>
      </w:pBdr>
      <w:spacing w:before="100" w:beforeAutospacing="1" w:after="100" w:afterAutospacing="1"/>
      <w:jc w:val="right"/>
    </w:pPr>
    <w:rPr>
      <w:rFonts w:cs="Arial"/>
      <w:sz w:val="16"/>
      <w:szCs w:val="16"/>
    </w:rPr>
  </w:style>
  <w:style w:type="paragraph" w:customStyle="1" w:styleId="xl41">
    <w:name w:val="xl41"/>
    <w:basedOn w:val="Normal"/>
    <w:semiHidden/>
    <w:rsid w:val="000D23A3"/>
    <w:pPr>
      <w:pBdr>
        <w:top w:val="single" w:sz="4" w:space="0" w:color="auto"/>
        <w:bottom w:val="single" w:sz="4" w:space="0" w:color="auto"/>
        <w:right w:val="single" w:sz="8" w:space="0" w:color="auto"/>
      </w:pBdr>
      <w:spacing w:before="100" w:beforeAutospacing="1" w:after="100" w:afterAutospacing="1"/>
      <w:jc w:val="right"/>
    </w:pPr>
    <w:rPr>
      <w:rFonts w:cs="Arial"/>
      <w:color w:val="FF0000"/>
      <w:sz w:val="16"/>
      <w:szCs w:val="16"/>
    </w:rPr>
  </w:style>
  <w:style w:type="paragraph" w:customStyle="1" w:styleId="xl42">
    <w:name w:val="xl42"/>
    <w:basedOn w:val="Normal"/>
    <w:semiHidden/>
    <w:rsid w:val="000D23A3"/>
    <w:pPr>
      <w:pBdr>
        <w:top w:val="single" w:sz="4" w:space="0" w:color="auto"/>
        <w:left w:val="single" w:sz="8" w:space="0" w:color="auto"/>
        <w:right w:val="single" w:sz="4" w:space="0" w:color="auto"/>
      </w:pBdr>
      <w:spacing w:before="100" w:beforeAutospacing="1" w:after="100" w:afterAutospacing="1"/>
      <w:jc w:val="left"/>
    </w:pPr>
    <w:rPr>
      <w:rFonts w:cs="Arial"/>
      <w:sz w:val="16"/>
      <w:szCs w:val="16"/>
    </w:rPr>
  </w:style>
  <w:style w:type="paragraph" w:customStyle="1" w:styleId="xl43">
    <w:name w:val="xl43"/>
    <w:basedOn w:val="Normal"/>
    <w:semiHidden/>
    <w:rsid w:val="000D23A3"/>
    <w:pPr>
      <w:pBdr>
        <w:left w:val="single" w:sz="8" w:space="0" w:color="auto"/>
        <w:right w:val="single" w:sz="4" w:space="0" w:color="auto"/>
      </w:pBdr>
      <w:spacing w:before="100" w:beforeAutospacing="1" w:after="100" w:afterAutospacing="1"/>
      <w:jc w:val="left"/>
    </w:pPr>
    <w:rPr>
      <w:rFonts w:cs="Arial"/>
      <w:sz w:val="16"/>
      <w:szCs w:val="16"/>
    </w:rPr>
  </w:style>
  <w:style w:type="paragraph" w:customStyle="1" w:styleId="xl44">
    <w:name w:val="xl44"/>
    <w:basedOn w:val="Normal"/>
    <w:semiHidden/>
    <w:rsid w:val="000D23A3"/>
    <w:pPr>
      <w:pBdr>
        <w:left w:val="single" w:sz="8" w:space="0" w:color="auto"/>
        <w:bottom w:val="single" w:sz="8" w:space="0" w:color="auto"/>
        <w:right w:val="single" w:sz="4" w:space="0" w:color="auto"/>
      </w:pBdr>
      <w:spacing w:before="100" w:beforeAutospacing="1" w:after="100" w:afterAutospacing="1"/>
      <w:jc w:val="left"/>
    </w:pPr>
    <w:rPr>
      <w:rFonts w:cs="Arial"/>
      <w:sz w:val="16"/>
      <w:szCs w:val="16"/>
    </w:rPr>
  </w:style>
  <w:style w:type="paragraph" w:customStyle="1" w:styleId="xl45">
    <w:name w:val="xl45"/>
    <w:basedOn w:val="Normal"/>
    <w:semiHidden/>
    <w:rsid w:val="000D23A3"/>
    <w:pPr>
      <w:pBdr>
        <w:right w:val="single" w:sz="8" w:space="0" w:color="auto"/>
      </w:pBdr>
      <w:spacing w:before="100" w:beforeAutospacing="1" w:after="100" w:afterAutospacing="1"/>
      <w:jc w:val="right"/>
    </w:pPr>
    <w:rPr>
      <w:rFonts w:cs="Arial"/>
      <w:b/>
      <w:bCs/>
      <w:sz w:val="16"/>
      <w:szCs w:val="16"/>
    </w:rPr>
  </w:style>
  <w:style w:type="paragraph" w:customStyle="1" w:styleId="xl46">
    <w:name w:val="xl46"/>
    <w:basedOn w:val="Normal"/>
    <w:semiHidden/>
    <w:rsid w:val="000D23A3"/>
    <w:pPr>
      <w:spacing w:before="100" w:beforeAutospacing="1" w:after="100" w:afterAutospacing="1"/>
      <w:jc w:val="left"/>
    </w:pPr>
    <w:rPr>
      <w:rFonts w:cs="Arial"/>
      <w:color w:val="FF0000"/>
      <w:sz w:val="16"/>
      <w:szCs w:val="16"/>
    </w:rPr>
  </w:style>
  <w:style w:type="paragraph" w:customStyle="1" w:styleId="xl47">
    <w:name w:val="xl47"/>
    <w:basedOn w:val="Normal"/>
    <w:semiHidden/>
    <w:rsid w:val="000D23A3"/>
    <w:pPr>
      <w:pBdr>
        <w:right w:val="single" w:sz="8" w:space="0" w:color="auto"/>
      </w:pBdr>
      <w:spacing w:before="100" w:beforeAutospacing="1" w:after="100" w:afterAutospacing="1"/>
      <w:jc w:val="right"/>
    </w:pPr>
    <w:rPr>
      <w:rFonts w:cs="Arial"/>
      <w:color w:val="FF0000"/>
      <w:sz w:val="16"/>
      <w:szCs w:val="16"/>
    </w:rPr>
  </w:style>
  <w:style w:type="paragraph" w:customStyle="1" w:styleId="xl48">
    <w:name w:val="xl48"/>
    <w:basedOn w:val="Normal"/>
    <w:semiHidden/>
    <w:rsid w:val="000D23A3"/>
    <w:pPr>
      <w:pBdr>
        <w:bottom w:val="single" w:sz="8" w:space="0" w:color="auto"/>
        <w:right w:val="single" w:sz="8" w:space="0" w:color="auto"/>
      </w:pBdr>
      <w:spacing w:before="100" w:beforeAutospacing="1" w:after="100" w:afterAutospacing="1"/>
      <w:jc w:val="right"/>
    </w:pPr>
    <w:rPr>
      <w:rFonts w:cs="Arial"/>
      <w:color w:val="FF0000"/>
      <w:sz w:val="16"/>
      <w:szCs w:val="16"/>
    </w:rPr>
  </w:style>
  <w:style w:type="paragraph" w:customStyle="1" w:styleId="xl49">
    <w:name w:val="xl49"/>
    <w:basedOn w:val="Normal"/>
    <w:semiHidden/>
    <w:rsid w:val="000D23A3"/>
    <w:pPr>
      <w:pBdr>
        <w:top w:val="single" w:sz="8" w:space="0" w:color="auto"/>
        <w:left w:val="single" w:sz="8" w:space="0" w:color="auto"/>
        <w:bottom w:val="single" w:sz="8" w:space="0" w:color="auto"/>
      </w:pBdr>
      <w:shd w:val="clear" w:color="auto" w:fill="FFFF00"/>
      <w:spacing w:before="100" w:beforeAutospacing="1" w:after="100" w:afterAutospacing="1"/>
      <w:jc w:val="center"/>
    </w:pPr>
    <w:rPr>
      <w:rFonts w:cs="Arial"/>
      <w:b/>
      <w:bCs/>
      <w:color w:val="FF0000"/>
      <w:sz w:val="16"/>
      <w:szCs w:val="16"/>
    </w:rPr>
  </w:style>
  <w:style w:type="paragraph" w:styleId="Asuntodelcomentario">
    <w:name w:val="annotation subject"/>
    <w:basedOn w:val="Textocomentario"/>
    <w:next w:val="Textocomentario"/>
    <w:link w:val="AsuntodelcomentarioCar"/>
    <w:rsid w:val="000D23A3"/>
    <w:rPr>
      <w:rFonts w:ascii="Arial" w:hAnsi="Arial"/>
      <w:b/>
      <w:bCs/>
    </w:rPr>
  </w:style>
  <w:style w:type="character" w:customStyle="1" w:styleId="AsuntodelcomentarioCar">
    <w:name w:val="Asunto del comentario Car"/>
    <w:link w:val="Asuntodelcomentario"/>
    <w:rsid w:val="000D23A3"/>
    <w:rPr>
      <w:rFonts w:ascii="Arial" w:hAnsi="Arial"/>
      <w:b/>
      <w:bCs/>
      <w:lang w:val="es-ES" w:eastAsia="es-ES"/>
    </w:rPr>
  </w:style>
  <w:style w:type="paragraph" w:customStyle="1" w:styleId="TITOL-BLANC-CENTRE">
    <w:name w:val="TITOL-BLANC-CENTRE"/>
    <w:basedOn w:val="Normal"/>
    <w:rsid w:val="000D23A3"/>
    <w:pPr>
      <w:overflowPunct w:val="0"/>
      <w:autoSpaceDE w:val="0"/>
      <w:autoSpaceDN w:val="0"/>
      <w:adjustRightInd w:val="0"/>
      <w:spacing w:before="56" w:after="56"/>
      <w:jc w:val="center"/>
    </w:pPr>
    <w:rPr>
      <w:rFonts w:cs="Arial"/>
      <w:b/>
      <w:bCs/>
      <w:sz w:val="24"/>
      <w:szCs w:val="20"/>
      <w:lang w:val="es-ES_tradnl"/>
    </w:rPr>
  </w:style>
  <w:style w:type="paragraph" w:customStyle="1" w:styleId="DADES-ARIAL-8N">
    <w:name w:val="DADES-ARIAL-8N"/>
    <w:basedOn w:val="Normal"/>
    <w:rsid w:val="000D23A3"/>
    <w:pPr>
      <w:overflowPunct w:val="0"/>
      <w:autoSpaceDE w:val="0"/>
      <w:autoSpaceDN w:val="0"/>
      <w:adjustRightInd w:val="0"/>
      <w:spacing w:before="56" w:after="56"/>
      <w:jc w:val="left"/>
    </w:pPr>
    <w:rPr>
      <w:rFonts w:cs="Arial"/>
      <w:b/>
      <w:bCs/>
      <w:sz w:val="16"/>
      <w:szCs w:val="16"/>
      <w:lang w:val="es-ES_tradnl"/>
    </w:rPr>
  </w:style>
  <w:style w:type="paragraph" w:customStyle="1" w:styleId="DADES-ARIAL-12">
    <w:name w:val="DADES-ARIAL-12"/>
    <w:basedOn w:val="Normal"/>
    <w:rsid w:val="000D23A3"/>
    <w:pPr>
      <w:overflowPunct w:val="0"/>
      <w:autoSpaceDE w:val="0"/>
      <w:autoSpaceDN w:val="0"/>
      <w:adjustRightInd w:val="0"/>
      <w:spacing w:before="56" w:after="56"/>
      <w:jc w:val="center"/>
    </w:pPr>
    <w:rPr>
      <w:rFonts w:cs="Arial"/>
      <w:sz w:val="24"/>
      <w:szCs w:val="20"/>
      <w:lang w:val="es-ES_tradnl"/>
    </w:rPr>
  </w:style>
  <w:style w:type="paragraph" w:customStyle="1" w:styleId="DADES-ARIAL-8C">
    <w:name w:val="DADES-ARIAL-8C"/>
    <w:basedOn w:val="Normal"/>
    <w:rsid w:val="000D23A3"/>
    <w:pPr>
      <w:overflowPunct w:val="0"/>
      <w:autoSpaceDE w:val="0"/>
      <w:autoSpaceDN w:val="0"/>
      <w:adjustRightInd w:val="0"/>
      <w:spacing w:before="56" w:after="56"/>
      <w:jc w:val="center"/>
    </w:pPr>
    <w:rPr>
      <w:rFonts w:cs="Arial"/>
      <w:b/>
      <w:bCs/>
      <w:sz w:val="16"/>
      <w:szCs w:val="16"/>
      <w:lang w:val="es-ES_tradnl"/>
    </w:rPr>
  </w:style>
  <w:style w:type="paragraph" w:customStyle="1" w:styleId="Textopredeterminado">
    <w:name w:val="Texto predeterminado"/>
    <w:basedOn w:val="Normal"/>
    <w:rsid w:val="000D23A3"/>
    <w:rPr>
      <w:noProof/>
      <w:sz w:val="20"/>
      <w:szCs w:val="20"/>
    </w:rPr>
  </w:style>
  <w:style w:type="paragraph" w:customStyle="1" w:styleId="TipodeTabla">
    <w:name w:val="Tipo de Tabla"/>
    <w:basedOn w:val="Textopredeterminado"/>
    <w:next w:val="Textopredeterminado"/>
    <w:rsid w:val="000D23A3"/>
    <w:pPr>
      <w:spacing w:after="120"/>
    </w:pPr>
    <w:rPr>
      <w:rFonts w:ascii="Verdana" w:hAnsi="Verdana"/>
      <w:b/>
      <w:sz w:val="24"/>
    </w:rPr>
  </w:style>
  <w:style w:type="paragraph" w:customStyle="1" w:styleId="Textopredeterminado1">
    <w:name w:val="Texto predeterminado:1"/>
    <w:basedOn w:val="Normal"/>
    <w:rsid w:val="000D23A3"/>
    <w:rPr>
      <w:rFonts w:ascii="Times New Roman" w:hAnsi="Times New Roman"/>
      <w:noProof/>
      <w:sz w:val="24"/>
      <w:szCs w:val="20"/>
    </w:rPr>
  </w:style>
  <w:style w:type="character" w:styleId="Textoennegrita">
    <w:name w:val="Strong"/>
    <w:qFormat/>
    <w:rsid w:val="000D23A3"/>
    <w:rPr>
      <w:b/>
      <w:bCs/>
    </w:rPr>
  </w:style>
  <w:style w:type="paragraph" w:customStyle="1" w:styleId="BodyTextIndent31">
    <w:name w:val="Body Text Indent 31"/>
    <w:basedOn w:val="Normal"/>
    <w:uiPriority w:val="99"/>
    <w:rsid w:val="000D23A3"/>
    <w:pPr>
      <w:ind w:left="851" w:firstLine="360"/>
    </w:pPr>
    <w:rPr>
      <w:rFonts w:cs="Arial"/>
      <w:sz w:val="24"/>
      <w:lang w:val="es-ES_tradnl"/>
    </w:rPr>
  </w:style>
  <w:style w:type="paragraph" w:styleId="NormalWeb">
    <w:name w:val="Normal (Web)"/>
    <w:basedOn w:val="Normal"/>
    <w:uiPriority w:val="99"/>
    <w:unhideWhenUsed/>
    <w:rsid w:val="000D23A3"/>
    <w:pPr>
      <w:spacing w:before="100" w:beforeAutospacing="1" w:after="100" w:afterAutospacing="1"/>
      <w:jc w:val="left"/>
    </w:pPr>
    <w:rPr>
      <w:rFonts w:ascii="Times New Roman" w:hAnsi="Times New Roman"/>
      <w:sz w:val="24"/>
    </w:rPr>
  </w:style>
  <w:style w:type="paragraph" w:customStyle="1" w:styleId="Grfico">
    <w:name w:val="Gráfico"/>
    <w:basedOn w:val="Normal"/>
    <w:uiPriority w:val="99"/>
    <w:rsid w:val="000D23A3"/>
    <w:pPr>
      <w:keepNext/>
      <w:spacing w:before="240" w:after="240"/>
      <w:ind w:firstLine="360"/>
      <w:jc w:val="center"/>
    </w:pPr>
    <w:rPr>
      <w:rFonts w:ascii="Book Antiqua" w:hAnsi="Book Antiqua" w:cs="Book Antiqua"/>
      <w:color w:val="000080"/>
      <w:sz w:val="20"/>
      <w:szCs w:val="20"/>
      <w:lang w:val="es-ES_tradnl"/>
    </w:rPr>
  </w:style>
  <w:style w:type="paragraph" w:customStyle="1" w:styleId="Texto3">
    <w:name w:val="Texto 3"/>
    <w:basedOn w:val="Normal"/>
    <w:next w:val="Normal"/>
    <w:autoRedefine/>
    <w:rsid w:val="000D23A3"/>
    <w:pPr>
      <w:spacing w:before="120"/>
      <w:ind w:left="2127" w:firstLine="360"/>
    </w:pPr>
    <w:rPr>
      <w:rFonts w:cs="Arial"/>
      <w:sz w:val="20"/>
      <w:szCs w:val="20"/>
    </w:rPr>
  </w:style>
  <w:style w:type="paragraph" w:customStyle="1" w:styleId="Texto21">
    <w:name w:val="Texto 2.1"/>
    <w:basedOn w:val="Normal"/>
    <w:next w:val="Normal"/>
    <w:autoRedefine/>
    <w:rsid w:val="000D23A3"/>
    <w:pPr>
      <w:numPr>
        <w:ilvl w:val="2"/>
        <w:numId w:val="23"/>
      </w:numPr>
      <w:spacing w:before="120"/>
    </w:pPr>
    <w:rPr>
      <w:sz w:val="20"/>
      <w:szCs w:val="20"/>
      <w:lang w:val="es-ES_tradnl"/>
    </w:rPr>
  </w:style>
  <w:style w:type="paragraph" w:customStyle="1" w:styleId="Saptitu1">
    <w:name w:val="Saptitu1"/>
    <w:next w:val="Normal"/>
    <w:uiPriority w:val="99"/>
    <w:rsid w:val="000D23A3"/>
    <w:pPr>
      <w:numPr>
        <w:numId w:val="24"/>
      </w:numPr>
      <w:tabs>
        <w:tab w:val="clear" w:pos="792"/>
        <w:tab w:val="left" w:pos="794"/>
      </w:tabs>
    </w:pPr>
    <w:rPr>
      <w:rFonts w:ascii="Tahoma" w:hAnsi="Tahoma" w:cs="Tahoma"/>
      <w:b/>
      <w:bCs/>
      <w:sz w:val="24"/>
      <w:szCs w:val="24"/>
      <w:lang w:val="es-ES" w:eastAsia="es-ES"/>
    </w:rPr>
  </w:style>
  <w:style w:type="character" w:customStyle="1" w:styleId="xdtextbox1">
    <w:name w:val="xdtextbox1"/>
    <w:rsid w:val="000D23A3"/>
    <w:rPr>
      <w:color w:val="auto"/>
      <w:bdr w:val="single" w:sz="8" w:space="1" w:color="DCDCDC" w:frame="1"/>
      <w:shd w:val="clear" w:color="auto" w:fill="FFFFFF"/>
    </w:rPr>
  </w:style>
  <w:style w:type="character" w:styleId="nfasissutil">
    <w:name w:val="Subtle Emphasis"/>
    <w:uiPriority w:val="19"/>
    <w:qFormat/>
    <w:rsid w:val="000D23A3"/>
    <w:rPr>
      <w:i/>
      <w:iCs/>
      <w:color w:val="808080"/>
    </w:rPr>
  </w:style>
  <w:style w:type="paragraph" w:styleId="Sinespaciado">
    <w:name w:val="No Spacing"/>
    <w:uiPriority w:val="1"/>
    <w:qFormat/>
    <w:rsid w:val="000D23A3"/>
    <w:rPr>
      <w:rFonts w:ascii="Calibri" w:eastAsia="Calibri" w:hAnsi="Calibri"/>
      <w:sz w:val="22"/>
      <w:szCs w:val="22"/>
      <w:lang w:val="es-ES" w:eastAsia="en-US"/>
    </w:rPr>
  </w:style>
  <w:style w:type="table" w:styleId="Tablaconcuadrcula4">
    <w:name w:val="Table Grid 4"/>
    <w:basedOn w:val="Tablanormal"/>
    <w:rsid w:val="000D23A3"/>
    <w:rPr>
      <w:lang w:val="es-ES" w:eastAsia="es-E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rsid w:val="000D23A3"/>
    <w:rPr>
      <w:lang w:val="es-ES" w:eastAsia="es-E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6">
    <w:name w:val="Table List 6"/>
    <w:basedOn w:val="Tablanormal"/>
    <w:rsid w:val="000D23A3"/>
    <w:rPr>
      <w:lang w:val="es-ES" w:eastAsia="es-E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rsid w:val="000D23A3"/>
    <w:rPr>
      <w:lang w:val="es-ES" w:eastAsia="es-E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rsid w:val="000D23A3"/>
    <w:rPr>
      <w:lang w:val="es-ES" w:eastAsia="es-E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rsid w:val="000D23A3"/>
    <w:rPr>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elegante">
    <w:name w:val="Table Elegant"/>
    <w:basedOn w:val="Tablanormal"/>
    <w:rsid w:val="000D23A3"/>
    <w:rPr>
      <w:lang w:val="es-ES" w:eastAsia="es-E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rsid w:val="000D23A3"/>
    <w:rPr>
      <w:lang w:val="es-ES" w:eastAsia="es-E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rsid w:val="000D23A3"/>
    <w:rPr>
      <w:lang w:val="es-ES" w:eastAsia="es-E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rsid w:val="000D23A3"/>
    <w:rPr>
      <w:lang w:val="es-ES" w:eastAsia="es-E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rsid w:val="000D23A3"/>
    <w:rPr>
      <w:lang w:val="es-ES" w:eastAsia="es-E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rsid w:val="000D23A3"/>
    <w:rPr>
      <w:color w:val="FFFFFF"/>
      <w:lang w:val="es-ES" w:eastAsia="es-E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rsid w:val="000D23A3"/>
    <w:rPr>
      <w:lang w:val="es-ES" w:eastAsia="es-E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rsid w:val="000D23A3"/>
    <w:rPr>
      <w:lang w:val="es-ES" w:eastAsia="es-E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rsid w:val="000D23A3"/>
    <w:rPr>
      <w:lang w:val="es-ES" w:eastAsia="es-E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0D23A3"/>
    <w:rPr>
      <w:lang w:val="es-ES" w:eastAsia="es-E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0D23A3"/>
    <w:rPr>
      <w:lang w:val="es-ES" w:eastAsia="es-E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Sombreadoclaro">
    <w:name w:val="Light Shading"/>
    <w:basedOn w:val="Tablanormal"/>
    <w:uiPriority w:val="60"/>
    <w:rsid w:val="000D23A3"/>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1">
    <w:name w:val="Light Shading Accent 1"/>
    <w:basedOn w:val="Tablanormal"/>
    <w:uiPriority w:val="60"/>
    <w:rsid w:val="000D23A3"/>
    <w:rPr>
      <w:color w:val="365F91"/>
      <w:lang w:val="es-ES" w:eastAsia="es-E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2">
    <w:name w:val="Light Shading Accent 2"/>
    <w:basedOn w:val="Tablanormal"/>
    <w:uiPriority w:val="60"/>
    <w:rsid w:val="000D23A3"/>
    <w:rPr>
      <w:color w:val="943634"/>
      <w:lang w:val="es-ES" w:eastAsia="es-E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3">
    <w:name w:val="Light Shading Accent 3"/>
    <w:basedOn w:val="Tablanormal"/>
    <w:uiPriority w:val="60"/>
    <w:rsid w:val="000D23A3"/>
    <w:rPr>
      <w:color w:val="76923C"/>
      <w:lang w:val="es-ES" w:eastAsia="es-E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4">
    <w:name w:val="Light Shading Accent 4"/>
    <w:basedOn w:val="Tablanormal"/>
    <w:uiPriority w:val="60"/>
    <w:rsid w:val="000D23A3"/>
    <w:rPr>
      <w:color w:val="5F497A"/>
      <w:lang w:val="es-ES" w:eastAsia="es-E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ombreadoclaro-nfasis5">
    <w:name w:val="Light Shading Accent 5"/>
    <w:basedOn w:val="Tablanormal"/>
    <w:uiPriority w:val="60"/>
    <w:rsid w:val="000D23A3"/>
    <w:rPr>
      <w:color w:val="31849B"/>
      <w:lang w:val="es-ES" w:eastAsia="es-E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claro-nfasis6">
    <w:name w:val="Light Shading Accent 6"/>
    <w:basedOn w:val="Tablanormal"/>
    <w:uiPriority w:val="60"/>
    <w:rsid w:val="000D23A3"/>
    <w:rPr>
      <w:color w:val="E36C0A"/>
      <w:lang w:val="es-ES" w:eastAsia="es-E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aclara">
    <w:name w:val="Light List"/>
    <w:basedOn w:val="Tablanormal"/>
    <w:uiPriority w:val="61"/>
    <w:rsid w:val="000D23A3"/>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nfasis1">
    <w:name w:val="Light List Accent 1"/>
    <w:basedOn w:val="Tablanormal"/>
    <w:uiPriority w:val="61"/>
    <w:rsid w:val="000D23A3"/>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2">
    <w:name w:val="Light List Accent 2"/>
    <w:basedOn w:val="Tablanormal"/>
    <w:uiPriority w:val="61"/>
    <w:rsid w:val="000D23A3"/>
    <w:rPr>
      <w:lang w:val="es-ES" w:eastAsia="es-E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aclara-nfasis3">
    <w:name w:val="Light List Accent 3"/>
    <w:basedOn w:val="Tablanormal"/>
    <w:uiPriority w:val="61"/>
    <w:rsid w:val="000D23A3"/>
    <w:rPr>
      <w:lang w:val="es-ES" w:eastAsia="es-E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4">
    <w:name w:val="Light List Accent 4"/>
    <w:basedOn w:val="Tablanormal"/>
    <w:uiPriority w:val="61"/>
    <w:rsid w:val="000D23A3"/>
    <w:rPr>
      <w:lang w:val="es-ES" w:eastAsia="es-E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aclara-nfasis5">
    <w:name w:val="Light List Accent 5"/>
    <w:basedOn w:val="Tablanormal"/>
    <w:uiPriority w:val="61"/>
    <w:rsid w:val="000D23A3"/>
    <w:rPr>
      <w:lang w:val="es-ES" w:eastAsia="es-E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xl73">
    <w:name w:val="xl73"/>
    <w:basedOn w:val="Normal"/>
    <w:rsid w:val="003A6E5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rFonts w:ascii="Times New Roman" w:hAnsi="Times New Roman"/>
      <w:sz w:val="24"/>
      <w:lang w:val="es-CO" w:eastAsia="es-CO"/>
    </w:rPr>
  </w:style>
  <w:style w:type="paragraph" w:customStyle="1" w:styleId="xl74">
    <w:name w:val="xl74"/>
    <w:basedOn w:val="Normal"/>
    <w:rsid w:val="003A6E5A"/>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left"/>
    </w:pPr>
    <w:rPr>
      <w:rFonts w:ascii="Times New Roman" w:hAnsi="Times New Roman"/>
      <w:sz w:val="24"/>
      <w:lang w:val="es-CO" w:eastAsia="es-CO"/>
    </w:rPr>
  </w:style>
  <w:style w:type="paragraph" w:customStyle="1" w:styleId="xl75">
    <w:name w:val="xl75"/>
    <w:basedOn w:val="Normal"/>
    <w:rsid w:val="003A6E5A"/>
    <w:pPr>
      <w:spacing w:before="100" w:beforeAutospacing="1" w:after="100" w:afterAutospacing="1"/>
      <w:jc w:val="left"/>
    </w:pPr>
    <w:rPr>
      <w:rFonts w:ascii="Times New Roman" w:hAnsi="Times New Roman"/>
      <w:sz w:val="24"/>
      <w:lang w:val="es-CO" w:eastAsia="es-CO"/>
    </w:rPr>
  </w:style>
  <w:style w:type="paragraph" w:styleId="TtulodeTDC">
    <w:name w:val="TOC Heading"/>
    <w:basedOn w:val="Ttulo1"/>
    <w:next w:val="Normal"/>
    <w:uiPriority w:val="39"/>
    <w:unhideWhenUsed/>
    <w:qFormat/>
    <w:rsid w:val="002B59EE"/>
    <w:pPr>
      <w:keepNext/>
      <w:keepLines/>
      <w:pageBreakBefore w:val="0"/>
      <w:numPr>
        <w:numId w:val="0"/>
      </w:numPr>
      <w:pBdr>
        <w:bottom w:val="none" w:sz="0" w:space="0" w:color="auto"/>
      </w:pBdr>
      <w:shd w:val="clear" w:color="auto" w:fill="auto"/>
      <w:spacing w:before="240" w:line="259" w:lineRule="auto"/>
      <w:jc w:val="left"/>
      <w:outlineLvl w:val="9"/>
    </w:pPr>
    <w:rPr>
      <w:rFonts w:asciiTheme="majorHAnsi" w:eastAsiaTheme="majorEastAsia" w:hAnsiTheme="majorHAnsi" w:cstheme="majorBidi"/>
      <w:b w:val="0"/>
      <w:bCs w:val="0"/>
      <w:smallCaps w:val="0"/>
      <w:color w:val="2E74B5" w:themeColor="accent1" w:themeShade="BF"/>
      <w:szCs w:val="32"/>
      <w:lang w:val="es-CO" w:eastAsia="es-CO"/>
    </w:rPr>
  </w:style>
  <w:style w:type="paragraph" w:customStyle="1" w:styleId="xl76">
    <w:name w:val="xl76"/>
    <w:basedOn w:val="Normal"/>
    <w:rsid w:val="00666DDE"/>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jc w:val="left"/>
      <w:textAlignment w:val="center"/>
    </w:pPr>
    <w:rPr>
      <w:rFonts w:ascii="Times New Roman" w:hAnsi="Times New Roman"/>
      <w:b/>
      <w:bCs/>
      <w:color w:val="FFFFFF"/>
      <w:sz w:val="18"/>
      <w:szCs w:val="18"/>
      <w:lang w:val="es-CO" w:eastAsia="es-CO"/>
    </w:rPr>
  </w:style>
  <w:style w:type="paragraph" w:customStyle="1" w:styleId="xl77">
    <w:name w:val="xl77"/>
    <w:basedOn w:val="Normal"/>
    <w:rsid w:val="00666DDE"/>
    <w:pPr>
      <w:spacing w:before="100" w:beforeAutospacing="1" w:after="100" w:afterAutospacing="1"/>
      <w:jc w:val="left"/>
    </w:pPr>
    <w:rPr>
      <w:rFonts w:ascii="Times New Roman" w:hAnsi="Times New Roman"/>
      <w:color w:val="000000"/>
      <w:sz w:val="18"/>
      <w:szCs w:val="18"/>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1989">
      <w:bodyDiv w:val="1"/>
      <w:marLeft w:val="0"/>
      <w:marRight w:val="0"/>
      <w:marTop w:val="0"/>
      <w:marBottom w:val="0"/>
      <w:divBdr>
        <w:top w:val="none" w:sz="0" w:space="0" w:color="auto"/>
        <w:left w:val="none" w:sz="0" w:space="0" w:color="auto"/>
        <w:bottom w:val="none" w:sz="0" w:space="0" w:color="auto"/>
        <w:right w:val="none" w:sz="0" w:space="0" w:color="auto"/>
      </w:divBdr>
    </w:div>
    <w:div w:id="65077759">
      <w:bodyDiv w:val="1"/>
      <w:marLeft w:val="0"/>
      <w:marRight w:val="0"/>
      <w:marTop w:val="0"/>
      <w:marBottom w:val="0"/>
      <w:divBdr>
        <w:top w:val="none" w:sz="0" w:space="0" w:color="auto"/>
        <w:left w:val="none" w:sz="0" w:space="0" w:color="auto"/>
        <w:bottom w:val="none" w:sz="0" w:space="0" w:color="auto"/>
        <w:right w:val="none" w:sz="0" w:space="0" w:color="auto"/>
      </w:divBdr>
      <w:divsChild>
        <w:div w:id="1576278448">
          <w:marLeft w:val="1080"/>
          <w:marRight w:val="0"/>
          <w:marTop w:val="100"/>
          <w:marBottom w:val="0"/>
          <w:divBdr>
            <w:top w:val="none" w:sz="0" w:space="0" w:color="auto"/>
            <w:left w:val="none" w:sz="0" w:space="0" w:color="auto"/>
            <w:bottom w:val="none" w:sz="0" w:space="0" w:color="auto"/>
            <w:right w:val="none" w:sz="0" w:space="0" w:color="auto"/>
          </w:divBdr>
        </w:div>
      </w:divsChild>
    </w:div>
    <w:div w:id="69499839">
      <w:bodyDiv w:val="1"/>
      <w:marLeft w:val="0"/>
      <w:marRight w:val="0"/>
      <w:marTop w:val="0"/>
      <w:marBottom w:val="0"/>
      <w:divBdr>
        <w:top w:val="none" w:sz="0" w:space="0" w:color="auto"/>
        <w:left w:val="none" w:sz="0" w:space="0" w:color="auto"/>
        <w:bottom w:val="none" w:sz="0" w:space="0" w:color="auto"/>
        <w:right w:val="none" w:sz="0" w:space="0" w:color="auto"/>
      </w:divBdr>
    </w:div>
    <w:div w:id="84738968">
      <w:bodyDiv w:val="1"/>
      <w:marLeft w:val="0"/>
      <w:marRight w:val="0"/>
      <w:marTop w:val="0"/>
      <w:marBottom w:val="0"/>
      <w:divBdr>
        <w:top w:val="none" w:sz="0" w:space="0" w:color="auto"/>
        <w:left w:val="none" w:sz="0" w:space="0" w:color="auto"/>
        <w:bottom w:val="none" w:sz="0" w:space="0" w:color="auto"/>
        <w:right w:val="none" w:sz="0" w:space="0" w:color="auto"/>
      </w:divBdr>
    </w:div>
    <w:div w:id="91323260">
      <w:bodyDiv w:val="1"/>
      <w:marLeft w:val="0"/>
      <w:marRight w:val="0"/>
      <w:marTop w:val="0"/>
      <w:marBottom w:val="0"/>
      <w:divBdr>
        <w:top w:val="none" w:sz="0" w:space="0" w:color="auto"/>
        <w:left w:val="none" w:sz="0" w:space="0" w:color="auto"/>
        <w:bottom w:val="none" w:sz="0" w:space="0" w:color="auto"/>
        <w:right w:val="none" w:sz="0" w:space="0" w:color="auto"/>
      </w:divBdr>
    </w:div>
    <w:div w:id="92022974">
      <w:bodyDiv w:val="1"/>
      <w:marLeft w:val="0"/>
      <w:marRight w:val="0"/>
      <w:marTop w:val="0"/>
      <w:marBottom w:val="0"/>
      <w:divBdr>
        <w:top w:val="none" w:sz="0" w:space="0" w:color="auto"/>
        <w:left w:val="none" w:sz="0" w:space="0" w:color="auto"/>
        <w:bottom w:val="none" w:sz="0" w:space="0" w:color="auto"/>
        <w:right w:val="none" w:sz="0" w:space="0" w:color="auto"/>
      </w:divBdr>
    </w:div>
    <w:div w:id="100419007">
      <w:bodyDiv w:val="1"/>
      <w:marLeft w:val="0"/>
      <w:marRight w:val="0"/>
      <w:marTop w:val="0"/>
      <w:marBottom w:val="0"/>
      <w:divBdr>
        <w:top w:val="none" w:sz="0" w:space="0" w:color="auto"/>
        <w:left w:val="none" w:sz="0" w:space="0" w:color="auto"/>
        <w:bottom w:val="none" w:sz="0" w:space="0" w:color="auto"/>
        <w:right w:val="none" w:sz="0" w:space="0" w:color="auto"/>
      </w:divBdr>
    </w:div>
    <w:div w:id="154273379">
      <w:bodyDiv w:val="1"/>
      <w:marLeft w:val="0"/>
      <w:marRight w:val="0"/>
      <w:marTop w:val="0"/>
      <w:marBottom w:val="0"/>
      <w:divBdr>
        <w:top w:val="none" w:sz="0" w:space="0" w:color="auto"/>
        <w:left w:val="none" w:sz="0" w:space="0" w:color="auto"/>
        <w:bottom w:val="none" w:sz="0" w:space="0" w:color="auto"/>
        <w:right w:val="none" w:sz="0" w:space="0" w:color="auto"/>
      </w:divBdr>
    </w:div>
    <w:div w:id="159397292">
      <w:bodyDiv w:val="1"/>
      <w:marLeft w:val="0"/>
      <w:marRight w:val="0"/>
      <w:marTop w:val="0"/>
      <w:marBottom w:val="0"/>
      <w:divBdr>
        <w:top w:val="none" w:sz="0" w:space="0" w:color="auto"/>
        <w:left w:val="none" w:sz="0" w:space="0" w:color="auto"/>
        <w:bottom w:val="none" w:sz="0" w:space="0" w:color="auto"/>
        <w:right w:val="none" w:sz="0" w:space="0" w:color="auto"/>
      </w:divBdr>
    </w:div>
    <w:div w:id="166529147">
      <w:bodyDiv w:val="1"/>
      <w:marLeft w:val="0"/>
      <w:marRight w:val="0"/>
      <w:marTop w:val="0"/>
      <w:marBottom w:val="0"/>
      <w:divBdr>
        <w:top w:val="none" w:sz="0" w:space="0" w:color="auto"/>
        <w:left w:val="none" w:sz="0" w:space="0" w:color="auto"/>
        <w:bottom w:val="none" w:sz="0" w:space="0" w:color="auto"/>
        <w:right w:val="none" w:sz="0" w:space="0" w:color="auto"/>
      </w:divBdr>
    </w:div>
    <w:div w:id="189882017">
      <w:bodyDiv w:val="1"/>
      <w:marLeft w:val="0"/>
      <w:marRight w:val="0"/>
      <w:marTop w:val="0"/>
      <w:marBottom w:val="0"/>
      <w:divBdr>
        <w:top w:val="none" w:sz="0" w:space="0" w:color="auto"/>
        <w:left w:val="none" w:sz="0" w:space="0" w:color="auto"/>
        <w:bottom w:val="none" w:sz="0" w:space="0" w:color="auto"/>
        <w:right w:val="none" w:sz="0" w:space="0" w:color="auto"/>
      </w:divBdr>
    </w:div>
    <w:div w:id="247931097">
      <w:bodyDiv w:val="1"/>
      <w:marLeft w:val="0"/>
      <w:marRight w:val="0"/>
      <w:marTop w:val="0"/>
      <w:marBottom w:val="0"/>
      <w:divBdr>
        <w:top w:val="none" w:sz="0" w:space="0" w:color="auto"/>
        <w:left w:val="none" w:sz="0" w:space="0" w:color="auto"/>
        <w:bottom w:val="none" w:sz="0" w:space="0" w:color="auto"/>
        <w:right w:val="none" w:sz="0" w:space="0" w:color="auto"/>
      </w:divBdr>
    </w:div>
    <w:div w:id="289678021">
      <w:bodyDiv w:val="1"/>
      <w:marLeft w:val="0"/>
      <w:marRight w:val="0"/>
      <w:marTop w:val="0"/>
      <w:marBottom w:val="0"/>
      <w:divBdr>
        <w:top w:val="none" w:sz="0" w:space="0" w:color="auto"/>
        <w:left w:val="none" w:sz="0" w:space="0" w:color="auto"/>
        <w:bottom w:val="none" w:sz="0" w:space="0" w:color="auto"/>
        <w:right w:val="none" w:sz="0" w:space="0" w:color="auto"/>
      </w:divBdr>
    </w:div>
    <w:div w:id="290289402">
      <w:bodyDiv w:val="1"/>
      <w:marLeft w:val="0"/>
      <w:marRight w:val="0"/>
      <w:marTop w:val="0"/>
      <w:marBottom w:val="0"/>
      <w:divBdr>
        <w:top w:val="none" w:sz="0" w:space="0" w:color="auto"/>
        <w:left w:val="none" w:sz="0" w:space="0" w:color="auto"/>
        <w:bottom w:val="none" w:sz="0" w:space="0" w:color="auto"/>
        <w:right w:val="none" w:sz="0" w:space="0" w:color="auto"/>
      </w:divBdr>
    </w:div>
    <w:div w:id="308829287">
      <w:bodyDiv w:val="1"/>
      <w:marLeft w:val="0"/>
      <w:marRight w:val="0"/>
      <w:marTop w:val="0"/>
      <w:marBottom w:val="0"/>
      <w:divBdr>
        <w:top w:val="none" w:sz="0" w:space="0" w:color="auto"/>
        <w:left w:val="none" w:sz="0" w:space="0" w:color="auto"/>
        <w:bottom w:val="none" w:sz="0" w:space="0" w:color="auto"/>
        <w:right w:val="none" w:sz="0" w:space="0" w:color="auto"/>
      </w:divBdr>
    </w:div>
    <w:div w:id="333185450">
      <w:bodyDiv w:val="1"/>
      <w:marLeft w:val="0"/>
      <w:marRight w:val="0"/>
      <w:marTop w:val="0"/>
      <w:marBottom w:val="0"/>
      <w:divBdr>
        <w:top w:val="none" w:sz="0" w:space="0" w:color="auto"/>
        <w:left w:val="none" w:sz="0" w:space="0" w:color="auto"/>
        <w:bottom w:val="none" w:sz="0" w:space="0" w:color="auto"/>
        <w:right w:val="none" w:sz="0" w:space="0" w:color="auto"/>
      </w:divBdr>
    </w:div>
    <w:div w:id="341785217">
      <w:bodyDiv w:val="1"/>
      <w:marLeft w:val="0"/>
      <w:marRight w:val="0"/>
      <w:marTop w:val="0"/>
      <w:marBottom w:val="0"/>
      <w:divBdr>
        <w:top w:val="none" w:sz="0" w:space="0" w:color="auto"/>
        <w:left w:val="none" w:sz="0" w:space="0" w:color="auto"/>
        <w:bottom w:val="none" w:sz="0" w:space="0" w:color="auto"/>
        <w:right w:val="none" w:sz="0" w:space="0" w:color="auto"/>
      </w:divBdr>
    </w:div>
    <w:div w:id="343677670">
      <w:bodyDiv w:val="1"/>
      <w:marLeft w:val="0"/>
      <w:marRight w:val="0"/>
      <w:marTop w:val="0"/>
      <w:marBottom w:val="0"/>
      <w:divBdr>
        <w:top w:val="none" w:sz="0" w:space="0" w:color="auto"/>
        <w:left w:val="none" w:sz="0" w:space="0" w:color="auto"/>
        <w:bottom w:val="none" w:sz="0" w:space="0" w:color="auto"/>
        <w:right w:val="none" w:sz="0" w:space="0" w:color="auto"/>
      </w:divBdr>
    </w:div>
    <w:div w:id="351300651">
      <w:bodyDiv w:val="1"/>
      <w:marLeft w:val="0"/>
      <w:marRight w:val="0"/>
      <w:marTop w:val="0"/>
      <w:marBottom w:val="0"/>
      <w:divBdr>
        <w:top w:val="none" w:sz="0" w:space="0" w:color="auto"/>
        <w:left w:val="none" w:sz="0" w:space="0" w:color="auto"/>
        <w:bottom w:val="none" w:sz="0" w:space="0" w:color="auto"/>
        <w:right w:val="none" w:sz="0" w:space="0" w:color="auto"/>
      </w:divBdr>
    </w:div>
    <w:div w:id="351617411">
      <w:bodyDiv w:val="1"/>
      <w:marLeft w:val="0"/>
      <w:marRight w:val="0"/>
      <w:marTop w:val="0"/>
      <w:marBottom w:val="0"/>
      <w:divBdr>
        <w:top w:val="none" w:sz="0" w:space="0" w:color="auto"/>
        <w:left w:val="none" w:sz="0" w:space="0" w:color="auto"/>
        <w:bottom w:val="none" w:sz="0" w:space="0" w:color="auto"/>
        <w:right w:val="none" w:sz="0" w:space="0" w:color="auto"/>
      </w:divBdr>
    </w:div>
    <w:div w:id="397948207">
      <w:bodyDiv w:val="1"/>
      <w:marLeft w:val="0"/>
      <w:marRight w:val="0"/>
      <w:marTop w:val="0"/>
      <w:marBottom w:val="0"/>
      <w:divBdr>
        <w:top w:val="none" w:sz="0" w:space="0" w:color="auto"/>
        <w:left w:val="none" w:sz="0" w:space="0" w:color="auto"/>
        <w:bottom w:val="none" w:sz="0" w:space="0" w:color="auto"/>
        <w:right w:val="none" w:sz="0" w:space="0" w:color="auto"/>
      </w:divBdr>
    </w:div>
    <w:div w:id="472450907">
      <w:bodyDiv w:val="1"/>
      <w:marLeft w:val="0"/>
      <w:marRight w:val="0"/>
      <w:marTop w:val="0"/>
      <w:marBottom w:val="0"/>
      <w:divBdr>
        <w:top w:val="none" w:sz="0" w:space="0" w:color="auto"/>
        <w:left w:val="none" w:sz="0" w:space="0" w:color="auto"/>
        <w:bottom w:val="none" w:sz="0" w:space="0" w:color="auto"/>
        <w:right w:val="none" w:sz="0" w:space="0" w:color="auto"/>
      </w:divBdr>
    </w:div>
    <w:div w:id="507402980">
      <w:bodyDiv w:val="1"/>
      <w:marLeft w:val="0"/>
      <w:marRight w:val="0"/>
      <w:marTop w:val="0"/>
      <w:marBottom w:val="0"/>
      <w:divBdr>
        <w:top w:val="none" w:sz="0" w:space="0" w:color="auto"/>
        <w:left w:val="none" w:sz="0" w:space="0" w:color="auto"/>
        <w:bottom w:val="none" w:sz="0" w:space="0" w:color="auto"/>
        <w:right w:val="none" w:sz="0" w:space="0" w:color="auto"/>
      </w:divBdr>
    </w:div>
    <w:div w:id="545718658">
      <w:bodyDiv w:val="1"/>
      <w:marLeft w:val="0"/>
      <w:marRight w:val="0"/>
      <w:marTop w:val="0"/>
      <w:marBottom w:val="0"/>
      <w:divBdr>
        <w:top w:val="none" w:sz="0" w:space="0" w:color="auto"/>
        <w:left w:val="none" w:sz="0" w:space="0" w:color="auto"/>
        <w:bottom w:val="none" w:sz="0" w:space="0" w:color="auto"/>
        <w:right w:val="none" w:sz="0" w:space="0" w:color="auto"/>
      </w:divBdr>
    </w:div>
    <w:div w:id="554852968">
      <w:bodyDiv w:val="1"/>
      <w:marLeft w:val="0"/>
      <w:marRight w:val="0"/>
      <w:marTop w:val="0"/>
      <w:marBottom w:val="0"/>
      <w:divBdr>
        <w:top w:val="none" w:sz="0" w:space="0" w:color="auto"/>
        <w:left w:val="none" w:sz="0" w:space="0" w:color="auto"/>
        <w:bottom w:val="none" w:sz="0" w:space="0" w:color="auto"/>
        <w:right w:val="none" w:sz="0" w:space="0" w:color="auto"/>
      </w:divBdr>
    </w:div>
    <w:div w:id="576983426">
      <w:bodyDiv w:val="1"/>
      <w:marLeft w:val="0"/>
      <w:marRight w:val="0"/>
      <w:marTop w:val="0"/>
      <w:marBottom w:val="0"/>
      <w:divBdr>
        <w:top w:val="none" w:sz="0" w:space="0" w:color="auto"/>
        <w:left w:val="none" w:sz="0" w:space="0" w:color="auto"/>
        <w:bottom w:val="none" w:sz="0" w:space="0" w:color="auto"/>
        <w:right w:val="none" w:sz="0" w:space="0" w:color="auto"/>
      </w:divBdr>
    </w:div>
    <w:div w:id="586885546">
      <w:bodyDiv w:val="1"/>
      <w:marLeft w:val="0"/>
      <w:marRight w:val="0"/>
      <w:marTop w:val="0"/>
      <w:marBottom w:val="0"/>
      <w:divBdr>
        <w:top w:val="none" w:sz="0" w:space="0" w:color="auto"/>
        <w:left w:val="none" w:sz="0" w:space="0" w:color="auto"/>
        <w:bottom w:val="none" w:sz="0" w:space="0" w:color="auto"/>
        <w:right w:val="none" w:sz="0" w:space="0" w:color="auto"/>
      </w:divBdr>
    </w:div>
    <w:div w:id="595478383">
      <w:bodyDiv w:val="1"/>
      <w:marLeft w:val="0"/>
      <w:marRight w:val="0"/>
      <w:marTop w:val="0"/>
      <w:marBottom w:val="0"/>
      <w:divBdr>
        <w:top w:val="none" w:sz="0" w:space="0" w:color="auto"/>
        <w:left w:val="none" w:sz="0" w:space="0" w:color="auto"/>
        <w:bottom w:val="none" w:sz="0" w:space="0" w:color="auto"/>
        <w:right w:val="none" w:sz="0" w:space="0" w:color="auto"/>
      </w:divBdr>
    </w:div>
    <w:div w:id="631636109">
      <w:bodyDiv w:val="1"/>
      <w:marLeft w:val="0"/>
      <w:marRight w:val="0"/>
      <w:marTop w:val="0"/>
      <w:marBottom w:val="0"/>
      <w:divBdr>
        <w:top w:val="none" w:sz="0" w:space="0" w:color="auto"/>
        <w:left w:val="none" w:sz="0" w:space="0" w:color="auto"/>
        <w:bottom w:val="none" w:sz="0" w:space="0" w:color="auto"/>
        <w:right w:val="none" w:sz="0" w:space="0" w:color="auto"/>
      </w:divBdr>
    </w:div>
    <w:div w:id="659961685">
      <w:bodyDiv w:val="1"/>
      <w:marLeft w:val="0"/>
      <w:marRight w:val="0"/>
      <w:marTop w:val="0"/>
      <w:marBottom w:val="0"/>
      <w:divBdr>
        <w:top w:val="none" w:sz="0" w:space="0" w:color="auto"/>
        <w:left w:val="none" w:sz="0" w:space="0" w:color="auto"/>
        <w:bottom w:val="none" w:sz="0" w:space="0" w:color="auto"/>
        <w:right w:val="none" w:sz="0" w:space="0" w:color="auto"/>
      </w:divBdr>
    </w:div>
    <w:div w:id="664017485">
      <w:bodyDiv w:val="1"/>
      <w:marLeft w:val="0"/>
      <w:marRight w:val="0"/>
      <w:marTop w:val="0"/>
      <w:marBottom w:val="0"/>
      <w:divBdr>
        <w:top w:val="none" w:sz="0" w:space="0" w:color="auto"/>
        <w:left w:val="none" w:sz="0" w:space="0" w:color="auto"/>
        <w:bottom w:val="none" w:sz="0" w:space="0" w:color="auto"/>
        <w:right w:val="none" w:sz="0" w:space="0" w:color="auto"/>
      </w:divBdr>
    </w:div>
    <w:div w:id="715738993">
      <w:bodyDiv w:val="1"/>
      <w:marLeft w:val="0"/>
      <w:marRight w:val="0"/>
      <w:marTop w:val="0"/>
      <w:marBottom w:val="0"/>
      <w:divBdr>
        <w:top w:val="none" w:sz="0" w:space="0" w:color="auto"/>
        <w:left w:val="none" w:sz="0" w:space="0" w:color="auto"/>
        <w:bottom w:val="none" w:sz="0" w:space="0" w:color="auto"/>
        <w:right w:val="none" w:sz="0" w:space="0" w:color="auto"/>
      </w:divBdr>
    </w:div>
    <w:div w:id="731080122">
      <w:bodyDiv w:val="1"/>
      <w:marLeft w:val="0"/>
      <w:marRight w:val="0"/>
      <w:marTop w:val="0"/>
      <w:marBottom w:val="0"/>
      <w:divBdr>
        <w:top w:val="none" w:sz="0" w:space="0" w:color="auto"/>
        <w:left w:val="none" w:sz="0" w:space="0" w:color="auto"/>
        <w:bottom w:val="none" w:sz="0" w:space="0" w:color="auto"/>
        <w:right w:val="none" w:sz="0" w:space="0" w:color="auto"/>
      </w:divBdr>
    </w:div>
    <w:div w:id="741218044">
      <w:bodyDiv w:val="1"/>
      <w:marLeft w:val="0"/>
      <w:marRight w:val="0"/>
      <w:marTop w:val="0"/>
      <w:marBottom w:val="0"/>
      <w:divBdr>
        <w:top w:val="none" w:sz="0" w:space="0" w:color="auto"/>
        <w:left w:val="none" w:sz="0" w:space="0" w:color="auto"/>
        <w:bottom w:val="none" w:sz="0" w:space="0" w:color="auto"/>
        <w:right w:val="none" w:sz="0" w:space="0" w:color="auto"/>
      </w:divBdr>
    </w:div>
    <w:div w:id="746342760">
      <w:bodyDiv w:val="1"/>
      <w:marLeft w:val="0"/>
      <w:marRight w:val="0"/>
      <w:marTop w:val="0"/>
      <w:marBottom w:val="0"/>
      <w:divBdr>
        <w:top w:val="none" w:sz="0" w:space="0" w:color="auto"/>
        <w:left w:val="none" w:sz="0" w:space="0" w:color="auto"/>
        <w:bottom w:val="none" w:sz="0" w:space="0" w:color="auto"/>
        <w:right w:val="none" w:sz="0" w:space="0" w:color="auto"/>
      </w:divBdr>
    </w:div>
    <w:div w:id="769619657">
      <w:bodyDiv w:val="1"/>
      <w:marLeft w:val="0"/>
      <w:marRight w:val="0"/>
      <w:marTop w:val="0"/>
      <w:marBottom w:val="0"/>
      <w:divBdr>
        <w:top w:val="none" w:sz="0" w:space="0" w:color="auto"/>
        <w:left w:val="none" w:sz="0" w:space="0" w:color="auto"/>
        <w:bottom w:val="none" w:sz="0" w:space="0" w:color="auto"/>
        <w:right w:val="none" w:sz="0" w:space="0" w:color="auto"/>
      </w:divBdr>
    </w:div>
    <w:div w:id="790905194">
      <w:bodyDiv w:val="1"/>
      <w:marLeft w:val="0"/>
      <w:marRight w:val="0"/>
      <w:marTop w:val="0"/>
      <w:marBottom w:val="0"/>
      <w:divBdr>
        <w:top w:val="none" w:sz="0" w:space="0" w:color="auto"/>
        <w:left w:val="none" w:sz="0" w:space="0" w:color="auto"/>
        <w:bottom w:val="none" w:sz="0" w:space="0" w:color="auto"/>
        <w:right w:val="none" w:sz="0" w:space="0" w:color="auto"/>
      </w:divBdr>
    </w:div>
    <w:div w:id="809372119">
      <w:bodyDiv w:val="1"/>
      <w:marLeft w:val="0"/>
      <w:marRight w:val="0"/>
      <w:marTop w:val="0"/>
      <w:marBottom w:val="0"/>
      <w:divBdr>
        <w:top w:val="none" w:sz="0" w:space="0" w:color="auto"/>
        <w:left w:val="none" w:sz="0" w:space="0" w:color="auto"/>
        <w:bottom w:val="none" w:sz="0" w:space="0" w:color="auto"/>
        <w:right w:val="none" w:sz="0" w:space="0" w:color="auto"/>
      </w:divBdr>
    </w:div>
    <w:div w:id="819616307">
      <w:bodyDiv w:val="1"/>
      <w:marLeft w:val="0"/>
      <w:marRight w:val="0"/>
      <w:marTop w:val="0"/>
      <w:marBottom w:val="0"/>
      <w:divBdr>
        <w:top w:val="none" w:sz="0" w:space="0" w:color="auto"/>
        <w:left w:val="none" w:sz="0" w:space="0" w:color="auto"/>
        <w:bottom w:val="none" w:sz="0" w:space="0" w:color="auto"/>
        <w:right w:val="none" w:sz="0" w:space="0" w:color="auto"/>
      </w:divBdr>
    </w:div>
    <w:div w:id="839734753">
      <w:bodyDiv w:val="1"/>
      <w:marLeft w:val="0"/>
      <w:marRight w:val="0"/>
      <w:marTop w:val="0"/>
      <w:marBottom w:val="0"/>
      <w:divBdr>
        <w:top w:val="none" w:sz="0" w:space="0" w:color="auto"/>
        <w:left w:val="none" w:sz="0" w:space="0" w:color="auto"/>
        <w:bottom w:val="none" w:sz="0" w:space="0" w:color="auto"/>
        <w:right w:val="none" w:sz="0" w:space="0" w:color="auto"/>
      </w:divBdr>
    </w:div>
    <w:div w:id="861750706">
      <w:bodyDiv w:val="1"/>
      <w:marLeft w:val="0"/>
      <w:marRight w:val="0"/>
      <w:marTop w:val="0"/>
      <w:marBottom w:val="0"/>
      <w:divBdr>
        <w:top w:val="none" w:sz="0" w:space="0" w:color="auto"/>
        <w:left w:val="none" w:sz="0" w:space="0" w:color="auto"/>
        <w:bottom w:val="none" w:sz="0" w:space="0" w:color="auto"/>
        <w:right w:val="none" w:sz="0" w:space="0" w:color="auto"/>
      </w:divBdr>
    </w:div>
    <w:div w:id="870072108">
      <w:bodyDiv w:val="1"/>
      <w:marLeft w:val="0"/>
      <w:marRight w:val="0"/>
      <w:marTop w:val="0"/>
      <w:marBottom w:val="0"/>
      <w:divBdr>
        <w:top w:val="none" w:sz="0" w:space="0" w:color="auto"/>
        <w:left w:val="none" w:sz="0" w:space="0" w:color="auto"/>
        <w:bottom w:val="none" w:sz="0" w:space="0" w:color="auto"/>
        <w:right w:val="none" w:sz="0" w:space="0" w:color="auto"/>
      </w:divBdr>
    </w:div>
    <w:div w:id="896939874">
      <w:bodyDiv w:val="1"/>
      <w:marLeft w:val="0"/>
      <w:marRight w:val="0"/>
      <w:marTop w:val="0"/>
      <w:marBottom w:val="0"/>
      <w:divBdr>
        <w:top w:val="none" w:sz="0" w:space="0" w:color="auto"/>
        <w:left w:val="none" w:sz="0" w:space="0" w:color="auto"/>
        <w:bottom w:val="none" w:sz="0" w:space="0" w:color="auto"/>
        <w:right w:val="none" w:sz="0" w:space="0" w:color="auto"/>
      </w:divBdr>
    </w:div>
    <w:div w:id="922104660">
      <w:bodyDiv w:val="1"/>
      <w:marLeft w:val="0"/>
      <w:marRight w:val="0"/>
      <w:marTop w:val="0"/>
      <w:marBottom w:val="0"/>
      <w:divBdr>
        <w:top w:val="none" w:sz="0" w:space="0" w:color="auto"/>
        <w:left w:val="none" w:sz="0" w:space="0" w:color="auto"/>
        <w:bottom w:val="none" w:sz="0" w:space="0" w:color="auto"/>
        <w:right w:val="none" w:sz="0" w:space="0" w:color="auto"/>
      </w:divBdr>
    </w:div>
    <w:div w:id="922761312">
      <w:bodyDiv w:val="1"/>
      <w:marLeft w:val="0"/>
      <w:marRight w:val="0"/>
      <w:marTop w:val="0"/>
      <w:marBottom w:val="0"/>
      <w:divBdr>
        <w:top w:val="none" w:sz="0" w:space="0" w:color="auto"/>
        <w:left w:val="none" w:sz="0" w:space="0" w:color="auto"/>
        <w:bottom w:val="none" w:sz="0" w:space="0" w:color="auto"/>
        <w:right w:val="none" w:sz="0" w:space="0" w:color="auto"/>
      </w:divBdr>
    </w:div>
    <w:div w:id="923801186">
      <w:bodyDiv w:val="1"/>
      <w:marLeft w:val="0"/>
      <w:marRight w:val="0"/>
      <w:marTop w:val="0"/>
      <w:marBottom w:val="0"/>
      <w:divBdr>
        <w:top w:val="none" w:sz="0" w:space="0" w:color="auto"/>
        <w:left w:val="none" w:sz="0" w:space="0" w:color="auto"/>
        <w:bottom w:val="none" w:sz="0" w:space="0" w:color="auto"/>
        <w:right w:val="none" w:sz="0" w:space="0" w:color="auto"/>
      </w:divBdr>
    </w:div>
    <w:div w:id="927427048">
      <w:bodyDiv w:val="1"/>
      <w:marLeft w:val="0"/>
      <w:marRight w:val="0"/>
      <w:marTop w:val="0"/>
      <w:marBottom w:val="0"/>
      <w:divBdr>
        <w:top w:val="none" w:sz="0" w:space="0" w:color="auto"/>
        <w:left w:val="none" w:sz="0" w:space="0" w:color="auto"/>
        <w:bottom w:val="none" w:sz="0" w:space="0" w:color="auto"/>
        <w:right w:val="none" w:sz="0" w:space="0" w:color="auto"/>
      </w:divBdr>
    </w:div>
    <w:div w:id="965508335">
      <w:bodyDiv w:val="1"/>
      <w:marLeft w:val="0"/>
      <w:marRight w:val="0"/>
      <w:marTop w:val="0"/>
      <w:marBottom w:val="0"/>
      <w:divBdr>
        <w:top w:val="none" w:sz="0" w:space="0" w:color="auto"/>
        <w:left w:val="none" w:sz="0" w:space="0" w:color="auto"/>
        <w:bottom w:val="none" w:sz="0" w:space="0" w:color="auto"/>
        <w:right w:val="none" w:sz="0" w:space="0" w:color="auto"/>
      </w:divBdr>
    </w:div>
    <w:div w:id="996883980">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38354409">
      <w:bodyDiv w:val="1"/>
      <w:marLeft w:val="0"/>
      <w:marRight w:val="0"/>
      <w:marTop w:val="0"/>
      <w:marBottom w:val="0"/>
      <w:divBdr>
        <w:top w:val="none" w:sz="0" w:space="0" w:color="auto"/>
        <w:left w:val="none" w:sz="0" w:space="0" w:color="auto"/>
        <w:bottom w:val="none" w:sz="0" w:space="0" w:color="auto"/>
        <w:right w:val="none" w:sz="0" w:space="0" w:color="auto"/>
      </w:divBdr>
    </w:div>
    <w:div w:id="1045758640">
      <w:bodyDiv w:val="1"/>
      <w:marLeft w:val="0"/>
      <w:marRight w:val="0"/>
      <w:marTop w:val="0"/>
      <w:marBottom w:val="0"/>
      <w:divBdr>
        <w:top w:val="none" w:sz="0" w:space="0" w:color="auto"/>
        <w:left w:val="none" w:sz="0" w:space="0" w:color="auto"/>
        <w:bottom w:val="none" w:sz="0" w:space="0" w:color="auto"/>
        <w:right w:val="none" w:sz="0" w:space="0" w:color="auto"/>
      </w:divBdr>
    </w:div>
    <w:div w:id="1048457140">
      <w:bodyDiv w:val="1"/>
      <w:marLeft w:val="0"/>
      <w:marRight w:val="0"/>
      <w:marTop w:val="0"/>
      <w:marBottom w:val="0"/>
      <w:divBdr>
        <w:top w:val="none" w:sz="0" w:space="0" w:color="auto"/>
        <w:left w:val="none" w:sz="0" w:space="0" w:color="auto"/>
        <w:bottom w:val="none" w:sz="0" w:space="0" w:color="auto"/>
        <w:right w:val="none" w:sz="0" w:space="0" w:color="auto"/>
      </w:divBdr>
    </w:div>
    <w:div w:id="1063872984">
      <w:bodyDiv w:val="1"/>
      <w:marLeft w:val="0"/>
      <w:marRight w:val="0"/>
      <w:marTop w:val="0"/>
      <w:marBottom w:val="0"/>
      <w:divBdr>
        <w:top w:val="none" w:sz="0" w:space="0" w:color="auto"/>
        <w:left w:val="none" w:sz="0" w:space="0" w:color="auto"/>
        <w:bottom w:val="none" w:sz="0" w:space="0" w:color="auto"/>
        <w:right w:val="none" w:sz="0" w:space="0" w:color="auto"/>
      </w:divBdr>
    </w:div>
    <w:div w:id="1105930442">
      <w:bodyDiv w:val="1"/>
      <w:marLeft w:val="0"/>
      <w:marRight w:val="0"/>
      <w:marTop w:val="0"/>
      <w:marBottom w:val="0"/>
      <w:divBdr>
        <w:top w:val="none" w:sz="0" w:space="0" w:color="auto"/>
        <w:left w:val="none" w:sz="0" w:space="0" w:color="auto"/>
        <w:bottom w:val="none" w:sz="0" w:space="0" w:color="auto"/>
        <w:right w:val="none" w:sz="0" w:space="0" w:color="auto"/>
      </w:divBdr>
    </w:div>
    <w:div w:id="1128862455">
      <w:bodyDiv w:val="1"/>
      <w:marLeft w:val="0"/>
      <w:marRight w:val="0"/>
      <w:marTop w:val="0"/>
      <w:marBottom w:val="0"/>
      <w:divBdr>
        <w:top w:val="none" w:sz="0" w:space="0" w:color="auto"/>
        <w:left w:val="none" w:sz="0" w:space="0" w:color="auto"/>
        <w:bottom w:val="none" w:sz="0" w:space="0" w:color="auto"/>
        <w:right w:val="none" w:sz="0" w:space="0" w:color="auto"/>
      </w:divBdr>
    </w:div>
    <w:div w:id="1155100483">
      <w:bodyDiv w:val="1"/>
      <w:marLeft w:val="0"/>
      <w:marRight w:val="0"/>
      <w:marTop w:val="0"/>
      <w:marBottom w:val="0"/>
      <w:divBdr>
        <w:top w:val="none" w:sz="0" w:space="0" w:color="auto"/>
        <w:left w:val="none" w:sz="0" w:space="0" w:color="auto"/>
        <w:bottom w:val="none" w:sz="0" w:space="0" w:color="auto"/>
        <w:right w:val="none" w:sz="0" w:space="0" w:color="auto"/>
      </w:divBdr>
    </w:div>
    <w:div w:id="1195456887">
      <w:bodyDiv w:val="1"/>
      <w:marLeft w:val="0"/>
      <w:marRight w:val="0"/>
      <w:marTop w:val="0"/>
      <w:marBottom w:val="0"/>
      <w:divBdr>
        <w:top w:val="none" w:sz="0" w:space="0" w:color="auto"/>
        <w:left w:val="none" w:sz="0" w:space="0" w:color="auto"/>
        <w:bottom w:val="none" w:sz="0" w:space="0" w:color="auto"/>
        <w:right w:val="none" w:sz="0" w:space="0" w:color="auto"/>
      </w:divBdr>
    </w:div>
    <w:div w:id="1219320246">
      <w:bodyDiv w:val="1"/>
      <w:marLeft w:val="0"/>
      <w:marRight w:val="0"/>
      <w:marTop w:val="0"/>
      <w:marBottom w:val="0"/>
      <w:divBdr>
        <w:top w:val="none" w:sz="0" w:space="0" w:color="auto"/>
        <w:left w:val="none" w:sz="0" w:space="0" w:color="auto"/>
        <w:bottom w:val="none" w:sz="0" w:space="0" w:color="auto"/>
        <w:right w:val="none" w:sz="0" w:space="0" w:color="auto"/>
      </w:divBdr>
    </w:div>
    <w:div w:id="1282761123">
      <w:bodyDiv w:val="1"/>
      <w:marLeft w:val="0"/>
      <w:marRight w:val="0"/>
      <w:marTop w:val="0"/>
      <w:marBottom w:val="0"/>
      <w:divBdr>
        <w:top w:val="none" w:sz="0" w:space="0" w:color="auto"/>
        <w:left w:val="none" w:sz="0" w:space="0" w:color="auto"/>
        <w:bottom w:val="none" w:sz="0" w:space="0" w:color="auto"/>
        <w:right w:val="none" w:sz="0" w:space="0" w:color="auto"/>
      </w:divBdr>
    </w:div>
    <w:div w:id="1303539418">
      <w:bodyDiv w:val="1"/>
      <w:marLeft w:val="0"/>
      <w:marRight w:val="0"/>
      <w:marTop w:val="0"/>
      <w:marBottom w:val="0"/>
      <w:divBdr>
        <w:top w:val="none" w:sz="0" w:space="0" w:color="auto"/>
        <w:left w:val="none" w:sz="0" w:space="0" w:color="auto"/>
        <w:bottom w:val="none" w:sz="0" w:space="0" w:color="auto"/>
        <w:right w:val="none" w:sz="0" w:space="0" w:color="auto"/>
      </w:divBdr>
    </w:div>
    <w:div w:id="1357464701">
      <w:bodyDiv w:val="1"/>
      <w:marLeft w:val="0"/>
      <w:marRight w:val="0"/>
      <w:marTop w:val="0"/>
      <w:marBottom w:val="0"/>
      <w:divBdr>
        <w:top w:val="none" w:sz="0" w:space="0" w:color="auto"/>
        <w:left w:val="none" w:sz="0" w:space="0" w:color="auto"/>
        <w:bottom w:val="none" w:sz="0" w:space="0" w:color="auto"/>
        <w:right w:val="none" w:sz="0" w:space="0" w:color="auto"/>
      </w:divBdr>
    </w:div>
    <w:div w:id="1363552611">
      <w:bodyDiv w:val="1"/>
      <w:marLeft w:val="0"/>
      <w:marRight w:val="0"/>
      <w:marTop w:val="0"/>
      <w:marBottom w:val="0"/>
      <w:divBdr>
        <w:top w:val="none" w:sz="0" w:space="0" w:color="auto"/>
        <w:left w:val="none" w:sz="0" w:space="0" w:color="auto"/>
        <w:bottom w:val="none" w:sz="0" w:space="0" w:color="auto"/>
        <w:right w:val="none" w:sz="0" w:space="0" w:color="auto"/>
      </w:divBdr>
    </w:div>
    <w:div w:id="1365714349">
      <w:bodyDiv w:val="1"/>
      <w:marLeft w:val="0"/>
      <w:marRight w:val="0"/>
      <w:marTop w:val="0"/>
      <w:marBottom w:val="0"/>
      <w:divBdr>
        <w:top w:val="none" w:sz="0" w:space="0" w:color="auto"/>
        <w:left w:val="none" w:sz="0" w:space="0" w:color="auto"/>
        <w:bottom w:val="none" w:sz="0" w:space="0" w:color="auto"/>
        <w:right w:val="none" w:sz="0" w:space="0" w:color="auto"/>
      </w:divBdr>
    </w:div>
    <w:div w:id="1374576222">
      <w:bodyDiv w:val="1"/>
      <w:marLeft w:val="0"/>
      <w:marRight w:val="0"/>
      <w:marTop w:val="0"/>
      <w:marBottom w:val="0"/>
      <w:divBdr>
        <w:top w:val="none" w:sz="0" w:space="0" w:color="auto"/>
        <w:left w:val="none" w:sz="0" w:space="0" w:color="auto"/>
        <w:bottom w:val="none" w:sz="0" w:space="0" w:color="auto"/>
        <w:right w:val="none" w:sz="0" w:space="0" w:color="auto"/>
      </w:divBdr>
    </w:div>
    <w:div w:id="1394891218">
      <w:bodyDiv w:val="1"/>
      <w:marLeft w:val="0"/>
      <w:marRight w:val="0"/>
      <w:marTop w:val="0"/>
      <w:marBottom w:val="0"/>
      <w:divBdr>
        <w:top w:val="none" w:sz="0" w:space="0" w:color="auto"/>
        <w:left w:val="none" w:sz="0" w:space="0" w:color="auto"/>
        <w:bottom w:val="none" w:sz="0" w:space="0" w:color="auto"/>
        <w:right w:val="none" w:sz="0" w:space="0" w:color="auto"/>
      </w:divBdr>
    </w:div>
    <w:div w:id="1443574485">
      <w:bodyDiv w:val="1"/>
      <w:marLeft w:val="0"/>
      <w:marRight w:val="0"/>
      <w:marTop w:val="0"/>
      <w:marBottom w:val="0"/>
      <w:divBdr>
        <w:top w:val="none" w:sz="0" w:space="0" w:color="auto"/>
        <w:left w:val="none" w:sz="0" w:space="0" w:color="auto"/>
        <w:bottom w:val="none" w:sz="0" w:space="0" w:color="auto"/>
        <w:right w:val="none" w:sz="0" w:space="0" w:color="auto"/>
      </w:divBdr>
    </w:div>
    <w:div w:id="1473017670">
      <w:bodyDiv w:val="1"/>
      <w:marLeft w:val="0"/>
      <w:marRight w:val="0"/>
      <w:marTop w:val="0"/>
      <w:marBottom w:val="0"/>
      <w:divBdr>
        <w:top w:val="none" w:sz="0" w:space="0" w:color="auto"/>
        <w:left w:val="none" w:sz="0" w:space="0" w:color="auto"/>
        <w:bottom w:val="none" w:sz="0" w:space="0" w:color="auto"/>
        <w:right w:val="none" w:sz="0" w:space="0" w:color="auto"/>
      </w:divBdr>
    </w:div>
    <w:div w:id="1478835147">
      <w:bodyDiv w:val="1"/>
      <w:marLeft w:val="0"/>
      <w:marRight w:val="0"/>
      <w:marTop w:val="0"/>
      <w:marBottom w:val="0"/>
      <w:divBdr>
        <w:top w:val="none" w:sz="0" w:space="0" w:color="auto"/>
        <w:left w:val="none" w:sz="0" w:space="0" w:color="auto"/>
        <w:bottom w:val="none" w:sz="0" w:space="0" w:color="auto"/>
        <w:right w:val="none" w:sz="0" w:space="0" w:color="auto"/>
      </w:divBdr>
    </w:div>
    <w:div w:id="1505438571">
      <w:bodyDiv w:val="1"/>
      <w:marLeft w:val="0"/>
      <w:marRight w:val="0"/>
      <w:marTop w:val="0"/>
      <w:marBottom w:val="0"/>
      <w:divBdr>
        <w:top w:val="none" w:sz="0" w:space="0" w:color="auto"/>
        <w:left w:val="none" w:sz="0" w:space="0" w:color="auto"/>
        <w:bottom w:val="none" w:sz="0" w:space="0" w:color="auto"/>
        <w:right w:val="none" w:sz="0" w:space="0" w:color="auto"/>
      </w:divBdr>
    </w:div>
    <w:div w:id="1507743565">
      <w:bodyDiv w:val="1"/>
      <w:marLeft w:val="0"/>
      <w:marRight w:val="0"/>
      <w:marTop w:val="0"/>
      <w:marBottom w:val="0"/>
      <w:divBdr>
        <w:top w:val="none" w:sz="0" w:space="0" w:color="auto"/>
        <w:left w:val="none" w:sz="0" w:space="0" w:color="auto"/>
        <w:bottom w:val="none" w:sz="0" w:space="0" w:color="auto"/>
        <w:right w:val="none" w:sz="0" w:space="0" w:color="auto"/>
      </w:divBdr>
    </w:div>
    <w:div w:id="1509641558">
      <w:bodyDiv w:val="1"/>
      <w:marLeft w:val="0"/>
      <w:marRight w:val="0"/>
      <w:marTop w:val="0"/>
      <w:marBottom w:val="0"/>
      <w:divBdr>
        <w:top w:val="none" w:sz="0" w:space="0" w:color="auto"/>
        <w:left w:val="none" w:sz="0" w:space="0" w:color="auto"/>
        <w:bottom w:val="none" w:sz="0" w:space="0" w:color="auto"/>
        <w:right w:val="none" w:sz="0" w:space="0" w:color="auto"/>
      </w:divBdr>
    </w:div>
    <w:div w:id="1514563919">
      <w:bodyDiv w:val="1"/>
      <w:marLeft w:val="0"/>
      <w:marRight w:val="0"/>
      <w:marTop w:val="0"/>
      <w:marBottom w:val="0"/>
      <w:divBdr>
        <w:top w:val="none" w:sz="0" w:space="0" w:color="auto"/>
        <w:left w:val="none" w:sz="0" w:space="0" w:color="auto"/>
        <w:bottom w:val="none" w:sz="0" w:space="0" w:color="auto"/>
        <w:right w:val="none" w:sz="0" w:space="0" w:color="auto"/>
      </w:divBdr>
    </w:div>
    <w:div w:id="1535381457">
      <w:bodyDiv w:val="1"/>
      <w:marLeft w:val="0"/>
      <w:marRight w:val="0"/>
      <w:marTop w:val="0"/>
      <w:marBottom w:val="0"/>
      <w:divBdr>
        <w:top w:val="none" w:sz="0" w:space="0" w:color="auto"/>
        <w:left w:val="none" w:sz="0" w:space="0" w:color="auto"/>
        <w:bottom w:val="none" w:sz="0" w:space="0" w:color="auto"/>
        <w:right w:val="none" w:sz="0" w:space="0" w:color="auto"/>
      </w:divBdr>
    </w:div>
    <w:div w:id="1554463938">
      <w:bodyDiv w:val="1"/>
      <w:marLeft w:val="0"/>
      <w:marRight w:val="0"/>
      <w:marTop w:val="0"/>
      <w:marBottom w:val="0"/>
      <w:divBdr>
        <w:top w:val="none" w:sz="0" w:space="0" w:color="auto"/>
        <w:left w:val="none" w:sz="0" w:space="0" w:color="auto"/>
        <w:bottom w:val="none" w:sz="0" w:space="0" w:color="auto"/>
        <w:right w:val="none" w:sz="0" w:space="0" w:color="auto"/>
      </w:divBdr>
    </w:div>
    <w:div w:id="1556503031">
      <w:bodyDiv w:val="1"/>
      <w:marLeft w:val="0"/>
      <w:marRight w:val="0"/>
      <w:marTop w:val="0"/>
      <w:marBottom w:val="0"/>
      <w:divBdr>
        <w:top w:val="none" w:sz="0" w:space="0" w:color="auto"/>
        <w:left w:val="none" w:sz="0" w:space="0" w:color="auto"/>
        <w:bottom w:val="none" w:sz="0" w:space="0" w:color="auto"/>
        <w:right w:val="none" w:sz="0" w:space="0" w:color="auto"/>
      </w:divBdr>
    </w:div>
    <w:div w:id="1579053696">
      <w:bodyDiv w:val="1"/>
      <w:marLeft w:val="0"/>
      <w:marRight w:val="0"/>
      <w:marTop w:val="0"/>
      <w:marBottom w:val="0"/>
      <w:divBdr>
        <w:top w:val="none" w:sz="0" w:space="0" w:color="auto"/>
        <w:left w:val="none" w:sz="0" w:space="0" w:color="auto"/>
        <w:bottom w:val="none" w:sz="0" w:space="0" w:color="auto"/>
        <w:right w:val="none" w:sz="0" w:space="0" w:color="auto"/>
      </w:divBdr>
    </w:div>
    <w:div w:id="1611474591">
      <w:bodyDiv w:val="1"/>
      <w:marLeft w:val="0"/>
      <w:marRight w:val="0"/>
      <w:marTop w:val="0"/>
      <w:marBottom w:val="0"/>
      <w:divBdr>
        <w:top w:val="none" w:sz="0" w:space="0" w:color="auto"/>
        <w:left w:val="none" w:sz="0" w:space="0" w:color="auto"/>
        <w:bottom w:val="none" w:sz="0" w:space="0" w:color="auto"/>
        <w:right w:val="none" w:sz="0" w:space="0" w:color="auto"/>
      </w:divBdr>
    </w:div>
    <w:div w:id="1613589465">
      <w:bodyDiv w:val="1"/>
      <w:marLeft w:val="0"/>
      <w:marRight w:val="0"/>
      <w:marTop w:val="0"/>
      <w:marBottom w:val="0"/>
      <w:divBdr>
        <w:top w:val="none" w:sz="0" w:space="0" w:color="auto"/>
        <w:left w:val="none" w:sz="0" w:space="0" w:color="auto"/>
        <w:bottom w:val="none" w:sz="0" w:space="0" w:color="auto"/>
        <w:right w:val="none" w:sz="0" w:space="0" w:color="auto"/>
      </w:divBdr>
    </w:div>
    <w:div w:id="1668904542">
      <w:bodyDiv w:val="1"/>
      <w:marLeft w:val="0"/>
      <w:marRight w:val="0"/>
      <w:marTop w:val="0"/>
      <w:marBottom w:val="0"/>
      <w:divBdr>
        <w:top w:val="none" w:sz="0" w:space="0" w:color="auto"/>
        <w:left w:val="none" w:sz="0" w:space="0" w:color="auto"/>
        <w:bottom w:val="none" w:sz="0" w:space="0" w:color="auto"/>
        <w:right w:val="none" w:sz="0" w:space="0" w:color="auto"/>
      </w:divBdr>
    </w:div>
    <w:div w:id="1678650802">
      <w:bodyDiv w:val="1"/>
      <w:marLeft w:val="0"/>
      <w:marRight w:val="0"/>
      <w:marTop w:val="0"/>
      <w:marBottom w:val="0"/>
      <w:divBdr>
        <w:top w:val="none" w:sz="0" w:space="0" w:color="auto"/>
        <w:left w:val="none" w:sz="0" w:space="0" w:color="auto"/>
        <w:bottom w:val="none" w:sz="0" w:space="0" w:color="auto"/>
        <w:right w:val="none" w:sz="0" w:space="0" w:color="auto"/>
      </w:divBdr>
    </w:div>
    <w:div w:id="1711029312">
      <w:bodyDiv w:val="1"/>
      <w:marLeft w:val="0"/>
      <w:marRight w:val="0"/>
      <w:marTop w:val="0"/>
      <w:marBottom w:val="0"/>
      <w:divBdr>
        <w:top w:val="none" w:sz="0" w:space="0" w:color="auto"/>
        <w:left w:val="none" w:sz="0" w:space="0" w:color="auto"/>
        <w:bottom w:val="none" w:sz="0" w:space="0" w:color="auto"/>
        <w:right w:val="none" w:sz="0" w:space="0" w:color="auto"/>
      </w:divBdr>
    </w:div>
    <w:div w:id="1733849791">
      <w:bodyDiv w:val="1"/>
      <w:marLeft w:val="0"/>
      <w:marRight w:val="0"/>
      <w:marTop w:val="0"/>
      <w:marBottom w:val="0"/>
      <w:divBdr>
        <w:top w:val="none" w:sz="0" w:space="0" w:color="auto"/>
        <w:left w:val="none" w:sz="0" w:space="0" w:color="auto"/>
        <w:bottom w:val="none" w:sz="0" w:space="0" w:color="auto"/>
        <w:right w:val="none" w:sz="0" w:space="0" w:color="auto"/>
      </w:divBdr>
    </w:div>
    <w:div w:id="1746678898">
      <w:bodyDiv w:val="1"/>
      <w:marLeft w:val="0"/>
      <w:marRight w:val="0"/>
      <w:marTop w:val="0"/>
      <w:marBottom w:val="0"/>
      <w:divBdr>
        <w:top w:val="none" w:sz="0" w:space="0" w:color="auto"/>
        <w:left w:val="none" w:sz="0" w:space="0" w:color="auto"/>
        <w:bottom w:val="none" w:sz="0" w:space="0" w:color="auto"/>
        <w:right w:val="none" w:sz="0" w:space="0" w:color="auto"/>
      </w:divBdr>
    </w:div>
    <w:div w:id="1749961683">
      <w:bodyDiv w:val="1"/>
      <w:marLeft w:val="0"/>
      <w:marRight w:val="0"/>
      <w:marTop w:val="0"/>
      <w:marBottom w:val="0"/>
      <w:divBdr>
        <w:top w:val="none" w:sz="0" w:space="0" w:color="auto"/>
        <w:left w:val="none" w:sz="0" w:space="0" w:color="auto"/>
        <w:bottom w:val="none" w:sz="0" w:space="0" w:color="auto"/>
        <w:right w:val="none" w:sz="0" w:space="0" w:color="auto"/>
      </w:divBdr>
    </w:div>
    <w:div w:id="1812362136">
      <w:bodyDiv w:val="1"/>
      <w:marLeft w:val="0"/>
      <w:marRight w:val="0"/>
      <w:marTop w:val="0"/>
      <w:marBottom w:val="0"/>
      <w:divBdr>
        <w:top w:val="none" w:sz="0" w:space="0" w:color="auto"/>
        <w:left w:val="none" w:sz="0" w:space="0" w:color="auto"/>
        <w:bottom w:val="none" w:sz="0" w:space="0" w:color="auto"/>
        <w:right w:val="none" w:sz="0" w:space="0" w:color="auto"/>
      </w:divBdr>
    </w:div>
    <w:div w:id="1813909999">
      <w:bodyDiv w:val="1"/>
      <w:marLeft w:val="0"/>
      <w:marRight w:val="0"/>
      <w:marTop w:val="0"/>
      <w:marBottom w:val="0"/>
      <w:divBdr>
        <w:top w:val="none" w:sz="0" w:space="0" w:color="auto"/>
        <w:left w:val="none" w:sz="0" w:space="0" w:color="auto"/>
        <w:bottom w:val="none" w:sz="0" w:space="0" w:color="auto"/>
        <w:right w:val="none" w:sz="0" w:space="0" w:color="auto"/>
      </w:divBdr>
    </w:div>
    <w:div w:id="1821579634">
      <w:bodyDiv w:val="1"/>
      <w:marLeft w:val="0"/>
      <w:marRight w:val="0"/>
      <w:marTop w:val="0"/>
      <w:marBottom w:val="0"/>
      <w:divBdr>
        <w:top w:val="none" w:sz="0" w:space="0" w:color="auto"/>
        <w:left w:val="none" w:sz="0" w:space="0" w:color="auto"/>
        <w:bottom w:val="none" w:sz="0" w:space="0" w:color="auto"/>
        <w:right w:val="none" w:sz="0" w:space="0" w:color="auto"/>
      </w:divBdr>
    </w:div>
    <w:div w:id="1849520822">
      <w:bodyDiv w:val="1"/>
      <w:marLeft w:val="0"/>
      <w:marRight w:val="0"/>
      <w:marTop w:val="0"/>
      <w:marBottom w:val="0"/>
      <w:divBdr>
        <w:top w:val="none" w:sz="0" w:space="0" w:color="auto"/>
        <w:left w:val="none" w:sz="0" w:space="0" w:color="auto"/>
        <w:bottom w:val="none" w:sz="0" w:space="0" w:color="auto"/>
        <w:right w:val="none" w:sz="0" w:space="0" w:color="auto"/>
      </w:divBdr>
    </w:div>
    <w:div w:id="1878658612">
      <w:bodyDiv w:val="1"/>
      <w:marLeft w:val="0"/>
      <w:marRight w:val="0"/>
      <w:marTop w:val="0"/>
      <w:marBottom w:val="0"/>
      <w:divBdr>
        <w:top w:val="none" w:sz="0" w:space="0" w:color="auto"/>
        <w:left w:val="none" w:sz="0" w:space="0" w:color="auto"/>
        <w:bottom w:val="none" w:sz="0" w:space="0" w:color="auto"/>
        <w:right w:val="none" w:sz="0" w:space="0" w:color="auto"/>
      </w:divBdr>
    </w:div>
    <w:div w:id="1912814665">
      <w:bodyDiv w:val="1"/>
      <w:marLeft w:val="0"/>
      <w:marRight w:val="0"/>
      <w:marTop w:val="0"/>
      <w:marBottom w:val="0"/>
      <w:divBdr>
        <w:top w:val="none" w:sz="0" w:space="0" w:color="auto"/>
        <w:left w:val="none" w:sz="0" w:space="0" w:color="auto"/>
        <w:bottom w:val="none" w:sz="0" w:space="0" w:color="auto"/>
        <w:right w:val="none" w:sz="0" w:space="0" w:color="auto"/>
      </w:divBdr>
    </w:div>
    <w:div w:id="1938753565">
      <w:bodyDiv w:val="1"/>
      <w:marLeft w:val="0"/>
      <w:marRight w:val="0"/>
      <w:marTop w:val="0"/>
      <w:marBottom w:val="0"/>
      <w:divBdr>
        <w:top w:val="none" w:sz="0" w:space="0" w:color="auto"/>
        <w:left w:val="none" w:sz="0" w:space="0" w:color="auto"/>
        <w:bottom w:val="none" w:sz="0" w:space="0" w:color="auto"/>
        <w:right w:val="none" w:sz="0" w:space="0" w:color="auto"/>
      </w:divBdr>
    </w:div>
    <w:div w:id="1939218359">
      <w:bodyDiv w:val="1"/>
      <w:marLeft w:val="0"/>
      <w:marRight w:val="0"/>
      <w:marTop w:val="0"/>
      <w:marBottom w:val="0"/>
      <w:divBdr>
        <w:top w:val="none" w:sz="0" w:space="0" w:color="auto"/>
        <w:left w:val="none" w:sz="0" w:space="0" w:color="auto"/>
        <w:bottom w:val="none" w:sz="0" w:space="0" w:color="auto"/>
        <w:right w:val="none" w:sz="0" w:space="0" w:color="auto"/>
      </w:divBdr>
    </w:div>
    <w:div w:id="1942101951">
      <w:bodyDiv w:val="1"/>
      <w:marLeft w:val="0"/>
      <w:marRight w:val="0"/>
      <w:marTop w:val="0"/>
      <w:marBottom w:val="0"/>
      <w:divBdr>
        <w:top w:val="none" w:sz="0" w:space="0" w:color="auto"/>
        <w:left w:val="none" w:sz="0" w:space="0" w:color="auto"/>
        <w:bottom w:val="none" w:sz="0" w:space="0" w:color="auto"/>
        <w:right w:val="none" w:sz="0" w:space="0" w:color="auto"/>
      </w:divBdr>
    </w:div>
    <w:div w:id="1957104708">
      <w:bodyDiv w:val="1"/>
      <w:marLeft w:val="0"/>
      <w:marRight w:val="0"/>
      <w:marTop w:val="0"/>
      <w:marBottom w:val="0"/>
      <w:divBdr>
        <w:top w:val="none" w:sz="0" w:space="0" w:color="auto"/>
        <w:left w:val="none" w:sz="0" w:space="0" w:color="auto"/>
        <w:bottom w:val="none" w:sz="0" w:space="0" w:color="auto"/>
        <w:right w:val="none" w:sz="0" w:space="0" w:color="auto"/>
      </w:divBdr>
    </w:div>
    <w:div w:id="1959022472">
      <w:bodyDiv w:val="1"/>
      <w:marLeft w:val="0"/>
      <w:marRight w:val="0"/>
      <w:marTop w:val="0"/>
      <w:marBottom w:val="0"/>
      <w:divBdr>
        <w:top w:val="none" w:sz="0" w:space="0" w:color="auto"/>
        <w:left w:val="none" w:sz="0" w:space="0" w:color="auto"/>
        <w:bottom w:val="none" w:sz="0" w:space="0" w:color="auto"/>
        <w:right w:val="none" w:sz="0" w:space="0" w:color="auto"/>
      </w:divBdr>
    </w:div>
    <w:div w:id="1966688832">
      <w:bodyDiv w:val="1"/>
      <w:marLeft w:val="0"/>
      <w:marRight w:val="0"/>
      <w:marTop w:val="0"/>
      <w:marBottom w:val="0"/>
      <w:divBdr>
        <w:top w:val="none" w:sz="0" w:space="0" w:color="auto"/>
        <w:left w:val="none" w:sz="0" w:space="0" w:color="auto"/>
        <w:bottom w:val="none" w:sz="0" w:space="0" w:color="auto"/>
        <w:right w:val="none" w:sz="0" w:space="0" w:color="auto"/>
      </w:divBdr>
    </w:div>
    <w:div w:id="1976324710">
      <w:bodyDiv w:val="1"/>
      <w:marLeft w:val="0"/>
      <w:marRight w:val="0"/>
      <w:marTop w:val="0"/>
      <w:marBottom w:val="0"/>
      <w:divBdr>
        <w:top w:val="none" w:sz="0" w:space="0" w:color="auto"/>
        <w:left w:val="none" w:sz="0" w:space="0" w:color="auto"/>
        <w:bottom w:val="none" w:sz="0" w:space="0" w:color="auto"/>
        <w:right w:val="none" w:sz="0" w:space="0" w:color="auto"/>
      </w:divBdr>
    </w:div>
    <w:div w:id="1991978383">
      <w:bodyDiv w:val="1"/>
      <w:marLeft w:val="0"/>
      <w:marRight w:val="0"/>
      <w:marTop w:val="0"/>
      <w:marBottom w:val="0"/>
      <w:divBdr>
        <w:top w:val="none" w:sz="0" w:space="0" w:color="auto"/>
        <w:left w:val="none" w:sz="0" w:space="0" w:color="auto"/>
        <w:bottom w:val="none" w:sz="0" w:space="0" w:color="auto"/>
        <w:right w:val="none" w:sz="0" w:space="0" w:color="auto"/>
      </w:divBdr>
    </w:div>
    <w:div w:id="2025092734">
      <w:bodyDiv w:val="1"/>
      <w:marLeft w:val="0"/>
      <w:marRight w:val="0"/>
      <w:marTop w:val="0"/>
      <w:marBottom w:val="0"/>
      <w:divBdr>
        <w:top w:val="none" w:sz="0" w:space="0" w:color="auto"/>
        <w:left w:val="none" w:sz="0" w:space="0" w:color="auto"/>
        <w:bottom w:val="none" w:sz="0" w:space="0" w:color="auto"/>
        <w:right w:val="none" w:sz="0" w:space="0" w:color="auto"/>
      </w:divBdr>
    </w:div>
    <w:div w:id="2039357361">
      <w:bodyDiv w:val="1"/>
      <w:marLeft w:val="0"/>
      <w:marRight w:val="0"/>
      <w:marTop w:val="0"/>
      <w:marBottom w:val="0"/>
      <w:divBdr>
        <w:top w:val="none" w:sz="0" w:space="0" w:color="auto"/>
        <w:left w:val="none" w:sz="0" w:space="0" w:color="auto"/>
        <w:bottom w:val="none" w:sz="0" w:space="0" w:color="auto"/>
        <w:right w:val="none" w:sz="0" w:space="0" w:color="auto"/>
      </w:divBdr>
    </w:div>
    <w:div w:id="2080589326">
      <w:bodyDiv w:val="1"/>
      <w:marLeft w:val="0"/>
      <w:marRight w:val="0"/>
      <w:marTop w:val="0"/>
      <w:marBottom w:val="0"/>
      <w:divBdr>
        <w:top w:val="none" w:sz="0" w:space="0" w:color="auto"/>
        <w:left w:val="none" w:sz="0" w:space="0" w:color="auto"/>
        <w:bottom w:val="none" w:sz="0" w:space="0" w:color="auto"/>
        <w:right w:val="none" w:sz="0" w:space="0" w:color="auto"/>
      </w:divBdr>
    </w:div>
    <w:div w:id="2081560169">
      <w:bodyDiv w:val="1"/>
      <w:marLeft w:val="0"/>
      <w:marRight w:val="0"/>
      <w:marTop w:val="0"/>
      <w:marBottom w:val="0"/>
      <w:divBdr>
        <w:top w:val="none" w:sz="0" w:space="0" w:color="auto"/>
        <w:left w:val="none" w:sz="0" w:space="0" w:color="auto"/>
        <w:bottom w:val="none" w:sz="0" w:space="0" w:color="auto"/>
        <w:right w:val="none" w:sz="0" w:space="0" w:color="auto"/>
      </w:divBdr>
    </w:div>
    <w:div w:id="2105877558">
      <w:bodyDiv w:val="1"/>
      <w:marLeft w:val="0"/>
      <w:marRight w:val="0"/>
      <w:marTop w:val="0"/>
      <w:marBottom w:val="0"/>
      <w:divBdr>
        <w:top w:val="none" w:sz="0" w:space="0" w:color="auto"/>
        <w:left w:val="none" w:sz="0" w:space="0" w:color="auto"/>
        <w:bottom w:val="none" w:sz="0" w:space="0" w:color="auto"/>
        <w:right w:val="none" w:sz="0" w:space="0" w:color="auto"/>
      </w:divBdr>
    </w:div>
    <w:div w:id="214499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Hoja_de_c_lculo_de_Microsoft_Excel3.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Hoja_de_c_lculo_de_Microsoft_Excel2.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Hoja_de_c_lculo_de_Microsoft_Excel1.xlsx"/></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VAL01\Factory\Fichas\Ficha%20producto_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999FB-410F-43CC-B57F-04677687C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Ficha producto_2</Template>
  <TotalTime>342</TotalTime>
  <Pages>55</Pages>
  <Words>11868</Words>
  <Characters>65278</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Ficha producto</vt:lpstr>
    </vt:vector>
  </TitlesOfParts>
  <Company>CSI</Company>
  <LinksUpToDate>false</LinksUpToDate>
  <CharactersWithSpaces>76993</CharactersWithSpaces>
  <SharedDoc>false</SharedDoc>
  <HLinks>
    <vt:vector size="210" baseType="variant">
      <vt:variant>
        <vt:i4>1441868</vt:i4>
      </vt:variant>
      <vt:variant>
        <vt:i4>129</vt:i4>
      </vt:variant>
      <vt:variant>
        <vt:i4>0</vt:i4>
      </vt:variant>
      <vt:variant>
        <vt:i4>5</vt:i4>
      </vt:variant>
      <vt:variant>
        <vt:lpwstr>http://ie5.confianza.com.co:8001//sap/bc/srt/wsdl/flv_10002A111AD1/srvc_url/sap/bc/srt/rfc/sap/zwebservices_core/100/zwebservices_core/binding?sap-client=100</vt:lpwstr>
      </vt:variant>
      <vt:variant>
        <vt:lpwstr/>
      </vt:variant>
      <vt:variant>
        <vt:i4>1966122</vt:i4>
      </vt:variant>
      <vt:variant>
        <vt:i4>126</vt:i4>
      </vt:variant>
      <vt:variant>
        <vt:i4>0</vt:i4>
      </vt:variant>
      <vt:variant>
        <vt:i4>5</vt:i4>
      </vt:variant>
      <vt:variant>
        <vt:lpwstr/>
      </vt:variant>
      <vt:variant>
        <vt:lpwstr>_Producto</vt:lpwstr>
      </vt:variant>
      <vt:variant>
        <vt:i4>15073363</vt:i4>
      </vt:variant>
      <vt:variant>
        <vt:i4>123</vt:i4>
      </vt:variant>
      <vt:variant>
        <vt:i4>0</vt:i4>
      </vt:variant>
      <vt:variant>
        <vt:i4>5</vt:i4>
      </vt:variant>
      <vt:variant>
        <vt:lpwstr/>
      </vt:variant>
      <vt:variant>
        <vt:lpwstr>_Región</vt:lpwstr>
      </vt:variant>
      <vt:variant>
        <vt:i4>4063288</vt:i4>
      </vt:variant>
      <vt:variant>
        <vt:i4>120</vt:i4>
      </vt:variant>
      <vt:variant>
        <vt:i4>0</vt:i4>
      </vt:variant>
      <vt:variant>
        <vt:i4>5</vt:i4>
      </vt:variant>
      <vt:variant>
        <vt:lpwstr/>
      </vt:variant>
      <vt:variant>
        <vt:lpwstr>_Referencia_2</vt:lpwstr>
      </vt:variant>
      <vt:variant>
        <vt:i4>4063288</vt:i4>
      </vt:variant>
      <vt:variant>
        <vt:i4>117</vt:i4>
      </vt:variant>
      <vt:variant>
        <vt:i4>0</vt:i4>
      </vt:variant>
      <vt:variant>
        <vt:i4>5</vt:i4>
      </vt:variant>
      <vt:variant>
        <vt:lpwstr/>
      </vt:variant>
      <vt:variant>
        <vt:lpwstr>_Referencia_1</vt:lpwstr>
      </vt:variant>
      <vt:variant>
        <vt:i4>9568310</vt:i4>
      </vt:variant>
      <vt:variant>
        <vt:i4>114</vt:i4>
      </vt:variant>
      <vt:variant>
        <vt:i4>0</vt:i4>
      </vt:variant>
      <vt:variant>
        <vt:i4>5</vt:i4>
      </vt:variant>
      <vt:variant>
        <vt:lpwstr/>
      </vt:variant>
      <vt:variant>
        <vt:lpwstr>_División</vt:lpwstr>
      </vt:variant>
      <vt:variant>
        <vt:i4>327737</vt:i4>
      </vt:variant>
      <vt:variant>
        <vt:i4>111</vt:i4>
      </vt:variant>
      <vt:variant>
        <vt:i4>0</vt:i4>
      </vt:variant>
      <vt:variant>
        <vt:i4>5</vt:i4>
      </vt:variant>
      <vt:variant>
        <vt:lpwstr/>
      </vt:variant>
      <vt:variant>
        <vt:lpwstr>_Segmento</vt:lpwstr>
      </vt:variant>
      <vt:variant>
        <vt:i4>2293786</vt:i4>
      </vt:variant>
      <vt:variant>
        <vt:i4>108</vt:i4>
      </vt:variant>
      <vt:variant>
        <vt:i4>0</vt:i4>
      </vt:variant>
      <vt:variant>
        <vt:i4>5</vt:i4>
      </vt:variant>
      <vt:variant>
        <vt:lpwstr/>
      </vt:variant>
      <vt:variant>
        <vt:lpwstr>_Centro_de_Beneficio</vt:lpwstr>
      </vt:variant>
      <vt:variant>
        <vt:i4>3145729</vt:i4>
      </vt:variant>
      <vt:variant>
        <vt:i4>105</vt:i4>
      </vt:variant>
      <vt:variant>
        <vt:i4>0</vt:i4>
      </vt:variant>
      <vt:variant>
        <vt:i4>5</vt:i4>
      </vt:variant>
      <vt:variant>
        <vt:lpwstr/>
      </vt:variant>
      <vt:variant>
        <vt:lpwstr>_Centro_de_Coste</vt:lpwstr>
      </vt:variant>
      <vt:variant>
        <vt:i4>5308658</vt:i4>
      </vt:variant>
      <vt:variant>
        <vt:i4>102</vt:i4>
      </vt:variant>
      <vt:variant>
        <vt:i4>0</vt:i4>
      </vt:variant>
      <vt:variant>
        <vt:i4>5</vt:i4>
      </vt:variant>
      <vt:variant>
        <vt:lpwstr/>
      </vt:variant>
      <vt:variant>
        <vt:lpwstr>_Tipo_de_Retención</vt:lpwstr>
      </vt:variant>
      <vt:variant>
        <vt:i4>2228383</vt:i4>
      </vt:variant>
      <vt:variant>
        <vt:i4>99</vt:i4>
      </vt:variant>
      <vt:variant>
        <vt:i4>0</vt:i4>
      </vt:variant>
      <vt:variant>
        <vt:i4>5</vt:i4>
      </vt:variant>
      <vt:variant>
        <vt:lpwstr/>
      </vt:variant>
      <vt:variant>
        <vt:lpwstr>_Vía_de_Pago</vt:lpwstr>
      </vt:variant>
      <vt:variant>
        <vt:i4>12124306</vt:i4>
      </vt:variant>
      <vt:variant>
        <vt:i4>96</vt:i4>
      </vt:variant>
      <vt:variant>
        <vt:i4>0</vt:i4>
      </vt:variant>
      <vt:variant>
        <vt:i4>5</vt:i4>
      </vt:variant>
      <vt:variant>
        <vt:lpwstr/>
      </vt:variant>
      <vt:variant>
        <vt:lpwstr>_Vía_de_PagoCondición</vt:lpwstr>
      </vt:variant>
      <vt:variant>
        <vt:i4>5636329</vt:i4>
      </vt:variant>
      <vt:variant>
        <vt:i4>93</vt:i4>
      </vt:variant>
      <vt:variant>
        <vt:i4>0</vt:i4>
      </vt:variant>
      <vt:variant>
        <vt:i4>5</vt:i4>
      </vt:variant>
      <vt:variant>
        <vt:lpwstr/>
      </vt:variant>
      <vt:variant>
        <vt:lpwstr>_Condición_de_Pago</vt:lpwstr>
      </vt:variant>
      <vt:variant>
        <vt:i4>6881303</vt:i4>
      </vt:variant>
      <vt:variant>
        <vt:i4>90</vt:i4>
      </vt:variant>
      <vt:variant>
        <vt:i4>0</vt:i4>
      </vt:variant>
      <vt:variant>
        <vt:i4>5</vt:i4>
      </vt:variant>
      <vt:variant>
        <vt:lpwstr/>
      </vt:variant>
      <vt:variant>
        <vt:lpwstr>_Indicador_de_Impuestos.</vt:lpwstr>
      </vt:variant>
      <vt:variant>
        <vt:i4>8061016</vt:i4>
      </vt:variant>
      <vt:variant>
        <vt:i4>87</vt:i4>
      </vt:variant>
      <vt:variant>
        <vt:i4>0</vt:i4>
      </vt:variant>
      <vt:variant>
        <vt:i4>5</vt:i4>
      </vt:variant>
      <vt:variant>
        <vt:lpwstr/>
      </vt:variant>
      <vt:variant>
        <vt:lpwstr>_Signo</vt:lpwstr>
      </vt:variant>
      <vt:variant>
        <vt:i4>2752601</vt:i4>
      </vt:variant>
      <vt:variant>
        <vt:i4>84</vt:i4>
      </vt:variant>
      <vt:variant>
        <vt:i4>0</vt:i4>
      </vt:variant>
      <vt:variant>
        <vt:i4>5</vt:i4>
      </vt:variant>
      <vt:variant>
        <vt:lpwstr/>
      </vt:variant>
      <vt:variant>
        <vt:lpwstr>_Tipo.</vt:lpwstr>
      </vt:variant>
      <vt:variant>
        <vt:i4>4784180</vt:i4>
      </vt:variant>
      <vt:variant>
        <vt:i4>81</vt:i4>
      </vt:variant>
      <vt:variant>
        <vt:i4>0</vt:i4>
      </vt:variant>
      <vt:variant>
        <vt:i4>5</vt:i4>
      </vt:variant>
      <vt:variant>
        <vt:lpwstr/>
      </vt:variant>
      <vt:variant>
        <vt:lpwstr>_Moneda.</vt:lpwstr>
      </vt:variant>
      <vt:variant>
        <vt:i4>8192093</vt:i4>
      </vt:variant>
      <vt:variant>
        <vt:i4>78</vt:i4>
      </vt:variant>
      <vt:variant>
        <vt:i4>0</vt:i4>
      </vt:variant>
      <vt:variant>
        <vt:i4>5</vt:i4>
      </vt:variant>
      <vt:variant>
        <vt:lpwstr/>
      </vt:variant>
      <vt:variant>
        <vt:lpwstr>_Norma.</vt:lpwstr>
      </vt:variant>
      <vt:variant>
        <vt:i4>9175108</vt:i4>
      </vt:variant>
      <vt:variant>
        <vt:i4>75</vt:i4>
      </vt:variant>
      <vt:variant>
        <vt:i4>0</vt:i4>
      </vt:variant>
      <vt:variant>
        <vt:i4>5</vt:i4>
      </vt:variant>
      <vt:variant>
        <vt:lpwstr/>
      </vt:variant>
      <vt:variant>
        <vt:lpwstr>_Motivo_Anulación.</vt:lpwstr>
      </vt:variant>
      <vt:variant>
        <vt:i4>4784180</vt:i4>
      </vt:variant>
      <vt:variant>
        <vt:i4>72</vt:i4>
      </vt:variant>
      <vt:variant>
        <vt:i4>0</vt:i4>
      </vt:variant>
      <vt:variant>
        <vt:i4>5</vt:i4>
      </vt:variant>
      <vt:variant>
        <vt:lpwstr/>
      </vt:variant>
      <vt:variant>
        <vt:lpwstr>_Moneda.</vt:lpwstr>
      </vt:variant>
      <vt:variant>
        <vt:i4>262261</vt:i4>
      </vt:variant>
      <vt:variant>
        <vt:i4>69</vt:i4>
      </vt:variant>
      <vt:variant>
        <vt:i4>0</vt:i4>
      </vt:variant>
      <vt:variant>
        <vt:i4>5</vt:i4>
      </vt:variant>
      <vt:variant>
        <vt:lpwstr/>
      </vt:variant>
      <vt:variant>
        <vt:lpwstr>_Tipo_de_Registro.</vt:lpwstr>
      </vt:variant>
      <vt:variant>
        <vt:i4>1441868</vt:i4>
      </vt:variant>
      <vt:variant>
        <vt:i4>63</vt:i4>
      </vt:variant>
      <vt:variant>
        <vt:i4>0</vt:i4>
      </vt:variant>
      <vt:variant>
        <vt:i4>5</vt:i4>
      </vt:variant>
      <vt:variant>
        <vt:lpwstr>http://ie5.confianza.com.co:8001//sap/bc/srt/wsdl/flv_10002A111AD1/srvc_url/sap/bc/srt/rfc/sap/zwebservices_core/100/zwebservices_core/binding?sap-client=100</vt:lpwstr>
      </vt:variant>
      <vt:variant>
        <vt:lpwstr/>
      </vt:variant>
      <vt:variant>
        <vt:i4>2228383</vt:i4>
      </vt:variant>
      <vt:variant>
        <vt:i4>60</vt:i4>
      </vt:variant>
      <vt:variant>
        <vt:i4>0</vt:i4>
      </vt:variant>
      <vt:variant>
        <vt:i4>5</vt:i4>
      </vt:variant>
      <vt:variant>
        <vt:lpwstr/>
      </vt:variant>
      <vt:variant>
        <vt:lpwstr>_Vía_de_Pago</vt:lpwstr>
      </vt:variant>
      <vt:variant>
        <vt:i4>2228383</vt:i4>
      </vt:variant>
      <vt:variant>
        <vt:i4>57</vt:i4>
      </vt:variant>
      <vt:variant>
        <vt:i4>0</vt:i4>
      </vt:variant>
      <vt:variant>
        <vt:i4>5</vt:i4>
      </vt:variant>
      <vt:variant>
        <vt:lpwstr/>
      </vt:variant>
      <vt:variant>
        <vt:lpwstr>_Vía_de_Pago</vt:lpwstr>
      </vt:variant>
      <vt:variant>
        <vt:i4>1507468</vt:i4>
      </vt:variant>
      <vt:variant>
        <vt:i4>54</vt:i4>
      </vt:variant>
      <vt:variant>
        <vt:i4>0</vt:i4>
      </vt:variant>
      <vt:variant>
        <vt:i4>5</vt:i4>
      </vt:variant>
      <vt:variant>
        <vt:lpwstr/>
      </vt:variant>
      <vt:variant>
        <vt:lpwstr>_Categoría_Fiscal</vt:lpwstr>
      </vt:variant>
      <vt:variant>
        <vt:i4>2228383</vt:i4>
      </vt:variant>
      <vt:variant>
        <vt:i4>51</vt:i4>
      </vt:variant>
      <vt:variant>
        <vt:i4>0</vt:i4>
      </vt:variant>
      <vt:variant>
        <vt:i4>5</vt:i4>
      </vt:variant>
      <vt:variant>
        <vt:lpwstr/>
      </vt:variant>
      <vt:variant>
        <vt:lpwstr>_Vía_de_Pago</vt:lpwstr>
      </vt:variant>
      <vt:variant>
        <vt:i4>2228383</vt:i4>
      </vt:variant>
      <vt:variant>
        <vt:i4>48</vt:i4>
      </vt:variant>
      <vt:variant>
        <vt:i4>0</vt:i4>
      </vt:variant>
      <vt:variant>
        <vt:i4>5</vt:i4>
      </vt:variant>
      <vt:variant>
        <vt:lpwstr/>
      </vt:variant>
      <vt:variant>
        <vt:lpwstr>_Vía_de_Pago</vt:lpwstr>
      </vt:variant>
      <vt:variant>
        <vt:i4>2424845</vt:i4>
      </vt:variant>
      <vt:variant>
        <vt:i4>45</vt:i4>
      </vt:variant>
      <vt:variant>
        <vt:i4>0</vt:i4>
      </vt:variant>
      <vt:variant>
        <vt:i4>5</vt:i4>
      </vt:variant>
      <vt:variant>
        <vt:lpwstr/>
      </vt:variant>
      <vt:variant>
        <vt:lpwstr>_Tipos_de_NIT</vt:lpwstr>
      </vt:variant>
      <vt:variant>
        <vt:i4>983231</vt:i4>
      </vt:variant>
      <vt:variant>
        <vt:i4>42</vt:i4>
      </vt:variant>
      <vt:variant>
        <vt:i4>0</vt:i4>
      </vt:variant>
      <vt:variant>
        <vt:i4>5</vt:i4>
      </vt:variant>
      <vt:variant>
        <vt:lpwstr/>
      </vt:variant>
      <vt:variant>
        <vt:lpwstr>_Código_Banco_Propio</vt:lpwstr>
      </vt:variant>
      <vt:variant>
        <vt:i4>12124306</vt:i4>
      </vt:variant>
      <vt:variant>
        <vt:i4>39</vt:i4>
      </vt:variant>
      <vt:variant>
        <vt:i4>0</vt:i4>
      </vt:variant>
      <vt:variant>
        <vt:i4>5</vt:i4>
      </vt:variant>
      <vt:variant>
        <vt:lpwstr/>
      </vt:variant>
      <vt:variant>
        <vt:lpwstr>_Vía_de_PagoCondición</vt:lpwstr>
      </vt:variant>
      <vt:variant>
        <vt:i4>5636329</vt:i4>
      </vt:variant>
      <vt:variant>
        <vt:i4>36</vt:i4>
      </vt:variant>
      <vt:variant>
        <vt:i4>0</vt:i4>
      </vt:variant>
      <vt:variant>
        <vt:i4>5</vt:i4>
      </vt:variant>
      <vt:variant>
        <vt:lpwstr/>
      </vt:variant>
      <vt:variant>
        <vt:lpwstr>_Condición_de_Pago</vt:lpwstr>
      </vt:variant>
      <vt:variant>
        <vt:i4>5636329</vt:i4>
      </vt:variant>
      <vt:variant>
        <vt:i4>33</vt:i4>
      </vt:variant>
      <vt:variant>
        <vt:i4>0</vt:i4>
      </vt:variant>
      <vt:variant>
        <vt:i4>5</vt:i4>
      </vt:variant>
      <vt:variant>
        <vt:lpwstr/>
      </vt:variant>
      <vt:variant>
        <vt:lpwstr>_Condición_de_Pago</vt:lpwstr>
      </vt:variant>
      <vt:variant>
        <vt:i4>2162839</vt:i4>
      </vt:variant>
      <vt:variant>
        <vt:i4>30</vt:i4>
      </vt:variant>
      <vt:variant>
        <vt:i4>0</vt:i4>
      </vt:variant>
      <vt:variant>
        <vt:i4>5</vt:i4>
      </vt:variant>
      <vt:variant>
        <vt:lpwstr/>
      </vt:variant>
      <vt:variant>
        <vt:lpwstr>_Grupos_de_Tesorería</vt:lpwstr>
      </vt:variant>
      <vt:variant>
        <vt:i4>7405674</vt:i4>
      </vt:variant>
      <vt:variant>
        <vt:i4>27</vt:i4>
      </vt:variant>
      <vt:variant>
        <vt:i4>0</vt:i4>
      </vt:variant>
      <vt:variant>
        <vt:i4>5</vt:i4>
      </vt:variant>
      <vt:variant>
        <vt:lpwstr/>
      </vt:variant>
      <vt:variant>
        <vt:lpwstr>_Cuentas_Asociadas</vt:lpwstr>
      </vt:variant>
      <vt:variant>
        <vt:i4>1573029</vt:i4>
      </vt:variant>
      <vt:variant>
        <vt:i4>24</vt:i4>
      </vt:variant>
      <vt:variant>
        <vt:i4>0</vt:i4>
      </vt:variant>
      <vt:variant>
        <vt:i4>5</vt:i4>
      </vt:variant>
      <vt:variant>
        <vt:lpwstr/>
      </vt:variant>
      <vt:variant>
        <vt:lpwstr>_Código_Grupo_Cuentas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producto</dc:title>
  <dc:creator>yiglesias</dc:creator>
  <cp:lastModifiedBy>USUARIO</cp:lastModifiedBy>
  <cp:revision>10</cp:revision>
  <cp:lastPrinted>2008-07-01T14:01:00Z</cp:lastPrinted>
  <dcterms:created xsi:type="dcterms:W3CDTF">2017-05-18T16:02:00Z</dcterms:created>
  <dcterms:modified xsi:type="dcterms:W3CDTF">2017-05-18T21:44:00Z</dcterms:modified>
</cp:coreProperties>
</file>