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800BB" w14:textId="44DE0DC9" w:rsidR="003A260C" w:rsidRDefault="003A260C" w:rsidP="003A260C">
      <w:pPr>
        <w:pStyle w:val="NoSpacing"/>
        <w:rPr>
          <w:b/>
          <w:bCs/>
          <w:u w:val="single"/>
        </w:rPr>
      </w:pPr>
      <w:bookmarkStart w:id="0" w:name="_Hlk115424652"/>
      <w:bookmarkEnd w:id="0"/>
      <w:r>
        <w:rPr>
          <w:b/>
          <w:bCs/>
          <w:u w:val="single"/>
        </w:rPr>
        <w:t>Alden Butzke</w:t>
      </w:r>
    </w:p>
    <w:p w14:paraId="1FBD1E2D" w14:textId="4529B16A" w:rsidR="00862C7D" w:rsidRDefault="00715416" w:rsidP="00715416">
      <w:pPr>
        <w:pStyle w:val="NoSpacing"/>
        <w:jc w:val="center"/>
        <w:rPr>
          <w:b/>
          <w:bCs/>
          <w:u w:val="single"/>
        </w:rPr>
      </w:pPr>
      <w:r>
        <w:rPr>
          <w:b/>
          <w:bCs/>
          <w:u w:val="single"/>
        </w:rPr>
        <w:t xml:space="preserve">BA 355: </w:t>
      </w:r>
      <w:r w:rsidR="00421305">
        <w:rPr>
          <w:b/>
          <w:bCs/>
          <w:u w:val="single"/>
        </w:rPr>
        <w:t>ICE 4</w:t>
      </w:r>
      <w:r>
        <w:rPr>
          <w:b/>
          <w:bCs/>
          <w:u w:val="single"/>
        </w:rPr>
        <w:t xml:space="preserve"> (1</w:t>
      </w:r>
      <w:r w:rsidR="00CA6591">
        <w:rPr>
          <w:b/>
          <w:bCs/>
          <w:u w:val="single"/>
        </w:rPr>
        <w:t>5</w:t>
      </w:r>
      <w:r>
        <w:rPr>
          <w:b/>
          <w:bCs/>
          <w:u w:val="single"/>
        </w:rPr>
        <w:t xml:space="preserve"> points)</w:t>
      </w:r>
    </w:p>
    <w:p w14:paraId="116377D7" w14:textId="2FF92D40" w:rsidR="00715416" w:rsidRDefault="00715416" w:rsidP="00715416">
      <w:pPr>
        <w:pStyle w:val="NoSpacing"/>
        <w:jc w:val="center"/>
        <w:rPr>
          <w:b/>
          <w:bCs/>
          <w:u w:val="single"/>
        </w:rPr>
      </w:pPr>
    </w:p>
    <w:p w14:paraId="0549C84B" w14:textId="64561313" w:rsidR="00715416" w:rsidRDefault="00715416" w:rsidP="00715416">
      <w:pPr>
        <w:pStyle w:val="NoSpacing"/>
      </w:pPr>
      <w:r>
        <w:t xml:space="preserve">In Cases 2.1 and 2.2, we used simulated (fake) credit score and loan default data to determine how those two </w:t>
      </w:r>
      <w:r w:rsidR="00984FA7">
        <w:t>factors</w:t>
      </w:r>
      <w:r>
        <w:t xml:space="preserve"> might be related.  Real data is preferable to fake data, and the following source might give us some insight into how interest rates for automobile loans depend on credit scores.</w:t>
      </w:r>
    </w:p>
    <w:p w14:paraId="2DF671D5" w14:textId="6279D36A" w:rsidR="00715416" w:rsidRDefault="00715416" w:rsidP="00715416">
      <w:pPr>
        <w:pStyle w:val="NoSpacing"/>
      </w:pPr>
    </w:p>
    <w:p w14:paraId="76B07DF2" w14:textId="277D10B7" w:rsidR="00715416" w:rsidRDefault="00000000" w:rsidP="00715416">
      <w:pPr>
        <w:pStyle w:val="NoSpacing"/>
      </w:pPr>
      <w:hyperlink r:id="rId5" w:history="1">
        <w:r w:rsidR="00715416">
          <w:rPr>
            <w:rStyle w:val="Hyperlink"/>
          </w:rPr>
          <w:t>https://www.businessinsider.com/personal-finance/average-auto-loan-interest-rate</w:t>
        </w:r>
      </w:hyperlink>
    </w:p>
    <w:p w14:paraId="03F7070A" w14:textId="36D5B3D8" w:rsidR="00715416" w:rsidRDefault="00715416" w:rsidP="00715416">
      <w:pPr>
        <w:pStyle w:val="NoSpacing"/>
      </w:pPr>
    </w:p>
    <w:p w14:paraId="3F613B90" w14:textId="289188E2" w:rsidR="00715416" w:rsidRDefault="00715416" w:rsidP="00715416">
      <w:pPr>
        <w:pStyle w:val="NoSpacing"/>
      </w:pPr>
      <w:r>
        <w:t>1) Read the article, paying particular attention to the information in the tables.</w:t>
      </w:r>
    </w:p>
    <w:p w14:paraId="723D1F6A" w14:textId="2DEB1321" w:rsidR="00715416" w:rsidRDefault="00715416" w:rsidP="00715416">
      <w:pPr>
        <w:pStyle w:val="NoSpacing"/>
      </w:pPr>
    </w:p>
    <w:p w14:paraId="2E49A8F0" w14:textId="430B242E" w:rsidR="00715416" w:rsidRDefault="00715416" w:rsidP="00715416">
      <w:pPr>
        <w:pStyle w:val="NoSpacing"/>
      </w:pPr>
      <w:r>
        <w:t xml:space="preserve">2) Using the data from the </w:t>
      </w:r>
      <w:r w:rsidRPr="00715416">
        <w:rPr>
          <w:i/>
          <w:iCs/>
        </w:rPr>
        <w:t>first</w:t>
      </w:r>
      <w:r>
        <w:t xml:space="preserve"> table in the article, create a list of paired data points with credit score in the first column and average loan APR for a new car in the second column.  Since the credit score data comes from a range of values, average the two (like we did in Case 2) to get a single number – for example, for “non-prime” scores from 601 to 660, use 630 as the value.</w:t>
      </w:r>
      <w:r w:rsidR="004D675A">
        <w:t xml:space="preserve">  This should yield five data points.</w:t>
      </w:r>
    </w:p>
    <w:p w14:paraId="1D77CB82" w14:textId="17C7090E" w:rsidR="004D675A" w:rsidRDefault="004D675A" w:rsidP="00715416">
      <w:pPr>
        <w:pStyle w:val="NoSpacing"/>
      </w:pPr>
    </w:p>
    <w:p w14:paraId="49B314DC" w14:textId="664AF665" w:rsidR="004D675A" w:rsidRDefault="004D675A" w:rsidP="00715416">
      <w:pPr>
        <w:pStyle w:val="NoSpacing"/>
      </w:pPr>
      <w:r>
        <w:t>3) Draw a scatter diagram of the points (shocking!) and fit a straight line through them.  Fix the x-axis to start at 300</w:t>
      </w:r>
      <w:r w:rsidR="006024E3">
        <w:t xml:space="preserve"> on the graph</w:t>
      </w:r>
      <w:r>
        <w:t>.  Determine the equation of the line and r</w:t>
      </w:r>
      <w:r w:rsidRPr="004D675A">
        <w:rPr>
          <w:vertAlign w:val="superscript"/>
        </w:rPr>
        <w:t>2</w:t>
      </w:r>
      <w:r>
        <w:t xml:space="preserve">.  Format the trendline label to be to Percentage with 3 decimal places of accuracy.  What </w:t>
      </w:r>
      <w:proofErr w:type="gramStart"/>
      <w:r>
        <w:t>are</w:t>
      </w:r>
      <w:proofErr w:type="gramEnd"/>
      <w:r>
        <w:t xml:space="preserve"> the equation of the line and r</w:t>
      </w:r>
      <w:r w:rsidRPr="004D675A">
        <w:rPr>
          <w:vertAlign w:val="superscript"/>
        </w:rPr>
        <w:t>2</w:t>
      </w:r>
      <w:r>
        <w:t>?</w:t>
      </w:r>
    </w:p>
    <w:p w14:paraId="64DB6338" w14:textId="4F7A5613" w:rsidR="00060FB3" w:rsidRDefault="00060FB3" w:rsidP="00715416">
      <w:pPr>
        <w:pStyle w:val="NoSpacing"/>
      </w:pPr>
    </w:p>
    <w:p w14:paraId="234504F9" w14:textId="5C3A19A0" w:rsidR="00060FB3" w:rsidRDefault="00060FB3" w:rsidP="00715416">
      <w:pPr>
        <w:pStyle w:val="NoSpacing"/>
      </w:pPr>
      <w:r>
        <w:rPr>
          <w:noProof/>
        </w:rPr>
        <w:drawing>
          <wp:inline distT="0" distB="0" distL="0" distR="0" wp14:anchorId="3BF5F614" wp14:editId="0AB6D238">
            <wp:extent cx="5943600" cy="2753360"/>
            <wp:effectExtent l="0" t="0" r="12700" b="15240"/>
            <wp:docPr id="1" name="Chart 1">
              <a:extLst xmlns:a="http://schemas.openxmlformats.org/drawingml/2006/main">
                <a:ext uri="{FF2B5EF4-FFF2-40B4-BE49-F238E27FC236}">
                  <a16:creationId xmlns:a16="http://schemas.microsoft.com/office/drawing/2014/main" id="{074A0C6F-EB01-C290-BDBE-6D8E976D17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8682005" w14:textId="0DA130D1" w:rsidR="004D675A" w:rsidRDefault="004D675A" w:rsidP="00715416">
      <w:pPr>
        <w:pStyle w:val="NoSpacing"/>
      </w:pPr>
    </w:p>
    <w:p w14:paraId="7BDA82F6" w14:textId="5C605D6E" w:rsidR="004D675A" w:rsidRDefault="004D675A" w:rsidP="00715416">
      <w:pPr>
        <w:pStyle w:val="NoSpacing"/>
      </w:pPr>
      <w:r>
        <w:t>4) One way to interpret r</w:t>
      </w:r>
      <w:r w:rsidRPr="004D675A">
        <w:rPr>
          <w:vertAlign w:val="superscript"/>
        </w:rPr>
        <w:t>2</w:t>
      </w:r>
      <w:r>
        <w:t xml:space="preserve"> is: </w:t>
      </w:r>
      <w:r w:rsidR="006024E3">
        <w:t>T</w:t>
      </w:r>
      <w:r>
        <w:t>he x-variable explain</w:t>
      </w:r>
      <w:r w:rsidR="006024E3">
        <w:t>s/</w:t>
      </w:r>
      <w:r>
        <w:t>determines r</w:t>
      </w:r>
      <w:r w:rsidRPr="004D675A">
        <w:rPr>
          <w:vertAlign w:val="superscript"/>
        </w:rPr>
        <w:t>2</w:t>
      </w:r>
      <w:r>
        <w:t>% of the y-variable.  Interpret r</w:t>
      </w:r>
      <w:r w:rsidRPr="004D675A">
        <w:rPr>
          <w:vertAlign w:val="superscript"/>
        </w:rPr>
        <w:t>2</w:t>
      </w:r>
      <w:r>
        <w:t xml:space="preserve"> this way.  According to real data, what is your conclusion about the relationship between credit scores and interest rates on new automobile loans?</w:t>
      </w:r>
    </w:p>
    <w:p w14:paraId="77ED23D1" w14:textId="5F84077A" w:rsidR="00060FB3" w:rsidRDefault="00060FB3" w:rsidP="00715416">
      <w:pPr>
        <w:pStyle w:val="NoSpacing"/>
      </w:pPr>
    </w:p>
    <w:p w14:paraId="671FCB94" w14:textId="4D492443" w:rsidR="00060FB3" w:rsidRPr="003A260C" w:rsidRDefault="00060FB3" w:rsidP="00715416">
      <w:pPr>
        <w:pStyle w:val="NoSpacing"/>
        <w:rPr>
          <w:b/>
          <w:bCs/>
        </w:rPr>
      </w:pPr>
      <w:r w:rsidRPr="003A260C">
        <w:rPr>
          <w:b/>
          <w:bCs/>
        </w:rPr>
        <w:t xml:space="preserve">90.1% of the variation in loan APR for a new car is explained by the average credit score category, (Deep Subprime… – Super Prime). </w:t>
      </w:r>
    </w:p>
    <w:p w14:paraId="46E9E99A" w14:textId="16B38633" w:rsidR="006024E3" w:rsidRDefault="006024E3" w:rsidP="00715416">
      <w:pPr>
        <w:pStyle w:val="NoSpacing"/>
      </w:pPr>
    </w:p>
    <w:p w14:paraId="0030106C" w14:textId="64DEE1C8" w:rsidR="006024E3" w:rsidRDefault="006024E3" w:rsidP="00715416">
      <w:pPr>
        <w:pStyle w:val="NoSpacing"/>
      </w:pPr>
      <w:r>
        <w:t xml:space="preserve">5) Starting at 350 on the left and increasing by 100 credit score points each step, interpret the y-intercept (at 350) and the slope (per 100 units) of the line.  In other words, what does the line tell us about the worst interest rates (at credit score 350) and how the rates change (per every 100 units)?  </w:t>
      </w:r>
    </w:p>
    <w:p w14:paraId="2FE821B1" w14:textId="32ABDC29" w:rsidR="006024E3" w:rsidRPr="003A260C" w:rsidRDefault="00060FB3" w:rsidP="00715416">
      <w:pPr>
        <w:pStyle w:val="NoSpacing"/>
        <w:rPr>
          <w:b/>
          <w:bCs/>
        </w:rPr>
      </w:pPr>
      <w:r w:rsidRPr="003A260C">
        <w:rPr>
          <w:b/>
          <w:bCs/>
        </w:rPr>
        <w:lastRenderedPageBreak/>
        <w:t xml:space="preserve">-.0003(350) +.2751 = 17.01%, -.0003(100) </w:t>
      </w:r>
      <w:r w:rsidR="003A260C" w:rsidRPr="003A260C">
        <w:rPr>
          <w:b/>
          <w:bCs/>
        </w:rPr>
        <w:t xml:space="preserve">= -.03, for every 100 points increase in credit score, loan APR goes down by 3%. </w:t>
      </w:r>
    </w:p>
    <w:p w14:paraId="6CFFC298" w14:textId="0629E531" w:rsidR="006024E3" w:rsidRDefault="006024E3" w:rsidP="00715416">
      <w:pPr>
        <w:pStyle w:val="NoSpacing"/>
      </w:pPr>
      <w:r>
        <w:t>6) Assume your credit score is 700</w:t>
      </w:r>
      <w:r w:rsidR="003810B1">
        <w:t>; what</w:t>
      </w:r>
      <w:r>
        <w:t xml:space="preserve"> kind of rate are you likely looking at?</w:t>
      </w:r>
      <w:r w:rsidR="003810B1">
        <w:t xml:space="preserve">  What if you had a perfect credit score of 850?</w:t>
      </w:r>
    </w:p>
    <w:p w14:paraId="104A498B" w14:textId="0CF40A94" w:rsidR="003A260C" w:rsidRDefault="003A260C" w:rsidP="00715416">
      <w:pPr>
        <w:pStyle w:val="NoSpacing"/>
      </w:pPr>
    </w:p>
    <w:p w14:paraId="09468245" w14:textId="7CB64998" w:rsidR="003A260C" w:rsidRPr="003A260C" w:rsidRDefault="003A260C" w:rsidP="00715416">
      <w:pPr>
        <w:pStyle w:val="NoSpacing"/>
        <w:rPr>
          <w:b/>
          <w:bCs/>
        </w:rPr>
      </w:pPr>
      <w:r w:rsidRPr="003A260C">
        <w:rPr>
          <w:b/>
          <w:bCs/>
        </w:rPr>
        <w:t>-.0003*700 +.2751</w:t>
      </w:r>
      <w:r w:rsidRPr="003A260C">
        <w:rPr>
          <w:b/>
          <w:bCs/>
        </w:rPr>
        <w:t xml:space="preserve"> = 6.51%, </w:t>
      </w:r>
      <w:r w:rsidRPr="003A260C">
        <w:rPr>
          <w:b/>
          <w:bCs/>
        </w:rPr>
        <w:t>-.0003*850 +.2751</w:t>
      </w:r>
      <w:r w:rsidRPr="003A260C">
        <w:rPr>
          <w:b/>
          <w:bCs/>
        </w:rPr>
        <w:t xml:space="preserve"> = 2.01%. </w:t>
      </w:r>
    </w:p>
    <w:p w14:paraId="3300951D" w14:textId="386558EB" w:rsidR="006024E3" w:rsidRDefault="006024E3" w:rsidP="00715416">
      <w:pPr>
        <w:pStyle w:val="NoSpacing"/>
      </w:pPr>
    </w:p>
    <w:p w14:paraId="231111FB" w14:textId="50CD5075" w:rsidR="006024E3" w:rsidRDefault="006024E3" w:rsidP="00715416">
      <w:pPr>
        <w:pStyle w:val="NoSpacing"/>
      </w:pPr>
      <w:r>
        <w:t xml:space="preserve">7)  </w:t>
      </w:r>
      <w:r w:rsidR="00984FA7">
        <w:t>By</w:t>
      </w:r>
      <w:r>
        <w:t xml:space="preserve"> how many points must your credit score increase to decrease your interest rate by a percentage point (1%)?</w:t>
      </w:r>
    </w:p>
    <w:p w14:paraId="6F9470FE" w14:textId="2CBFADF8" w:rsidR="00634B92" w:rsidRDefault="00634B92" w:rsidP="00715416">
      <w:pPr>
        <w:pStyle w:val="NoSpacing"/>
      </w:pPr>
    </w:p>
    <w:p w14:paraId="5081D9EF" w14:textId="2D6BD7D5" w:rsidR="00634B92" w:rsidRPr="006D2998" w:rsidRDefault="00634B92" w:rsidP="00715416">
      <w:pPr>
        <w:pStyle w:val="NoSpacing"/>
        <w:rPr>
          <w:b/>
          <w:bCs/>
        </w:rPr>
      </w:pPr>
      <w:r w:rsidRPr="006D2998">
        <w:rPr>
          <w:b/>
          <w:bCs/>
        </w:rPr>
        <w:t xml:space="preserve">About </w:t>
      </w:r>
      <w:r w:rsidR="002C7530" w:rsidRPr="006D2998">
        <w:rPr>
          <w:b/>
          <w:bCs/>
        </w:rPr>
        <w:t>33.06</w:t>
      </w:r>
      <w:r w:rsidRPr="006D2998">
        <w:rPr>
          <w:b/>
          <w:bCs/>
        </w:rPr>
        <w:t xml:space="preserve"> points</w:t>
      </w:r>
      <w:proofErr w:type="gramStart"/>
      <w:r w:rsidRPr="006D2998">
        <w:rPr>
          <w:b/>
          <w:bCs/>
        </w:rPr>
        <w:t>,  -</w:t>
      </w:r>
      <w:proofErr w:type="gramEnd"/>
      <w:r w:rsidRPr="006D2998">
        <w:rPr>
          <w:b/>
          <w:bCs/>
        </w:rPr>
        <w:t>0003x = .01 = -33.33 - .2751</w:t>
      </w:r>
      <w:r w:rsidR="002C7530" w:rsidRPr="006D2998">
        <w:rPr>
          <w:b/>
          <w:bCs/>
        </w:rPr>
        <w:t xml:space="preserve"> = 33.06</w:t>
      </w:r>
    </w:p>
    <w:p w14:paraId="7F968EBA" w14:textId="4DEE673C" w:rsidR="006024E3" w:rsidRDefault="006024E3" w:rsidP="00715416">
      <w:pPr>
        <w:pStyle w:val="NoSpacing"/>
      </w:pPr>
    </w:p>
    <w:p w14:paraId="4DFB57C4" w14:textId="56319429" w:rsidR="006024E3" w:rsidRDefault="00B81F67" w:rsidP="00715416">
      <w:pPr>
        <w:pStyle w:val="NoSpacing"/>
      </w:pPr>
      <w:r>
        <w:t xml:space="preserve">8) </w:t>
      </w:r>
      <w:r w:rsidR="006011BC">
        <w:t>Google “auto loan calculator” and use the one that pops up online</w:t>
      </w:r>
      <w:r w:rsidR="00984FA7">
        <w:t xml:space="preserve"> assuming </w:t>
      </w:r>
      <w:r w:rsidR="006011BC">
        <w:t xml:space="preserve">a $25,000 loan for 5 years.  </w:t>
      </w:r>
      <w:r w:rsidR="00984FA7">
        <w:t xml:space="preserve">Using </w:t>
      </w:r>
      <w:r w:rsidR="006011BC">
        <w:t xml:space="preserve">the equation from part 3) </w:t>
      </w:r>
      <w:r w:rsidR="00984FA7">
        <w:t>and the auto loan calculator,</w:t>
      </w:r>
      <w:r w:rsidR="006011BC">
        <w:t xml:space="preserve"> </w:t>
      </w:r>
      <w:r w:rsidR="00984FA7">
        <w:t xml:space="preserve">develop a </w:t>
      </w:r>
      <w:r w:rsidR="00626DD0">
        <w:t xml:space="preserve">relationship between monthly payment and credit score.  How much would you need </w:t>
      </w:r>
      <w:r w:rsidR="006011BC">
        <w:t>to increase your credit score to decrease your monthly payment b</w:t>
      </w:r>
      <w:r w:rsidR="00984FA7">
        <w:t>y, say, $25</w:t>
      </w:r>
      <w:r w:rsidR="006011BC">
        <w:t>?</w:t>
      </w:r>
      <w:r w:rsidR="00984FA7">
        <w:t xml:space="preserve">  </w:t>
      </w:r>
      <w:r w:rsidR="00626DD0">
        <w:t>Explain your steps on this part.</w:t>
      </w:r>
    </w:p>
    <w:p w14:paraId="470DCFD9" w14:textId="77EB8155" w:rsidR="006D2998" w:rsidRDefault="006D2998" w:rsidP="00715416">
      <w:pPr>
        <w:pStyle w:val="NoSpacing"/>
      </w:pPr>
    </w:p>
    <w:p w14:paraId="20CDA15A" w14:textId="1D93FF71" w:rsidR="006D2998" w:rsidRDefault="006D2998" w:rsidP="00715416">
      <w:pPr>
        <w:pStyle w:val="NoSpacing"/>
      </w:pPr>
      <w:r>
        <w:t>372.82 –</w:t>
      </w:r>
      <w:r w:rsidR="00D33D56">
        <w:t xml:space="preserve"> 25 </w:t>
      </w:r>
      <w:proofErr w:type="gramStart"/>
      <w:r w:rsidR="00D33D56">
        <w:t xml:space="preserve">= </w:t>
      </w:r>
      <w:r>
        <w:t xml:space="preserve"> 347.82</w:t>
      </w:r>
      <w:proofErr w:type="gramEnd"/>
      <w:r>
        <w:t xml:space="preserve"> = R from 4.5 to 1.687 = </w:t>
      </w:r>
      <w:r w:rsidR="00A02F40">
        <w:t>2.813</w:t>
      </w:r>
    </w:p>
    <w:p w14:paraId="676A34D4" w14:textId="7079A7CB" w:rsidR="00D33D56" w:rsidRDefault="00D33D56" w:rsidP="00715416">
      <w:pPr>
        <w:pStyle w:val="NoSpacing"/>
      </w:pPr>
    </w:p>
    <w:p w14:paraId="0626FD7A" w14:textId="0EE93F89" w:rsidR="00D33D56" w:rsidRDefault="00D33D56" w:rsidP="00715416">
      <w:pPr>
        <w:pStyle w:val="NoSpacing"/>
      </w:pPr>
      <w:r>
        <w:t xml:space="preserve">Difference from starting loan amount and $25 less than the amount is 347.82, and R drops from 4.5 by 1.687 to get 2.813. Solving for 2.813 means plugging in x values into equation 3 and we get the boundaries of 66.12 and 99.18, with an approximation of 80.63. </w:t>
      </w:r>
    </w:p>
    <w:p w14:paraId="253722BE" w14:textId="4F3CA0CC" w:rsidR="00D33D56" w:rsidRDefault="00D33D56" w:rsidP="00715416">
      <w:pPr>
        <w:pStyle w:val="NoSpacing"/>
      </w:pPr>
    </w:p>
    <w:p w14:paraId="63F1A0C7" w14:textId="15832170" w:rsidR="00D33D56" w:rsidRDefault="00D33D56" w:rsidP="00715416">
      <w:pPr>
        <w:pStyle w:val="NoSpacing"/>
      </w:pPr>
      <w:r>
        <w:t xml:space="preserve">Solving with the data by plugging in the loan amount and graphing its corresponding </w:t>
      </w:r>
      <w:proofErr w:type="spellStart"/>
      <w:r>
        <w:t>cedit</w:t>
      </w:r>
      <w:proofErr w:type="spellEnd"/>
      <w:r>
        <w:t xml:space="preserve"> score from the original data against the monthly payments gives us y=-.3838x + 743.88, and 65.14*-0.3838 = -25, giving us 65.14. </w:t>
      </w:r>
    </w:p>
    <w:p w14:paraId="6BB7E54C" w14:textId="08E49052" w:rsidR="002B354F" w:rsidRDefault="002B354F" w:rsidP="00715416">
      <w:pPr>
        <w:pStyle w:val="NoSpacing"/>
      </w:pPr>
    </w:p>
    <w:p w14:paraId="43814912" w14:textId="7BF2C334" w:rsidR="002B354F" w:rsidRDefault="002B354F" w:rsidP="00715416">
      <w:pPr>
        <w:pStyle w:val="NoSpacing"/>
      </w:pPr>
      <w:r>
        <w:t xml:space="preserve">Between </w:t>
      </w:r>
      <w:r w:rsidRPr="00BA6B7D">
        <w:rPr>
          <w:b/>
          <w:bCs/>
        </w:rPr>
        <w:t>66.12 and 99.18</w:t>
      </w:r>
      <w:r>
        <w:t xml:space="preserve">, close to 99.18. </w:t>
      </w:r>
      <w:r w:rsidR="00707D81">
        <w:t xml:space="preserve">99.18-18.5466 = </w:t>
      </w:r>
      <w:r w:rsidR="00707D81" w:rsidRPr="00842B98">
        <w:rPr>
          <w:b/>
          <w:bCs/>
        </w:rPr>
        <w:t>80.6334</w:t>
      </w:r>
      <w:r w:rsidR="009551EB">
        <w:rPr>
          <w:b/>
          <w:bCs/>
        </w:rPr>
        <w:t xml:space="preserve"> or 65.14</w:t>
      </w:r>
    </w:p>
    <w:p w14:paraId="4943DCCC" w14:textId="1A63A52E" w:rsidR="002B354F" w:rsidRDefault="002B354F" w:rsidP="00715416">
      <w:pPr>
        <w:pStyle w:val="NoSpacing"/>
      </w:pPr>
    </w:p>
    <w:p w14:paraId="58151590" w14:textId="45DB77A8" w:rsidR="00842B98" w:rsidRDefault="00842B98" w:rsidP="00715416">
      <w:pPr>
        <w:pStyle w:val="NoSpacing"/>
      </w:pPr>
    </w:p>
    <w:p w14:paraId="0F8A31B0" w14:textId="117F9187" w:rsidR="00842B98" w:rsidRDefault="006A7483" w:rsidP="00715416">
      <w:pPr>
        <w:pStyle w:val="NoSpacing"/>
      </w:pPr>
      <w:r>
        <w:rPr>
          <w:noProof/>
        </w:rPr>
        <w:drawing>
          <wp:inline distT="0" distB="0" distL="0" distR="0" wp14:anchorId="65FE9BD1" wp14:editId="22AB71C8">
            <wp:extent cx="4572000" cy="2743200"/>
            <wp:effectExtent l="0" t="0" r="12700" b="12700"/>
            <wp:docPr id="2" name="Chart 2">
              <a:extLst xmlns:a="http://schemas.openxmlformats.org/drawingml/2006/main">
                <a:ext uri="{FF2B5EF4-FFF2-40B4-BE49-F238E27FC236}">
                  <a16:creationId xmlns:a16="http://schemas.microsoft.com/office/drawing/2014/main" id="{C6A0C55E-8580-3720-CA6C-F5BEB6E58F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0FB8F95" w14:textId="1DC01129" w:rsidR="00842B98" w:rsidRDefault="00842B98" w:rsidP="00715416">
      <w:pPr>
        <w:pStyle w:val="NoSpacing"/>
      </w:pPr>
    </w:p>
    <w:p w14:paraId="6C5F170D" w14:textId="77777777" w:rsidR="00842B98" w:rsidRDefault="00842B98" w:rsidP="00715416">
      <w:pPr>
        <w:pStyle w:val="NoSpacing"/>
      </w:pPr>
    </w:p>
    <w:p w14:paraId="61E3B399" w14:textId="776DD65C" w:rsidR="00626DD0" w:rsidRDefault="00626DD0" w:rsidP="00715416">
      <w:pPr>
        <w:pStyle w:val="NoSpacing"/>
      </w:pPr>
    </w:p>
    <w:p w14:paraId="4BC58933" w14:textId="7B681D6B" w:rsidR="00626DD0" w:rsidRPr="00CA6591" w:rsidRDefault="00626DD0" w:rsidP="00715416">
      <w:pPr>
        <w:pStyle w:val="NoSpacing"/>
        <w:rPr>
          <w:b/>
          <w:bCs/>
        </w:rPr>
      </w:pPr>
      <w:r w:rsidRPr="00CA6591">
        <w:rPr>
          <w:b/>
          <w:bCs/>
        </w:rPr>
        <w:t>Extra Credit:</w:t>
      </w:r>
    </w:p>
    <w:p w14:paraId="643D907F" w14:textId="28DD5771" w:rsidR="00626DD0" w:rsidRDefault="00626DD0" w:rsidP="00715416">
      <w:pPr>
        <w:pStyle w:val="NoSpacing"/>
      </w:pPr>
    </w:p>
    <w:p w14:paraId="4E7054D4" w14:textId="309EF29F" w:rsidR="00626DD0" w:rsidRDefault="00CA6591" w:rsidP="00626DD0">
      <w:pPr>
        <w:pStyle w:val="NoSpacing"/>
        <w:numPr>
          <w:ilvl w:val="0"/>
          <w:numId w:val="1"/>
        </w:numPr>
      </w:pPr>
      <w:r>
        <w:t xml:space="preserve">The averages from the article must have come from a massive data set.  Find that data set or one like it.  </w:t>
      </w:r>
    </w:p>
    <w:p w14:paraId="5CCE8CA9" w14:textId="3B918B53" w:rsidR="005B4EED" w:rsidRDefault="00DE01A2" w:rsidP="005B4EED">
      <w:pPr>
        <w:pStyle w:val="NoSpacing"/>
      </w:pPr>
      <w:r w:rsidRPr="00DE01A2">
        <w:t>https://www.kaggle.com/datasets/burak3ergun/loan-data-set</w:t>
      </w:r>
    </w:p>
    <w:p w14:paraId="6264BF07" w14:textId="51D05416" w:rsidR="00CA6591" w:rsidRDefault="00CA6591" w:rsidP="00626DD0">
      <w:pPr>
        <w:pStyle w:val="NoSpacing"/>
        <w:numPr>
          <w:ilvl w:val="0"/>
          <w:numId w:val="1"/>
        </w:numPr>
      </w:pPr>
      <w:r>
        <w:t xml:space="preserve">Credit scores clearly affect interest rates.  But so does the term – shorter loans have lower </w:t>
      </w:r>
      <w:proofErr w:type="gramStart"/>
      <w:r>
        <w:t>rates,</w:t>
      </w:r>
      <w:proofErr w:type="gramEnd"/>
      <w:r>
        <w:t xml:space="preserve"> longer loans have higher rates.  Use the data from the article or some other data set to build a two-factor model where the interest rate is a function of both the credit score and the term of the loan.</w:t>
      </w:r>
    </w:p>
    <w:tbl>
      <w:tblPr>
        <w:tblW w:w="12314" w:type="dxa"/>
        <w:tblLook w:val="04A0" w:firstRow="1" w:lastRow="0" w:firstColumn="1" w:lastColumn="0" w:noHBand="0" w:noVBand="1"/>
      </w:tblPr>
      <w:tblGrid>
        <w:gridCol w:w="1818"/>
        <w:gridCol w:w="1372"/>
        <w:gridCol w:w="1460"/>
        <w:gridCol w:w="1372"/>
        <w:gridCol w:w="1372"/>
        <w:gridCol w:w="1372"/>
        <w:gridCol w:w="1372"/>
        <w:gridCol w:w="1372"/>
        <w:gridCol w:w="1372"/>
      </w:tblGrid>
      <w:tr w:rsidR="00841D17" w:rsidRPr="00841D17" w14:paraId="1E0C1045" w14:textId="77777777" w:rsidTr="00841D17">
        <w:trPr>
          <w:trHeight w:val="420"/>
        </w:trPr>
        <w:tc>
          <w:tcPr>
            <w:tcW w:w="3004" w:type="dxa"/>
            <w:gridSpan w:val="2"/>
            <w:tcBorders>
              <w:top w:val="nil"/>
              <w:left w:val="nil"/>
              <w:bottom w:val="nil"/>
              <w:right w:val="nil"/>
            </w:tcBorders>
            <w:shd w:val="clear" w:color="auto" w:fill="auto"/>
            <w:noWrap/>
            <w:vAlign w:val="bottom"/>
            <w:hideMark/>
          </w:tcPr>
          <w:p w14:paraId="2B5C1311" w14:textId="77777777" w:rsidR="00841D17" w:rsidRPr="00841D17" w:rsidRDefault="00841D17" w:rsidP="00841D17">
            <w:pPr>
              <w:spacing w:after="0" w:line="240" w:lineRule="auto"/>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SUMMARY OUTPUT</w:t>
            </w:r>
          </w:p>
        </w:tc>
        <w:tc>
          <w:tcPr>
            <w:tcW w:w="1460" w:type="dxa"/>
            <w:tcBorders>
              <w:top w:val="nil"/>
              <w:left w:val="nil"/>
              <w:bottom w:val="nil"/>
              <w:right w:val="nil"/>
            </w:tcBorders>
            <w:shd w:val="clear" w:color="auto" w:fill="auto"/>
            <w:noWrap/>
            <w:vAlign w:val="bottom"/>
            <w:hideMark/>
          </w:tcPr>
          <w:p w14:paraId="06543EDB" w14:textId="77777777" w:rsidR="00841D17" w:rsidRPr="00841D17" w:rsidRDefault="00841D17" w:rsidP="00841D17">
            <w:pPr>
              <w:spacing w:after="0" w:line="240" w:lineRule="auto"/>
              <w:rPr>
                <w:rFonts w:ascii="Calibri" w:eastAsia="Times New Roman" w:hAnsi="Calibri" w:cs="Calibri"/>
                <w:color w:val="000000"/>
                <w:sz w:val="24"/>
                <w:szCs w:val="24"/>
                <w:lang w:eastAsia="ja-JP"/>
              </w:rPr>
            </w:pPr>
          </w:p>
        </w:tc>
        <w:tc>
          <w:tcPr>
            <w:tcW w:w="1300" w:type="dxa"/>
            <w:tcBorders>
              <w:top w:val="nil"/>
              <w:left w:val="nil"/>
              <w:bottom w:val="nil"/>
              <w:right w:val="nil"/>
            </w:tcBorders>
            <w:shd w:val="clear" w:color="auto" w:fill="auto"/>
            <w:noWrap/>
            <w:vAlign w:val="bottom"/>
            <w:hideMark/>
          </w:tcPr>
          <w:p w14:paraId="68FC1C91"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2AE0CBAE"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50" w:type="dxa"/>
            <w:tcBorders>
              <w:top w:val="nil"/>
              <w:left w:val="nil"/>
              <w:bottom w:val="nil"/>
              <w:right w:val="nil"/>
            </w:tcBorders>
            <w:shd w:val="clear" w:color="auto" w:fill="auto"/>
            <w:noWrap/>
            <w:vAlign w:val="bottom"/>
            <w:hideMark/>
          </w:tcPr>
          <w:p w14:paraId="0CF2A65C"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53E4CA39"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0B2ECC65"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1D63F072"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r>
      <w:tr w:rsidR="00841D17" w:rsidRPr="00841D17" w14:paraId="2405D4E1" w14:textId="77777777" w:rsidTr="00841D17">
        <w:trPr>
          <w:trHeight w:val="440"/>
        </w:trPr>
        <w:tc>
          <w:tcPr>
            <w:tcW w:w="1818" w:type="dxa"/>
            <w:tcBorders>
              <w:top w:val="nil"/>
              <w:left w:val="nil"/>
              <w:bottom w:val="nil"/>
              <w:right w:val="nil"/>
            </w:tcBorders>
            <w:shd w:val="clear" w:color="auto" w:fill="auto"/>
            <w:noWrap/>
            <w:vAlign w:val="bottom"/>
            <w:hideMark/>
          </w:tcPr>
          <w:p w14:paraId="4FD8EC26"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186" w:type="dxa"/>
            <w:tcBorders>
              <w:top w:val="nil"/>
              <w:left w:val="nil"/>
              <w:bottom w:val="nil"/>
              <w:right w:val="nil"/>
            </w:tcBorders>
            <w:shd w:val="clear" w:color="auto" w:fill="auto"/>
            <w:noWrap/>
            <w:vAlign w:val="bottom"/>
            <w:hideMark/>
          </w:tcPr>
          <w:p w14:paraId="4FE859C7"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460" w:type="dxa"/>
            <w:tcBorders>
              <w:top w:val="nil"/>
              <w:left w:val="nil"/>
              <w:bottom w:val="nil"/>
              <w:right w:val="nil"/>
            </w:tcBorders>
            <w:shd w:val="clear" w:color="auto" w:fill="auto"/>
            <w:noWrap/>
            <w:vAlign w:val="bottom"/>
            <w:hideMark/>
          </w:tcPr>
          <w:p w14:paraId="1FC8F752"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7BC4B7F6"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44D25AE4"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50" w:type="dxa"/>
            <w:tcBorders>
              <w:top w:val="nil"/>
              <w:left w:val="nil"/>
              <w:bottom w:val="nil"/>
              <w:right w:val="nil"/>
            </w:tcBorders>
            <w:shd w:val="clear" w:color="auto" w:fill="auto"/>
            <w:noWrap/>
            <w:vAlign w:val="bottom"/>
            <w:hideMark/>
          </w:tcPr>
          <w:p w14:paraId="54F5C6DA"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73DA73DB"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1E9B9085"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510410D0"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r>
      <w:tr w:rsidR="00841D17" w:rsidRPr="00841D17" w14:paraId="68572FA4" w14:textId="77777777" w:rsidTr="00841D17">
        <w:trPr>
          <w:trHeight w:val="420"/>
        </w:trPr>
        <w:tc>
          <w:tcPr>
            <w:tcW w:w="3004" w:type="dxa"/>
            <w:gridSpan w:val="2"/>
            <w:tcBorders>
              <w:top w:val="single" w:sz="8" w:space="0" w:color="auto"/>
              <w:left w:val="nil"/>
              <w:bottom w:val="single" w:sz="4" w:space="0" w:color="auto"/>
              <w:right w:val="nil"/>
            </w:tcBorders>
            <w:shd w:val="clear" w:color="auto" w:fill="auto"/>
            <w:noWrap/>
            <w:vAlign w:val="bottom"/>
            <w:hideMark/>
          </w:tcPr>
          <w:p w14:paraId="0EC48300" w14:textId="77777777" w:rsidR="00841D17" w:rsidRPr="00841D17" w:rsidRDefault="00841D17" w:rsidP="00841D17">
            <w:pPr>
              <w:spacing w:after="0" w:line="240" w:lineRule="auto"/>
              <w:jc w:val="center"/>
              <w:rPr>
                <w:rFonts w:ascii="Calibri" w:eastAsia="Times New Roman" w:hAnsi="Calibri" w:cs="Calibri"/>
                <w:i/>
                <w:iCs/>
                <w:color w:val="000000"/>
                <w:sz w:val="24"/>
                <w:szCs w:val="24"/>
                <w:lang w:eastAsia="ja-JP"/>
              </w:rPr>
            </w:pPr>
            <w:r w:rsidRPr="00841D17">
              <w:rPr>
                <w:rFonts w:ascii="Calibri" w:eastAsia="Times New Roman" w:hAnsi="Calibri" w:cs="Calibri"/>
                <w:i/>
                <w:iCs/>
                <w:color w:val="000000"/>
                <w:sz w:val="24"/>
                <w:szCs w:val="24"/>
                <w:lang w:eastAsia="ja-JP"/>
              </w:rPr>
              <w:t>Regression Statistics</w:t>
            </w:r>
          </w:p>
        </w:tc>
        <w:tc>
          <w:tcPr>
            <w:tcW w:w="1460" w:type="dxa"/>
            <w:tcBorders>
              <w:top w:val="nil"/>
              <w:left w:val="nil"/>
              <w:bottom w:val="nil"/>
              <w:right w:val="nil"/>
            </w:tcBorders>
            <w:shd w:val="clear" w:color="auto" w:fill="auto"/>
            <w:noWrap/>
            <w:vAlign w:val="bottom"/>
            <w:hideMark/>
          </w:tcPr>
          <w:p w14:paraId="23E24083" w14:textId="77777777" w:rsidR="00841D17" w:rsidRPr="00841D17" w:rsidRDefault="00841D17" w:rsidP="00841D17">
            <w:pPr>
              <w:spacing w:after="0" w:line="240" w:lineRule="auto"/>
              <w:jc w:val="center"/>
              <w:rPr>
                <w:rFonts w:ascii="Calibri" w:eastAsia="Times New Roman" w:hAnsi="Calibri" w:cs="Calibri"/>
                <w:i/>
                <w:iCs/>
                <w:color w:val="000000"/>
                <w:sz w:val="24"/>
                <w:szCs w:val="24"/>
                <w:lang w:eastAsia="ja-JP"/>
              </w:rPr>
            </w:pPr>
          </w:p>
        </w:tc>
        <w:tc>
          <w:tcPr>
            <w:tcW w:w="1300" w:type="dxa"/>
            <w:tcBorders>
              <w:top w:val="nil"/>
              <w:left w:val="nil"/>
              <w:bottom w:val="nil"/>
              <w:right w:val="nil"/>
            </w:tcBorders>
            <w:shd w:val="clear" w:color="auto" w:fill="auto"/>
            <w:noWrap/>
            <w:vAlign w:val="bottom"/>
            <w:hideMark/>
          </w:tcPr>
          <w:p w14:paraId="39D1AD31"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3BEE1535"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50" w:type="dxa"/>
            <w:tcBorders>
              <w:top w:val="nil"/>
              <w:left w:val="nil"/>
              <w:bottom w:val="nil"/>
              <w:right w:val="nil"/>
            </w:tcBorders>
            <w:shd w:val="clear" w:color="auto" w:fill="auto"/>
            <w:noWrap/>
            <w:vAlign w:val="bottom"/>
            <w:hideMark/>
          </w:tcPr>
          <w:p w14:paraId="37B05504"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02BA4E3A"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4057BD65"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010999A0"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r>
      <w:tr w:rsidR="00841D17" w:rsidRPr="00841D17" w14:paraId="3AEBD770" w14:textId="77777777" w:rsidTr="00841D17">
        <w:trPr>
          <w:trHeight w:val="420"/>
        </w:trPr>
        <w:tc>
          <w:tcPr>
            <w:tcW w:w="1818" w:type="dxa"/>
            <w:tcBorders>
              <w:top w:val="nil"/>
              <w:left w:val="nil"/>
              <w:bottom w:val="nil"/>
              <w:right w:val="nil"/>
            </w:tcBorders>
            <w:shd w:val="clear" w:color="auto" w:fill="auto"/>
            <w:noWrap/>
            <w:vAlign w:val="bottom"/>
            <w:hideMark/>
          </w:tcPr>
          <w:p w14:paraId="73CBA056" w14:textId="77777777" w:rsidR="00841D17" w:rsidRPr="00841D17" w:rsidRDefault="00841D17" w:rsidP="00841D17">
            <w:pPr>
              <w:spacing w:after="0" w:line="240" w:lineRule="auto"/>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Multiple R</w:t>
            </w:r>
          </w:p>
        </w:tc>
        <w:tc>
          <w:tcPr>
            <w:tcW w:w="1186" w:type="dxa"/>
            <w:tcBorders>
              <w:top w:val="nil"/>
              <w:left w:val="nil"/>
              <w:bottom w:val="nil"/>
              <w:right w:val="nil"/>
            </w:tcBorders>
            <w:shd w:val="clear" w:color="auto" w:fill="auto"/>
            <w:noWrap/>
            <w:vAlign w:val="bottom"/>
            <w:hideMark/>
          </w:tcPr>
          <w:p w14:paraId="65D2EEEA"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0.99994367</w:t>
            </w:r>
          </w:p>
        </w:tc>
        <w:tc>
          <w:tcPr>
            <w:tcW w:w="1460" w:type="dxa"/>
            <w:tcBorders>
              <w:top w:val="nil"/>
              <w:left w:val="nil"/>
              <w:bottom w:val="nil"/>
              <w:right w:val="nil"/>
            </w:tcBorders>
            <w:shd w:val="clear" w:color="auto" w:fill="auto"/>
            <w:noWrap/>
            <w:vAlign w:val="bottom"/>
            <w:hideMark/>
          </w:tcPr>
          <w:p w14:paraId="68246198"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p>
        </w:tc>
        <w:tc>
          <w:tcPr>
            <w:tcW w:w="1300" w:type="dxa"/>
            <w:tcBorders>
              <w:top w:val="nil"/>
              <w:left w:val="nil"/>
              <w:bottom w:val="nil"/>
              <w:right w:val="nil"/>
            </w:tcBorders>
            <w:shd w:val="clear" w:color="auto" w:fill="auto"/>
            <w:noWrap/>
            <w:vAlign w:val="bottom"/>
            <w:hideMark/>
          </w:tcPr>
          <w:p w14:paraId="56C0F536"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438BEF29"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50" w:type="dxa"/>
            <w:tcBorders>
              <w:top w:val="nil"/>
              <w:left w:val="nil"/>
              <w:bottom w:val="nil"/>
              <w:right w:val="nil"/>
            </w:tcBorders>
            <w:shd w:val="clear" w:color="auto" w:fill="auto"/>
            <w:noWrap/>
            <w:vAlign w:val="bottom"/>
            <w:hideMark/>
          </w:tcPr>
          <w:p w14:paraId="6A62C9DD"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6AE7188C"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3EA596F7"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719D4EFB"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r>
      <w:tr w:rsidR="00841D17" w:rsidRPr="00841D17" w14:paraId="77C0D878" w14:textId="77777777" w:rsidTr="00841D17">
        <w:trPr>
          <w:trHeight w:val="420"/>
        </w:trPr>
        <w:tc>
          <w:tcPr>
            <w:tcW w:w="1818" w:type="dxa"/>
            <w:tcBorders>
              <w:top w:val="nil"/>
              <w:left w:val="nil"/>
              <w:bottom w:val="nil"/>
              <w:right w:val="nil"/>
            </w:tcBorders>
            <w:shd w:val="clear" w:color="auto" w:fill="auto"/>
            <w:noWrap/>
            <w:vAlign w:val="bottom"/>
            <w:hideMark/>
          </w:tcPr>
          <w:p w14:paraId="04B4BF07" w14:textId="77777777" w:rsidR="00841D17" w:rsidRPr="00841D17" w:rsidRDefault="00841D17" w:rsidP="00841D17">
            <w:pPr>
              <w:spacing w:after="0" w:line="240" w:lineRule="auto"/>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R Square</w:t>
            </w:r>
          </w:p>
        </w:tc>
        <w:tc>
          <w:tcPr>
            <w:tcW w:w="1186" w:type="dxa"/>
            <w:tcBorders>
              <w:top w:val="nil"/>
              <w:left w:val="nil"/>
              <w:bottom w:val="nil"/>
              <w:right w:val="nil"/>
            </w:tcBorders>
            <w:shd w:val="clear" w:color="auto" w:fill="auto"/>
            <w:noWrap/>
            <w:vAlign w:val="bottom"/>
            <w:hideMark/>
          </w:tcPr>
          <w:p w14:paraId="25113321"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0.99988734</w:t>
            </w:r>
          </w:p>
        </w:tc>
        <w:tc>
          <w:tcPr>
            <w:tcW w:w="1460" w:type="dxa"/>
            <w:tcBorders>
              <w:top w:val="nil"/>
              <w:left w:val="nil"/>
              <w:bottom w:val="nil"/>
              <w:right w:val="nil"/>
            </w:tcBorders>
            <w:shd w:val="clear" w:color="auto" w:fill="auto"/>
            <w:noWrap/>
            <w:vAlign w:val="bottom"/>
            <w:hideMark/>
          </w:tcPr>
          <w:p w14:paraId="1FE34CAF"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p>
        </w:tc>
        <w:tc>
          <w:tcPr>
            <w:tcW w:w="1300" w:type="dxa"/>
            <w:tcBorders>
              <w:top w:val="nil"/>
              <w:left w:val="nil"/>
              <w:bottom w:val="nil"/>
              <w:right w:val="nil"/>
            </w:tcBorders>
            <w:shd w:val="clear" w:color="auto" w:fill="auto"/>
            <w:noWrap/>
            <w:vAlign w:val="bottom"/>
            <w:hideMark/>
          </w:tcPr>
          <w:p w14:paraId="6E01AB4A"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51152E4B"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50" w:type="dxa"/>
            <w:tcBorders>
              <w:top w:val="nil"/>
              <w:left w:val="nil"/>
              <w:bottom w:val="nil"/>
              <w:right w:val="nil"/>
            </w:tcBorders>
            <w:shd w:val="clear" w:color="auto" w:fill="auto"/>
            <w:noWrap/>
            <w:vAlign w:val="bottom"/>
            <w:hideMark/>
          </w:tcPr>
          <w:p w14:paraId="349DC931"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243C1D64"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31404ED6"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0B1D227D"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r>
      <w:tr w:rsidR="00841D17" w:rsidRPr="00841D17" w14:paraId="0F9F45D2" w14:textId="77777777" w:rsidTr="00841D17">
        <w:trPr>
          <w:trHeight w:val="420"/>
        </w:trPr>
        <w:tc>
          <w:tcPr>
            <w:tcW w:w="1818" w:type="dxa"/>
            <w:tcBorders>
              <w:top w:val="nil"/>
              <w:left w:val="nil"/>
              <w:bottom w:val="nil"/>
              <w:right w:val="nil"/>
            </w:tcBorders>
            <w:shd w:val="clear" w:color="auto" w:fill="auto"/>
            <w:noWrap/>
            <w:vAlign w:val="bottom"/>
            <w:hideMark/>
          </w:tcPr>
          <w:p w14:paraId="3C3D633D" w14:textId="77777777" w:rsidR="00841D17" w:rsidRPr="00841D17" w:rsidRDefault="00841D17" w:rsidP="00841D17">
            <w:pPr>
              <w:spacing w:after="0" w:line="240" w:lineRule="auto"/>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Adjusted R Square</w:t>
            </w:r>
          </w:p>
        </w:tc>
        <w:tc>
          <w:tcPr>
            <w:tcW w:w="1186" w:type="dxa"/>
            <w:tcBorders>
              <w:top w:val="nil"/>
              <w:left w:val="nil"/>
              <w:bottom w:val="nil"/>
              <w:right w:val="nil"/>
            </w:tcBorders>
            <w:shd w:val="clear" w:color="auto" w:fill="auto"/>
            <w:noWrap/>
            <w:vAlign w:val="bottom"/>
            <w:hideMark/>
          </w:tcPr>
          <w:p w14:paraId="1A14E784"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0.99985516</w:t>
            </w:r>
          </w:p>
        </w:tc>
        <w:tc>
          <w:tcPr>
            <w:tcW w:w="1460" w:type="dxa"/>
            <w:tcBorders>
              <w:top w:val="nil"/>
              <w:left w:val="nil"/>
              <w:bottom w:val="nil"/>
              <w:right w:val="nil"/>
            </w:tcBorders>
            <w:shd w:val="clear" w:color="auto" w:fill="auto"/>
            <w:noWrap/>
            <w:vAlign w:val="bottom"/>
            <w:hideMark/>
          </w:tcPr>
          <w:p w14:paraId="2F0269F4"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p>
        </w:tc>
        <w:tc>
          <w:tcPr>
            <w:tcW w:w="1300" w:type="dxa"/>
            <w:tcBorders>
              <w:top w:val="nil"/>
              <w:left w:val="nil"/>
              <w:bottom w:val="nil"/>
              <w:right w:val="nil"/>
            </w:tcBorders>
            <w:shd w:val="clear" w:color="auto" w:fill="auto"/>
            <w:noWrap/>
            <w:vAlign w:val="bottom"/>
            <w:hideMark/>
          </w:tcPr>
          <w:p w14:paraId="0AA7758F"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5555A01A"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50" w:type="dxa"/>
            <w:tcBorders>
              <w:top w:val="nil"/>
              <w:left w:val="nil"/>
              <w:bottom w:val="nil"/>
              <w:right w:val="nil"/>
            </w:tcBorders>
            <w:shd w:val="clear" w:color="auto" w:fill="auto"/>
            <w:noWrap/>
            <w:vAlign w:val="bottom"/>
            <w:hideMark/>
          </w:tcPr>
          <w:p w14:paraId="50EBE547"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04C7BAD9"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7D57D971"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2E3DB040"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r>
      <w:tr w:rsidR="00841D17" w:rsidRPr="00841D17" w14:paraId="160DBC1C" w14:textId="77777777" w:rsidTr="00841D17">
        <w:trPr>
          <w:trHeight w:val="420"/>
        </w:trPr>
        <w:tc>
          <w:tcPr>
            <w:tcW w:w="1818" w:type="dxa"/>
            <w:tcBorders>
              <w:top w:val="nil"/>
              <w:left w:val="nil"/>
              <w:bottom w:val="nil"/>
              <w:right w:val="nil"/>
            </w:tcBorders>
            <w:shd w:val="clear" w:color="auto" w:fill="auto"/>
            <w:noWrap/>
            <w:vAlign w:val="bottom"/>
            <w:hideMark/>
          </w:tcPr>
          <w:p w14:paraId="6C463019" w14:textId="77777777" w:rsidR="00841D17" w:rsidRPr="00841D17" w:rsidRDefault="00841D17" w:rsidP="00841D17">
            <w:pPr>
              <w:spacing w:after="0" w:line="240" w:lineRule="auto"/>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Standard Error</w:t>
            </w:r>
          </w:p>
        </w:tc>
        <w:tc>
          <w:tcPr>
            <w:tcW w:w="1186" w:type="dxa"/>
            <w:tcBorders>
              <w:top w:val="nil"/>
              <w:left w:val="nil"/>
              <w:bottom w:val="nil"/>
              <w:right w:val="nil"/>
            </w:tcBorders>
            <w:shd w:val="clear" w:color="auto" w:fill="auto"/>
            <w:noWrap/>
            <w:vAlign w:val="bottom"/>
            <w:hideMark/>
          </w:tcPr>
          <w:p w14:paraId="5BB032BB"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1.88280086</w:t>
            </w:r>
          </w:p>
        </w:tc>
        <w:tc>
          <w:tcPr>
            <w:tcW w:w="1460" w:type="dxa"/>
            <w:tcBorders>
              <w:top w:val="nil"/>
              <w:left w:val="nil"/>
              <w:bottom w:val="nil"/>
              <w:right w:val="nil"/>
            </w:tcBorders>
            <w:shd w:val="clear" w:color="auto" w:fill="auto"/>
            <w:noWrap/>
            <w:vAlign w:val="bottom"/>
            <w:hideMark/>
          </w:tcPr>
          <w:p w14:paraId="11970F52"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p>
        </w:tc>
        <w:tc>
          <w:tcPr>
            <w:tcW w:w="1300" w:type="dxa"/>
            <w:tcBorders>
              <w:top w:val="nil"/>
              <w:left w:val="nil"/>
              <w:bottom w:val="nil"/>
              <w:right w:val="nil"/>
            </w:tcBorders>
            <w:shd w:val="clear" w:color="auto" w:fill="auto"/>
            <w:noWrap/>
            <w:vAlign w:val="bottom"/>
            <w:hideMark/>
          </w:tcPr>
          <w:p w14:paraId="6B337907"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30B7033F"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50" w:type="dxa"/>
            <w:tcBorders>
              <w:top w:val="nil"/>
              <w:left w:val="nil"/>
              <w:bottom w:val="nil"/>
              <w:right w:val="nil"/>
            </w:tcBorders>
            <w:shd w:val="clear" w:color="auto" w:fill="auto"/>
            <w:noWrap/>
            <w:vAlign w:val="bottom"/>
            <w:hideMark/>
          </w:tcPr>
          <w:p w14:paraId="78044B8B"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57D31486"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57C72A6D"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0EB377F5"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r>
      <w:tr w:rsidR="00841D17" w:rsidRPr="00841D17" w14:paraId="11512E20" w14:textId="77777777" w:rsidTr="00841D17">
        <w:trPr>
          <w:trHeight w:val="440"/>
        </w:trPr>
        <w:tc>
          <w:tcPr>
            <w:tcW w:w="1818" w:type="dxa"/>
            <w:tcBorders>
              <w:top w:val="nil"/>
              <w:left w:val="nil"/>
              <w:bottom w:val="single" w:sz="8" w:space="0" w:color="auto"/>
              <w:right w:val="nil"/>
            </w:tcBorders>
            <w:shd w:val="clear" w:color="auto" w:fill="auto"/>
            <w:noWrap/>
            <w:vAlign w:val="bottom"/>
            <w:hideMark/>
          </w:tcPr>
          <w:p w14:paraId="27F64A4D" w14:textId="77777777" w:rsidR="00841D17" w:rsidRPr="00841D17" w:rsidRDefault="00841D17" w:rsidP="00841D17">
            <w:pPr>
              <w:spacing w:after="0" w:line="240" w:lineRule="auto"/>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Observations</w:t>
            </w:r>
          </w:p>
        </w:tc>
        <w:tc>
          <w:tcPr>
            <w:tcW w:w="1186" w:type="dxa"/>
            <w:tcBorders>
              <w:top w:val="nil"/>
              <w:left w:val="nil"/>
              <w:bottom w:val="single" w:sz="8" w:space="0" w:color="auto"/>
              <w:right w:val="nil"/>
            </w:tcBorders>
            <w:shd w:val="clear" w:color="auto" w:fill="auto"/>
            <w:noWrap/>
            <w:vAlign w:val="bottom"/>
            <w:hideMark/>
          </w:tcPr>
          <w:p w14:paraId="2E8D346E"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10</w:t>
            </w:r>
          </w:p>
        </w:tc>
        <w:tc>
          <w:tcPr>
            <w:tcW w:w="1460" w:type="dxa"/>
            <w:tcBorders>
              <w:top w:val="nil"/>
              <w:left w:val="nil"/>
              <w:bottom w:val="nil"/>
              <w:right w:val="nil"/>
            </w:tcBorders>
            <w:shd w:val="clear" w:color="auto" w:fill="auto"/>
            <w:noWrap/>
            <w:vAlign w:val="bottom"/>
            <w:hideMark/>
          </w:tcPr>
          <w:p w14:paraId="7A212C3C"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p>
        </w:tc>
        <w:tc>
          <w:tcPr>
            <w:tcW w:w="1300" w:type="dxa"/>
            <w:tcBorders>
              <w:top w:val="nil"/>
              <w:left w:val="nil"/>
              <w:bottom w:val="nil"/>
              <w:right w:val="nil"/>
            </w:tcBorders>
            <w:shd w:val="clear" w:color="auto" w:fill="auto"/>
            <w:noWrap/>
            <w:vAlign w:val="bottom"/>
            <w:hideMark/>
          </w:tcPr>
          <w:p w14:paraId="65AAF68D"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6AC169B2"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50" w:type="dxa"/>
            <w:tcBorders>
              <w:top w:val="nil"/>
              <w:left w:val="nil"/>
              <w:bottom w:val="nil"/>
              <w:right w:val="nil"/>
            </w:tcBorders>
            <w:shd w:val="clear" w:color="auto" w:fill="auto"/>
            <w:noWrap/>
            <w:vAlign w:val="bottom"/>
            <w:hideMark/>
          </w:tcPr>
          <w:p w14:paraId="1900AFC7"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4A641E2A"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7DE605EC"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7C7E38AD"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r>
      <w:tr w:rsidR="00841D17" w:rsidRPr="00841D17" w14:paraId="35583422" w14:textId="77777777" w:rsidTr="00841D17">
        <w:trPr>
          <w:trHeight w:val="420"/>
        </w:trPr>
        <w:tc>
          <w:tcPr>
            <w:tcW w:w="1818" w:type="dxa"/>
            <w:tcBorders>
              <w:top w:val="nil"/>
              <w:left w:val="nil"/>
              <w:bottom w:val="nil"/>
              <w:right w:val="nil"/>
            </w:tcBorders>
            <w:shd w:val="clear" w:color="auto" w:fill="auto"/>
            <w:noWrap/>
            <w:vAlign w:val="bottom"/>
            <w:hideMark/>
          </w:tcPr>
          <w:p w14:paraId="72633D0A"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186" w:type="dxa"/>
            <w:tcBorders>
              <w:top w:val="nil"/>
              <w:left w:val="nil"/>
              <w:bottom w:val="nil"/>
              <w:right w:val="nil"/>
            </w:tcBorders>
            <w:shd w:val="clear" w:color="auto" w:fill="auto"/>
            <w:noWrap/>
            <w:vAlign w:val="bottom"/>
            <w:hideMark/>
          </w:tcPr>
          <w:p w14:paraId="6429AA68"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460" w:type="dxa"/>
            <w:tcBorders>
              <w:top w:val="nil"/>
              <w:left w:val="nil"/>
              <w:bottom w:val="nil"/>
              <w:right w:val="nil"/>
            </w:tcBorders>
            <w:shd w:val="clear" w:color="auto" w:fill="auto"/>
            <w:noWrap/>
            <w:vAlign w:val="bottom"/>
            <w:hideMark/>
          </w:tcPr>
          <w:p w14:paraId="2D7B48B3"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6DA0CA99"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4C894C0A"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50" w:type="dxa"/>
            <w:tcBorders>
              <w:top w:val="nil"/>
              <w:left w:val="nil"/>
              <w:bottom w:val="nil"/>
              <w:right w:val="nil"/>
            </w:tcBorders>
            <w:shd w:val="clear" w:color="auto" w:fill="auto"/>
            <w:noWrap/>
            <w:vAlign w:val="bottom"/>
            <w:hideMark/>
          </w:tcPr>
          <w:p w14:paraId="4A36EA3B"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37C4C807"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133A9248"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490A908C"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r>
      <w:tr w:rsidR="00841D17" w:rsidRPr="00841D17" w14:paraId="3339E085" w14:textId="77777777" w:rsidTr="00841D17">
        <w:trPr>
          <w:trHeight w:val="440"/>
        </w:trPr>
        <w:tc>
          <w:tcPr>
            <w:tcW w:w="1818" w:type="dxa"/>
            <w:tcBorders>
              <w:top w:val="nil"/>
              <w:left w:val="nil"/>
              <w:bottom w:val="nil"/>
              <w:right w:val="nil"/>
            </w:tcBorders>
            <w:shd w:val="clear" w:color="auto" w:fill="auto"/>
            <w:noWrap/>
            <w:vAlign w:val="bottom"/>
            <w:hideMark/>
          </w:tcPr>
          <w:p w14:paraId="13D4DE10" w14:textId="77777777" w:rsidR="00841D17" w:rsidRPr="00841D17" w:rsidRDefault="00841D17" w:rsidP="00841D17">
            <w:pPr>
              <w:spacing w:after="0" w:line="240" w:lineRule="auto"/>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ANOVA</w:t>
            </w:r>
          </w:p>
        </w:tc>
        <w:tc>
          <w:tcPr>
            <w:tcW w:w="1186" w:type="dxa"/>
            <w:tcBorders>
              <w:top w:val="nil"/>
              <w:left w:val="nil"/>
              <w:bottom w:val="nil"/>
              <w:right w:val="nil"/>
            </w:tcBorders>
            <w:shd w:val="clear" w:color="auto" w:fill="auto"/>
            <w:noWrap/>
            <w:vAlign w:val="bottom"/>
            <w:hideMark/>
          </w:tcPr>
          <w:p w14:paraId="6857B9E4" w14:textId="77777777" w:rsidR="00841D17" w:rsidRPr="00841D17" w:rsidRDefault="00841D17" w:rsidP="00841D17">
            <w:pPr>
              <w:spacing w:after="0" w:line="240" w:lineRule="auto"/>
              <w:rPr>
                <w:rFonts w:ascii="Calibri" w:eastAsia="Times New Roman" w:hAnsi="Calibri" w:cs="Calibri"/>
                <w:color w:val="000000"/>
                <w:sz w:val="24"/>
                <w:szCs w:val="24"/>
                <w:lang w:eastAsia="ja-JP"/>
              </w:rPr>
            </w:pPr>
          </w:p>
        </w:tc>
        <w:tc>
          <w:tcPr>
            <w:tcW w:w="1460" w:type="dxa"/>
            <w:tcBorders>
              <w:top w:val="nil"/>
              <w:left w:val="nil"/>
              <w:bottom w:val="nil"/>
              <w:right w:val="nil"/>
            </w:tcBorders>
            <w:shd w:val="clear" w:color="auto" w:fill="auto"/>
            <w:noWrap/>
            <w:vAlign w:val="bottom"/>
            <w:hideMark/>
          </w:tcPr>
          <w:p w14:paraId="088354DF"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315B97D9"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21DD3973"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50" w:type="dxa"/>
            <w:tcBorders>
              <w:top w:val="nil"/>
              <w:left w:val="nil"/>
              <w:bottom w:val="nil"/>
              <w:right w:val="nil"/>
            </w:tcBorders>
            <w:shd w:val="clear" w:color="auto" w:fill="auto"/>
            <w:noWrap/>
            <w:vAlign w:val="bottom"/>
            <w:hideMark/>
          </w:tcPr>
          <w:p w14:paraId="3EF1AD8B"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589B933F"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636CCB59"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5FC21203"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r>
      <w:tr w:rsidR="00841D17" w:rsidRPr="00841D17" w14:paraId="6E61804A" w14:textId="77777777" w:rsidTr="00841D17">
        <w:trPr>
          <w:trHeight w:val="320"/>
        </w:trPr>
        <w:tc>
          <w:tcPr>
            <w:tcW w:w="1818" w:type="dxa"/>
            <w:tcBorders>
              <w:top w:val="single" w:sz="8" w:space="0" w:color="auto"/>
              <w:left w:val="nil"/>
              <w:bottom w:val="single" w:sz="4" w:space="0" w:color="auto"/>
              <w:right w:val="nil"/>
            </w:tcBorders>
            <w:shd w:val="clear" w:color="auto" w:fill="auto"/>
            <w:noWrap/>
            <w:vAlign w:val="bottom"/>
            <w:hideMark/>
          </w:tcPr>
          <w:p w14:paraId="4E672994" w14:textId="77777777" w:rsidR="00841D17" w:rsidRPr="00841D17" w:rsidRDefault="00841D17" w:rsidP="00841D17">
            <w:pPr>
              <w:spacing w:after="0" w:line="240" w:lineRule="auto"/>
              <w:jc w:val="center"/>
              <w:rPr>
                <w:rFonts w:ascii="Calibri" w:eastAsia="Times New Roman" w:hAnsi="Calibri" w:cs="Calibri"/>
                <w:i/>
                <w:iCs/>
                <w:color w:val="000000"/>
                <w:sz w:val="24"/>
                <w:szCs w:val="24"/>
                <w:lang w:eastAsia="ja-JP"/>
              </w:rPr>
            </w:pPr>
            <w:r w:rsidRPr="00841D17">
              <w:rPr>
                <w:rFonts w:ascii="Calibri" w:eastAsia="Times New Roman" w:hAnsi="Calibri" w:cs="Calibri"/>
                <w:i/>
                <w:iCs/>
                <w:color w:val="000000"/>
                <w:sz w:val="24"/>
                <w:szCs w:val="24"/>
                <w:lang w:eastAsia="ja-JP"/>
              </w:rPr>
              <w:t> </w:t>
            </w:r>
          </w:p>
        </w:tc>
        <w:tc>
          <w:tcPr>
            <w:tcW w:w="1186" w:type="dxa"/>
            <w:tcBorders>
              <w:top w:val="single" w:sz="8" w:space="0" w:color="auto"/>
              <w:left w:val="nil"/>
              <w:bottom w:val="single" w:sz="4" w:space="0" w:color="auto"/>
              <w:right w:val="nil"/>
            </w:tcBorders>
            <w:shd w:val="clear" w:color="auto" w:fill="auto"/>
            <w:noWrap/>
            <w:vAlign w:val="bottom"/>
            <w:hideMark/>
          </w:tcPr>
          <w:p w14:paraId="66B2F5BE" w14:textId="77777777" w:rsidR="00841D17" w:rsidRPr="00841D17" w:rsidRDefault="00841D17" w:rsidP="00841D17">
            <w:pPr>
              <w:spacing w:after="0" w:line="240" w:lineRule="auto"/>
              <w:jc w:val="center"/>
              <w:rPr>
                <w:rFonts w:ascii="Calibri" w:eastAsia="Times New Roman" w:hAnsi="Calibri" w:cs="Calibri"/>
                <w:i/>
                <w:iCs/>
                <w:color w:val="000000"/>
                <w:sz w:val="24"/>
                <w:szCs w:val="24"/>
                <w:lang w:eastAsia="ja-JP"/>
              </w:rPr>
            </w:pPr>
            <w:proofErr w:type="spellStart"/>
            <w:r w:rsidRPr="00841D17">
              <w:rPr>
                <w:rFonts w:ascii="Calibri" w:eastAsia="Times New Roman" w:hAnsi="Calibri" w:cs="Calibri"/>
                <w:i/>
                <w:iCs/>
                <w:color w:val="000000"/>
                <w:sz w:val="24"/>
                <w:szCs w:val="24"/>
                <w:lang w:eastAsia="ja-JP"/>
              </w:rPr>
              <w:t>df</w:t>
            </w:r>
            <w:proofErr w:type="spellEnd"/>
          </w:p>
        </w:tc>
        <w:tc>
          <w:tcPr>
            <w:tcW w:w="1460" w:type="dxa"/>
            <w:tcBorders>
              <w:top w:val="single" w:sz="8" w:space="0" w:color="auto"/>
              <w:left w:val="nil"/>
              <w:bottom w:val="single" w:sz="4" w:space="0" w:color="auto"/>
              <w:right w:val="nil"/>
            </w:tcBorders>
            <w:shd w:val="clear" w:color="auto" w:fill="auto"/>
            <w:noWrap/>
            <w:vAlign w:val="bottom"/>
            <w:hideMark/>
          </w:tcPr>
          <w:p w14:paraId="7A8A7833" w14:textId="77777777" w:rsidR="00841D17" w:rsidRPr="00841D17" w:rsidRDefault="00841D17" w:rsidP="00841D17">
            <w:pPr>
              <w:spacing w:after="0" w:line="240" w:lineRule="auto"/>
              <w:jc w:val="center"/>
              <w:rPr>
                <w:rFonts w:ascii="Calibri" w:eastAsia="Times New Roman" w:hAnsi="Calibri" w:cs="Calibri"/>
                <w:i/>
                <w:iCs/>
                <w:color w:val="000000"/>
                <w:sz w:val="24"/>
                <w:szCs w:val="24"/>
                <w:lang w:eastAsia="ja-JP"/>
              </w:rPr>
            </w:pPr>
            <w:r w:rsidRPr="00841D17">
              <w:rPr>
                <w:rFonts w:ascii="Calibri" w:eastAsia="Times New Roman" w:hAnsi="Calibri" w:cs="Calibri"/>
                <w:i/>
                <w:iCs/>
                <w:color w:val="000000"/>
                <w:sz w:val="24"/>
                <w:szCs w:val="24"/>
                <w:lang w:eastAsia="ja-JP"/>
              </w:rPr>
              <w:t>SS</w:t>
            </w:r>
          </w:p>
        </w:tc>
        <w:tc>
          <w:tcPr>
            <w:tcW w:w="1300" w:type="dxa"/>
            <w:tcBorders>
              <w:top w:val="single" w:sz="8" w:space="0" w:color="auto"/>
              <w:left w:val="nil"/>
              <w:bottom w:val="single" w:sz="4" w:space="0" w:color="auto"/>
              <w:right w:val="nil"/>
            </w:tcBorders>
            <w:shd w:val="clear" w:color="auto" w:fill="auto"/>
            <w:noWrap/>
            <w:vAlign w:val="bottom"/>
            <w:hideMark/>
          </w:tcPr>
          <w:p w14:paraId="2D32383C" w14:textId="77777777" w:rsidR="00841D17" w:rsidRPr="00841D17" w:rsidRDefault="00841D17" w:rsidP="00841D17">
            <w:pPr>
              <w:spacing w:after="0" w:line="240" w:lineRule="auto"/>
              <w:jc w:val="center"/>
              <w:rPr>
                <w:rFonts w:ascii="Calibri" w:eastAsia="Times New Roman" w:hAnsi="Calibri" w:cs="Calibri"/>
                <w:i/>
                <w:iCs/>
                <w:color w:val="000000"/>
                <w:sz w:val="24"/>
                <w:szCs w:val="24"/>
                <w:lang w:eastAsia="ja-JP"/>
              </w:rPr>
            </w:pPr>
            <w:r w:rsidRPr="00841D17">
              <w:rPr>
                <w:rFonts w:ascii="Calibri" w:eastAsia="Times New Roman" w:hAnsi="Calibri" w:cs="Calibri"/>
                <w:i/>
                <w:iCs/>
                <w:color w:val="000000"/>
                <w:sz w:val="24"/>
                <w:szCs w:val="24"/>
                <w:lang w:eastAsia="ja-JP"/>
              </w:rPr>
              <w:t>MS</w:t>
            </w:r>
          </w:p>
        </w:tc>
        <w:tc>
          <w:tcPr>
            <w:tcW w:w="1300" w:type="dxa"/>
            <w:tcBorders>
              <w:top w:val="single" w:sz="8" w:space="0" w:color="auto"/>
              <w:left w:val="nil"/>
              <w:bottom w:val="single" w:sz="4" w:space="0" w:color="auto"/>
              <w:right w:val="nil"/>
            </w:tcBorders>
            <w:shd w:val="clear" w:color="auto" w:fill="auto"/>
            <w:noWrap/>
            <w:vAlign w:val="bottom"/>
            <w:hideMark/>
          </w:tcPr>
          <w:p w14:paraId="7AA42B70" w14:textId="77777777" w:rsidR="00841D17" w:rsidRPr="00841D17" w:rsidRDefault="00841D17" w:rsidP="00841D17">
            <w:pPr>
              <w:spacing w:after="0" w:line="240" w:lineRule="auto"/>
              <w:jc w:val="center"/>
              <w:rPr>
                <w:rFonts w:ascii="Calibri" w:eastAsia="Times New Roman" w:hAnsi="Calibri" w:cs="Calibri"/>
                <w:i/>
                <w:iCs/>
                <w:color w:val="000000"/>
                <w:sz w:val="24"/>
                <w:szCs w:val="24"/>
                <w:lang w:eastAsia="ja-JP"/>
              </w:rPr>
            </w:pPr>
            <w:r w:rsidRPr="00841D17">
              <w:rPr>
                <w:rFonts w:ascii="Calibri" w:eastAsia="Times New Roman" w:hAnsi="Calibri" w:cs="Calibri"/>
                <w:i/>
                <w:iCs/>
                <w:color w:val="000000"/>
                <w:sz w:val="24"/>
                <w:szCs w:val="24"/>
                <w:lang w:eastAsia="ja-JP"/>
              </w:rPr>
              <w:t>F</w:t>
            </w:r>
          </w:p>
        </w:tc>
        <w:tc>
          <w:tcPr>
            <w:tcW w:w="1350" w:type="dxa"/>
            <w:tcBorders>
              <w:top w:val="single" w:sz="8" w:space="0" w:color="auto"/>
              <w:left w:val="nil"/>
              <w:bottom w:val="single" w:sz="4" w:space="0" w:color="auto"/>
              <w:right w:val="nil"/>
            </w:tcBorders>
            <w:shd w:val="clear" w:color="auto" w:fill="auto"/>
            <w:noWrap/>
            <w:vAlign w:val="bottom"/>
            <w:hideMark/>
          </w:tcPr>
          <w:p w14:paraId="07235922" w14:textId="77777777" w:rsidR="00841D17" w:rsidRPr="00841D17" w:rsidRDefault="00841D17" w:rsidP="00841D17">
            <w:pPr>
              <w:spacing w:after="0" w:line="240" w:lineRule="auto"/>
              <w:jc w:val="center"/>
              <w:rPr>
                <w:rFonts w:ascii="Calibri" w:eastAsia="Times New Roman" w:hAnsi="Calibri" w:cs="Calibri"/>
                <w:i/>
                <w:iCs/>
                <w:color w:val="000000"/>
                <w:sz w:val="24"/>
                <w:szCs w:val="24"/>
                <w:lang w:eastAsia="ja-JP"/>
              </w:rPr>
            </w:pPr>
            <w:r w:rsidRPr="00841D17">
              <w:rPr>
                <w:rFonts w:ascii="Calibri" w:eastAsia="Times New Roman" w:hAnsi="Calibri" w:cs="Calibri"/>
                <w:i/>
                <w:iCs/>
                <w:color w:val="000000"/>
                <w:sz w:val="24"/>
                <w:szCs w:val="24"/>
                <w:lang w:eastAsia="ja-JP"/>
              </w:rPr>
              <w:t>Significance F</w:t>
            </w:r>
          </w:p>
        </w:tc>
        <w:tc>
          <w:tcPr>
            <w:tcW w:w="1300" w:type="dxa"/>
            <w:tcBorders>
              <w:top w:val="nil"/>
              <w:left w:val="nil"/>
              <w:bottom w:val="nil"/>
              <w:right w:val="nil"/>
            </w:tcBorders>
            <w:shd w:val="clear" w:color="auto" w:fill="auto"/>
            <w:noWrap/>
            <w:vAlign w:val="bottom"/>
            <w:hideMark/>
          </w:tcPr>
          <w:p w14:paraId="721F2120" w14:textId="77777777" w:rsidR="00841D17" w:rsidRPr="00841D17" w:rsidRDefault="00841D17" w:rsidP="00841D17">
            <w:pPr>
              <w:spacing w:after="0" w:line="240" w:lineRule="auto"/>
              <w:jc w:val="center"/>
              <w:rPr>
                <w:rFonts w:ascii="Calibri" w:eastAsia="Times New Roman" w:hAnsi="Calibri" w:cs="Calibri"/>
                <w:i/>
                <w:iCs/>
                <w:color w:val="000000"/>
                <w:sz w:val="24"/>
                <w:szCs w:val="24"/>
                <w:lang w:eastAsia="ja-JP"/>
              </w:rPr>
            </w:pPr>
          </w:p>
        </w:tc>
        <w:tc>
          <w:tcPr>
            <w:tcW w:w="1300" w:type="dxa"/>
            <w:tcBorders>
              <w:top w:val="nil"/>
              <w:left w:val="nil"/>
              <w:bottom w:val="nil"/>
              <w:right w:val="nil"/>
            </w:tcBorders>
            <w:shd w:val="clear" w:color="auto" w:fill="auto"/>
            <w:noWrap/>
            <w:vAlign w:val="bottom"/>
            <w:hideMark/>
          </w:tcPr>
          <w:p w14:paraId="2F46B62C"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46C77F0A"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r>
      <w:tr w:rsidR="00841D17" w:rsidRPr="00841D17" w14:paraId="7A35D493" w14:textId="77777777" w:rsidTr="00841D17">
        <w:trPr>
          <w:trHeight w:val="320"/>
        </w:trPr>
        <w:tc>
          <w:tcPr>
            <w:tcW w:w="1818" w:type="dxa"/>
            <w:tcBorders>
              <w:top w:val="nil"/>
              <w:left w:val="nil"/>
              <w:bottom w:val="nil"/>
              <w:right w:val="nil"/>
            </w:tcBorders>
            <w:shd w:val="clear" w:color="auto" w:fill="auto"/>
            <w:noWrap/>
            <w:vAlign w:val="bottom"/>
            <w:hideMark/>
          </w:tcPr>
          <w:p w14:paraId="2D839909" w14:textId="77777777" w:rsidR="00841D17" w:rsidRPr="00841D17" w:rsidRDefault="00841D17" w:rsidP="00841D17">
            <w:pPr>
              <w:spacing w:after="0" w:line="240" w:lineRule="auto"/>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Regression</w:t>
            </w:r>
          </w:p>
        </w:tc>
        <w:tc>
          <w:tcPr>
            <w:tcW w:w="1186" w:type="dxa"/>
            <w:tcBorders>
              <w:top w:val="nil"/>
              <w:left w:val="nil"/>
              <w:bottom w:val="nil"/>
              <w:right w:val="nil"/>
            </w:tcBorders>
            <w:shd w:val="clear" w:color="auto" w:fill="auto"/>
            <w:noWrap/>
            <w:vAlign w:val="bottom"/>
            <w:hideMark/>
          </w:tcPr>
          <w:p w14:paraId="2C92B561"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2</w:t>
            </w:r>
          </w:p>
        </w:tc>
        <w:tc>
          <w:tcPr>
            <w:tcW w:w="1460" w:type="dxa"/>
            <w:tcBorders>
              <w:top w:val="nil"/>
              <w:left w:val="nil"/>
              <w:bottom w:val="nil"/>
              <w:right w:val="nil"/>
            </w:tcBorders>
            <w:shd w:val="clear" w:color="auto" w:fill="auto"/>
            <w:noWrap/>
            <w:vAlign w:val="bottom"/>
            <w:hideMark/>
          </w:tcPr>
          <w:p w14:paraId="13450C2E"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220245.585</w:t>
            </w:r>
          </w:p>
        </w:tc>
        <w:tc>
          <w:tcPr>
            <w:tcW w:w="1300" w:type="dxa"/>
            <w:tcBorders>
              <w:top w:val="nil"/>
              <w:left w:val="nil"/>
              <w:bottom w:val="nil"/>
              <w:right w:val="nil"/>
            </w:tcBorders>
            <w:shd w:val="clear" w:color="auto" w:fill="auto"/>
            <w:noWrap/>
            <w:vAlign w:val="bottom"/>
            <w:hideMark/>
          </w:tcPr>
          <w:p w14:paraId="5AF0EE31"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110122.793</w:t>
            </w:r>
          </w:p>
        </w:tc>
        <w:tc>
          <w:tcPr>
            <w:tcW w:w="1300" w:type="dxa"/>
            <w:tcBorders>
              <w:top w:val="nil"/>
              <w:left w:val="nil"/>
              <w:bottom w:val="nil"/>
              <w:right w:val="nil"/>
            </w:tcBorders>
            <w:shd w:val="clear" w:color="auto" w:fill="auto"/>
            <w:noWrap/>
            <w:vAlign w:val="bottom"/>
            <w:hideMark/>
          </w:tcPr>
          <w:p w14:paraId="67EEB174"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31064.7913</w:t>
            </w:r>
          </w:p>
        </w:tc>
        <w:tc>
          <w:tcPr>
            <w:tcW w:w="1350" w:type="dxa"/>
            <w:tcBorders>
              <w:top w:val="nil"/>
              <w:left w:val="nil"/>
              <w:bottom w:val="nil"/>
              <w:right w:val="nil"/>
            </w:tcBorders>
            <w:shd w:val="clear" w:color="auto" w:fill="auto"/>
            <w:noWrap/>
            <w:vAlign w:val="bottom"/>
            <w:hideMark/>
          </w:tcPr>
          <w:p w14:paraId="4B1A9F4F"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1.5175E-14</w:t>
            </w:r>
          </w:p>
        </w:tc>
        <w:tc>
          <w:tcPr>
            <w:tcW w:w="1300" w:type="dxa"/>
            <w:tcBorders>
              <w:top w:val="nil"/>
              <w:left w:val="nil"/>
              <w:bottom w:val="nil"/>
              <w:right w:val="nil"/>
            </w:tcBorders>
            <w:shd w:val="clear" w:color="auto" w:fill="auto"/>
            <w:noWrap/>
            <w:vAlign w:val="bottom"/>
            <w:hideMark/>
          </w:tcPr>
          <w:p w14:paraId="575E7051"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p>
        </w:tc>
        <w:tc>
          <w:tcPr>
            <w:tcW w:w="1300" w:type="dxa"/>
            <w:tcBorders>
              <w:top w:val="nil"/>
              <w:left w:val="nil"/>
              <w:bottom w:val="nil"/>
              <w:right w:val="nil"/>
            </w:tcBorders>
            <w:shd w:val="clear" w:color="auto" w:fill="auto"/>
            <w:noWrap/>
            <w:vAlign w:val="bottom"/>
            <w:hideMark/>
          </w:tcPr>
          <w:p w14:paraId="5D07AC5D"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0A6C5CEE"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r>
      <w:tr w:rsidR="00841D17" w:rsidRPr="00841D17" w14:paraId="120DD171" w14:textId="77777777" w:rsidTr="00841D17">
        <w:trPr>
          <w:trHeight w:val="320"/>
        </w:trPr>
        <w:tc>
          <w:tcPr>
            <w:tcW w:w="1818" w:type="dxa"/>
            <w:tcBorders>
              <w:top w:val="nil"/>
              <w:left w:val="nil"/>
              <w:bottom w:val="nil"/>
              <w:right w:val="nil"/>
            </w:tcBorders>
            <w:shd w:val="clear" w:color="auto" w:fill="auto"/>
            <w:noWrap/>
            <w:vAlign w:val="bottom"/>
            <w:hideMark/>
          </w:tcPr>
          <w:p w14:paraId="7E28FB7E" w14:textId="77777777" w:rsidR="00841D17" w:rsidRPr="00841D17" w:rsidRDefault="00841D17" w:rsidP="00841D17">
            <w:pPr>
              <w:spacing w:after="0" w:line="240" w:lineRule="auto"/>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Residual</w:t>
            </w:r>
          </w:p>
        </w:tc>
        <w:tc>
          <w:tcPr>
            <w:tcW w:w="1186" w:type="dxa"/>
            <w:tcBorders>
              <w:top w:val="nil"/>
              <w:left w:val="nil"/>
              <w:bottom w:val="nil"/>
              <w:right w:val="nil"/>
            </w:tcBorders>
            <w:shd w:val="clear" w:color="auto" w:fill="auto"/>
            <w:noWrap/>
            <w:vAlign w:val="bottom"/>
            <w:hideMark/>
          </w:tcPr>
          <w:p w14:paraId="054506CA"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7</w:t>
            </w:r>
          </w:p>
        </w:tc>
        <w:tc>
          <w:tcPr>
            <w:tcW w:w="1460" w:type="dxa"/>
            <w:tcBorders>
              <w:top w:val="nil"/>
              <w:left w:val="nil"/>
              <w:bottom w:val="nil"/>
              <w:right w:val="nil"/>
            </w:tcBorders>
            <w:shd w:val="clear" w:color="auto" w:fill="auto"/>
            <w:noWrap/>
            <w:vAlign w:val="bottom"/>
            <w:hideMark/>
          </w:tcPr>
          <w:p w14:paraId="44222A28"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24.8145735</w:t>
            </w:r>
          </w:p>
        </w:tc>
        <w:tc>
          <w:tcPr>
            <w:tcW w:w="1300" w:type="dxa"/>
            <w:tcBorders>
              <w:top w:val="nil"/>
              <w:left w:val="nil"/>
              <w:bottom w:val="nil"/>
              <w:right w:val="nil"/>
            </w:tcBorders>
            <w:shd w:val="clear" w:color="auto" w:fill="auto"/>
            <w:noWrap/>
            <w:vAlign w:val="bottom"/>
            <w:hideMark/>
          </w:tcPr>
          <w:p w14:paraId="6DB811E7"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3.54493908</w:t>
            </w:r>
          </w:p>
        </w:tc>
        <w:tc>
          <w:tcPr>
            <w:tcW w:w="1300" w:type="dxa"/>
            <w:tcBorders>
              <w:top w:val="nil"/>
              <w:left w:val="nil"/>
              <w:bottom w:val="nil"/>
              <w:right w:val="nil"/>
            </w:tcBorders>
            <w:shd w:val="clear" w:color="auto" w:fill="auto"/>
            <w:noWrap/>
            <w:vAlign w:val="bottom"/>
            <w:hideMark/>
          </w:tcPr>
          <w:p w14:paraId="4993AECC"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p>
        </w:tc>
        <w:tc>
          <w:tcPr>
            <w:tcW w:w="1350" w:type="dxa"/>
            <w:tcBorders>
              <w:top w:val="nil"/>
              <w:left w:val="nil"/>
              <w:bottom w:val="nil"/>
              <w:right w:val="nil"/>
            </w:tcBorders>
            <w:shd w:val="clear" w:color="auto" w:fill="auto"/>
            <w:noWrap/>
            <w:vAlign w:val="bottom"/>
            <w:hideMark/>
          </w:tcPr>
          <w:p w14:paraId="41A5A6E5"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0B00706B"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2AE56874"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3DE4EABB"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r>
      <w:tr w:rsidR="00841D17" w:rsidRPr="00841D17" w14:paraId="0406DF7E" w14:textId="77777777" w:rsidTr="00841D17">
        <w:trPr>
          <w:trHeight w:val="340"/>
        </w:trPr>
        <w:tc>
          <w:tcPr>
            <w:tcW w:w="1818" w:type="dxa"/>
            <w:tcBorders>
              <w:top w:val="nil"/>
              <w:left w:val="nil"/>
              <w:bottom w:val="single" w:sz="8" w:space="0" w:color="auto"/>
              <w:right w:val="nil"/>
            </w:tcBorders>
            <w:shd w:val="clear" w:color="auto" w:fill="auto"/>
            <w:noWrap/>
            <w:vAlign w:val="bottom"/>
            <w:hideMark/>
          </w:tcPr>
          <w:p w14:paraId="372896CC" w14:textId="77777777" w:rsidR="00841D17" w:rsidRPr="00841D17" w:rsidRDefault="00841D17" w:rsidP="00841D17">
            <w:pPr>
              <w:spacing w:after="0" w:line="240" w:lineRule="auto"/>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Total</w:t>
            </w:r>
          </w:p>
        </w:tc>
        <w:tc>
          <w:tcPr>
            <w:tcW w:w="1186" w:type="dxa"/>
            <w:tcBorders>
              <w:top w:val="nil"/>
              <w:left w:val="nil"/>
              <w:bottom w:val="single" w:sz="8" w:space="0" w:color="auto"/>
              <w:right w:val="nil"/>
            </w:tcBorders>
            <w:shd w:val="clear" w:color="auto" w:fill="auto"/>
            <w:noWrap/>
            <w:vAlign w:val="bottom"/>
            <w:hideMark/>
          </w:tcPr>
          <w:p w14:paraId="2B2DD32C"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9</w:t>
            </w:r>
          </w:p>
        </w:tc>
        <w:tc>
          <w:tcPr>
            <w:tcW w:w="1460" w:type="dxa"/>
            <w:tcBorders>
              <w:top w:val="nil"/>
              <w:left w:val="nil"/>
              <w:bottom w:val="single" w:sz="8" w:space="0" w:color="auto"/>
              <w:right w:val="nil"/>
            </w:tcBorders>
            <w:shd w:val="clear" w:color="auto" w:fill="auto"/>
            <w:noWrap/>
            <w:vAlign w:val="bottom"/>
            <w:hideMark/>
          </w:tcPr>
          <w:p w14:paraId="180B0844"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220270.4</w:t>
            </w:r>
          </w:p>
        </w:tc>
        <w:tc>
          <w:tcPr>
            <w:tcW w:w="1300" w:type="dxa"/>
            <w:tcBorders>
              <w:top w:val="nil"/>
              <w:left w:val="nil"/>
              <w:bottom w:val="single" w:sz="8" w:space="0" w:color="auto"/>
              <w:right w:val="nil"/>
            </w:tcBorders>
            <w:shd w:val="clear" w:color="auto" w:fill="auto"/>
            <w:noWrap/>
            <w:vAlign w:val="bottom"/>
            <w:hideMark/>
          </w:tcPr>
          <w:p w14:paraId="7A48E4E7" w14:textId="77777777" w:rsidR="00841D17" w:rsidRPr="00841D17" w:rsidRDefault="00841D17" w:rsidP="00841D17">
            <w:pPr>
              <w:spacing w:after="0" w:line="240" w:lineRule="auto"/>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 </w:t>
            </w:r>
          </w:p>
        </w:tc>
        <w:tc>
          <w:tcPr>
            <w:tcW w:w="1300" w:type="dxa"/>
            <w:tcBorders>
              <w:top w:val="nil"/>
              <w:left w:val="nil"/>
              <w:bottom w:val="single" w:sz="8" w:space="0" w:color="auto"/>
              <w:right w:val="nil"/>
            </w:tcBorders>
            <w:shd w:val="clear" w:color="auto" w:fill="auto"/>
            <w:noWrap/>
            <w:vAlign w:val="bottom"/>
            <w:hideMark/>
          </w:tcPr>
          <w:p w14:paraId="598267B4" w14:textId="77777777" w:rsidR="00841D17" w:rsidRPr="00841D17" w:rsidRDefault="00841D17" w:rsidP="00841D17">
            <w:pPr>
              <w:spacing w:after="0" w:line="240" w:lineRule="auto"/>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 </w:t>
            </w:r>
          </w:p>
        </w:tc>
        <w:tc>
          <w:tcPr>
            <w:tcW w:w="1350" w:type="dxa"/>
            <w:tcBorders>
              <w:top w:val="nil"/>
              <w:left w:val="nil"/>
              <w:bottom w:val="single" w:sz="8" w:space="0" w:color="auto"/>
              <w:right w:val="nil"/>
            </w:tcBorders>
            <w:shd w:val="clear" w:color="auto" w:fill="auto"/>
            <w:noWrap/>
            <w:vAlign w:val="bottom"/>
            <w:hideMark/>
          </w:tcPr>
          <w:p w14:paraId="7AD152E8" w14:textId="77777777" w:rsidR="00841D17" w:rsidRPr="00841D17" w:rsidRDefault="00841D17" w:rsidP="00841D17">
            <w:pPr>
              <w:spacing w:after="0" w:line="240" w:lineRule="auto"/>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 </w:t>
            </w:r>
          </w:p>
        </w:tc>
        <w:tc>
          <w:tcPr>
            <w:tcW w:w="1300" w:type="dxa"/>
            <w:tcBorders>
              <w:top w:val="nil"/>
              <w:left w:val="nil"/>
              <w:bottom w:val="nil"/>
              <w:right w:val="nil"/>
            </w:tcBorders>
            <w:shd w:val="clear" w:color="auto" w:fill="auto"/>
            <w:noWrap/>
            <w:vAlign w:val="bottom"/>
            <w:hideMark/>
          </w:tcPr>
          <w:p w14:paraId="4B668B69" w14:textId="77777777" w:rsidR="00841D17" w:rsidRPr="00841D17" w:rsidRDefault="00841D17" w:rsidP="00841D17">
            <w:pPr>
              <w:spacing w:after="0" w:line="240" w:lineRule="auto"/>
              <w:rPr>
                <w:rFonts w:ascii="Calibri" w:eastAsia="Times New Roman" w:hAnsi="Calibri" w:cs="Calibri"/>
                <w:color w:val="000000"/>
                <w:sz w:val="24"/>
                <w:szCs w:val="24"/>
                <w:lang w:eastAsia="ja-JP"/>
              </w:rPr>
            </w:pPr>
          </w:p>
        </w:tc>
        <w:tc>
          <w:tcPr>
            <w:tcW w:w="1300" w:type="dxa"/>
            <w:tcBorders>
              <w:top w:val="nil"/>
              <w:left w:val="nil"/>
              <w:bottom w:val="nil"/>
              <w:right w:val="nil"/>
            </w:tcBorders>
            <w:shd w:val="clear" w:color="auto" w:fill="auto"/>
            <w:noWrap/>
            <w:vAlign w:val="bottom"/>
            <w:hideMark/>
          </w:tcPr>
          <w:p w14:paraId="37FF222C"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51CEC275"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r>
      <w:tr w:rsidR="00841D17" w:rsidRPr="00841D17" w14:paraId="0DD4A0FA" w14:textId="77777777" w:rsidTr="00841D17">
        <w:trPr>
          <w:trHeight w:val="340"/>
        </w:trPr>
        <w:tc>
          <w:tcPr>
            <w:tcW w:w="1818" w:type="dxa"/>
            <w:tcBorders>
              <w:top w:val="nil"/>
              <w:left w:val="nil"/>
              <w:bottom w:val="nil"/>
              <w:right w:val="nil"/>
            </w:tcBorders>
            <w:shd w:val="clear" w:color="auto" w:fill="auto"/>
            <w:noWrap/>
            <w:vAlign w:val="bottom"/>
            <w:hideMark/>
          </w:tcPr>
          <w:p w14:paraId="16B8A836"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186" w:type="dxa"/>
            <w:tcBorders>
              <w:top w:val="nil"/>
              <w:left w:val="nil"/>
              <w:bottom w:val="nil"/>
              <w:right w:val="nil"/>
            </w:tcBorders>
            <w:shd w:val="clear" w:color="auto" w:fill="auto"/>
            <w:noWrap/>
            <w:vAlign w:val="bottom"/>
            <w:hideMark/>
          </w:tcPr>
          <w:p w14:paraId="4519E560"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460" w:type="dxa"/>
            <w:tcBorders>
              <w:top w:val="nil"/>
              <w:left w:val="nil"/>
              <w:bottom w:val="nil"/>
              <w:right w:val="nil"/>
            </w:tcBorders>
            <w:shd w:val="clear" w:color="auto" w:fill="auto"/>
            <w:noWrap/>
            <w:vAlign w:val="bottom"/>
            <w:hideMark/>
          </w:tcPr>
          <w:p w14:paraId="0D8171D7"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39F8F00A"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1E1D8C8C"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50" w:type="dxa"/>
            <w:tcBorders>
              <w:top w:val="nil"/>
              <w:left w:val="nil"/>
              <w:bottom w:val="nil"/>
              <w:right w:val="nil"/>
            </w:tcBorders>
            <w:shd w:val="clear" w:color="auto" w:fill="auto"/>
            <w:noWrap/>
            <w:vAlign w:val="bottom"/>
            <w:hideMark/>
          </w:tcPr>
          <w:p w14:paraId="6EA59353"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6111C765"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021B4B6E"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6C29775A"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r>
      <w:tr w:rsidR="00841D17" w:rsidRPr="00841D17" w14:paraId="3337DC3F" w14:textId="77777777" w:rsidTr="00841D17">
        <w:trPr>
          <w:trHeight w:val="320"/>
        </w:trPr>
        <w:tc>
          <w:tcPr>
            <w:tcW w:w="1818" w:type="dxa"/>
            <w:tcBorders>
              <w:top w:val="single" w:sz="8" w:space="0" w:color="auto"/>
              <w:left w:val="nil"/>
              <w:bottom w:val="single" w:sz="4" w:space="0" w:color="auto"/>
              <w:right w:val="nil"/>
            </w:tcBorders>
            <w:shd w:val="clear" w:color="auto" w:fill="auto"/>
            <w:noWrap/>
            <w:vAlign w:val="bottom"/>
            <w:hideMark/>
          </w:tcPr>
          <w:p w14:paraId="313042CE" w14:textId="77777777" w:rsidR="00841D17" w:rsidRPr="00841D17" w:rsidRDefault="00841D17" w:rsidP="00841D17">
            <w:pPr>
              <w:spacing w:after="0" w:line="240" w:lineRule="auto"/>
              <w:jc w:val="center"/>
              <w:rPr>
                <w:rFonts w:ascii="Calibri" w:eastAsia="Times New Roman" w:hAnsi="Calibri" w:cs="Calibri"/>
                <w:i/>
                <w:iCs/>
                <w:color w:val="000000"/>
                <w:sz w:val="24"/>
                <w:szCs w:val="24"/>
                <w:lang w:eastAsia="ja-JP"/>
              </w:rPr>
            </w:pPr>
            <w:r w:rsidRPr="00841D17">
              <w:rPr>
                <w:rFonts w:ascii="Calibri" w:eastAsia="Times New Roman" w:hAnsi="Calibri" w:cs="Calibri"/>
                <w:i/>
                <w:iCs/>
                <w:color w:val="000000"/>
                <w:sz w:val="24"/>
                <w:szCs w:val="24"/>
                <w:lang w:eastAsia="ja-JP"/>
              </w:rPr>
              <w:t> </w:t>
            </w:r>
          </w:p>
        </w:tc>
        <w:tc>
          <w:tcPr>
            <w:tcW w:w="1186" w:type="dxa"/>
            <w:tcBorders>
              <w:top w:val="single" w:sz="8" w:space="0" w:color="auto"/>
              <w:left w:val="nil"/>
              <w:bottom w:val="single" w:sz="4" w:space="0" w:color="auto"/>
              <w:right w:val="nil"/>
            </w:tcBorders>
            <w:shd w:val="clear" w:color="auto" w:fill="auto"/>
            <w:noWrap/>
            <w:vAlign w:val="bottom"/>
            <w:hideMark/>
          </w:tcPr>
          <w:p w14:paraId="237FA437" w14:textId="77777777" w:rsidR="00841D17" w:rsidRPr="00841D17" w:rsidRDefault="00841D17" w:rsidP="00841D17">
            <w:pPr>
              <w:spacing w:after="0" w:line="240" w:lineRule="auto"/>
              <w:jc w:val="center"/>
              <w:rPr>
                <w:rFonts w:ascii="Calibri" w:eastAsia="Times New Roman" w:hAnsi="Calibri" w:cs="Calibri"/>
                <w:i/>
                <w:iCs/>
                <w:color w:val="000000"/>
                <w:sz w:val="24"/>
                <w:szCs w:val="24"/>
                <w:lang w:eastAsia="ja-JP"/>
              </w:rPr>
            </w:pPr>
            <w:r w:rsidRPr="00841D17">
              <w:rPr>
                <w:rFonts w:ascii="Calibri" w:eastAsia="Times New Roman" w:hAnsi="Calibri" w:cs="Calibri"/>
                <w:i/>
                <w:iCs/>
                <w:color w:val="000000"/>
                <w:sz w:val="24"/>
                <w:szCs w:val="24"/>
                <w:lang w:eastAsia="ja-JP"/>
              </w:rPr>
              <w:t>Coefficients</w:t>
            </w:r>
          </w:p>
        </w:tc>
        <w:tc>
          <w:tcPr>
            <w:tcW w:w="1460" w:type="dxa"/>
            <w:tcBorders>
              <w:top w:val="single" w:sz="8" w:space="0" w:color="auto"/>
              <w:left w:val="nil"/>
              <w:bottom w:val="single" w:sz="4" w:space="0" w:color="auto"/>
              <w:right w:val="nil"/>
            </w:tcBorders>
            <w:shd w:val="clear" w:color="auto" w:fill="auto"/>
            <w:noWrap/>
            <w:vAlign w:val="bottom"/>
            <w:hideMark/>
          </w:tcPr>
          <w:p w14:paraId="72CBA17A" w14:textId="77777777" w:rsidR="00841D17" w:rsidRPr="00841D17" w:rsidRDefault="00841D17" w:rsidP="00841D17">
            <w:pPr>
              <w:spacing w:after="0" w:line="240" w:lineRule="auto"/>
              <w:jc w:val="center"/>
              <w:rPr>
                <w:rFonts w:ascii="Calibri" w:eastAsia="Times New Roman" w:hAnsi="Calibri" w:cs="Calibri"/>
                <w:i/>
                <w:iCs/>
                <w:color w:val="000000"/>
                <w:sz w:val="24"/>
                <w:szCs w:val="24"/>
                <w:lang w:eastAsia="ja-JP"/>
              </w:rPr>
            </w:pPr>
            <w:r w:rsidRPr="00841D17">
              <w:rPr>
                <w:rFonts w:ascii="Calibri" w:eastAsia="Times New Roman" w:hAnsi="Calibri" w:cs="Calibri"/>
                <w:i/>
                <w:iCs/>
                <w:color w:val="000000"/>
                <w:sz w:val="24"/>
                <w:szCs w:val="24"/>
                <w:lang w:eastAsia="ja-JP"/>
              </w:rPr>
              <w:t>Standard Error</w:t>
            </w:r>
          </w:p>
        </w:tc>
        <w:tc>
          <w:tcPr>
            <w:tcW w:w="1300" w:type="dxa"/>
            <w:tcBorders>
              <w:top w:val="single" w:sz="8" w:space="0" w:color="auto"/>
              <w:left w:val="nil"/>
              <w:bottom w:val="single" w:sz="4" w:space="0" w:color="auto"/>
              <w:right w:val="nil"/>
            </w:tcBorders>
            <w:shd w:val="clear" w:color="auto" w:fill="auto"/>
            <w:noWrap/>
            <w:vAlign w:val="bottom"/>
            <w:hideMark/>
          </w:tcPr>
          <w:p w14:paraId="08FEBAD0" w14:textId="77777777" w:rsidR="00841D17" w:rsidRPr="00841D17" w:rsidRDefault="00841D17" w:rsidP="00841D17">
            <w:pPr>
              <w:spacing w:after="0" w:line="240" w:lineRule="auto"/>
              <w:jc w:val="center"/>
              <w:rPr>
                <w:rFonts w:ascii="Calibri" w:eastAsia="Times New Roman" w:hAnsi="Calibri" w:cs="Calibri"/>
                <w:i/>
                <w:iCs/>
                <w:color w:val="000000"/>
                <w:sz w:val="24"/>
                <w:szCs w:val="24"/>
                <w:lang w:eastAsia="ja-JP"/>
              </w:rPr>
            </w:pPr>
            <w:r w:rsidRPr="00841D17">
              <w:rPr>
                <w:rFonts w:ascii="Calibri" w:eastAsia="Times New Roman" w:hAnsi="Calibri" w:cs="Calibri"/>
                <w:i/>
                <w:iCs/>
                <w:color w:val="000000"/>
                <w:sz w:val="24"/>
                <w:szCs w:val="24"/>
                <w:lang w:eastAsia="ja-JP"/>
              </w:rPr>
              <w:t>t Stat</w:t>
            </w:r>
          </w:p>
        </w:tc>
        <w:tc>
          <w:tcPr>
            <w:tcW w:w="1300" w:type="dxa"/>
            <w:tcBorders>
              <w:top w:val="single" w:sz="8" w:space="0" w:color="auto"/>
              <w:left w:val="nil"/>
              <w:bottom w:val="single" w:sz="4" w:space="0" w:color="auto"/>
              <w:right w:val="nil"/>
            </w:tcBorders>
            <w:shd w:val="clear" w:color="auto" w:fill="auto"/>
            <w:noWrap/>
            <w:vAlign w:val="bottom"/>
            <w:hideMark/>
          </w:tcPr>
          <w:p w14:paraId="2F5169D9" w14:textId="77777777" w:rsidR="00841D17" w:rsidRPr="00841D17" w:rsidRDefault="00841D17" w:rsidP="00841D17">
            <w:pPr>
              <w:spacing w:after="0" w:line="240" w:lineRule="auto"/>
              <w:jc w:val="center"/>
              <w:rPr>
                <w:rFonts w:ascii="Calibri" w:eastAsia="Times New Roman" w:hAnsi="Calibri" w:cs="Calibri"/>
                <w:i/>
                <w:iCs/>
                <w:color w:val="000000"/>
                <w:sz w:val="24"/>
                <w:szCs w:val="24"/>
                <w:lang w:eastAsia="ja-JP"/>
              </w:rPr>
            </w:pPr>
            <w:r w:rsidRPr="00841D17">
              <w:rPr>
                <w:rFonts w:ascii="Calibri" w:eastAsia="Times New Roman" w:hAnsi="Calibri" w:cs="Calibri"/>
                <w:i/>
                <w:iCs/>
                <w:color w:val="000000"/>
                <w:sz w:val="24"/>
                <w:szCs w:val="24"/>
                <w:lang w:eastAsia="ja-JP"/>
              </w:rPr>
              <w:t>P-value</w:t>
            </w:r>
          </w:p>
        </w:tc>
        <w:tc>
          <w:tcPr>
            <w:tcW w:w="1350" w:type="dxa"/>
            <w:tcBorders>
              <w:top w:val="single" w:sz="8" w:space="0" w:color="auto"/>
              <w:left w:val="nil"/>
              <w:bottom w:val="single" w:sz="4" w:space="0" w:color="auto"/>
              <w:right w:val="nil"/>
            </w:tcBorders>
            <w:shd w:val="clear" w:color="auto" w:fill="auto"/>
            <w:noWrap/>
            <w:vAlign w:val="bottom"/>
            <w:hideMark/>
          </w:tcPr>
          <w:p w14:paraId="61566AB8" w14:textId="77777777" w:rsidR="00841D17" w:rsidRPr="00841D17" w:rsidRDefault="00841D17" w:rsidP="00841D17">
            <w:pPr>
              <w:spacing w:after="0" w:line="240" w:lineRule="auto"/>
              <w:jc w:val="center"/>
              <w:rPr>
                <w:rFonts w:ascii="Calibri" w:eastAsia="Times New Roman" w:hAnsi="Calibri" w:cs="Calibri"/>
                <w:i/>
                <w:iCs/>
                <w:color w:val="000000"/>
                <w:sz w:val="24"/>
                <w:szCs w:val="24"/>
                <w:lang w:eastAsia="ja-JP"/>
              </w:rPr>
            </w:pPr>
            <w:r w:rsidRPr="00841D17">
              <w:rPr>
                <w:rFonts w:ascii="Calibri" w:eastAsia="Times New Roman" w:hAnsi="Calibri" w:cs="Calibri"/>
                <w:i/>
                <w:iCs/>
                <w:color w:val="000000"/>
                <w:sz w:val="24"/>
                <w:szCs w:val="24"/>
                <w:lang w:eastAsia="ja-JP"/>
              </w:rPr>
              <w:t>Lower 95%</w:t>
            </w:r>
          </w:p>
        </w:tc>
        <w:tc>
          <w:tcPr>
            <w:tcW w:w="1300" w:type="dxa"/>
            <w:tcBorders>
              <w:top w:val="single" w:sz="8" w:space="0" w:color="auto"/>
              <w:left w:val="nil"/>
              <w:bottom w:val="single" w:sz="4" w:space="0" w:color="auto"/>
              <w:right w:val="nil"/>
            </w:tcBorders>
            <w:shd w:val="clear" w:color="auto" w:fill="auto"/>
            <w:noWrap/>
            <w:vAlign w:val="bottom"/>
            <w:hideMark/>
          </w:tcPr>
          <w:p w14:paraId="4B48FA39" w14:textId="77777777" w:rsidR="00841D17" w:rsidRPr="00841D17" w:rsidRDefault="00841D17" w:rsidP="00841D17">
            <w:pPr>
              <w:spacing w:after="0" w:line="240" w:lineRule="auto"/>
              <w:jc w:val="center"/>
              <w:rPr>
                <w:rFonts w:ascii="Calibri" w:eastAsia="Times New Roman" w:hAnsi="Calibri" w:cs="Calibri"/>
                <w:i/>
                <w:iCs/>
                <w:color w:val="000000"/>
                <w:sz w:val="24"/>
                <w:szCs w:val="24"/>
                <w:lang w:eastAsia="ja-JP"/>
              </w:rPr>
            </w:pPr>
            <w:r w:rsidRPr="00841D17">
              <w:rPr>
                <w:rFonts w:ascii="Calibri" w:eastAsia="Times New Roman" w:hAnsi="Calibri" w:cs="Calibri"/>
                <w:i/>
                <w:iCs/>
                <w:color w:val="000000"/>
                <w:sz w:val="24"/>
                <w:szCs w:val="24"/>
                <w:lang w:eastAsia="ja-JP"/>
              </w:rPr>
              <w:t>Upper 95%</w:t>
            </w:r>
          </w:p>
        </w:tc>
        <w:tc>
          <w:tcPr>
            <w:tcW w:w="1300" w:type="dxa"/>
            <w:tcBorders>
              <w:top w:val="single" w:sz="8" w:space="0" w:color="auto"/>
              <w:left w:val="nil"/>
              <w:bottom w:val="single" w:sz="4" w:space="0" w:color="auto"/>
              <w:right w:val="nil"/>
            </w:tcBorders>
            <w:shd w:val="clear" w:color="auto" w:fill="auto"/>
            <w:noWrap/>
            <w:vAlign w:val="bottom"/>
            <w:hideMark/>
          </w:tcPr>
          <w:p w14:paraId="49B42D54" w14:textId="77777777" w:rsidR="00841D17" w:rsidRPr="00841D17" w:rsidRDefault="00841D17" w:rsidP="00841D17">
            <w:pPr>
              <w:spacing w:after="0" w:line="240" w:lineRule="auto"/>
              <w:jc w:val="center"/>
              <w:rPr>
                <w:rFonts w:ascii="Calibri" w:eastAsia="Times New Roman" w:hAnsi="Calibri" w:cs="Calibri"/>
                <w:i/>
                <w:iCs/>
                <w:color w:val="000000"/>
                <w:sz w:val="24"/>
                <w:szCs w:val="24"/>
                <w:lang w:eastAsia="ja-JP"/>
              </w:rPr>
            </w:pPr>
            <w:r w:rsidRPr="00841D17">
              <w:rPr>
                <w:rFonts w:ascii="Calibri" w:eastAsia="Times New Roman" w:hAnsi="Calibri" w:cs="Calibri"/>
                <w:i/>
                <w:iCs/>
                <w:color w:val="000000"/>
                <w:sz w:val="24"/>
                <w:szCs w:val="24"/>
                <w:lang w:eastAsia="ja-JP"/>
              </w:rPr>
              <w:t>Lower 95.0%</w:t>
            </w:r>
          </w:p>
        </w:tc>
        <w:tc>
          <w:tcPr>
            <w:tcW w:w="1300" w:type="dxa"/>
            <w:tcBorders>
              <w:top w:val="single" w:sz="8" w:space="0" w:color="auto"/>
              <w:left w:val="nil"/>
              <w:bottom w:val="single" w:sz="4" w:space="0" w:color="auto"/>
              <w:right w:val="nil"/>
            </w:tcBorders>
            <w:shd w:val="clear" w:color="auto" w:fill="auto"/>
            <w:noWrap/>
            <w:vAlign w:val="bottom"/>
            <w:hideMark/>
          </w:tcPr>
          <w:p w14:paraId="203BDA71" w14:textId="77777777" w:rsidR="00841D17" w:rsidRPr="00841D17" w:rsidRDefault="00841D17" w:rsidP="00841D17">
            <w:pPr>
              <w:spacing w:after="0" w:line="240" w:lineRule="auto"/>
              <w:jc w:val="center"/>
              <w:rPr>
                <w:rFonts w:ascii="Calibri" w:eastAsia="Times New Roman" w:hAnsi="Calibri" w:cs="Calibri"/>
                <w:i/>
                <w:iCs/>
                <w:color w:val="000000"/>
                <w:sz w:val="24"/>
                <w:szCs w:val="24"/>
                <w:lang w:eastAsia="ja-JP"/>
              </w:rPr>
            </w:pPr>
            <w:r w:rsidRPr="00841D17">
              <w:rPr>
                <w:rFonts w:ascii="Calibri" w:eastAsia="Times New Roman" w:hAnsi="Calibri" w:cs="Calibri"/>
                <w:i/>
                <w:iCs/>
                <w:color w:val="000000"/>
                <w:sz w:val="24"/>
                <w:szCs w:val="24"/>
                <w:lang w:eastAsia="ja-JP"/>
              </w:rPr>
              <w:t>Upper 95.0%</w:t>
            </w:r>
          </w:p>
        </w:tc>
      </w:tr>
      <w:tr w:rsidR="00841D17" w:rsidRPr="00841D17" w14:paraId="637D4278" w14:textId="77777777" w:rsidTr="00841D17">
        <w:trPr>
          <w:trHeight w:val="320"/>
        </w:trPr>
        <w:tc>
          <w:tcPr>
            <w:tcW w:w="1818" w:type="dxa"/>
            <w:tcBorders>
              <w:top w:val="nil"/>
              <w:left w:val="nil"/>
              <w:bottom w:val="nil"/>
              <w:right w:val="nil"/>
            </w:tcBorders>
            <w:shd w:val="clear" w:color="auto" w:fill="auto"/>
            <w:noWrap/>
            <w:vAlign w:val="bottom"/>
            <w:hideMark/>
          </w:tcPr>
          <w:p w14:paraId="01092366" w14:textId="77777777" w:rsidR="00841D17" w:rsidRPr="00841D17" w:rsidRDefault="00841D17" w:rsidP="00841D17">
            <w:pPr>
              <w:spacing w:after="0" w:line="240" w:lineRule="auto"/>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Intercept</w:t>
            </w:r>
          </w:p>
        </w:tc>
        <w:tc>
          <w:tcPr>
            <w:tcW w:w="1186" w:type="dxa"/>
            <w:tcBorders>
              <w:top w:val="nil"/>
              <w:left w:val="nil"/>
              <w:bottom w:val="nil"/>
              <w:right w:val="nil"/>
            </w:tcBorders>
            <w:shd w:val="clear" w:color="auto" w:fill="auto"/>
            <w:noWrap/>
            <w:vAlign w:val="bottom"/>
            <w:hideMark/>
          </w:tcPr>
          <w:p w14:paraId="569FB09B"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1103.8463</w:t>
            </w:r>
          </w:p>
        </w:tc>
        <w:tc>
          <w:tcPr>
            <w:tcW w:w="1460" w:type="dxa"/>
            <w:tcBorders>
              <w:top w:val="nil"/>
              <w:left w:val="nil"/>
              <w:bottom w:val="nil"/>
              <w:right w:val="nil"/>
            </w:tcBorders>
            <w:shd w:val="clear" w:color="auto" w:fill="auto"/>
            <w:noWrap/>
            <w:vAlign w:val="bottom"/>
            <w:hideMark/>
          </w:tcPr>
          <w:p w14:paraId="47471F1F"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2.64688045</w:t>
            </w:r>
          </w:p>
        </w:tc>
        <w:tc>
          <w:tcPr>
            <w:tcW w:w="1300" w:type="dxa"/>
            <w:tcBorders>
              <w:top w:val="nil"/>
              <w:left w:val="nil"/>
              <w:bottom w:val="nil"/>
              <w:right w:val="nil"/>
            </w:tcBorders>
            <w:shd w:val="clear" w:color="auto" w:fill="auto"/>
            <w:noWrap/>
            <w:vAlign w:val="bottom"/>
            <w:hideMark/>
          </w:tcPr>
          <w:p w14:paraId="0E81D463"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417.036706</w:t>
            </w:r>
          </w:p>
        </w:tc>
        <w:tc>
          <w:tcPr>
            <w:tcW w:w="1300" w:type="dxa"/>
            <w:tcBorders>
              <w:top w:val="nil"/>
              <w:left w:val="nil"/>
              <w:bottom w:val="nil"/>
              <w:right w:val="nil"/>
            </w:tcBorders>
            <w:shd w:val="clear" w:color="auto" w:fill="auto"/>
            <w:noWrap/>
            <w:vAlign w:val="bottom"/>
            <w:hideMark/>
          </w:tcPr>
          <w:p w14:paraId="25BD9190"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1.2037E-16</w:t>
            </w:r>
          </w:p>
        </w:tc>
        <w:tc>
          <w:tcPr>
            <w:tcW w:w="1350" w:type="dxa"/>
            <w:tcBorders>
              <w:top w:val="nil"/>
              <w:left w:val="nil"/>
              <w:bottom w:val="nil"/>
              <w:right w:val="nil"/>
            </w:tcBorders>
            <w:shd w:val="clear" w:color="auto" w:fill="auto"/>
            <w:noWrap/>
            <w:vAlign w:val="bottom"/>
            <w:hideMark/>
          </w:tcPr>
          <w:p w14:paraId="7486129B"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1097.58743</w:t>
            </w:r>
          </w:p>
        </w:tc>
        <w:tc>
          <w:tcPr>
            <w:tcW w:w="1300" w:type="dxa"/>
            <w:tcBorders>
              <w:top w:val="nil"/>
              <w:left w:val="nil"/>
              <w:bottom w:val="nil"/>
              <w:right w:val="nil"/>
            </w:tcBorders>
            <w:shd w:val="clear" w:color="auto" w:fill="auto"/>
            <w:noWrap/>
            <w:vAlign w:val="bottom"/>
            <w:hideMark/>
          </w:tcPr>
          <w:p w14:paraId="5684C795"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1110.10518</w:t>
            </w:r>
          </w:p>
        </w:tc>
        <w:tc>
          <w:tcPr>
            <w:tcW w:w="1300" w:type="dxa"/>
            <w:tcBorders>
              <w:top w:val="nil"/>
              <w:left w:val="nil"/>
              <w:bottom w:val="nil"/>
              <w:right w:val="nil"/>
            </w:tcBorders>
            <w:shd w:val="clear" w:color="auto" w:fill="auto"/>
            <w:noWrap/>
            <w:vAlign w:val="bottom"/>
            <w:hideMark/>
          </w:tcPr>
          <w:p w14:paraId="3EE981F6"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1097.58743</w:t>
            </w:r>
          </w:p>
        </w:tc>
        <w:tc>
          <w:tcPr>
            <w:tcW w:w="1300" w:type="dxa"/>
            <w:tcBorders>
              <w:top w:val="nil"/>
              <w:left w:val="nil"/>
              <w:bottom w:val="nil"/>
              <w:right w:val="nil"/>
            </w:tcBorders>
            <w:shd w:val="clear" w:color="auto" w:fill="auto"/>
            <w:noWrap/>
            <w:vAlign w:val="bottom"/>
            <w:hideMark/>
          </w:tcPr>
          <w:p w14:paraId="1F2B8440"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1110.10518</w:t>
            </w:r>
          </w:p>
        </w:tc>
      </w:tr>
      <w:tr w:rsidR="00841D17" w:rsidRPr="00841D17" w14:paraId="5B998F65" w14:textId="77777777" w:rsidTr="00841D17">
        <w:trPr>
          <w:trHeight w:val="320"/>
        </w:trPr>
        <w:tc>
          <w:tcPr>
            <w:tcW w:w="1818" w:type="dxa"/>
            <w:tcBorders>
              <w:top w:val="nil"/>
              <w:left w:val="nil"/>
              <w:bottom w:val="nil"/>
              <w:right w:val="nil"/>
            </w:tcBorders>
            <w:shd w:val="clear" w:color="auto" w:fill="auto"/>
            <w:noWrap/>
            <w:vAlign w:val="bottom"/>
            <w:hideMark/>
          </w:tcPr>
          <w:p w14:paraId="576BF0C6" w14:textId="77777777" w:rsidR="00841D17" w:rsidRPr="00841D17" w:rsidRDefault="00841D17" w:rsidP="00841D17">
            <w:pPr>
              <w:spacing w:after="0" w:line="240" w:lineRule="auto"/>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X Variable 1</w:t>
            </w:r>
          </w:p>
        </w:tc>
        <w:tc>
          <w:tcPr>
            <w:tcW w:w="1186" w:type="dxa"/>
            <w:tcBorders>
              <w:top w:val="nil"/>
              <w:left w:val="nil"/>
              <w:bottom w:val="nil"/>
              <w:right w:val="nil"/>
            </w:tcBorders>
            <w:shd w:val="clear" w:color="auto" w:fill="auto"/>
            <w:noWrap/>
            <w:vAlign w:val="bottom"/>
            <w:hideMark/>
          </w:tcPr>
          <w:p w14:paraId="6300CD72"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1185.08353</w:t>
            </w:r>
          </w:p>
        </w:tc>
        <w:tc>
          <w:tcPr>
            <w:tcW w:w="1460" w:type="dxa"/>
            <w:tcBorders>
              <w:top w:val="nil"/>
              <w:left w:val="nil"/>
              <w:bottom w:val="nil"/>
              <w:right w:val="nil"/>
            </w:tcBorders>
            <w:shd w:val="clear" w:color="auto" w:fill="auto"/>
            <w:noWrap/>
            <w:vAlign w:val="bottom"/>
            <w:hideMark/>
          </w:tcPr>
          <w:p w14:paraId="30D66F5F"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12.9242253</w:t>
            </w:r>
          </w:p>
        </w:tc>
        <w:tc>
          <w:tcPr>
            <w:tcW w:w="1300" w:type="dxa"/>
            <w:tcBorders>
              <w:top w:val="nil"/>
              <w:left w:val="nil"/>
              <w:bottom w:val="nil"/>
              <w:right w:val="nil"/>
            </w:tcBorders>
            <w:shd w:val="clear" w:color="auto" w:fill="auto"/>
            <w:noWrap/>
            <w:vAlign w:val="bottom"/>
            <w:hideMark/>
          </w:tcPr>
          <w:p w14:paraId="2D7B6B00"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91.6947436</w:t>
            </w:r>
          </w:p>
        </w:tc>
        <w:tc>
          <w:tcPr>
            <w:tcW w:w="1300" w:type="dxa"/>
            <w:tcBorders>
              <w:top w:val="nil"/>
              <w:left w:val="nil"/>
              <w:bottom w:val="nil"/>
              <w:right w:val="nil"/>
            </w:tcBorders>
            <w:shd w:val="clear" w:color="auto" w:fill="auto"/>
            <w:noWrap/>
            <w:vAlign w:val="bottom"/>
            <w:hideMark/>
          </w:tcPr>
          <w:p w14:paraId="72C4B085"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4.8333E-12</w:t>
            </w:r>
          </w:p>
        </w:tc>
        <w:tc>
          <w:tcPr>
            <w:tcW w:w="1350" w:type="dxa"/>
            <w:tcBorders>
              <w:top w:val="nil"/>
              <w:left w:val="nil"/>
              <w:bottom w:val="nil"/>
              <w:right w:val="nil"/>
            </w:tcBorders>
            <w:shd w:val="clear" w:color="auto" w:fill="auto"/>
            <w:noWrap/>
            <w:vAlign w:val="bottom"/>
            <w:hideMark/>
          </w:tcPr>
          <w:p w14:paraId="7EB4D021"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1154.52259</w:t>
            </w:r>
          </w:p>
        </w:tc>
        <w:tc>
          <w:tcPr>
            <w:tcW w:w="1300" w:type="dxa"/>
            <w:tcBorders>
              <w:top w:val="nil"/>
              <w:left w:val="nil"/>
              <w:bottom w:val="nil"/>
              <w:right w:val="nil"/>
            </w:tcBorders>
            <w:shd w:val="clear" w:color="auto" w:fill="auto"/>
            <w:noWrap/>
            <w:vAlign w:val="bottom"/>
            <w:hideMark/>
          </w:tcPr>
          <w:p w14:paraId="79A17EE4"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1215.64446</w:t>
            </w:r>
          </w:p>
        </w:tc>
        <w:tc>
          <w:tcPr>
            <w:tcW w:w="1300" w:type="dxa"/>
            <w:tcBorders>
              <w:top w:val="nil"/>
              <w:left w:val="nil"/>
              <w:bottom w:val="nil"/>
              <w:right w:val="nil"/>
            </w:tcBorders>
            <w:shd w:val="clear" w:color="auto" w:fill="auto"/>
            <w:noWrap/>
            <w:vAlign w:val="bottom"/>
            <w:hideMark/>
          </w:tcPr>
          <w:p w14:paraId="438DE93D"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1154.52259</w:t>
            </w:r>
          </w:p>
        </w:tc>
        <w:tc>
          <w:tcPr>
            <w:tcW w:w="1300" w:type="dxa"/>
            <w:tcBorders>
              <w:top w:val="nil"/>
              <w:left w:val="nil"/>
              <w:bottom w:val="nil"/>
              <w:right w:val="nil"/>
            </w:tcBorders>
            <w:shd w:val="clear" w:color="auto" w:fill="auto"/>
            <w:noWrap/>
            <w:vAlign w:val="bottom"/>
            <w:hideMark/>
          </w:tcPr>
          <w:p w14:paraId="36399F1B"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1215.64446</w:t>
            </w:r>
          </w:p>
        </w:tc>
      </w:tr>
      <w:tr w:rsidR="00841D17" w:rsidRPr="00841D17" w14:paraId="05A4056E" w14:textId="77777777" w:rsidTr="00841D17">
        <w:trPr>
          <w:trHeight w:val="340"/>
        </w:trPr>
        <w:tc>
          <w:tcPr>
            <w:tcW w:w="1818" w:type="dxa"/>
            <w:tcBorders>
              <w:top w:val="nil"/>
              <w:left w:val="nil"/>
              <w:bottom w:val="single" w:sz="8" w:space="0" w:color="auto"/>
              <w:right w:val="nil"/>
            </w:tcBorders>
            <w:shd w:val="clear" w:color="auto" w:fill="auto"/>
            <w:noWrap/>
            <w:vAlign w:val="bottom"/>
            <w:hideMark/>
          </w:tcPr>
          <w:p w14:paraId="2D1F0590" w14:textId="77777777" w:rsidR="00841D17" w:rsidRPr="00841D17" w:rsidRDefault="00841D17" w:rsidP="00841D17">
            <w:pPr>
              <w:spacing w:after="0" w:line="240" w:lineRule="auto"/>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X Variable 2</w:t>
            </w:r>
          </w:p>
        </w:tc>
        <w:tc>
          <w:tcPr>
            <w:tcW w:w="1186" w:type="dxa"/>
            <w:tcBorders>
              <w:top w:val="nil"/>
              <w:left w:val="nil"/>
              <w:bottom w:val="single" w:sz="8" w:space="0" w:color="auto"/>
              <w:right w:val="nil"/>
            </w:tcBorders>
            <w:shd w:val="clear" w:color="auto" w:fill="auto"/>
            <w:noWrap/>
            <w:vAlign w:val="bottom"/>
            <w:hideMark/>
          </w:tcPr>
          <w:p w14:paraId="1A25200F"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-11.5</w:t>
            </w:r>
          </w:p>
        </w:tc>
        <w:tc>
          <w:tcPr>
            <w:tcW w:w="1460" w:type="dxa"/>
            <w:tcBorders>
              <w:top w:val="nil"/>
              <w:left w:val="nil"/>
              <w:bottom w:val="single" w:sz="8" w:space="0" w:color="auto"/>
              <w:right w:val="nil"/>
            </w:tcBorders>
            <w:shd w:val="clear" w:color="auto" w:fill="auto"/>
            <w:noWrap/>
            <w:vAlign w:val="bottom"/>
            <w:hideMark/>
          </w:tcPr>
          <w:p w14:paraId="1D4BA283"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0.04961616</w:t>
            </w:r>
          </w:p>
        </w:tc>
        <w:tc>
          <w:tcPr>
            <w:tcW w:w="1300" w:type="dxa"/>
            <w:tcBorders>
              <w:top w:val="nil"/>
              <w:left w:val="nil"/>
              <w:bottom w:val="single" w:sz="8" w:space="0" w:color="auto"/>
              <w:right w:val="nil"/>
            </w:tcBorders>
            <w:shd w:val="clear" w:color="auto" w:fill="auto"/>
            <w:noWrap/>
            <w:vAlign w:val="bottom"/>
            <w:hideMark/>
          </w:tcPr>
          <w:p w14:paraId="79A644DE"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-231.77933</w:t>
            </w:r>
          </w:p>
        </w:tc>
        <w:tc>
          <w:tcPr>
            <w:tcW w:w="1300" w:type="dxa"/>
            <w:tcBorders>
              <w:top w:val="nil"/>
              <w:left w:val="nil"/>
              <w:bottom w:val="single" w:sz="8" w:space="0" w:color="auto"/>
              <w:right w:val="nil"/>
            </w:tcBorders>
            <w:shd w:val="clear" w:color="auto" w:fill="auto"/>
            <w:noWrap/>
            <w:vAlign w:val="bottom"/>
            <w:hideMark/>
          </w:tcPr>
          <w:p w14:paraId="7AACEB36"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7.3464E-15</w:t>
            </w:r>
          </w:p>
        </w:tc>
        <w:tc>
          <w:tcPr>
            <w:tcW w:w="1350" w:type="dxa"/>
            <w:tcBorders>
              <w:top w:val="nil"/>
              <w:left w:val="nil"/>
              <w:bottom w:val="single" w:sz="8" w:space="0" w:color="auto"/>
              <w:right w:val="nil"/>
            </w:tcBorders>
            <w:shd w:val="clear" w:color="auto" w:fill="auto"/>
            <w:noWrap/>
            <w:vAlign w:val="bottom"/>
            <w:hideMark/>
          </w:tcPr>
          <w:p w14:paraId="56C86C7A"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-11.617324</w:t>
            </w:r>
          </w:p>
        </w:tc>
        <w:tc>
          <w:tcPr>
            <w:tcW w:w="1300" w:type="dxa"/>
            <w:tcBorders>
              <w:top w:val="nil"/>
              <w:left w:val="nil"/>
              <w:bottom w:val="single" w:sz="8" w:space="0" w:color="auto"/>
              <w:right w:val="nil"/>
            </w:tcBorders>
            <w:shd w:val="clear" w:color="auto" w:fill="auto"/>
            <w:noWrap/>
            <w:vAlign w:val="bottom"/>
            <w:hideMark/>
          </w:tcPr>
          <w:p w14:paraId="61F679E2"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-11.382676</w:t>
            </w:r>
          </w:p>
        </w:tc>
        <w:tc>
          <w:tcPr>
            <w:tcW w:w="1300" w:type="dxa"/>
            <w:tcBorders>
              <w:top w:val="nil"/>
              <w:left w:val="nil"/>
              <w:bottom w:val="single" w:sz="8" w:space="0" w:color="auto"/>
              <w:right w:val="nil"/>
            </w:tcBorders>
            <w:shd w:val="clear" w:color="auto" w:fill="auto"/>
            <w:noWrap/>
            <w:vAlign w:val="bottom"/>
            <w:hideMark/>
          </w:tcPr>
          <w:p w14:paraId="47AEACB7"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-11.617324</w:t>
            </w:r>
          </w:p>
        </w:tc>
        <w:tc>
          <w:tcPr>
            <w:tcW w:w="1300" w:type="dxa"/>
            <w:tcBorders>
              <w:top w:val="nil"/>
              <w:left w:val="nil"/>
              <w:bottom w:val="single" w:sz="8" w:space="0" w:color="auto"/>
              <w:right w:val="nil"/>
            </w:tcBorders>
            <w:shd w:val="clear" w:color="auto" w:fill="auto"/>
            <w:noWrap/>
            <w:vAlign w:val="bottom"/>
            <w:hideMark/>
          </w:tcPr>
          <w:p w14:paraId="1324CB9D"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r w:rsidRPr="00841D17">
              <w:rPr>
                <w:rFonts w:ascii="Calibri" w:eastAsia="Times New Roman" w:hAnsi="Calibri" w:cs="Calibri"/>
                <w:color w:val="000000"/>
                <w:sz w:val="24"/>
                <w:szCs w:val="24"/>
                <w:lang w:eastAsia="ja-JP"/>
              </w:rPr>
              <w:t>-11.382676</w:t>
            </w:r>
          </w:p>
        </w:tc>
      </w:tr>
      <w:tr w:rsidR="00841D17" w:rsidRPr="00841D17" w14:paraId="1F2658CD" w14:textId="77777777" w:rsidTr="00841D17">
        <w:trPr>
          <w:trHeight w:val="320"/>
        </w:trPr>
        <w:tc>
          <w:tcPr>
            <w:tcW w:w="1818" w:type="dxa"/>
            <w:tcBorders>
              <w:top w:val="nil"/>
              <w:left w:val="nil"/>
              <w:bottom w:val="nil"/>
              <w:right w:val="nil"/>
            </w:tcBorders>
            <w:shd w:val="clear" w:color="auto" w:fill="auto"/>
            <w:noWrap/>
            <w:vAlign w:val="bottom"/>
            <w:hideMark/>
          </w:tcPr>
          <w:p w14:paraId="0070F3B4" w14:textId="77777777" w:rsidR="00841D17" w:rsidRPr="00841D17" w:rsidRDefault="00841D17" w:rsidP="00841D17">
            <w:pPr>
              <w:spacing w:after="0" w:line="240" w:lineRule="auto"/>
              <w:jc w:val="right"/>
              <w:rPr>
                <w:rFonts w:ascii="Calibri" w:eastAsia="Times New Roman" w:hAnsi="Calibri" w:cs="Calibri"/>
                <w:color w:val="000000"/>
                <w:sz w:val="24"/>
                <w:szCs w:val="24"/>
                <w:lang w:eastAsia="ja-JP"/>
              </w:rPr>
            </w:pPr>
          </w:p>
        </w:tc>
        <w:tc>
          <w:tcPr>
            <w:tcW w:w="1186" w:type="dxa"/>
            <w:tcBorders>
              <w:top w:val="nil"/>
              <w:left w:val="nil"/>
              <w:bottom w:val="nil"/>
              <w:right w:val="nil"/>
            </w:tcBorders>
            <w:shd w:val="clear" w:color="auto" w:fill="auto"/>
            <w:noWrap/>
            <w:vAlign w:val="bottom"/>
            <w:hideMark/>
          </w:tcPr>
          <w:p w14:paraId="0841F059"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460" w:type="dxa"/>
            <w:tcBorders>
              <w:top w:val="nil"/>
              <w:left w:val="nil"/>
              <w:bottom w:val="nil"/>
              <w:right w:val="nil"/>
            </w:tcBorders>
            <w:shd w:val="clear" w:color="auto" w:fill="auto"/>
            <w:noWrap/>
            <w:vAlign w:val="bottom"/>
            <w:hideMark/>
          </w:tcPr>
          <w:p w14:paraId="64AE4366"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0C5C86D3"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54ACF184"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50" w:type="dxa"/>
            <w:tcBorders>
              <w:top w:val="nil"/>
              <w:left w:val="nil"/>
              <w:bottom w:val="nil"/>
              <w:right w:val="nil"/>
            </w:tcBorders>
            <w:shd w:val="clear" w:color="auto" w:fill="auto"/>
            <w:noWrap/>
            <w:vAlign w:val="bottom"/>
            <w:hideMark/>
          </w:tcPr>
          <w:p w14:paraId="09BA3CE2"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48BE5B1B"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49B9ECB4"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7CBAA3AF"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r>
      <w:tr w:rsidR="00841D17" w:rsidRPr="00841D17" w14:paraId="7B48FBF7" w14:textId="77777777" w:rsidTr="00841D17">
        <w:trPr>
          <w:trHeight w:val="320"/>
        </w:trPr>
        <w:tc>
          <w:tcPr>
            <w:tcW w:w="1818" w:type="dxa"/>
            <w:tcBorders>
              <w:top w:val="nil"/>
              <w:left w:val="nil"/>
              <w:bottom w:val="nil"/>
              <w:right w:val="nil"/>
            </w:tcBorders>
            <w:shd w:val="clear" w:color="auto" w:fill="auto"/>
            <w:noWrap/>
            <w:vAlign w:val="bottom"/>
            <w:hideMark/>
          </w:tcPr>
          <w:p w14:paraId="1D297D6D"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186" w:type="dxa"/>
            <w:tcBorders>
              <w:top w:val="nil"/>
              <w:left w:val="nil"/>
              <w:bottom w:val="nil"/>
              <w:right w:val="nil"/>
            </w:tcBorders>
            <w:shd w:val="clear" w:color="auto" w:fill="auto"/>
            <w:noWrap/>
            <w:vAlign w:val="bottom"/>
            <w:hideMark/>
          </w:tcPr>
          <w:p w14:paraId="5BBD86FA"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460" w:type="dxa"/>
            <w:tcBorders>
              <w:top w:val="nil"/>
              <w:left w:val="nil"/>
              <w:bottom w:val="nil"/>
              <w:right w:val="nil"/>
            </w:tcBorders>
            <w:shd w:val="clear" w:color="auto" w:fill="auto"/>
            <w:noWrap/>
            <w:vAlign w:val="bottom"/>
            <w:hideMark/>
          </w:tcPr>
          <w:p w14:paraId="10F0107F"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64B58C49"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23D3B68C"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50" w:type="dxa"/>
            <w:tcBorders>
              <w:top w:val="nil"/>
              <w:left w:val="nil"/>
              <w:bottom w:val="nil"/>
              <w:right w:val="nil"/>
            </w:tcBorders>
            <w:shd w:val="clear" w:color="auto" w:fill="auto"/>
            <w:noWrap/>
            <w:vAlign w:val="bottom"/>
            <w:hideMark/>
          </w:tcPr>
          <w:p w14:paraId="0C0ECD2A"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2EE16F7E"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197F0732"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3943DB83"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r>
      <w:tr w:rsidR="00841D17" w:rsidRPr="00841D17" w14:paraId="2DB7764E" w14:textId="77777777" w:rsidTr="00841D17">
        <w:trPr>
          <w:trHeight w:val="320"/>
        </w:trPr>
        <w:tc>
          <w:tcPr>
            <w:tcW w:w="1818" w:type="dxa"/>
            <w:tcBorders>
              <w:top w:val="nil"/>
              <w:left w:val="nil"/>
              <w:bottom w:val="nil"/>
              <w:right w:val="nil"/>
            </w:tcBorders>
            <w:shd w:val="clear" w:color="auto" w:fill="auto"/>
            <w:noWrap/>
            <w:vAlign w:val="bottom"/>
            <w:hideMark/>
          </w:tcPr>
          <w:p w14:paraId="39F72898"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186" w:type="dxa"/>
            <w:tcBorders>
              <w:top w:val="nil"/>
              <w:left w:val="nil"/>
              <w:bottom w:val="nil"/>
              <w:right w:val="nil"/>
            </w:tcBorders>
            <w:shd w:val="clear" w:color="auto" w:fill="auto"/>
            <w:noWrap/>
            <w:vAlign w:val="bottom"/>
            <w:hideMark/>
          </w:tcPr>
          <w:p w14:paraId="59DD1E6B"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460" w:type="dxa"/>
            <w:tcBorders>
              <w:top w:val="nil"/>
              <w:left w:val="nil"/>
              <w:bottom w:val="nil"/>
              <w:right w:val="nil"/>
            </w:tcBorders>
            <w:shd w:val="clear" w:color="auto" w:fill="auto"/>
            <w:noWrap/>
            <w:vAlign w:val="bottom"/>
            <w:hideMark/>
          </w:tcPr>
          <w:p w14:paraId="12E4C87D"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6DEC202D"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169B441A"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50" w:type="dxa"/>
            <w:tcBorders>
              <w:top w:val="nil"/>
              <w:left w:val="nil"/>
              <w:bottom w:val="nil"/>
              <w:right w:val="nil"/>
            </w:tcBorders>
            <w:shd w:val="clear" w:color="auto" w:fill="auto"/>
            <w:noWrap/>
            <w:vAlign w:val="bottom"/>
            <w:hideMark/>
          </w:tcPr>
          <w:p w14:paraId="5D9066B2"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07C09EEC"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039D7890"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c>
          <w:tcPr>
            <w:tcW w:w="1300" w:type="dxa"/>
            <w:tcBorders>
              <w:top w:val="nil"/>
              <w:left w:val="nil"/>
              <w:bottom w:val="nil"/>
              <w:right w:val="nil"/>
            </w:tcBorders>
            <w:shd w:val="clear" w:color="auto" w:fill="auto"/>
            <w:noWrap/>
            <w:vAlign w:val="bottom"/>
            <w:hideMark/>
          </w:tcPr>
          <w:p w14:paraId="4B26E1F6" w14:textId="77777777" w:rsidR="00841D17" w:rsidRPr="00841D17" w:rsidRDefault="00841D17" w:rsidP="00841D17">
            <w:pPr>
              <w:spacing w:after="0" w:line="240" w:lineRule="auto"/>
              <w:rPr>
                <w:rFonts w:ascii="Times New Roman" w:eastAsia="Times New Roman" w:hAnsi="Times New Roman" w:cs="Times New Roman"/>
                <w:sz w:val="20"/>
                <w:szCs w:val="20"/>
                <w:lang w:eastAsia="ja-JP"/>
              </w:rPr>
            </w:pPr>
          </w:p>
        </w:tc>
      </w:tr>
    </w:tbl>
    <w:p w14:paraId="4036A077" w14:textId="5D4A64B9" w:rsidR="00CC555B" w:rsidRDefault="00841D17" w:rsidP="00CC555B">
      <w:pPr>
        <w:pStyle w:val="NoSpacing"/>
      </w:pPr>
      <w:r>
        <w:t>Where x1 = r</w:t>
      </w:r>
    </w:p>
    <w:p w14:paraId="0A0701CD" w14:textId="02807208" w:rsidR="00841D17" w:rsidRDefault="00841D17" w:rsidP="00CC555B">
      <w:pPr>
        <w:pStyle w:val="NoSpacing"/>
      </w:pPr>
      <w:r>
        <w:t xml:space="preserve">And x2 = term </w:t>
      </w:r>
    </w:p>
    <w:p w14:paraId="14A35807" w14:textId="54982C19" w:rsidR="00841D17" w:rsidRPr="00715416" w:rsidRDefault="00841D17" w:rsidP="00CC555B">
      <w:pPr>
        <w:pStyle w:val="NoSpacing"/>
      </w:pPr>
      <w:r>
        <w:t xml:space="preserve">And y = payment </w:t>
      </w:r>
    </w:p>
    <w:sectPr w:rsidR="00841D17" w:rsidRPr="00715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84589"/>
    <w:multiLevelType w:val="hybridMultilevel"/>
    <w:tmpl w:val="40FA12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4176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416"/>
    <w:rsid w:val="00060FB3"/>
    <w:rsid w:val="001012DA"/>
    <w:rsid w:val="002B354F"/>
    <w:rsid w:val="002C7530"/>
    <w:rsid w:val="003810B1"/>
    <w:rsid w:val="0038488A"/>
    <w:rsid w:val="003A260C"/>
    <w:rsid w:val="00421305"/>
    <w:rsid w:val="004D675A"/>
    <w:rsid w:val="005B4EED"/>
    <w:rsid w:val="006011BC"/>
    <w:rsid w:val="006024E3"/>
    <w:rsid w:val="00626DD0"/>
    <w:rsid w:val="00634B92"/>
    <w:rsid w:val="006A7483"/>
    <w:rsid w:val="006C483F"/>
    <w:rsid w:val="006D2998"/>
    <w:rsid w:val="00707D81"/>
    <w:rsid w:val="00715416"/>
    <w:rsid w:val="00841D17"/>
    <w:rsid w:val="00842B98"/>
    <w:rsid w:val="00862C7D"/>
    <w:rsid w:val="009551EB"/>
    <w:rsid w:val="00984FA7"/>
    <w:rsid w:val="00A02F40"/>
    <w:rsid w:val="00B81F67"/>
    <w:rsid w:val="00BA6B7D"/>
    <w:rsid w:val="00CA6591"/>
    <w:rsid w:val="00CC555B"/>
    <w:rsid w:val="00D33D56"/>
    <w:rsid w:val="00DE01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AC4EA"/>
  <w15:chartTrackingRefBased/>
  <w15:docId w15:val="{435BA0E3-BF8A-4F8E-855B-1A6D373C6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5416"/>
    <w:pPr>
      <w:spacing w:after="0" w:line="240" w:lineRule="auto"/>
    </w:pPr>
  </w:style>
  <w:style w:type="character" w:styleId="Hyperlink">
    <w:name w:val="Hyperlink"/>
    <w:basedOn w:val="DefaultParagraphFont"/>
    <w:uiPriority w:val="99"/>
    <w:semiHidden/>
    <w:unhideWhenUsed/>
    <w:rsid w:val="00715416"/>
    <w:rPr>
      <w:color w:val="0000FF"/>
      <w:u w:val="single"/>
    </w:rPr>
  </w:style>
  <w:style w:type="character" w:styleId="FollowedHyperlink">
    <w:name w:val="FollowedHyperlink"/>
    <w:basedOn w:val="DefaultParagraphFont"/>
    <w:uiPriority w:val="99"/>
    <w:semiHidden/>
    <w:unhideWhenUsed/>
    <w:rsid w:val="00984FA7"/>
    <w:rPr>
      <w:color w:val="954F72" w:themeColor="followedHyperlink"/>
      <w:u w:val="single"/>
    </w:rPr>
  </w:style>
  <w:style w:type="character" w:customStyle="1" w:styleId="tiledisplaymain">
    <w:name w:val="tile__display__main"/>
    <w:basedOn w:val="DefaultParagraphFont"/>
    <w:rsid w:val="00707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978144">
      <w:bodyDiv w:val="1"/>
      <w:marLeft w:val="0"/>
      <w:marRight w:val="0"/>
      <w:marTop w:val="0"/>
      <w:marBottom w:val="0"/>
      <w:divBdr>
        <w:top w:val="none" w:sz="0" w:space="0" w:color="auto"/>
        <w:left w:val="none" w:sz="0" w:space="0" w:color="auto"/>
        <w:bottom w:val="none" w:sz="0" w:space="0" w:color="auto"/>
        <w:right w:val="none" w:sz="0" w:space="0" w:color="auto"/>
      </w:divBdr>
    </w:div>
    <w:div w:id="139076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www.businessinsider.com/personal-finance/average-auto-loan-interest-rate"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Sheet1!$B$9</c:f>
              <c:strCache>
                <c:ptCount val="1"/>
                <c:pt idx="0">
                  <c:v>Average Loan APR New Car</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1"/>
            <c:dispEq val="1"/>
            <c:trendlineLbl>
              <c:layout>
                <c:manualLayout>
                  <c:x val="-0.56667452316792144"/>
                  <c:y val="-0.7519976669582968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Sheet1!$A$10:$A$14</c:f>
              <c:numCache>
                <c:formatCode>General</c:formatCode>
                <c:ptCount val="5"/>
                <c:pt idx="0">
                  <c:v>400</c:v>
                </c:pt>
                <c:pt idx="1">
                  <c:v>550.5</c:v>
                </c:pt>
                <c:pt idx="2">
                  <c:v>630.5</c:v>
                </c:pt>
                <c:pt idx="3">
                  <c:v>720.5</c:v>
                </c:pt>
                <c:pt idx="4">
                  <c:v>815.5</c:v>
                </c:pt>
              </c:numCache>
            </c:numRef>
          </c:xVal>
          <c:yVal>
            <c:numRef>
              <c:f>Sheet1!$B$10:$B$14</c:f>
              <c:numCache>
                <c:formatCode>0.00%</c:formatCode>
                <c:ptCount val="5"/>
                <c:pt idx="0">
                  <c:v>0.14760000000000001</c:v>
                </c:pt>
                <c:pt idx="1">
                  <c:v>0.1087</c:v>
                </c:pt>
                <c:pt idx="2">
                  <c:v>6.7000000000000004E-2</c:v>
                </c:pt>
                <c:pt idx="3">
                  <c:v>3.56E-2</c:v>
                </c:pt>
                <c:pt idx="4">
                  <c:v>2.4E-2</c:v>
                </c:pt>
              </c:numCache>
            </c:numRef>
          </c:yVal>
          <c:smooth val="0"/>
          <c:extLst>
            <c:ext xmlns:c16="http://schemas.microsoft.com/office/drawing/2014/chart" uri="{C3380CC4-5D6E-409C-BE32-E72D297353CC}">
              <c16:uniqueId val="{00000001-5A14-814C-95C7-95E97ABD4E82}"/>
            </c:ext>
          </c:extLst>
        </c:ser>
        <c:dLbls>
          <c:showLegendKey val="0"/>
          <c:showVal val="1"/>
          <c:showCatName val="0"/>
          <c:showSerName val="0"/>
          <c:showPercent val="0"/>
          <c:showBubbleSize val="0"/>
        </c:dLbls>
        <c:axId val="826698736"/>
        <c:axId val="1098486624"/>
      </c:scatterChart>
      <c:valAx>
        <c:axId val="826698736"/>
        <c:scaling>
          <c:orientation val="minMax"/>
          <c:min val="3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486624"/>
        <c:crosses val="autoZero"/>
        <c:crossBetween val="midCat"/>
      </c:valAx>
      <c:valAx>
        <c:axId val="10984866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66987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Monthly Payment</a:t>
            </a:r>
            <a:r>
              <a:rPr lang="en-US" baseline="0"/>
              <a:t> v Credit </a:t>
            </a:r>
            <a:endParaRPr lang="en-US"/>
          </a:p>
        </c:rich>
      </c:tx>
      <c:layout>
        <c:manualLayout>
          <c:xMode val="edge"/>
          <c:yMode val="edge"/>
          <c:x val="8.3117891513560804E-2"/>
          <c:y val="4.62962962962962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1.0397637795275591E-2"/>
                  <c:y val="-0.3725805628463108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Sheet1!$D$10:$D$14</c:f>
              <c:numCache>
                <c:formatCode>General</c:formatCode>
                <c:ptCount val="5"/>
                <c:pt idx="0">
                  <c:v>400</c:v>
                </c:pt>
                <c:pt idx="1">
                  <c:v>550.5</c:v>
                </c:pt>
                <c:pt idx="2">
                  <c:v>630.5</c:v>
                </c:pt>
                <c:pt idx="3">
                  <c:v>720.5</c:v>
                </c:pt>
                <c:pt idx="4">
                  <c:v>815.5</c:v>
                </c:pt>
              </c:numCache>
            </c:numRef>
          </c:xVal>
          <c:yVal>
            <c:numRef>
              <c:f>Sheet1!$E$10:$E$14</c:f>
              <c:numCache>
                <c:formatCode>General</c:formatCode>
                <c:ptCount val="5"/>
                <c:pt idx="0">
                  <c:v>592</c:v>
                </c:pt>
                <c:pt idx="1">
                  <c:v>542</c:v>
                </c:pt>
                <c:pt idx="2">
                  <c:v>491</c:v>
                </c:pt>
                <c:pt idx="3">
                  <c:v>455</c:v>
                </c:pt>
                <c:pt idx="4">
                  <c:v>443</c:v>
                </c:pt>
              </c:numCache>
            </c:numRef>
          </c:yVal>
          <c:smooth val="0"/>
          <c:extLst>
            <c:ext xmlns:c16="http://schemas.microsoft.com/office/drawing/2014/chart" uri="{C3380CC4-5D6E-409C-BE32-E72D297353CC}">
              <c16:uniqueId val="{00000001-7E93-5E40-8B62-4A1A24AC2653}"/>
            </c:ext>
          </c:extLst>
        </c:ser>
        <c:dLbls>
          <c:showLegendKey val="0"/>
          <c:showVal val="0"/>
          <c:showCatName val="0"/>
          <c:showSerName val="0"/>
          <c:showPercent val="0"/>
          <c:showBubbleSize val="0"/>
        </c:dLbls>
        <c:axId val="1252640304"/>
        <c:axId val="1252641952"/>
      </c:scatterChart>
      <c:valAx>
        <c:axId val="12526403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2641952"/>
        <c:crosses val="autoZero"/>
        <c:crossBetween val="midCat"/>
      </c:valAx>
      <c:valAx>
        <c:axId val="1252641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26403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Huggins, Eric</dc:creator>
  <cp:keywords/>
  <dc:description/>
  <cp:lastModifiedBy>Butzke, Alden</cp:lastModifiedBy>
  <cp:revision>14</cp:revision>
  <dcterms:created xsi:type="dcterms:W3CDTF">2021-09-29T14:57:00Z</dcterms:created>
  <dcterms:modified xsi:type="dcterms:W3CDTF">2022-09-30T16:48:00Z</dcterms:modified>
</cp:coreProperties>
</file>