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C464" w14:textId="51945C0C" w:rsidR="00053DC8" w:rsidRDefault="00237DC2" w:rsidP="00053DC8">
      <w:pPr>
        <w:pStyle w:val="NoSpacing"/>
        <w:jc w:val="right"/>
        <w:rPr>
          <w:b/>
        </w:rPr>
      </w:pPr>
      <w:r>
        <w:rPr>
          <w:b/>
        </w:rPr>
        <w:t>Alden Butzke</w:t>
      </w:r>
    </w:p>
    <w:p w14:paraId="0F8D1290" w14:textId="77777777" w:rsidR="00053DC8" w:rsidRDefault="00053DC8" w:rsidP="00BB5729">
      <w:pPr>
        <w:pStyle w:val="NoSpacing"/>
        <w:jc w:val="center"/>
        <w:rPr>
          <w:b/>
        </w:rPr>
      </w:pPr>
    </w:p>
    <w:p w14:paraId="320DD6CF" w14:textId="7649529B" w:rsidR="00AF2D1D" w:rsidRDefault="00BB5729" w:rsidP="00BB5729">
      <w:pPr>
        <w:pStyle w:val="NoSpacing"/>
        <w:jc w:val="center"/>
        <w:rPr>
          <w:b/>
        </w:rPr>
      </w:pPr>
      <w:r w:rsidRPr="00BB5729">
        <w:rPr>
          <w:b/>
        </w:rPr>
        <w:t xml:space="preserve">Business Analytics:  </w:t>
      </w:r>
      <w:r w:rsidR="00E5383B">
        <w:rPr>
          <w:b/>
        </w:rPr>
        <w:t>Take Home Final Exam</w:t>
      </w:r>
      <w:r w:rsidR="002D2050">
        <w:rPr>
          <w:b/>
        </w:rPr>
        <w:t xml:space="preserve"> Problem</w:t>
      </w:r>
      <w:r w:rsidR="00C0098A">
        <w:rPr>
          <w:b/>
        </w:rPr>
        <w:t>s</w:t>
      </w:r>
    </w:p>
    <w:p w14:paraId="75F305A2" w14:textId="072C057A" w:rsidR="005E6E37" w:rsidRDefault="005E6E37" w:rsidP="00BB5729">
      <w:pPr>
        <w:pStyle w:val="NoSpacing"/>
        <w:jc w:val="center"/>
        <w:rPr>
          <w:b/>
        </w:rPr>
      </w:pPr>
    </w:p>
    <w:p w14:paraId="3EDAC2E8" w14:textId="3B062F59" w:rsidR="005E6E37" w:rsidRPr="005E6E37" w:rsidRDefault="005E6E37" w:rsidP="005E6E37">
      <w:pPr>
        <w:pStyle w:val="NoSpacing"/>
        <w:rPr>
          <w:bCs/>
        </w:rPr>
      </w:pPr>
      <w:r>
        <w:rPr>
          <w:bCs/>
        </w:rPr>
        <w:t xml:space="preserve">You may work together and share answers on problem 1).  </w:t>
      </w:r>
      <w:r w:rsidRPr="005E6E37">
        <w:rPr>
          <w:b/>
          <w:color w:val="FF0000"/>
        </w:rPr>
        <w:t>Do problem 2) completely on your own, no discussion, good luck!</w:t>
      </w:r>
    </w:p>
    <w:p w14:paraId="5ACF2221" w14:textId="77777777" w:rsidR="00BB5729" w:rsidRDefault="00BB5729" w:rsidP="00BB5729">
      <w:pPr>
        <w:pStyle w:val="NoSpacing"/>
      </w:pPr>
    </w:p>
    <w:p w14:paraId="7F512837" w14:textId="73159AC8" w:rsidR="002D2050" w:rsidRPr="002D2050" w:rsidRDefault="00C0098A" w:rsidP="002D2050">
      <w:pPr>
        <w:pStyle w:val="NoSpacing"/>
        <w:numPr>
          <w:ilvl w:val="0"/>
          <w:numId w:val="2"/>
        </w:numPr>
      </w:pPr>
      <w:r>
        <w:t xml:space="preserve">a) </w:t>
      </w:r>
      <w:r w:rsidR="002D2050">
        <w:t>Huggins Industries is</w:t>
      </w:r>
      <w:r w:rsidR="00AE19B5">
        <w:t xml:space="preserve"> headquartered here in Durango {81301}, </w:t>
      </w:r>
      <w:r w:rsidR="002D2050">
        <w:t xml:space="preserve">but </w:t>
      </w:r>
      <w:r w:rsidR="00AE19B5">
        <w:t>the company has distributors all over the US.  The CEO visits these locations regularly in his Gulfstream G650 an</w:t>
      </w:r>
      <w:r w:rsidR="00DC7A4A">
        <w:t xml:space="preserve">d wants to know the </w:t>
      </w:r>
      <w:r w:rsidR="00AE19B5">
        <w:t xml:space="preserve">distance </w:t>
      </w:r>
      <w:r w:rsidR="00AC62E4">
        <w:t>between</w:t>
      </w:r>
      <w:r w:rsidR="00AE19B5">
        <w:t xml:space="preserve"> each </w:t>
      </w:r>
      <w:r w:rsidR="00AC62E4">
        <w:t>pair of cities</w:t>
      </w:r>
      <w:r w:rsidR="00AE19B5">
        <w:t xml:space="preserve">.  </w:t>
      </w:r>
      <w:r w:rsidR="00AC62E4">
        <w:t>Set up a 6x6 table and d</w:t>
      </w:r>
      <w:r w:rsidR="00AE19B5">
        <w:t xml:space="preserve">etermine the </w:t>
      </w:r>
      <w:r w:rsidR="00DC7A4A">
        <w:t>pair-</w:t>
      </w:r>
      <w:r w:rsidR="00AC62E4">
        <w:t xml:space="preserve">wise </w:t>
      </w:r>
      <w:r w:rsidR="00AE19B5">
        <w:t>distance</w:t>
      </w:r>
      <w:r w:rsidR="00AC62E4">
        <w:t>s</w:t>
      </w:r>
      <w:r w:rsidR="00AE19B5">
        <w:t xml:space="preserve"> between Durango</w:t>
      </w:r>
      <w:r w:rsidR="00AC62E4">
        <w:t>, CO;</w:t>
      </w:r>
      <w:r w:rsidR="00AE19B5">
        <w:t xml:space="preserve"> Missoula, MT; Olympia, WA; Claremont, CA; Ann Arbor, MI; and Honolulu, HI.</w:t>
      </w:r>
      <w:r w:rsidR="002D2050">
        <w:t xml:space="preserve"> </w:t>
      </w:r>
      <w:r w:rsidR="00DC7A4A">
        <w:t xml:space="preserve"> </w:t>
      </w:r>
      <w:r w:rsidR="002D2050">
        <w:rPr>
          <w:b/>
        </w:rPr>
        <w:t>Include this table.</w:t>
      </w:r>
      <w:r w:rsidR="00366C6C">
        <w:rPr>
          <w:b/>
        </w:rPr>
        <w:t xml:space="preserve"> </w:t>
      </w:r>
    </w:p>
    <w:p w14:paraId="238ECC3D" w14:textId="77777777" w:rsidR="002D2050" w:rsidRDefault="002D2050" w:rsidP="002D2050">
      <w:pPr>
        <w:pStyle w:val="NoSpacing"/>
        <w:ind w:left="720"/>
      </w:pPr>
    </w:p>
    <w:p w14:paraId="0B251809" w14:textId="7D2BC5E1" w:rsidR="00BB5729" w:rsidRDefault="00C0098A" w:rsidP="00C0098A">
      <w:pPr>
        <w:pStyle w:val="NoSpacing"/>
        <w:ind w:left="720"/>
        <w:rPr>
          <w:b/>
        </w:rPr>
      </w:pPr>
      <w:r>
        <w:t xml:space="preserve">b) </w:t>
      </w:r>
      <w:r w:rsidR="00AC62E4">
        <w:t xml:space="preserve">Occasionally, inventories become unbalanced at the six locations above.  This is currently the case where Durango has 10000 units, Missoula has 2000, Olympia has 5000, Claremont has 12000, Ann Arbor has </w:t>
      </w:r>
      <w:r w:rsidR="006279FF">
        <w:t>7000 and Honolulu has none.  Assume that you may transship products from one location to another, and the cost per product is $0.0</w:t>
      </w:r>
      <w:r w:rsidR="00133A43">
        <w:t>0</w:t>
      </w:r>
      <w:r w:rsidR="006279FF">
        <w:t xml:space="preserve">1 per mile.  What is the cheapest way to transship products amongst the six locations to balance the inventories at </w:t>
      </w:r>
      <w:r w:rsidR="00E56478">
        <w:t>all of them</w:t>
      </w:r>
      <w:r w:rsidR="006279FF">
        <w:t xml:space="preserve">?  </w:t>
      </w:r>
      <w:r w:rsidR="006279FF" w:rsidRPr="002D2050">
        <w:rPr>
          <w:b/>
        </w:rPr>
        <w:t xml:space="preserve">What </w:t>
      </w:r>
      <w:r w:rsidR="00366C6C" w:rsidRPr="002D2050">
        <w:rPr>
          <w:b/>
        </w:rPr>
        <w:t xml:space="preserve">is the minimum </w:t>
      </w:r>
      <w:r w:rsidR="006279FF" w:rsidRPr="002D2050">
        <w:rPr>
          <w:b/>
        </w:rPr>
        <w:t xml:space="preserve">cost and describe how much </w:t>
      </w:r>
      <w:r w:rsidR="00366C6C" w:rsidRPr="002D2050">
        <w:rPr>
          <w:b/>
        </w:rPr>
        <w:t>should</w:t>
      </w:r>
      <w:r w:rsidR="006279FF" w:rsidRPr="002D2050">
        <w:rPr>
          <w:b/>
        </w:rPr>
        <w:t xml:space="preserve"> be shipped </w:t>
      </w:r>
      <w:r w:rsidR="005E6E37">
        <w:rPr>
          <w:b/>
        </w:rPr>
        <w:t>to and from each location.</w:t>
      </w:r>
      <w:r w:rsidR="00DC7A4A" w:rsidRPr="002D2050">
        <w:rPr>
          <w:b/>
        </w:rPr>
        <w:t xml:space="preserve"> </w:t>
      </w:r>
    </w:p>
    <w:p w14:paraId="6F154505" w14:textId="1E05D0B9" w:rsidR="00C0098A" w:rsidRDefault="00C0098A" w:rsidP="00C0098A">
      <w:pPr>
        <w:pStyle w:val="NoSpacing"/>
        <w:pBdr>
          <w:bottom w:val="single" w:sz="6" w:space="1" w:color="auto"/>
        </w:pBdr>
        <w:rPr>
          <w:b/>
        </w:rPr>
      </w:pPr>
    </w:p>
    <w:p w14:paraId="6A455B2E" w14:textId="01C7D2E0" w:rsidR="00C0098A" w:rsidRDefault="00C0098A" w:rsidP="00C0098A">
      <w:pPr>
        <w:pStyle w:val="NoSpacing"/>
        <w:rPr>
          <w:b/>
        </w:rPr>
      </w:pPr>
    </w:p>
    <w:p w14:paraId="69F182B6" w14:textId="49AF8002" w:rsidR="00C0098A" w:rsidRDefault="00C0098A" w:rsidP="00C0098A">
      <w:pPr>
        <w:pStyle w:val="NoSpacing"/>
        <w:numPr>
          <w:ilvl w:val="0"/>
          <w:numId w:val="2"/>
        </w:numPr>
      </w:pPr>
      <w:r>
        <w:t xml:space="preserve">Assume the graph below has price on the x-axis and profit on the y-axis.  It’s clear from the picture that profit is maximized at y </w:t>
      </w:r>
      <w:r>
        <w:rPr>
          <w:rFonts w:cstheme="minorHAnsi"/>
        </w:rPr>
        <w:t>≈</w:t>
      </w:r>
      <w:r>
        <w:t xml:space="preserve"> 107 when x </w:t>
      </w:r>
      <w:r>
        <w:rPr>
          <w:rFonts w:cstheme="minorHAnsi"/>
        </w:rPr>
        <w:t>≈</w:t>
      </w:r>
      <w:r>
        <w:t xml:space="preserve"> 70.  But what is the function for this curve?  Determine the best fitting curve that you can for this graph </w:t>
      </w:r>
      <w:r>
        <w:rPr>
          <w:b/>
          <w:bCs/>
        </w:rPr>
        <w:t xml:space="preserve">and explain </w:t>
      </w:r>
      <w:r w:rsidR="005E6E37">
        <w:rPr>
          <w:b/>
          <w:bCs/>
        </w:rPr>
        <w:t>how you approached solving this one</w:t>
      </w:r>
      <w:r>
        <w:rPr>
          <w:b/>
          <w:bCs/>
        </w:rPr>
        <w:t>.</w:t>
      </w:r>
      <w:r>
        <w:t xml:space="preserve">  Your final answer will be a function y = f(x)</w:t>
      </w:r>
      <w:r w:rsidR="005E6E37">
        <w:t xml:space="preserve"> and an included graph of what your function looks like between x = 0 and x = 200</w:t>
      </w:r>
      <w:r>
        <w:t>.  Your score on this problem will depend on your explanation and the r</w:t>
      </w:r>
      <w:r w:rsidRPr="00C0098A">
        <w:rPr>
          <w:vertAlign w:val="superscript"/>
        </w:rPr>
        <w:t>2</w:t>
      </w:r>
      <w:r>
        <w:t xml:space="preserve"> value between your function and the actual function used to draw it.  [Hint:  The original function contained just two terms.</w:t>
      </w:r>
      <w:r w:rsidR="005E6E37">
        <w:t xml:space="preserve">  It’s OK if your best fit has more (or less) though.]</w:t>
      </w:r>
    </w:p>
    <w:p w14:paraId="2917C9FE" w14:textId="496BF804" w:rsidR="00473335" w:rsidRDefault="00473335" w:rsidP="00BB5729">
      <w:pPr>
        <w:pStyle w:val="NoSpacing"/>
      </w:pPr>
    </w:p>
    <w:p w14:paraId="4E168034" w14:textId="5041210F" w:rsidR="00C0098A" w:rsidRDefault="00C0098A" w:rsidP="00BB5729">
      <w:pPr>
        <w:pStyle w:val="NoSpacing"/>
      </w:pPr>
    </w:p>
    <w:p w14:paraId="6D9E11F1" w14:textId="1631C8D2" w:rsidR="00C0098A" w:rsidRPr="00BB5729" w:rsidRDefault="00CE3060" w:rsidP="00BB5729">
      <w:pPr>
        <w:pStyle w:val="NoSpacing"/>
      </w:pPr>
      <w:r>
        <w:rPr>
          <w:noProof/>
        </w:rPr>
        <w:lastRenderedPageBreak/>
        <w:drawing>
          <wp:inline distT="0" distB="0" distL="0" distR="0" wp14:anchorId="0EF1D065" wp14:editId="3479654E">
            <wp:extent cx="6400800" cy="209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98A">
        <w:rPr>
          <w:noProof/>
        </w:rPr>
        <w:drawing>
          <wp:inline distT="0" distB="0" distL="0" distR="0" wp14:anchorId="7A35C6F0" wp14:editId="1F4F6D51">
            <wp:extent cx="5133567" cy="3227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67" cy="32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98A" w:rsidRPr="00BB5729" w:rsidSect="009F0FA5">
      <w:type w:val="continuous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7ED7"/>
    <w:multiLevelType w:val="hybridMultilevel"/>
    <w:tmpl w:val="C8340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55C7C"/>
    <w:multiLevelType w:val="hybridMultilevel"/>
    <w:tmpl w:val="C2942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39062">
    <w:abstractNumId w:val="1"/>
  </w:num>
  <w:num w:numId="2" w16cid:durableId="120914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729"/>
    <w:rsid w:val="00025313"/>
    <w:rsid w:val="00037125"/>
    <w:rsid w:val="00053DC8"/>
    <w:rsid w:val="000548E2"/>
    <w:rsid w:val="00081352"/>
    <w:rsid w:val="000B07D0"/>
    <w:rsid w:val="00133A43"/>
    <w:rsid w:val="001909AC"/>
    <w:rsid w:val="001B36F9"/>
    <w:rsid w:val="001C4D2C"/>
    <w:rsid w:val="00237DC2"/>
    <w:rsid w:val="0026309A"/>
    <w:rsid w:val="002D2050"/>
    <w:rsid w:val="002E0142"/>
    <w:rsid w:val="002F1B1E"/>
    <w:rsid w:val="00300F07"/>
    <w:rsid w:val="003365E6"/>
    <w:rsid w:val="00366C6C"/>
    <w:rsid w:val="00367382"/>
    <w:rsid w:val="00444F35"/>
    <w:rsid w:val="004629F7"/>
    <w:rsid w:val="00473335"/>
    <w:rsid w:val="004C00EF"/>
    <w:rsid w:val="00501951"/>
    <w:rsid w:val="00517DDF"/>
    <w:rsid w:val="005E6E37"/>
    <w:rsid w:val="006279FF"/>
    <w:rsid w:val="0079283A"/>
    <w:rsid w:val="008D611A"/>
    <w:rsid w:val="00914043"/>
    <w:rsid w:val="009875AA"/>
    <w:rsid w:val="009F0FA5"/>
    <w:rsid w:val="00A7503C"/>
    <w:rsid w:val="00AC62E4"/>
    <w:rsid w:val="00AE19B5"/>
    <w:rsid w:val="00AF2D1D"/>
    <w:rsid w:val="00AF388F"/>
    <w:rsid w:val="00B112F5"/>
    <w:rsid w:val="00B12709"/>
    <w:rsid w:val="00B4022D"/>
    <w:rsid w:val="00BB5729"/>
    <w:rsid w:val="00C0098A"/>
    <w:rsid w:val="00C077C1"/>
    <w:rsid w:val="00CA6787"/>
    <w:rsid w:val="00CB6C0B"/>
    <w:rsid w:val="00CE3060"/>
    <w:rsid w:val="00D0736A"/>
    <w:rsid w:val="00D5261E"/>
    <w:rsid w:val="00DC14A9"/>
    <w:rsid w:val="00DC4838"/>
    <w:rsid w:val="00DC7A4A"/>
    <w:rsid w:val="00E41D4B"/>
    <w:rsid w:val="00E4611D"/>
    <w:rsid w:val="00E5383B"/>
    <w:rsid w:val="00E56478"/>
    <w:rsid w:val="00E95AC5"/>
    <w:rsid w:val="00F74049"/>
    <w:rsid w:val="00F9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FE2F"/>
  <w15:docId w15:val="{7F6EA648-1E9B-488A-B858-16897D4F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57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Lewis College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Butzke, Alden</cp:lastModifiedBy>
  <cp:revision>5</cp:revision>
  <cp:lastPrinted>2016-11-26T18:03:00Z</cp:lastPrinted>
  <dcterms:created xsi:type="dcterms:W3CDTF">2022-11-29T14:40:00Z</dcterms:created>
  <dcterms:modified xsi:type="dcterms:W3CDTF">2022-12-11T20:10:00Z</dcterms:modified>
</cp:coreProperties>
</file>