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  <w:jc w:val="center"/>
      </w:pPr>
      <w:r>
        <w:rPr>
          <w:rFonts w:ascii="Arial" w:cs="Arial" w:eastAsia="Arial" w:hAnsi="Arial"/>
          <w:b/>
          <w:bCs/>
          <w:color w:val="1A3A5C"/>
          <w:sz w:val="48"/>
          <w:szCs w:val="48"/>
        </w:rPr>
        <w:t xml:space="preserve">PROTOCOLO CLINICO COMPLETO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6CA8"/>
          <w:sz w:val="40"/>
          <w:szCs w:val="40"/>
        </w:rPr>
        <w:t xml:space="preserve">MORTE ENCEFALICA, POTENCIAL DOADOR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color w:val="1B6CA8"/>
          <w:sz w:val="40"/>
          <w:szCs w:val="40"/>
        </w:rPr>
        <w:t xml:space="preserve">E DOACAO DE ORGAOS E TECIDOS</w:t>
      </w:r>
    </w:p>
    <w:p>
      <w:pPr>
        <w:spacing w:after="60" w:before="6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595959"/>
          <w:sz w:val="22"/>
          <w:szCs w:val="22"/>
        </w:rPr>
        <w:t xml:space="preserve">Dr. Aldenir Rocha | CRM 16587 CREMEC | RQE Clinica Medica 11846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Mestre em Ciencias da Saude (UFC) | Intensivista | Sobral - Ceara</w:t>
      </w:r>
    </w:p>
    <w:p>
      <w:pPr>
        <w:spacing w:after="300" w:before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Hospital Regional Norte | Santa Casa de Misericordia de Sobral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BASES LEGAIS E NORMATIVAS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CFM Resolucao 2173/2017 - Criterios diagnosticos de ME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RDC ANVISA 220/2004 - Regulamentacao da doacao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Lei Federal 9.434/1997 - Lei dos Transplantes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Decreto 9.175/2017 - Regulamento do Sistema Nacional de Transplantes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Lei 10.211/2001 - Doacao consentida (revoga doacao presumida)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Portaria GM/MS 2.600/2009 - Regulamento Tecnico do SNT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AMIB - Associacao de Medicina Intensiva Brasileira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Resolucao CFM 2277/2020 - atualizacao e complemento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CONCEITOS FUNDAMENTAIS E EPIDEMIOLOGIA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1.1 Definicao de Morte Encefalica (ME)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Morte Encefalica (ME) e definida como a cessacao irreversivel das funcoes encefalicas, incluindo o tronco encefalico, determinada por causa conhecida e capaz de produzir tal quadro. Nao se trata de 'coma profundo' nem de estado vegetativo — e a morte do individuo com criterios clinicos rigorosos.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1.2 Sinonimia e Terminologia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Morte Encefalica = Morte Cerebral = Brain Death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Termo preferencial no Brasil: MORTE ENCEFALICA (CFM 2173/2017)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confundir com: Estado Vegetativo Persistente, Minima Consciencia, Sindrome de Encarceramento (Locked-in)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1.3 Epidemiologia no Brasil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Notificacoes de potenciais doadores/ano (ABTO 2022)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~11.000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doacao efetiva pmp (2022)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doadores/milhao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causa de ME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TCE, AVC hemorragico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espera para transplante (2022)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~60.000 pacientes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Aproveitamento medio de orgaos por doador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3,5 orgaos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1.4 Patofisiologia da ME - Curiosidades 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 causa a 'tempestade simpatica' (sympathetic storm): descarga macica de catecolaminas, hipertensao grave, seguida de colapso hemodinamico. O eixo hipotalamo-hipofisario e destruido, causando diabetes insipidus (80% dos casos), hipotireoidismo agudo e insuficiencia adrenal relativa. A terapia hormonal triplice (T3, cortisol, desmopressina) e FUNDAMENTAL para preservar orgaos.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DIAGNOSTICO DE MORTE ENCEFALICA - CFM 2173/2017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ADBD8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ATENCAO CRITICA - PRE-REQUISITOS OBRIGATORIOS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criterios abaixo devem ser satisfeitos ANTES do inicio do protocolo diagnostico: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1. Causa do coma definida e documentada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2. Ausencia de fatores confundidores (hipotermia, drogas, metabólicos)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3. Temperatura central &gt;= 35 graus Celsius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4. SatO2 &gt;= 94%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5. PAS &gt;= 100 mmHg (ou PAM &gt;= 65 mmHg)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6. Ausencia de bloqueadores neuromusculares (confirmar com estimulacao)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7. Ausencia de disturbios metabolicos graves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2.1 Fatores Confundidores - EXCLUIR OBRIGATORIAMENTE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Corte / Criterio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Hipotermia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&lt; 35 graus C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Aquecer antes de iniciar protocolo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Hipotensao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 &lt; 100 mmHg ou PAM &lt; 65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Estabilizar hemodinamicamente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Hipoxemia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SatO2 &lt; 94%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Otimizar ventilacao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Disturbios metabolicos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Hiperglicemia grave, disnatremia extrema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Drogas sedativas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Barbitúricos, benzodiazepinicos, opioides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Aguardar 5 meias-vidas ou dosar nivel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Drogas antiepileticas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Fenobarbital, valproato em dose alta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nivel serico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Bloqueadores neuromusculares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nivel presente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Reverter ou aguardar clearance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Hipoglicemia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Glicose &lt; 70 mg/dL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Disturbio acido-base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&lt; 7.35 ou &gt; 7.45 significativo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2.2 Quem Pode Realizar o Diagnostico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DOIS medicos distintos e independentes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Pelo menos UM deve ter experiencia na avaliacao de coma ou em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podem ser membros da equipe de transplante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Medicos devem ter registro no CRM ativo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Nos casos de criancas &lt; 7 anos: exige especialista em neurologia, neurocirurgia ou medicina intensiva pediatrica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2.3 Passo a Passo do Protocolo Diagnostico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ETAPA 1: Avaliacao Clinica (dois examinadores separados)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Escala de Glasgow = 3 (ausencia de resposta motora ao estimulo doloroso supraorbitario e leito ungueal)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Ausencia de reflexos de tronco encefalico (ver tabela abaixo)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Apneia confirmada pelo Teste de Apneia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960"/>
        <w:gridCol w:w="2880"/>
      </w:tblGrid>
      <w:tr>
        <w:trPr>
          <w:tblHeader/>
        </w:trP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Reflexo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Tecnica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 na ME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Fotomotor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Luz direta em cada pupila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midriase / midriase fixa bilateral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Corneopalpebral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Gaze na cornea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piscamento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Oculocefalico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Virar rapidamente a cabeca (Boneca de Olhos)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movimento conjugado dos olhos (olhos ficam parados - 'olhos de boneca' AUSENTES)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Oculovestibular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Injetar 50 mL agua gelada no CAE (elevando cabeca 30 graus)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nistagmo ou desvio conjugado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Nauseoso/Tosse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Estimulacao da faringe posterior e traqueia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tosse ou nausea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Ciliospinal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Estimulacao dolorosa cervical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dilatacao pupilar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Sucao/Busca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 em RN e lactentes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ETAPA 2: Teste de Apneia - Protocolo Detalhado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F5E3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PROTOCOLO DO TESTE DE APNEIA (CFM 2173/2017)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PRE-REQUISITOS: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Temperatura &gt;= 36.5 graus C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PaCO2 basal 35-45 mmHg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PaO2 &gt; 200 mmHg (FiO2 100% por 10-20 min antes)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- PAS &gt;= 100 mmHg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EXECUCAO: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1. Pre-oxigenar com FiO2 100% por 10-20 minutos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2. Coletar gasometria arterial (BASELINE)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3. Desconectar do ventilador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4. Inserir cateter O2 na traqueia: 6 L/min de O2 100%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5. Observar por 8-10 minutos qualquer movimento respiratorio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6. Coletar gasometria arterial ao final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INTERPRETACAO: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POSITIVO para ME: PaCO2 &gt;= 55 mmHg OU aumento &gt;= 20 mmHg em relacao ao basal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SEM nenhum movimento respiratorio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ABORTAMENTO: SpO2 &lt; 85% prolongado, instabilidade hemodinamica grave, arritmia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Se abortado: completar com teste confirmatório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2.4 Exame Complementar Confirmatorio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Obrigatorio quando o teste clinico ou apneia nao pode ser realizado integralmente. Deve demonstrar ausencia de atividade eletrica ou de perfusao cerebral.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480"/>
        <w:gridCol w:w="3360"/>
      </w:tblGrid>
      <w:tr>
        <w:trPr>
          <w:tblHeader/>
        </w:trP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demonstra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Disponibilidade no Brasil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(4 canais, 30 min)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atividade eletrica cortical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disponivel na maioria dos hospitais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Angiografia cerebral digital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fluxo sanguineo cerebral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- centros de referencia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Doppler transcraniano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fluxo ou padrao oscilatório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beira leito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Cintilografia cerebral (SPECT)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perfusao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Angiotomografia cerebral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fluxo arterial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- hospitais com TC</w:t>
            </w:r>
          </w:p>
        </w:tc>
      </w:tr>
      <w:tr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Potencial evocado auditivo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Ausencia de resposta de tronco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2.5 Intervalos de Tempo para Confirmacao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 Etaria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Intervalo entre os Dois Exames Clinicos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 a 2 meses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horas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meses a 1 ano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horas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ano a 2 anos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horas</w:t>
            </w:r>
          </w:p>
        </w:tc>
      </w:tr>
      <w:tr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Acima de 2 anos</w:t>
            </w:r>
          </w:p>
        </w:tc>
        <w:tc>
          <w:tcPr>
            <w:tcW w:type="dxa" w:w="46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intervalo minimo definido (criterio medico)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Nota: Para adultos, o CFM 2173/2017 nao exige intervalo minimo fixo entre os dois exames. O criterio e clinico, baseado na certeza diagnostica. Na pratica, muitos servicos adotam intervalo de 6h por seguranca medico-legal.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2.6 Termo de Declaracao de Morte Encefalica (TDME)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Documento obrigatorio - padronizado pela ABTO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Preenchido e assinado pelos DOIS medicos examinadores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 conter: pre-requisitos, dois exames clinicos, teste de apneia, exame complementar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Hora da morte = hora da asssinatura do segundo exame clinico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certidao de obito pode ser emitida IMEDIATAMENTE apos o TDME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MANUTENCAO DO POTENCIAL DOADOR (MPD)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3.1 Metas Hemodinamicas - Regra dos 100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F5E3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BUNDLE DE MANUTENCAO DO POTENCIAL DOADOR (AMIB/SCCM 2023)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A S &gt;= 100 mmHg  |  PAM 60-80 mmHg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V C 8-12 mmHg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C &gt; 2,5 L/min/m2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U &gt;= 1-2 mL/kg/h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 b &gt;= 10 g/dL (ou Ht &gt;= 30%)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v O2 &gt; 65%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L I C E M I A 120-180 mg/dL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e m p 36-37,5 graus C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7.35-7.45  |  pO2 80-100 mmHg  |  pCO2 35-45 mmHg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3.2 Terapia Hormonal Triplice - INDISPENSAVEL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ME destrói o eixo hipotalamo-hipofisario. A Terapia Hormonal Triplice (THT) melhora a funcao cardiaca e aumenta o numero de orgaos aproveitaveis.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Hormonio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/ Observacao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Metilprednisolona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mg/kg IV em bolus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Efeito anti-inflamatorio e imunomodulador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Desmopressina (DDAVP)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1-4 mcg IV a cada 6-8h (titular pela DU)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DI: manter DU 1-3 mL/kg/h, Na+ 130-150 mEq/L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 ou T4 (levotiroxina)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T3: 4 mcg IV bolus + 3 mcg/h infusao OU T4: 20 mcg IV bolus + 10 mcg/h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Melhora contratilidade miocardica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Insulina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Infusao continua - manter glicemia 120-180 mg/dL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Titular conforme glicemias seriadas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3.3 Suporte Hemodinamico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Ressuscitacao volêmica: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Cristaloide isotônico (SF 0,9% ou Ringer) como primeira escolha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Albumina 4-5% se albumina &lt; 2 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Hemoderivados: concentrado de hemacias se Hb &lt; 10 g/dL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EVITAR sobrecarga hidrica (PVC &gt; 12 mmHg aumenta disfuncao hepatica e pulmonar)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Vasopressores (em ordem de preferencia):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1a escolha: VASOPRESSINA 0,01-0,04 U/min IV (reposicao fisiologica)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2a escolha: NORADRENALINA 0,05-1 mcg/kg/min (se hipotensao persistente)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3a escolha: DOPAMINA 5-15 mcg/kg/min (segunda linha - menos preferida em doadores cardiacos)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Dobutamina: se disfuncao sistolica com DC baixo (5-10 mcg/kg/min)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3.4 Protecao Pulmonar - Bundle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F5E3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BUNDLE PULMONAR PARA O DOADOR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corrente: 6-8 mL/kg (peso ideal)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PEEP: 8-10 cmH2O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FiO2: minima necessaria para PaO2 80-100 mmHg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 platô &lt; 30 cmH2O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Head-up 30 graus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Apneia espontanea - recrutamento alveolar a cada 4h (CPAP 40 cmH2O por 40 segundos)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Aspiracao traqueal cuidadosa - sem desconexao do ventilador (aspiracao fechada)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Broncoescopio diagnostico e terapeutico se indicado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5F5E3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Metilprednisolona: 15 mg/kg - melhora a funcao pulmonar do doador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3.5 Complicacoes e Manejo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rPr>
          <w:tblHeader/>
        </w:trP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Complicacao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Prevalencia na ME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Diabetes Insipidus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70-90%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DDAVP 1-4 mcg IV; SF 0,9% para corrigir desidratacao; Na+ alvo 130-150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Hipotensao / Choque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~85%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Vasopressina 1a linha; volemização; THT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Hipotermia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~70%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Cobertor termico; fluidos aquecidos; temperatura alvo 36-37,5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Coagulopatia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Plaquetas &gt; 50.000; INR &lt; 2; fibrinogenio &gt; 100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Hiperglicemia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Insulina EV continua; alvo 120-180 mg/dL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Arritmias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~25%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Corrigir causa (hipopotassemia, acidose); amiodarona se FA; marcapasso se BAV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Hipocalemia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Frequente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Reposicao IV; alvo K+ 3,5-4,5 mEq/L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SIADH / Hiponatremia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Restricao hidrica; SF hipertonico se Na &lt; 125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Edema Pulmonar Neurogênico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PEEP otimizado; ventilacao protetora; evitar sobrecarga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Parada Cardiaca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 sem manutencao ativa</w:t>
            </w:r>
          </w:p>
        </w:tc>
        <w:tc>
          <w:tcPr>
            <w:tcW w:type="dxa" w:w="43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ativa do doador - prevencao fundamental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3.6 Monitoracao Continua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ECG continuo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Pressao arterial invasiva (PAI) - obrigatoria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PVC horaria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Diurese horaria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Temperatura central continua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Gasometria arterial a cada 4h ou conforme necessidade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Laboratorios: HMG, bioquimica, funcao hepatica e renal, coagulograma - a cada 6-12h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Ecocardiograma: recomendado para avaliacao cardiaca do doador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ABORDAGEM DA FAMILIA E COMUNICACAO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4.1 Principios da Comunicacao em 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ADBD8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REGRA DE OURO - A FAMILIA NAO AUTORIZA A MORTE, ELA AUTORIZA A DOACAO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morte e determinada por criterios medico-cientificos, nao pela familia.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medico deve comunicar a morte com clareza, honestidade e empatia.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solicitacao de doacao NUNCA deve ocorrer simultaneamente ao comunicado de morte.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principio do DESCASAMENTO (decoupling) e essencial: comunicar a morte ANTES de abordar doacao.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4.2 Protocolo Sequencial de Comunicacao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2160"/>
        <w:gridCol w:w="2520"/>
      </w:tblGrid>
      <w:tr>
        <w:trPr>
          <w:tblHeader/>
        </w:trP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Realiza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Comunicado do quadro grave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 assistente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longo da internacao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Preparar familia progressivamente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Comunicado de ME (morte)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Medico assistente + equipe de suporte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segundo exame clinico assinado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Particular, acolhedor, sem pressa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Periodo de assimilacao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equipe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 apos comunicado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emocional, assistente social, capelao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Entrevista familiar p/ doacao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Coordenador de transplante (CIHDOTT/OPO)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Apos assimilacao</w:t>
            </w:r>
          </w:p>
        </w:tc>
        <w:tc>
          <w:tcPr>
            <w:tcW w:type="dxa" w:w="25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 privada, toda familia junta, sem pressao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4.3 Tecnicas de Comunicacao Eficaz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Ambiente: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Sala privada e silenciosa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Sentar (nunca em 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Toda a familia junta (decisor legal + familiares mais proximos)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Desligar celular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Equipe de suporte presente (assistente social, psicologia)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Linguagem: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a palavra MORTE claramente - evitar eufemismos como 'ela esta entre nos' ou 'ainda esta aqui'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'Seu familiar morreu' - nao 'ele passou', 'ele foi embora'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Explicar a diferenca entre ME e coma - aspecto externo enganoso (continua rosado, quente, pulmoes ventilando)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Usar analogias: 'O cerebro e como o computador - quando o computador para, o ventilador mantem o corpo, mas a pessoa ja foi'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Erros a evitar: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solicitar doacao na mesma conversa do comunicado de morte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usar linguagem tecnica excessiva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apressar a familia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dizer que 'a maquina esta mantendo vivo' (confunde a familia)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dar falsas esperancas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4.4 Quem Autoriza a Doacao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a Lei 10.211/2001, a doacao passou a ser CONSENTIDA (nao mais presumida). O consentimento e da FAMILIA, independentemente de registro em carteira de identidade.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Ordem de prioridade legal para consentimento (conjuge ou companheiro, filho maior de 18 anos, pai, mae, irmao maior de 18 anos — qualquer um deles pode autorizar ou negar):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Conjuge ou companheiro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Filhos maiores de 18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Irmaos maiores de 18 anos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4.5 Principais Motivos de Recusa Familiar (e como abordar)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Recusa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Etico / Clinico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'Quero que ele fique intacto'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procedimento de retirada e realizado com respeito cirurgico total. O corpo e suturado e liberado para velorio normal.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'Minha religiao nao permite'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Todas as grandes religioes brasileiras apoiam a doacao. A Igreja Catolica, o Candomble, as igrejas evangelicas majoritarias reconhecem a doacao como ato de amor.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'Quero aguardar mais um pouco'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Compreensivel, mas a morte ja foi declarada. Aguardar mais nao mudara o desfecho, mas pode inviabilizar orgaos.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'Nao confio nos medicos'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Separacao das equipes: quem declara ME nao pode fazer parte da equipe de transplante. Sao equipes totalmente distintas.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'E tarde'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emocao, dar tempo, voltar depois com mais informacoes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4.6 CIHDOTT e OPO - Quem Notificar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CIHDOTT: Comissao Intra-Hospitalar de Doacao de Orgaos e Tecidos para Transplante - existe em cada hospital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OPO: Organizacao de Procura de Orgaos - regional, coordena a logistica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Central de Transplantes do Estado - recebe a notificacao e coordena a distribuicao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NOTIFICACAO COMPULSORIA: Todo potencial doador DEVE ser notificado ao CIHDOTT (obrigacao legal - Lei 9.434/1997)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AVALIACAO DO POTENCIAL DOADOR E DOS ORGAOS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5.1 Workup Laboratorial e Sorologico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Exames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Hemograma e coagulacao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HMG completo, INR, TTPA, fibrinogenio, plaquetas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Bioquimica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Na+, K+, Cl-, bicarbonato, ureia, creatinina, acido urico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hepatica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TGO, TGP, FA, GGT, bilirrubinas (total/direta/indireta), albumina, proteinas totais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pancreatica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Amilase, lipase, glicemia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cardiaca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Troponina I e T, BNP ou NT-proBNP, CPK, CPK-MB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Gasometria / funcao pulmonar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Gasometria arterial (PaO2/FiO2), RX de torax, culturas de aspirado traqueal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Sorologias obrigatorias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Anti-HIV 1 e 2, HBsAg, Anti-HBc total, Anti-HBs, Anti-HCV, Anti-HTLV I/II, CMV IgG e IgM, EBV IgG e IgM, VDRL/RPR (sifilis), Chagas (ELISA + hemaglutinacao), Toxoplasmose IgG e IgM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Tipagem sanguinea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ABO, Rh (obrigatorio)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Sorologias adicionais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HCV RNA (PCR), HBV DNA (PCR), HIV RNA (PCR) - se indicado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Urinocultura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doacao de rim prevista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Culturas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Hemocultura, cultura de aspirado traqueal - obrigatórias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5.2 Criterios de Avaliacao por Orgao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Coracao: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&lt; 55 anos (relativo, pode ser ampliado)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doenca cardiaca estrutural previa significativa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 &gt; 50% no ecocardiograma (idealmente)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Troponina: elevacao pode ser transitoria da ME - reavalie com ecocardiograma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Ausencia de uso prolongado de doses altas de vasopressores (&gt; 1 mcg/kg/min de noradrenalina por &gt; 6h)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ECG sem alteracoes isquemicas agudas graves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Pulmoes: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PaO2/FiO2 &gt; 300 mmHg (com PEEP 5 cmH2O)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RX torax sem infiltrado difuso bilateral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aspiracao macica ou pneumonia nao tratavel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Broncoescopia sem lesoes significativas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Fumante &lt; 20 macos/ano (critério relativo)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Figado: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doenca hepatica cronica significativa (Child A pode ser aceito)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Bilirrubinas, transaminases, INR - criterios individualizados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Esteatose &lt; 30% na bipsia (&gt; 30% pode ser aceito em casos selecionados)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sinais de cirrose descompensada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Rins: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Creatinina &lt; 2,5 mg/dL (funcao recuperavel pode ser aceita)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 &gt; 0,5 mL/kg/h (antes da 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doenca renal cronica estagio 4-5 previa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Hipertensao e DM controlados podem ser aceitos com analise individualizada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Pancreas: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&lt; 50-55 anos (relativo)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IMC &lt; 30 kg/m2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Amilase e lipase normais ou levemente elevadas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trauma abdominal relevante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Intestino delgado: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Raro - centros especializados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Idade &lt; 40-45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 infeccao abdominal ativa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Tecidos (podem ser doados mesmo com orgaos contraindicados):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Corneas: ate 6h apos parada cardiaca; principal contraindicacao: infeccao ocular ativa, glaucoma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Ossos e tendoes: ate 12-24h apos parada cardiaca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Pele: ate 12h apos parada cardiaca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Valvulas cardiacas: ate 6h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Vasos: ate 12h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CONTRAINDICACOES A DOACAO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6.1 Contraindicacoes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ADBD8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CONTRAINDICACOES ABSOLUTAS - DOACAO NAO REALIZADA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Neoplasia maligna com metastase ativa (exceto tumores do SNC sem disseminacao sistemica)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Sepse nao controlada por germe multirresistente sem tratamento efetivo disponivel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Infeccao por HIV com carga viral detectavel (exceto doacao HIV+ para receptor HIV+, ver abaixo)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Tuberculose ativa nao tratada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Doencas priônicas confirmadas (Creutzfeldt-Jakob e variantes)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Rabdomiossarcoma, linfoma de alto grau ativo com disseminacao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Leucemia ativa nao em remissao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Sepse por organismo resistente sem opcoes terapeuticas e orgao com comprometimento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ADBD8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Parada cardiaca nao revertida (para orgaos - corneas podem ser doadas)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6.2 Contraindicacoes Relativas (avaliacao caso a caso)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Sepse controlada ou em tratamento com antibiotico adequado - pode doar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Bacteremia - pode doar se houver tratamento por &gt;= 48h com melhora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Neoplasia de baixo risco em remissao (ver secao 8)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HIV positivo com carga viral indetectavel - pode doar para receptor HIV+ (HOPE Act - EUA; no Brasil avaliar com equipe)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Meningite bacteriana em tratamento - rins e figado podem ser doados; coracao e pulmoes com restricao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Uso de drogas ilicitas - avaliar sorologias e risco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Hepatite B ativa (HBsAg +) - pode doar para receptor ja imune ou em profilaxia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Hepatite C (RNA detectavel) - pode doar para receptor HCV+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CASOS ESPECIFICOS E CONDICOES ESPECIAIS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7.1 Doador HIV Positivo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Conducao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HIV+ com carga viral indetectavel (TARV efetivo)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Brasil: discutir com equipe de transplante. Internacionalmente (HOPE Act/EUA): pode doar para receptor HIV+.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HIV+ com carga viral detectavel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Contraindicacao absoluta para doacao de orgaos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HIV+ falecido antes do resultado de sorologia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Coletar amostra; dependendo do resultado, prosseguir ou suspender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Receptor HIV+ aguardando transplante</w:t>
            </w:r>
          </w:p>
        </w:tc>
        <w:tc>
          <w:tcPr>
            <w:tcW w:type="dxa" w:w="6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orgaos de doadores HIV+ em alguns paises - avaliacao individual no Brasil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7.2 Doador com Sepse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sepse POR SI SO nao e contraindicacao a doacao. O que importa e o controle do foco e a resposta ao tratamento.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Conducao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Sepse por germe sensivel, em tratamento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- manter antibiotico; receptor recebe profilaxia/tratamento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Bacteremia documentada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se 48h de antibiotico efetivo + melhora clinica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Sepse por MRSA/KPC/ESBL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Discussao caso a caso - preferir orgaos com menor risco de transmissao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Sepse por fungo invasivo (candidemia, aspergilose invasiva)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Contraindicacao relativa forte - avaliar com rigor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Meningite bacteriana em tratamento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Pulmoes/coracao com maior risco - avaliar; rins/figado com menor risco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7.3 Doador com Cancer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Tumor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 de Transmissao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Conducao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Tumores do SNC (glioblastoma, meningioma)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orgaos abdominais - risco de transmissao por tumores SNC isolados e baixo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Cancer de pele (basocelular, espinocelular)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Geralmente pode doar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Melanoma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Contraindicacao - melanoma tem alta taxa de metastase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Cancer de cervix in situ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baixo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mama em remissao &gt; 5 anos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considerar - discussao com equipe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 colon em remissao &gt; 5 anos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considerar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Leucemia/Linfoma ativo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Contraindicacao absoluta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Carcinoma hepatocelular (CHC) pequeno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Moderado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rins, coracao - avoidar figado</w:t>
            </w:r>
          </w:p>
        </w:tc>
      </w:tr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Tumores renais pequenos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Variavel</w:t>
            </w:r>
          </w:p>
        </w:tc>
        <w:tc>
          <w:tcPr>
            <w:tcW w:type="dxa" w:w="4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Avaliar - nefrectomia parcial no proprio doador possivel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7.4 Doador Idoso - Criterios Expandidos (Expanded Criteria Donor - ECD)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envelhecimento populacional aumentou a demanda por criterios expandidos. Idosos podem e DEVEM ser considerados para doacao.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80"/>
        <w:gridCol w:w="4480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Padrao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Expandido / Idoso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Coracao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55 anos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65 anos com avaliacao criteriosa (ecocardio, coronariografia)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Pulmao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55 anos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65 anos - funcao pulmonar e fator determinante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Figado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 anos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80 anos - criterio de esteatose e funcao hepatica essencial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70 anos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 duplo (dual kidney) de doadores &gt; 70 anos - biopsia orienta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Cornea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limite superior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Corneas de idosos sao frequentemente aceitas - tecido nao vascular</w:t>
            </w:r>
          </w:p>
        </w:tc>
      </w:tr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Ossos/Pele</w:t>
            </w:r>
          </w:p>
        </w:tc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Ate 70-75 anos</w:t>
            </w:r>
          </w:p>
        </w:tc>
        <w:tc>
          <w:tcPr>
            <w:tcW w:type="dxa" w:w="4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da qualidade tecidual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7.5 Doador Pediatrico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Exige examinadores especializados (neurologista/intensivista pediatrico) &lt; 7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Periodos de observacao maiores para RN e lactentes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Orgaos pediatricos em alta demanda - destino preferencialmente para receptores pediatricos (mas adultos podem receber)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Rim pediatrico &lt; 5 anos: geralmente transplantado em bloco (rim duplo) em adulto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Coracao pediatrico: receptor pediatrico prioritario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Consentimento: pais ou responsavel legal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7.6 Doador com Hepatite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5880"/>
      </w:tblGrid>
      <w:tr>
        <w:trPr>
          <w:tblHeader/>
        </w:trP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Ser Doado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HBsAg positivo (infeccao ativa)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receptor HBsAg+ ou Anti-HBc+ (imune). Com profilaxia (HBIG + antiviral) em receptores negativos - centros experientes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Anti-HBc positivo / HBsAg negativo (exposicao previa)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- receptor recebe profilaxia (lamivudina ou tenofovir por 1 ano)</w:t>
            </w:r>
          </w:p>
        </w:tc>
      </w:tr>
      <w:tr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Anti-HBs positivo (vacinado / imune)</w:t>
            </w:r>
          </w:p>
        </w:tc>
        <w:tc>
          <w:tcPr>
            <w:tcW w:type="dxa" w:w="5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Pode doar normalmente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7.7 Doador com Hepatite 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HCV RNA positivo: pode doar para receptor HCV+ (evoluindo com tratamento pos-transplante com DAA - antivirais de acao direta)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DAA (sofosbuvir, daclatasvir, glecaprevir/pibrentasvir) permitem RVS &gt; 95% pos-transplante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Brasil: crescente aceitacao de orgaos HCV+ para receptores HCV+ com acesso a DAA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Nao usar orgaos HCV+ para receptor HCV- sem consentimento informado especifico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DOACAO APOS PARADA CARDIACA CIRCULATORIA (DPC) - Donation after Cardiac Death - DCD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Brasil, a DPC ainda e pouco praticada mas esta regulamentada e em expansao. Representa uma ampliacao importante do pool de doadores.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480"/>
        <w:gridCol w:w="3000"/>
      </w:tblGrid>
      <w:tr>
        <w:trPr>
          <w:tblHeader/>
        </w:trP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Maastricht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Situacao no Brasil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- Morto na entrada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Parada cardiaca antes da chegada ao hospital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 realizado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 - Ressuscitacao malsucedida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PCR testemunhada, ACLS sem sucesso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Experimentalmente em alguns centros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III - Aguardando parada cardiaca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WLST em UTI (retirada de suporte)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Principal categoria praticada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IV - PCR em doador de ME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PCR apos diagnostico de ME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Possivel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DPC categoria III, o processo exige planejamento etico rigoroso: a decisao de WLST e separada da doacao, realizada por equipe diferente da de transplante.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DOACAO EM VIDA - ASPECTOS RELEVANTES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Orgao / Tecido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ser Doado Em Vida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Criterios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dos rins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renal normal, doador saudavel, sem HAS, DM ou doenca renal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Figado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Segmento hepatico (lobo direito ou esquerdo)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Funcao hepatica normal; doador saudavel; cirurgia em centro de referencia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Pulmao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Um lobo pulmonar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Raro - centros especializados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Medula ossea / CTH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Celulas-tronco hematopoeticas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 HLA; doador &gt;= 18 anos; consentimento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Sangue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Sangue total, plaquetas, plasma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sangue - nao regulado pela Lei 9.434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Pele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Pequenas porcoes para enxerto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especificos</w:t>
            </w:r>
          </w:p>
        </w:tc>
      </w:tr>
      <w:tr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Intestino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Segmento intestinal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Raro - experimentalmente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a doacao em vida, e obrigatorio: aprovacao pelo CNCDO estadual, avaliacao medica completa do doador, avaliacao psicologica, ausencia de coercao, gratuidade (vedada qualquer forma de comercializacao - crime federal).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LOGISTICA DA CAPTACAO E DISTRIBUICAO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10.1 Fluxo Operacional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Identificacao do potencial doador pela equipe da UTI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Notificacao ao CIHDOTT (obrigatoria e imediata)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CIHDOTT notifica a OPO / Central de Transplantes do Estado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Abertura do protocolo de ME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Manutencao ativa do potencial doador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Abordagem familiar - entrevista para consentimento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Workup completo (laboratoriais, sorologias, exames de imagem)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Oferta dos orgaos ao CNCDO / SNT para distribuicao na lista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Coordenacao da captacao com as equipes receptoras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Cirurgia de captacao - em sala cirurgica do hospital doador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Embalagem, acondicionamento e transporte dos orgaos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Cirurgia de implante no receptor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10.2 Tempos de Isquemia Fria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rPr>
          <w:tblHeader/>
        </w:trP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de Isquemia Fria Maximo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Ideal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Coracao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4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Pulmao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6-8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Figado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Rim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24-36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24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Pancreas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12-24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12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Intestino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 horas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8 horas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Cornea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 dias (em camara umida)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 dias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Osso / Tecido musculoesqueletico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anos (criopreservado)</w:t>
            </w:r>
          </w:p>
        </w:tc>
        <w:tc>
          <w:tcPr>
            <w:tcW w:type="dxa" w:w="32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11. ASPECTOS LEGAIS, ETICOS E BIOÉTICOS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11.1 Legislacao Brasileira - Linha do Tempo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9.434/1997: Lei dos Transplantes - regulamenta remocao de orgaos e tecidos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10.211/2001: Transforma doacao de presumida para consentida (familia decide)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Decreto 9.175/2017: Regulamento do SNT - atualizacao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CFM Resolucao 2173/2017: Criterios diagnosticos de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CFM Resolucao 2277/2020: Complemento e atualizacoes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RDC ANVISA 220/2004: Regulamento tecnico para procedimentos hemoterápicos e tecidos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11.2 Principios Bioéticos na Doacao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Aplicacao na Doacao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Autonomia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familia tem o direito de recusar a doacao - deve ser respeitada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Beneficencia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doacao beneficia diretamente o receptor (salva vidas)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Nao-maleficencia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doador ja e um cadaver juridico - o procedimento nao causa dano adicional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Justica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 distribuicao deve ser isonômico, baseado em criterios clinicos, sem discriminacao</w:t>
            </w:r>
          </w:p>
        </w:tc>
      </w:tr>
      <w:tr>
        <w:tc>
          <w:tcPr>
            <w:tcW w:type="dxa" w:w="28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Confidencialidade</w:t>
            </w:r>
          </w:p>
        </w:tc>
        <w:tc>
          <w:tcPr>
            <w:tcW w:type="dxa" w:w="6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do doador e receptor mantem sigilo mutuo (exceto acordo entre partes)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11.3 Vedacoes Legais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 PROIBIDO: comercializacao de orgaos (crime federal - pena de 3-8 anos de reclusao)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 PROIBIDO: doacao para pessoa especifica nao relacionada (exceto figado e rim entre parentes ou com autorizacao judicial)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 PROIBIDO: o medico declarante de ME participar da cirurgia de captacao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 PROIBIDO: menores de 18 anos doarem em vida (exceto medula com autorizacao judicial)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12. CURIOSIDADES CIENTIFICAS E PONTOS DE PROVA - TEMI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12.1 Por que a Pupila Fica Midriase Fixa na ME?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 ME, ocorre destruicao do III nervo craniano (oculomotor) e do nucleo pupiloconstritor (Edinger-Westphal) no mesencefalo. Com isso, a atividade simpática (dilatadora) predomina de forma irrestrita, causando midriase fixa bilateral. Ponto de prova: midriase fixa + ausencia de reflexo fotomotor bilateral = sinal classico de 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12.2 Diabetes Insipidus: Por Que Ocorre na ME?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ADH (vasopressina) e produzido no hipotalamo e armazenado na neurohipofise. Com a destruicao do hipotalamo e da haste hipofisaria na ME, cessa a producao e liberacao de ADH. Resultado: DI central - poliuria hipotônica classica. Diagostico: DU &gt; 3 mL/kg/h + osmolalidade urinaria &lt; 200 mOsm/kg + osmolalidade plasmatica &gt; 295 mOsm/kg.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12.3 A Tempestade Simpatica (Sympathetic Storm)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momento da herniacao transtentorial, ocorre compressao do tronco encefalico e descarga macica de catecolaminas (adrenalina e noradrenalina). Isso causa: hipertensao grave, bradicardia reflexa (Reflexo de Cushing), taquiarritmias, e isquemia subendocardica. Este processo pode lesionar o miocardio do doador. A tempestade dura minutos a horas, seguida de hipotensao profunda. Por isso a manutencao ativa e essencial.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12.4 Sinal de Lazaro: Cuidado na Pratica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Reflexo de Lazaro e um movimento espinhal reflexo que pode ocorrer durante o teste de apneia ou manipulacao do doador em ME. Consiste em flexao dos membros superiores, cruzamento sobre o torax, e extensao dos MMII - semelhante a um 'abraco'. E TOTALMENTE MEDULAR, sem qualquer atividade encefalica. Nao invalida o diagnostico de ME. Deve ser explicado para a familia e equipe para evitar confusao.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12.5 Cornea e o Unico Orgao Aceptavel de Forma Isolada - Por que?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cornea e um tecido avascular - nao necessita de perfusao sanguinea para sobreviver. Por isso tolera tempos de isquemia muito maiores (ate 5-7 dias em solucao preservadora) e pode ser doada mesmo apos parada cardiaca nao assistida, em falecimentos domiciliares, apos doacao presumida de corpo e em situacoes em que orgaos nao sao viavéis.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12.6 Doacao de Coracao em Parada Cardiaca (DCD) - A Revolucao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Ate 2015, a doacao cardiaca exigia que o coracao fosse captado em ME (batendo). Com o advento do DCD Maastricht III e da perfusao ex situ (maquinas de perfusao normotérmica - ECMO hibrida), corações parados por 20-30 min podem ser reanimados e transplantados. Isso aumentou o pool cardiaco em ate 30% em centros experientes. No Brasil, ainda em implantacao nos grandes centros.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13. CHECKLIST PRATICO - UTI / PLANTAO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8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QUANDO SUSPEITAR DE POTENCIAL DOADOR - ATIVAR PROTOCOLO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Paciente com causa definida de lesao encefalica grave irreversivel: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TCE grave (Glasgow &lt;= 5 apos ressuscitacao)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AVC hemorragico extenso (HSA grau IV-V, HIP massiva)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Anoxia cerebral pos-PCR refrataria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Tumor cerebral com herniacao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- Meningite fulminante com deterioracao</w:t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D6E4F0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ATIVAR o CIHDOTT IMEDIATAMENTE - nao espere o diagnostico formal de ME!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360"/>
      </w:tblGrid>
      <w:tr>
        <w:trPr>
          <w:tblHeader/>
        </w:trP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Checklist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 do coma definida e documentada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Fatores confundidores excluidos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CIHDOTT notificado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1o exame clinico realizado (medico 1)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respeitado (se crianca)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2o exame clinico realizado (medico 2)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apneia realizado e documentado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Exame complementar solicitado/realizado (se indicado)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TDME preenchido e assinado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 da morte documentada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Familia comunicada (morte comunicada ANTES da doacao)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Entrevista familiar para doacao realizada pelo CIHDOTT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documentado (se doacao autorizada)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Manutencao ativa do doador em curso (bundle)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Workup laboratorial e sorologias completos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Ecocardiograma solicitado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 de orgaos ao SNT/Central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  <w:tr>
        <w:tc>
          <w:tcPr>
            <w:tcW w:type="dxa" w:w="8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Cordenacao com equipes receptoras estabelecida</w:t>
            </w:r>
          </w:p>
        </w:tc>
        <w:tc>
          <w:tcPr>
            <w:tcW w:type="dxa" w:w="1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 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14. FONTES, REFERENCIAS E SUGESTOES DE APROFUNDAMENTO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14.1 Referencias Principais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CFM Resolucao 2173/2017 - Criterios diagnosticos de ME (cfm.org.br)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CFM Resolucao 2277/2020 - Complemento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Lei 9.434/1997 e Lei 10.211/2001 - Legislacao brasileira de transplantes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Portaria GM/MS 2.600/2009 - Regulamento tecnico do SNT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RDC ANVISA 220/2004 - Procedimentos de doacao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ABTO - Registro Brasileiro de Transplantes (RBT 2022) - abto.org.br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Wijdicks EFM et al. Evidence-based guideline update: Determining brain death in adults. Neurology. 2010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Greer DM et al. Variability of Brain Death Policies in the United States. JAMA Neurol 2016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Shemie SD et al. International guideline development for the determination of death. Intensive Care Med 2014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AMIB - Manual do Potencial Doador de Orgaos, 3a edicao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Singbartl K et al. Critical Care of the Potential Organ Donor. Curr Opin Crit Care 2011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Mascia L et al. A randomized trial of normothermic preservation in DCD donors. Lancet 2010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14.2 Sugestoes de Aprofundamento TEMI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Estudar o bundle completo de manutencao do doador - AMIB 2022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Protocolo de terapia hormonal triplice e evidencias (nivel A para vasopressina, nivel B para T3)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Diferenciacao entre coma, EVP, Minima Consciencia e ME - questoes classicas de titulo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Aspectos juridicos: quem pode declarar ME, quem nao pode, documentacao obrigatoria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DCD Maastricht - crescente na prova TEMI (questoes sobre DCD III)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Reflexo de Lazaro: pergunta classica de prova - e reflexo medular, nao invalida 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Tempestade simpatica: fisiopatologia classica de concurso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6"/>
          <w:szCs w:val="26"/>
        </w:rPr>
        <w:t xml:space="preserve">14.3 Recursos Digitais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ABTO: www.abto.org.br - dados epidemiologicos atualizados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SNT/Ministerio da Saude: transplantes.saude.gov.br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UpToDate: 'Determination of brain death/death by neurologic criteria'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Medscape: 'Brain Death' - Wijdicks EFM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ILCOR: diretrizes atuais de RCP e parada cardiaca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2E75B6" w:sz="6" w:space="8"/>
        </w:pBdr>
        <w:spacing w:after="12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Protocolo elaborado por Dr. Aldenir Rocha | CRM 16587 CREMEC | Sobral - Ceara - Brasil</w:t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Revisao: Abril 2025 | Baseado nas diretrizes CFM, AMIB, ABTO, SCCM e SNT vigentes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Baseado: CFM 2173/2017 | RDC ANVISA 220/2004 | SNT/MS | AMIB | SCCM 2023</w:t>
    </w:r>
    <w:r>
      <w:rPr>
        <w:rFonts w:ascii="Arial" w:cs="Arial" w:eastAsia="Arial" w:hAnsi="Arial"/>
        <w:color w:val="595959"/>
        <w:sz w:val="16"/>
        <w:szCs w:val="16"/>
      </w:rPr>
      <w:t xml:space="preserve">	Pagina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PROTOCOLO DE MORTE ENCEFALICA E DOACAO DE ORGAOS</w:t>
    </w:r>
    <w:r>
      <w:rPr>
        <w:rFonts w:ascii="Arial" w:cs="Arial" w:eastAsia="Arial" w:hAnsi="Arial"/>
        <w:color w:val="595959"/>
        <w:sz w:val="16"/>
        <w:szCs w:val="16"/>
      </w:rPr>
      <w:t xml:space="preserve">   |   Dr. Aldenir Rocha CRM 16587 CREMEC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2026-04-23T12:32:36.448Z</dcterms:created>
  <dcterms:modified xsi:type="dcterms:W3CDTF">2026-04-23T12:32:36.449Z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