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🚑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FAST e eFAST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POCUS no Trauma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Hemoperitônio • Hemopericárdio • Pneumotórax • Hemotórax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Manual Ilustrado para Emergência e UTI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Elaborado para: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Dr. Aldenir Rocha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Clínica Médica | Medicina Intensiva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CRM 16587 CREMEC | RQE 11846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Hospital Regional Norte / Santa Casa de Sobral - CE</w:t>
      </w:r>
    </w:p>
    <w:p>
      <w:pPr>
        <w:spacing w:before="1600"/>
        <w:jc w:val="center"/>
      </w:pP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UTI Series — Volume 6 • Preparação TEMI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📋 Sumário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1. Introdução — FAST, FAST estendido (eFAST) e ATLS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2. Indicações, vantagens e limitações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3. Equipamento e técnica geral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4. As 4 janelas do FAST + 2 do eFAST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5. RUQ — Espaço de Morrison (hepatorrenal)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6. LUQ — Espaço esplenorrenal e subfrênico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7. Pelve (suprapúbica)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8. Subxifoide (pericárdio)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9. eFAST — pleura/pneumotórax e hemotórax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10. Algoritmo de manejo do trauma (FAST + estabilidade)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11. FAST positivo, negativo, indeterminado — armadilhas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12. FAST em populações especiais (pediatria, gestação)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13. ✅ CHECKLIST PRÁTICO DE EMERGÊNCIA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14. Curiosidades e perlas TEMI/ATLS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15. Referências e aprofundamento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🎯 Introdução — FAST, eFAST e ATLS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FAST (Focused Assessment with Sonography for Trauma) é o protocolo POCUS desenvolvido nos anos 1990 (Rozycki, Kimura, McKenney) para avaliar rapidamente líquido livre em 4 espaços anatômicos do paciente politraumatizado. Tornou-se exame padrão em todo serviço de emergência moderno e é parte essencial do ATLS (Advanced Trauma Life Support).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eFAST (extended FAST) é a evolução adicionando avaliação pleural bilateral para detectar PNEUMOTÓRAX e HEMOTÓRAX. Hoje é o padrão-ouro de POCUS no trauma. Realizado no AMBIENTE C ("Circulation") da abordagem ABCDE, FAZ PARTE DA AVALIAÇÃO PRIMÁRIA do ATLS, junto com sinais vitais e veias periféricas.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⏱️ Tempo do FAST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FAST completo (4 janelas) leva 2-4 minutos. eFAST (6 janelas) leva 3-5 minutos em mãos treinadas. EM PACIENTE INSTÁVEL, deve ser feito em PARALELO ao C (acesso venoso, transfusão), não em sequência. Pode ser realizado por médico de emergência treinado, intensivista, cirurgião ou radiologista — não exige especialista.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Pergunta-chave do FAST: </w:t>
      </w:r>
      <w:r>
        <w:rPr>
          <w:rFonts w:ascii="Calibri" w:cs="Calibri" w:eastAsia="Calibri" w:hAnsi="Calibri"/>
          <w:sz w:val="22"/>
          <w:szCs w:val="22"/>
        </w:rPr>
        <w:t xml:space="preserve">"Há líquido livre em algum dos espaços avaliados?"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Pergunta-chave do eFAST: </w:t>
      </w:r>
      <w:r>
        <w:rPr>
          <w:rFonts w:ascii="Calibri" w:cs="Calibri" w:eastAsia="Calibri" w:hAnsi="Calibri"/>
          <w:sz w:val="22"/>
          <w:szCs w:val="22"/>
        </w:rPr>
        <w:t xml:space="preserve">"Há líquido livre OU pneumotórax?"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FAST é exame BINÁRIO (positivo ou negativo). Não quantifica volume com precisão, não diferencia tipos de líquido (sangue, ascite, urina) — apenas detecta presença. Em contexto de trauma, líquido livre = sangue até prova em contrário.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📌 Indicações, Vantagens e Limitações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Indicações principais: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Trauma fechado de tronco (abdominal e/ou torácico).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Trauma penetrante de tronco (abdome, tórax, pescoço, dorso).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Politrauma com instabilidade hemodinâmica.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Suspeita de hemoperitônio, hemopericárdio, hemotórax ou pneumotórax.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Triagem em massa (acidente com múltiplas vítimas — rapidez é crítica).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Trauma em gestantes (poupa radiação ao feto).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Trauma pediátrico (poupa radiação).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Reavaliações seriadas de paciente em observação.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Vantagens: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Rápido (3-5 min), à beira-leito, sem necessidade de transporte.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Não-invasivo, sem radiação, sem contraste.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Repetível seriadamente para detectar progressão.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Reduz a necessidade de TC em pacientes selecionados (estável + FAST negativo).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Reduz tempo até a cirurgia em paciente instável + FAST positivo.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Disponível 24/7, custo baixo.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 importantes (CONHECER PARA NÃO ERRAR):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Sensibilidade limitada para volumes pequenos (~250 mL é o limite usual; mãos experientes ~100 mL).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Lesões de víscera oca (intestino) frequentemente NÃO produzem líquido livre precoce.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Lesões retroperitoneais (rim, pâncreas, duodeno) podem passar despercebidas (FAST negativo).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Lesões parenquimatosas SEM hemorragia significativa (laceração contida) — falsos negativos.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Ascite preexistente, diálise peritoneal, gravidez avançada — falsos positivos.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Obesidade extrema, distensão gasosa, enfisema subcutâneo prejudicam janelas.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FAST NÃO substitui TC para estadiar lesões em paciente estável.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🔧 Equipamento e Técnica Geral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Transdutores: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CONVEXO (2-5 MHz): primeira escolha para todas as janelas abdominais e subxifoide. Penetração profunda.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LINEAR (7-15 MHz): para avaliação pleural (pneumotórax) — alta resolução superficial.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SETORIAL (1-5 MHz, phased array): alternativa em janelas difíceis (subxifoide cardíaco).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Posicionamento do paciente: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Decúbito DORSAL (preferencial — líquido se acumula nas zonas dependentes: Morrison, esplenorrenal, pelve).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TRENDELENBURG aumenta sensibilidade (líquido escorre para zonas mais altas).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Em pacientes em colar cervical / prancha: realizar com paciente na posição de imobilização.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Configurações do aparelho: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Profundidade: 15-20 cm para janelas abdominais; 4-6 cm para pleura.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Ganho: ajustar para que líquido (sangue) apareça PRETO, órgãos sólidos cinzas.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Modo B (2D) para janelas abdominais.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Modo M para confirmar pneumotórax (sinal do código de barras vs sinal da praia).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💡 Princípio físico-chave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Sangue/líquido livre é ANECOICO (preto) ao US porque é homogêneo e não reflete o feixe sonoro. Na imagem aparece como áreas pretas entre estruturas que normalmente estariam em contato direto. POR ISSO o ganho deve ser ajustado para que esses espaços apareçam negros nítidos.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🔭 As 6 Janelas do eFAST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eFAST cobre 6 pontos anatômicos: 4 do FAST clássico (Morrison, esplenorrenal, pelve, subxifoide) + 2 zonas pleurais bilaterais para pneumotórax. As primeiras 4 janelas detectam líquido livre intraperitoneal e pericárdico; as 2 últimas, pneumotórax.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448887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8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 — As 6 janelas do eFAST. Cada uma cobre um espaço potencial de coleção de sangue/líquido em trauma.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Janela</w:t>
            </w:r>
          </w:p>
        </w:tc>
        <w:tc>
          <w:tcPr>
            <w:tcW w:type="dxa" w:w="4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detecta</w:t>
            </w:r>
          </w:p>
        </w:tc>
      </w:tr>
      <w:tr>
        <w:tc>
          <w:tcPr>
            <w:tcW w:type="dxa" w:w="1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RUQ — Morrison (hepatorrenal)</w:t>
            </w:r>
          </w:p>
        </w:tc>
        <w:tc>
          <w:tcPr>
            <w:tcW w:type="dxa" w:w="5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Hemoperitônio (espaço entre fígado e rim direito) — MAIS SENSÍVEL em decúbito dorsal</w:t>
            </w:r>
          </w:p>
        </w:tc>
      </w:tr>
      <w:tr>
        <w:tc>
          <w:tcPr>
            <w:tcW w:type="dxa" w:w="1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LUQ — Esplenorrenal</w:t>
            </w:r>
          </w:p>
        </w:tc>
        <w:tc>
          <w:tcPr>
            <w:tcW w:type="dxa" w:w="5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Hemoperitônio (subfrênico esquerdo + entre baço e rim esquerdo)</w:t>
            </w:r>
          </w:p>
        </w:tc>
      </w:tr>
      <w:tr>
        <w:tc>
          <w:tcPr>
            <w:tcW w:type="dxa" w:w="1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Pelve (suprapúbica)</w:t>
            </w:r>
          </w:p>
        </w:tc>
        <w:tc>
          <w:tcPr>
            <w:tcW w:type="dxa" w:w="5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Líquido em fundo de saco de Douglas (mulher) ou Retzius (homem) — fluido pélvico</w:t>
            </w:r>
          </w:p>
        </w:tc>
      </w:tr>
      <w:tr>
        <w:tc>
          <w:tcPr>
            <w:tcW w:type="dxa" w:w="1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Subxifoide (pericárdio)</w:t>
            </w:r>
          </w:p>
        </w:tc>
        <w:tc>
          <w:tcPr>
            <w:tcW w:type="dxa" w:w="5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Hemopericárdio + tamponamento — CRÍTICO em trauma penetrante torácico</w:t>
            </w:r>
          </w:p>
        </w:tc>
      </w:tr>
      <w:tr>
        <w:tc>
          <w:tcPr>
            <w:tcW w:type="dxa" w:w="1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Pleura DIREITA (eFAST)</w:t>
            </w:r>
          </w:p>
        </w:tc>
        <w:tc>
          <w:tcPr>
            <w:tcW w:type="dxa" w:w="5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Pneumotórax (lung sliding) + hemotórax (líquido acima do diafragma)</w:t>
            </w:r>
          </w:p>
        </w:tc>
      </w:tr>
      <w:tr>
        <w:tc>
          <w:tcPr>
            <w:tcW w:type="dxa" w:w="1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Pleura ESQUERDA (eFAST)</w:t>
            </w:r>
          </w:p>
        </w:tc>
        <w:tc>
          <w:tcPr>
            <w:tcW w:type="dxa" w:w="5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Pneumotórax + hemotórax esquerdos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Sequência sugerida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Ordem prática: 1) Subxifoide (pericárdio — risco de tamponamento) → 2) RUQ Morrison (mais sensível para hemoperitônio) → 3) LUQ → 4) Pelve → 5/6) Pleura. Em paciente instável e suspeita de tamponamento (trauma penetrante precordial), começar pela janela 4.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🟦 RUQ — Espaço de Morrison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a janela MAIS SENSÍVEL do FAST em paciente em decúbito dorsal — pois o espaço entre fígado e rim direito é o ponto mais baixo do compartimento supramesocólico, onde o líquido se acumula primeiro pela gravidade.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 — Janela RUQ. Esquerda: normal (fígado e rim em contato direto). Direita: hemoperitônio (líquido anecoico entre fígado e rim).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obter: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Sonda CONVEXA (2-5 MHz).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Posicionar na linha axilar média direita, 11º-12º espaço intercostal.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Marcador da sonda voltado para a CABEÇA do paciente (orientação longitudinal/coronal).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Pode ser necessário pedir ao paciente para inspirar profundamente (afasta interferência costal).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Varrer toda a interface fígado-rim (cefálica para caudal).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avaliar (3 espaços):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ESPAÇO HEPATORRENAL (Morrison) — entre fígado e rim direito (mais sensível).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RECESSO SUBFRÊNICO direito — entre fígado e diafragma.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PARACÓLICA direita — abaixo do polo inferior do rim.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⚠️ Pegadinhas no Morrison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1) Gordura perirrenal (hipoecoica) pode ser confundida com líquido — ela tem padrão simétrico e não muda com decúbito. 2) Em obesos, a gordura no espaço hepatorrenal pode mascarar pequenas coleções. 3) Líquido mínimo aparece como uma linha PRETA fina entre fígado e rim — pode ser sutil. 4) SEMPRE varrer todo o espaço, não só o ponto inicial.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🟢 LUQ — Esplenorrenal e Subfrênico Esquerdo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Janela mais difícil tecnicamente que o Morrison — exige posicionamento mais POSTERIOR e mais ALTO. Mnemônico: "um EIC mais alto, um pouco mais posterior". Os pontos de coleção são DIFERENTES do Morrison.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3 — Janela LUQ. ATENÇÃO: na esquerda, líquido se acumula primeiro ACIMA do baço (subfrênico), NÃO entre baço e rim como no Morrison.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obter: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Sonda CONVEXA (2-5 MHz).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Posicionar na linha axilar POSTERIOR esquerda, 10º-11º espaço intercostal.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Marcador para a CABEÇA (longitudinal/coronal).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Lembrar: o baço é menor que o fígado e mais posterior — janela mais difícil.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avaliar (3 espaços, em ordem de sensibilidade):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ESPAÇO SUBFRÊNICO esquerdo (entre diafragma e baço) — MAIS sensível na LUQ (DIFERE do Morrison).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ESPAÇO ESPLENORRENAL (entre baço e rim esquerdo).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PARACÓLICA esquerda.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⚠️ Diferença CRÍTICA Morrison vs LUQ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MORRISON, o ligamento frenocólico (à direita) NÃO existe, então líquido vai direto entre fígado e rim. NA LUQ, o ligamento frenocólico esquerdo SEPARA o espaço esplenorrenal do paracólico — por isso o líquido tende a se acumular ACIMA do baço (subfrênico), não entre baço e rim. Erro comum: olhar só entre baço-rim e perder a coleção subfrênica.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🟣 Pelve (Suprapúbica)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Janela essencial para detectar líquido pélvico — coleção que pode ser perdida nas demais janelas. Em pacientes em decúbito dorsal, a pelve é a SEGUNDA região mais sensível para hemoperitônio (depois do Morrison).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4 — Janela suprapúbica. Esquerda: bexiga cheia, sem líquido. Direita: líquido em fundo de saco de Douglas + perivesical.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obter: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Sonda CONVEXA (2-5 MHz).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Posicionar 2 cm acima da sínfise púbica.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Realizar em DUAS orientações: longitudinal (marcador para cefálico) e transversal (marcador para a direita).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Bexiga cheia funciona como JANELA ACÚSTICA — em pacientes com sonda vesical, clampear ou injetar 200 mL de SF antes.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avaliar: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FUNDO DE SACO DE DOUGLAS (mulher) — atrás do útero.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Espaço RETZIUS (homem) — atrás da bexiga.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Espaço perivesical (lateral à bexiga).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Bexiga em si (integridade da parede, urina turva sugere hematúria).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💡 Reforço posterior — não confundir!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Atrás da bexiga aparece um "reforço posterior" — área hiperecogênica brilhante ABAIXO da bexiga, que é artefato físico (passagem do feixe pelo líquido sem atenuação). NÃO é patologia — é normal. Líquido livre aparece PRETO, não branco. O reforço pode confundir iniciantes.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❤️ Subxifoide — Pericárdio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Janela CRÍTICA em trauma penetrante torácico (especialmente região precordial). Hemopericárdio com tamponamento é causa de morte rápida, mas tratável com pericardiocentese ou toracotomia de emergência.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5 — Janela subxifoide. Esquerda: pericárdio normal. Direita: derrame pericárdico circunferencial + colapso de VD = TAMPONAMENTO.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obter: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Sonda CONVEXA ou SETORIAL.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Paciente em decúbito dorsal (pode flexionar joelhos para relaxar parede abdominal).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Posicionar abaixo do APÊNDICE XIFOIDE, sonda quase paralela à pele.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Direcionar a sonda para o OMBRO ESQUERDO do paciente.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Usar o lobo esquerdo do fígado como janela acústica.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avaliar: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4 câmaras cardíacas em corte oblíquo.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Espaço pericárdico (entre pericárdio visceral e parietal) — normalmente virtual.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Função visual do VD e 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Em derrame: avaliar colapso diastólico do VD = TAMPONAMENTO.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🚨 Tamponamento em trauma — PARE TUDO E AJA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Trauma penetrante precordial + FAST com derrame pericárdico + colapso de VD = TORACOTOMIA DE EMERGÊNCIA (sala de emergência) ou pericardiocentese de alívio enquanto se prepara cirurgia. NÃO ESPERAR confirmação por exames adicionais. "Window pericárdico" no centro cirúrgico se dúvida persistir e paciente estável.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🫁 eFAST — Pleura: Pneumotórax e Hemotórax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adição da avaliação pleural transformou o FAST em eFAST. Detecta pneumotórax (PTX) com sensibilidade muito superior à radiografia em decúbito dorsal — formato em que a maioria dos politraumatizados são examinados.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6 — eFAST pleural em modo M. Esquerda: sinal da praia (lung sliding presente, exclui PTX). Direita: sinal do código de barras (sem sliding, suspeita de PTX).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Pneumotórax — como avaliar: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Sonda LINEAR (7-15 MHz) — alta resolução para pleura.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Posicionar na linha hemiclavicular, 2º-4º EIC (zona MAIS ANTERIOR).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Em paciente em decúbito dorsal, o ar sobe e se acumula NA REGIÃO ANTERIOR — daí a importância de avaliar a parede anterior.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Avaliar primeiro em modo B (lung sliding visível?) e confirmar em modo M.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Procurar LUNG POINT (transição entre área com e sem sliding) = patognomônico.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Hemotórax — onde olhar: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Líquido livre acima do diafragma (visível na janela RUQ ou LUQ — "sinal da espinha" — vértebras visíveis acima do diafragma indicam derrame).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Sonda na linha axilar posterior, varredura craniocaudal.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Sensibilidade &gt; 90% para hemotórax &gt; 100 mL.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⚡ Performance do eFAST para PTX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eFAST (ultrassom): sensibilidade 86-98%, especificidade 97-99% para pneumotórax. RX em decúbito dorsal: sensibilidade apenas 28-50%. TC: padrão-ouro (~100%). EM TRAUMA INSTÁVEL, eFAST é a primeira escolha pois decisão sobre drenagem deve ser feita em segundos (PTX hipertensivo). Lembrete: enfisema subcutâneo BLOQUEIA a janela ultrassonográfica — falso negativo possível.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🗺️ Algoritmo de Manejo do Trauma com FAST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resultado do eFAST DEVE ser interpretado em conjunto com o estado HEMODINÂMICO do paciente. A combinação dessas duas variáveis define a conduta:</w:t>
      </w:r>
    </w:p>
    <w:p>
      <w:pPr>
        <w:spacing w:after="60" w:before="120"/>
        <w:jc w:val="center"/>
      </w:pPr>
      <w:r>
        <w:drawing>
          <wp:inline distT="0" distB="0" distL="0" distR="0">
            <wp:extent cx="64008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7 — Algoritmo de manejo do trauma abdominal fechado integrando eFAST + hemodinâmica.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Hemodinâmica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FAST</w:t>
            </w:r>
          </w:p>
        </w:tc>
        <w:tc>
          <w:tcPr>
            <w:tcW w:type="dxa" w:w="4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INSTÁVEL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4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LAPAROTOMIA DE EMERGÊNCIA — não esperar TC, paciente em risco de morte por hemorragia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INSTÁVEL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NEGATIVO</w:t>
            </w:r>
          </w:p>
        </w:tc>
        <w:tc>
          <w:tcPr>
            <w:tcW w:type="dxa" w:w="4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Buscar OUTRA fonte de choque: tórax (pneumo/hemotórax), retroperitônio, fraturas (fêmur, pelve), trauma medular. Repetir FAST em 15-30 min.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ESTÁVEL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4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 de abdome/pelve para ESTADIAR lesões. Pode permitir manejo conservador ou cirurgia eletiva conforme achados.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ESTÁVEL</w:t>
            </w:r>
          </w:p>
        </w:tc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NEGATIVO</w:t>
            </w:r>
          </w:p>
        </w:tc>
        <w:tc>
          <w:tcPr>
            <w:tcW w:type="dxa" w:w="4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OBSERVAÇÃO + FAST seriado (15-30 min). TC se mecanismo grave, sinais clínicos preocupantes ou alta suspeita.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⚠️ FAST Positivo, Negativo, Indeterminado — Armadilhas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FALSOS NEGATIVOS (FAST negativo, mas há lesão):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Lesão de víscera oca (intestino, mesentério) — perfuração não produz líquido livre IMEDIATO.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Lesões retroperitoneais isoladas (rim, pâncreas, duodeno, grandes vasos).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Hematoma SUBCAPSULAR (ainda contido pela cápsula do órgão).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Volume &lt; 250 mL (limite de detecção).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Examinador inexperiente (curva de aprendizado).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Janelas técnicas ruins (obesos, enfisema subcutâneo, distensão gasosa).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FALSOS POSITIVOS (líquido detectado, mas não é hemoperitônio traumático):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Ascite preexistente (cirrose, ICC, neoplasia).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Diálise peritoneal.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Cisto ovariano roto, líquido fisiológico em mulheres.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Bexiga distendida confundida com fluido (avaliar formato!).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Vesícula biliar dilatada.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Princípio de OURO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FAST POSITIVO em trauma + INSTÁVEL = laparotomia (não importa o volume). FAST NEGATIVO em trauma + INSTÁVEL = NÃO exclui lesão; buscar outra fonte E REPETIR. FAST não é exame de exclusão definitiva — é triagem rápida. TC continua sendo o padrão-ouro em paciente estável com mecanismo de risco.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INDETERMINADO: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Janela técnica inadequada → tentar outras janelas, considerar TC.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Coleção pequena/duvidosa → repetir em 15-30 min, monitorar clinicamente.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Sinais sugestivos mas não conclusivos → integrar com clínica e mecanismo.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👶🤰 Populações Especiais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PEDIATRIA: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FAST tem MENOR sensibilidade em crianças (~50-80%) — anatomia diferente, líquido se distribui de forma menos previsível.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Lesões parenquimatosas isoladas (fígado, baço) frequentemente não produzem líquido livre na criança.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Indicações: trauma fechado significativo, instabilidade hemodinâmica.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FAST positivo: indica TC ou cirurgia. FAST negativo: NÃO exclui lesão — observação + reavaliação.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Vantagem: poupa radiação (dose acumulada importa muito mais em criança).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GESTANTES: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FAST tem performance similar à não-grávida no início da gestação.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Em gestação avançada (3º trimestre), o útero ocupa toda a pelve — janela suprapúbica fica difícil ou impossível.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Líquido amniótico pode ser confundido com líquido livre — atenção à anatomia.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Avaliar viabilidade fetal ao mesmo tempo (FCF por POCUS).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VANTAGEM CRUCIAL: NÃO emite radiação (TC tem risco fetal).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Ainda assim, TC pode ser necessária — risco de lesão materna não-diagnosticada &gt; risco de radiação fetal em politrauma grave.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OBESOS: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Janelas tecnicamente difíceis — gordura atenua o feixe.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Ajustar profundidade e ganho ao máximo.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Considerar transdutor de menor frequência (mais penetração).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Sensibilidade reduzida — limiar mais baixo para TC.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💡 Trauma em gestante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politrauma grave de gestante, a regra ATLS é: "o melhor cuidado para o feto é o melhor cuidado para a mãe". NÃO postergar exames críticos por medo de radiação se a mãe está em risco. eFAST é o ideal porque é radiation-free e dá resposta rápida — mas não substitui TC quando indicada.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Calibri" w:cs="Calibri" w:eastAsia="Calibri" w:hAnsi="Calibri"/>
          <w:color w:val="C00000"/>
        </w:rPr>
        <w:t xml:space="preserve">✅ 13. CHECKLIST PRÁTICO DE EMERGÊNCIA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eFAST em 5 Minutos — Sequência Rápida no Trauma</w:t>
      </w:r>
    </w:p>
    <w:p>
      <w:pPr>
        <w:spacing w:after="60" w:before="120"/>
        <w:jc w:val="center"/>
      </w:pPr>
      <w:r>
        <w:drawing>
          <wp:inline distT="0" distB="0" distL="0" distR="0">
            <wp:extent cx="6400800" cy="39389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8 — Sequência completa do eFAST: 6 janelas em ordem prática.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🛟 Sequência rápida do eFAST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1) Subxifoide (pericárdio — risco vital). 2) RUQ Morrison (mais sensível). 3) LUQ esplenorrenal. 4) Pelve (longitudinal + transversal). 5) Pleura direita anterior (linear). 6) Pleura esquerda anterior. Tempo total: 3-5 minutos. Em paciente instável: feito em PARALELO ao acesso e transfusão.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Líquido em Morrison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Hemoperitônio (sangue entre fígado e rim)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 INSTÁVEL → laparotomia. Se ESTÁVEL → TC.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Líquido subfrênico esquerdo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Hemoperitônio (LUQ — geralmente lesão de baço)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Mesma conduta — laparotomia ou TC conforme estabilidade.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Líquido em Douglas/Retzius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Líquido pélvico (hemoperitônio acumulado por gravidade)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Avaliar fontes (víscera oca, mesentério) — geralmente cirúrgico.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Derrame pericárdico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Hemopericárdio (especialmente em trauma penetrante)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Avaliar tamponamento (colapso VD). Toracotomia de emergência se positivo.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Ausência de lung sliding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Pneumotórax provável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Procurar lung point. Se hipertensivo → drenagem de alívio (2º EIC LMC) imediata.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Líquido acima do diafragma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Hemotórax (sinal da espinha = vértebras visíveis)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Drenagem torácica se &gt; 200-300 mL ou sintomático.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FAST NEGATIVO + INSTÁVEL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Buscar outras fontes (extra-abdominais)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Tórax, fraturas, retroperitônio. REPETIR FAST em 15-30 min.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FAST INDETERMINADO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Janela ruim ou achado duvidoso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Repetir, considerar TC se mecanismo grave.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Princípios de OURO no trauma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1) eFAST é exame de TRIAGEM RÁPIDA, não de exclusão. 2) Resultado deve ser interpretado COM hemodinâmica. 3) FAST positivo + instável = sala cirúrgica. 4) FAST negativo + instável = OUTRA fonte (não relaxar!). 5) Reavaliações seriadas detectam progressão. 6) Em trauma penetrante, derrame pericárdico = toracotomia.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14. 🤓 Curiosidades e Perlas TEMI/ATLS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Origem do FAST: </w:t>
      </w:r>
      <w:r>
        <w:rPr>
          <w:rFonts w:ascii="Calibri" w:cs="Calibri" w:eastAsia="Calibri" w:hAnsi="Calibri"/>
          <w:sz w:val="22"/>
          <w:szCs w:val="22"/>
        </w:rPr>
        <w:t xml:space="preserve">Criado nos anos 1970 na Alemanha por Goldberg, mas popularizado nos EUA por Rozycki na década de 1990. Substituiu o LAVADO PERITONEAL DIAGNÓSTICO (LPD), invasivo e demorado.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Sensibilidade do FAST: </w:t>
      </w:r>
      <w:r>
        <w:rPr>
          <w:rFonts w:ascii="Calibri" w:cs="Calibri" w:eastAsia="Calibri" w:hAnsi="Calibri"/>
          <w:sz w:val="22"/>
          <w:szCs w:val="22"/>
        </w:rPr>
        <w:t xml:space="preserve">Para detectar HEMORRAGIA SIGNIFICATIVA em trauma fechado: sensibilidade 73-99% (depende da experiência), especificidade 94-99%. Para TODA lesão intra-abdominal: sensibilidade ~75% (perde lesão de víscera oca, retroperitoneal).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Detecção mínima: </w:t>
      </w:r>
      <w:r>
        <w:rPr>
          <w:rFonts w:ascii="Calibri" w:cs="Calibri" w:eastAsia="Calibri" w:hAnsi="Calibri"/>
          <w:sz w:val="22"/>
          <w:szCs w:val="22"/>
        </w:rPr>
        <w:t xml:space="preserve">Em mãos experientes, FAST detecta a partir de ~100 mL de líquido livre. Com inexperiência, ~250-500 mL. TRENDELENBURG aumenta sensibilidade.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Sinal da espinha ("spine sign"): </w:t>
      </w:r>
      <w:r>
        <w:rPr>
          <w:rFonts w:ascii="Calibri" w:cs="Calibri" w:eastAsia="Calibri" w:hAnsi="Calibri"/>
          <w:sz w:val="22"/>
          <w:szCs w:val="22"/>
        </w:rPr>
        <w:t xml:space="preserve">Em condições normais, as vértebras NÃO são visíveis acima do diafragma na janela RUQ/LUQ porque o pulmão aerado bloqueia o feixe. Quando há HEMOTÓRAX, o líquido transmite o som e as vértebras tornam-se visíveis acima do diafragma — sinal patognomônico de derrame pleural.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FAST x lavado peritoneal diagnóstico: </w:t>
      </w:r>
      <w:r>
        <w:rPr>
          <w:rFonts w:ascii="Calibri" w:cs="Calibri" w:eastAsia="Calibri" w:hAnsi="Calibri"/>
          <w:sz w:val="22"/>
          <w:szCs w:val="22"/>
        </w:rPr>
        <w:t xml:space="preserve">FAST tem performance similar ao LPD para hemoperitônio significativo, mas é não-invasivo, mais rápido e repetível. LPD foi praticamente abandonado em favor do FAST.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Curiosidade ATLS 10ª edição: </w:t>
      </w:r>
      <w:r>
        <w:rPr>
          <w:rFonts w:ascii="Calibri" w:cs="Calibri" w:eastAsia="Calibri" w:hAnsi="Calibri"/>
          <w:sz w:val="22"/>
          <w:szCs w:val="22"/>
        </w:rPr>
        <w:t xml:space="preserve">eFAST é mencionado como ferramenta padrão na avaliação primária do C (circulation). É expectativa que TODO médico que atenda trauma saiba realizá-lo.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Falsos positivos pediátricos: </w:t>
      </w:r>
      <w:r>
        <w:rPr>
          <w:rFonts w:ascii="Calibri" w:cs="Calibri" w:eastAsia="Calibri" w:hAnsi="Calibri"/>
          <w:sz w:val="22"/>
          <w:szCs w:val="22"/>
        </w:rPr>
        <w:t xml:space="preserve">Em meninas pré-púberes, pequena quantidade de líquido fisiológico no fundo de saco pode aparecer no POCUS — não é hemorragia. Volume &gt; 1 cm é considerado patológico em contexto de trauma.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FAST seriado: </w:t>
      </w:r>
      <w:r>
        <w:rPr>
          <w:rFonts w:ascii="Calibri" w:cs="Calibri" w:eastAsia="Calibri" w:hAnsi="Calibri"/>
          <w:sz w:val="22"/>
          <w:szCs w:val="22"/>
        </w:rPr>
        <w:t xml:space="preserve">Em paciente com mecanismo de risco mas FAST inicial negativo, repetir em 15-30 min aumenta sensibilidade em até 20%. Lesões parenquimatosas podem sangrar lentamente.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RUSH e FAST: </w:t>
      </w:r>
      <w:r>
        <w:rPr>
          <w:rFonts w:ascii="Calibri" w:cs="Calibri" w:eastAsia="Calibri" w:hAnsi="Calibri"/>
          <w:sz w:val="22"/>
          <w:szCs w:val="22"/>
        </w:rPr>
        <w:t xml:space="preserve">RUSH (Rapid Ultrasound for Shock and Hypotension) usa o eFAST como base e adiciona avaliação cardíaca, IVC e aorta. É a evolução do FAST para choque indiferenciado.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eFAST e mortalidade: </w:t>
      </w:r>
      <w:r>
        <w:rPr>
          <w:rFonts w:ascii="Calibri" w:cs="Calibri" w:eastAsia="Calibri" w:hAnsi="Calibri"/>
          <w:sz w:val="22"/>
          <w:szCs w:val="22"/>
        </w:rPr>
        <w:t xml:space="preserve">Estudos mostram que implementação rotineira de eFAST em centros de trauma reduz tempo até cirurgia em paciente instável e melhora desfechos em ~10-15%.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Curiosidade nerd: </w:t>
      </w:r>
      <w:r>
        <w:rPr>
          <w:rFonts w:ascii="Calibri" w:cs="Calibri" w:eastAsia="Calibri" w:hAnsi="Calibri"/>
          <w:sz w:val="22"/>
          <w:szCs w:val="22"/>
        </w:rPr>
        <w:t xml:space="preserve">O ângulo perfeito para o subxifoide é ~10-15° em relação à pele — sonda quase "deitada". Em pacientes obesos ou tensos, pressionar firme sob o rebordo costal (cuidado com o paciente!) ajuda a obter a janela.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Aprendizado do FAST: </w:t>
      </w:r>
      <w:r>
        <w:rPr>
          <w:rFonts w:ascii="Calibri" w:cs="Calibri" w:eastAsia="Calibri" w:hAnsi="Calibri"/>
          <w:sz w:val="22"/>
          <w:szCs w:val="22"/>
        </w:rPr>
        <w:t xml:space="preserve">Curva de aprendizado: ~25-50 exames supervisionados para competência. Cursos como ATLS, FAST/eFAST do CBC e WINFOCUS oferecem treinamento padronizado.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FAST em parada cardíaca traumática: </w:t>
      </w:r>
      <w:r>
        <w:rPr>
          <w:rFonts w:ascii="Calibri" w:cs="Calibri" w:eastAsia="Calibri" w:hAnsi="Calibri"/>
          <w:sz w:val="22"/>
          <w:szCs w:val="22"/>
        </w:rPr>
        <w:t xml:space="preserve">Em PCR traumática, eFAST em &lt; 10s na pausa do ritmo identifica 4 causas reversíveis: tamponamento, PTX hipertensivo, hipovolemia maciça (cavidades vazias) e TEP. Mudou conduta em 24% dos casos (Inaba 2015).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15. 📚 Referências e Aprofundamento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Rozycki GS, Ochsner MG, Schmidt JA, et al. A prospective study of surgeon-performed ultrasound as the primary adjuvant modality for injured patient assessment. J Trauma. 1995;39:492-498.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Kirkpatrick AW, Sirois M, Laupland KB, et al. Hand-held thoracic sonography for detecting post-traumatic pneumothoraces: the Extended Focused Assessment with Sonography for Trauma (EFAST). J Trauma. 2004;57:288-295.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Stengel D, Leisterer J, Ferrada P, et al. Point-of-care ultrasonography for diagnostic accuracy of free fluid abdominal injury in adult blunt abdominal trauma. Cochrane Database Syst Rev. 2018;12:CD012669.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ATLS — Advanced Trauma Life Support, 10ª edição. American College of Surgeons, 2018.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Inaba K, Chouliaras K, Zakaluzny S, et al. FAST ultrasound examination as a predictor of outcomes after resuscitative thoracotomy: a prospective evaluation. Ann Surg. 2015;262:512-518.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Williams SR, Perera P, Gharahbaghian L. The FAST and E-FAST in 2013: trauma ultrasonography: overview, practical techniques, controversies, and new frontiers. Crit Care Clin. 2014;30:119-150.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Bloom BA, Gibbons RC. Focused Assessment with Sonography for Trauma (FAST). [Updated 2024]. In: StatPearls Publishing.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Lichtenstein DA. Whole Body Ultrasonography in the Critically Ill. Springer, 2010 (capítulos sobre eFAST e BLUE).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Diretrizes Brasileiras de Suporte Avançado em Trauma — SBAIT/ATLS Brasil, edição vigente.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Kirkpatrick AW, Brenneman FD, McLean RF, Boulanger BR. Is clinical examination an accurate indicator of raised intra-abdominal pressure in critically injured patients? Can J Surg. 2000;43:207-211.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 online recomendados: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Curso ATLS (Advanced Trauma Life Support) — American College of Surgeons / SBAIT Brasil.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Curso FCCS (Fundamental Critical Care Support) — SCCM.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Curso AMIB de Ultrassonografia em Medicina Intensiva.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WINFOCUS (World Interactive Network Focused on Critical Ultrasound).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Canal POCUS101 (YouTube) — vídeos didáticos detalhados.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POCUS Atlas (thepocusatlas.com) — biblioteca de imagens reais de FAST.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EMRAP / Roshcast — podcasts com casos clínicos de trauma e POCUS.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— Documento elaborado para uso prático em UTI e Emergência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Dr. Aldenir Rocha | CRM 16587 | RQE 11846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Dr. Aldenir Rocha • CRM 16587 • RQE 11846 • Sobral - CE  | 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Calibri" w:cs="Calibri" w:eastAsia="Calibri" w:hAnsi="Calibri"/>
        <w:i/>
        <w:iCs/>
        <w:color w:val="777777"/>
        <w:sz w:val="18"/>
        <w:szCs w:val="18"/>
      </w:rPr>
      <w:t xml:space="preserve">FAST e eFAST em Trauma — Manual Ilustrado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be2f2121795531d1188ebf13b37d4b1ef06f60.png"/><Relationship Id="rId10" Type="http://schemas.openxmlformats.org/officeDocument/2006/relationships/image" Target="media/7a19041f685d6dc897786ceefb9c819e90cb3ddd.png"/><Relationship Id="rId11" Type="http://schemas.openxmlformats.org/officeDocument/2006/relationships/image" Target="media/e26bd92195b06ca19cce786788c5fd7498fbb249.png"/><Relationship Id="rId12" Type="http://schemas.openxmlformats.org/officeDocument/2006/relationships/image" Target="media/48f1c46c8f4ee8eed514c01dc8415a42c29ce09d.png"/><Relationship Id="rId13" Type="http://schemas.openxmlformats.org/officeDocument/2006/relationships/image" Target="media/acdfddcf71c88c5678180bb8b4379bd59300c975.png"/><Relationship Id="rId14" Type="http://schemas.openxmlformats.org/officeDocument/2006/relationships/image" Target="media/5caf5c2b11bed208ad1fa281fc69eca3626a0bd9.png"/><Relationship Id="rId15" Type="http://schemas.openxmlformats.org/officeDocument/2006/relationships/image" Target="media/3aefbf2846b4e6d09bcefb5dc6e71a60cf49ec15.png"/><Relationship Id="rId16" Type="http://schemas.openxmlformats.org/officeDocument/2006/relationships/image" Target="media/b14ae41d1a99a1ffe88862762da87a453ba68d9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e eFAST em Trauma - Manual Ilustrado</dc:title>
  <dc:creator>Dr. Aldenir Rocha</dc:creator>
  <dc:description>Hemoperitônio, hemopericárdio, pneumotórax, hemotórax</dc:description>
  <cp:lastModifiedBy>Un-named</cp:lastModifiedBy>
  <cp:revision>1</cp:revision>
  <dcterms:created xsi:type="dcterms:W3CDTF">2026-04-27T15:41:48.187Z</dcterms:created>
  <dcterms:modified xsi:type="dcterms:W3CDTF">2026-04-27T15:41:48.188Z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