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GUIA DE ESTUDO PARA A TEMI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34AB7"/>
          <w:sz w:val="52"/>
          <w:szCs w:val="52"/>
        </w:rPr>
        <w:t xml:space="preserve">HIPERTENSAO INTRACRANIANA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F6E56"/>
          <w:sz w:val="28"/>
          <w:szCs w:val="28"/>
        </w:rPr>
        <w:t xml:space="preserve">Avaliacao e Tratamento em Adultos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Baseado em: UpToDate | Revisao Literatura: Marco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Terapia Intensiva | Neurologia Critica | UTI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Conteudo: Fisiologia  |  Monitores de PIC  |  Tratamento Escalonado  |  Farmacologia  |  Flashcards  |  FAQ</w:t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1. FISIOLOGIA E FISIOPATOLOGIA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1.1 Valores de Referencia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Parametro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 normal adulto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&lt;=15 mmHg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HIC patologica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&gt;=20 mmHg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Tratar PIC quando acima de 20 por mais de: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5-10 minutos continuos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PPC alvo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&gt;60 mmHg (max seguro: &lt;120 mmHg)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Volume craniano (adulto)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1400-1700 mL (rigido e fixo)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Producao de LCR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~500 mL/dia (20 mL/hora) - plexo coroide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1.2 Doutrina de Monro-Kellie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O compartimento intracraniano e rigido e de volume fixo. Seus componentes sao: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Parenquima cerebral: 80%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Liquido cefalorraquidiano (LCR): 10%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Sangue (volume vascular): 10%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534AB7" w:sz="16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Principio Central</w:t>
            </w:r>
          </w:p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Um aumento no volume de qualquer componente deve ser compensado pela reducao de outro ou resultara em aumento da PIC. A complacencia intracraniana e nao-linear: quando os mecanismos compensatorios se esgotam, pequenos aumentos de volume causam grandes elevacoes de pressao.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Mecanismos compensatorios (fase inicial):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Deslocamento de LCR para o saco dural espinal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Reducao do volume venoso cerebral por vasoconstrição e drenagem extracraniana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Quando esgotados: curva volume-pressao sobe abruptamente (fase de descompensacao).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1.3 Formulas Essenciais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PPC = PAM - 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Pressao de Perfusao Cerebral | Alvo: &gt;60 mmHg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FSC = (PAC - PVJ) / RCV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Fluxo Sanguineo Cerebral (Lei de Ohm)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Autorregulacao Cerebral</w:t>
            </w:r>
          </w:p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 FSC e mantido relativamente constante entre PPC de 50-140 mmHg. Em hipertensos cronicos, a curva se desloca para a direita - reducoes 'normais' da PA podem causar isquemia. Em TCE e AVC agudo a autorregulacao pode estar comprometida, tornando o cerebro passivo as variacoes hemodinamicas.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[TEMI] Curiosidade Nerd: A taxa de mudanca importa</w:t>
            </w:r>
          </w:p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Meningiomas gigantes podem ter PIC normal porque crescem lentamente - a complacencia se adapta progressivamente. Por outro lado, pequenos hematomas agudos podem causar HIC grave porque o volume cresce rapidamente, ultrapassando a capacidade compensatoria.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2. MANIFESTACOES CLINICAS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Sintomas e Sinais por Gravidade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Gravidade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Manifestacoes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Iniciais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Cefaleia (mediada por NC V na dura-mater), vomitos, nausea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Moderados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Papiledema, paralisia NC VI (diplopia), rebaixamento de consciencia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Graves / Emergencia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9"/>
                <w:szCs w:val="19"/>
              </w:rPr>
              <w:t xml:space="preserve">TRIADE DE CUSHING: Bradicardia + Hipertensao + Depressao respiratoria. Herniacao cerebral, pupilas fixas e dilatadas, posturas (decorticacao/descerebramento)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A32D2D" w:sz="16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[TEMI] Triade de Cushing</w:t>
            </w:r>
          </w:p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Bradicardia + Hipertensao + Depressao respiratoria = emergencia maxima. Indica compressao do tronco encefalico. Requer intervencao urgente imediata. Mecanismo controverso, provavelmente por isquemia do centro vasomotor medular.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Sindromes de Herniacao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Herniacao ocorre quando gradientes de pressao se desenvolvem entre regioes intracranianas: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Subfalcina: deslocamento do cingulado sob a foice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Transtentorial uncal: giro do unco comprime NC III (pupila dilatada ipsilateral + fraqueza contralateral)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Transtentorial central: compressao diencefalica bilateral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Tonsilar cerebelar / forame magno: herniacao das tonsilas = risco de parada respiratoria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Transcalvarial: herniacao apos craniectomia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Fenomeno da Incisura de Kernohan (falsa localizacao)</w:t>
            </w:r>
          </w:p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Dilatacao pupilar CONTRALATERAL + fraqueza IPSILATERAL a lesao. Ocorre por compressao do tecto do mesencefalo contralateral pelo deslocamento. Pode confundir a lateralizacao clinica - sempre correlacionar com neuroimagem.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3. MONITORACAO DA PIC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Indicacoes para Monitor Invasivo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85FA5" w:sz="16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Indicacao Classica</w:t>
            </w:r>
          </w:p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ECG &lt;8 (Glasgow) + suspeita clinica ou radiologica de PIC elevada + condicao que requer tratamento intensivo. Risco: infeccao SNC e hemorragia intracraniana - usar criteriosamente.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Importante: PIC pode estar elevada mesmo com TC inicial NORMAL. Ate 1/3 dos pacientes com TCE e TC normal desenvolvem anormalidades nos primeiros dias.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Tipos de Monitores - Comparativo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Tipo de Monitor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Infeccao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Drena LCR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Precisao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Intraventricular (DVE) - Padrao Ouro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Ate 20%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SIM - terapeutico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Alta, recalibravel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Intraparenquimatoso (Camino)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&lt;1%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Nao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Boa, mas drift possivel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Subaracnoide (Richmond bolt)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Baixo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Nao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Obstrui, pouco confiavel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Epidural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Menor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Nao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Impreciso (dura amortece)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Epidural na Coagulopatia</w:t>
            </w:r>
          </w:p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Em encefalopatia hepatica com edema cerebral e coagulopatia: monitor epidural e preferido. Hemorragia fatal: 1% (epidural) vs 4-5% (outros). Menor precisao e aceita pelo menor risco hemorragico.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3.3 Analise de Forma de Onda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Tipo de Onda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Significado Clinico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Ondas B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Fisiologicas - relacionadas ao ciclo respiratorio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Ondas C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Pequenas, relacionadas ao ciclo cardiaco (Traube-Hering-Mayer)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Ondas A (Platô) - PATOLOGICAS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32D2D"/>
                <w:sz w:val="19"/>
                <w:szCs w:val="19"/>
              </w:rPr>
              <w:t xml:space="preserve">Elevacoes abruptas de 50-100 mmHg durando 5-20 min. Sinalizam ESGOTAMENTO da complacencia cerebral. Indicam descompensacao iminente -&gt; intervencao URGENTE.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4. MANEJO - GERAL E ESPECIFICO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Manejo Urgente Imediato (antes do monitor de PIC)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 DE EMERGENCIA - Fazer imediatamente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1. Elevar cabeceira a 30 graus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2. Hiperventilacao: PaCO2 alvo 26-30 mmHg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3. Manitol IV: 1-1,5 g/kg em bolus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4. Oxigenacao e PA: garantir PPC &gt;60 mmHg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5. Acesso para monitor de PIC o mais breve possivel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Escada Terapeutica (do menos ao mais invasivo)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6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Intervencao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Detalhes / Alvos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Medidas gerais de suporte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Cabeceira 30 graus, evitar rotacao cervical, euvolemia, osmolalidade 295-305 mOsm/L, tratamento agressivo da febre (paracetamol + resfriamento mecanico), controle glicemico, anticonvulsivantes conforme indicado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Sedacao e analgesia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Propofol: meia-vida curta, titulavel, permite avaliacao neurologica frequente. Reduz demanda metabolica, assincronia ventilatoria e resposta simpatica.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Terapia osmotica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SF Hipertonico (1a linha em muitas instituicoes) OU Manitol 20%: 1 g/kg bolus, repetir 0,25-0,5 g/kg cada 6-8h. Efeito em minutos, pico em 1h, duracao 4-24h.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Hiperventilacao terapeutica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PaCO2 alvo 26-30 mmHg. Efeito transitorio (1-24h). CUIDADO: contraindicada profilaticamente em TCE e AVC agudo (isquemia regional nas 1as 24-48h). Desmame gradual para evitar efeito rebote.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Drenagem de LCR (DVE)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mL/min durante 2-3 minutos, com intervalos de 2-3 min. Meta: PIC &lt;20 mmHg. Evitar aspiracao rapida (obstrucao + risco de ressangramento em HSA).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Barbituratos (ultimo recurso)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Pentobarbital: ataque 5-20 mg/kg, manutencao 1-4 mg/kg/h. Monitorar EEG (burst suppression = dose maxima). Complicacao principal: hipotensao - vasopressor frequentemente necessario.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Craniectomia descompressiva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Craniectomia isolada: reduz PIC 15%. Abertura de dura-mater: reduz PIC 70%. Casos selecionados: TCE refratario, AVC hemisferco maligno, HSA.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5. FARMACOLOGIA - DOSES E CONTRAINDICACOES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Terapia Osmotica: Manitol vs SF Hipertonico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Aspecto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Manitol 20%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SF Hipertonico (7,2-23,4%)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Dose ataque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1-1,5 g/kg IV em bolus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Bolus IV (volume varia por concentracao)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Manutencao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0,25-0,5 g/kg a cada 6-8h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Protocolo institucional variavel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Eficacia PIC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 (referencia historica)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Superior em meta-analises [TEMI]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Efeito rebote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Sim (BHE comprometida)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Menor risco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Hipotensao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Risco por diurese osmotica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Menor risco - preferido na hipotensao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Monitorar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Na+ (&lt;150), osmolalidade (&lt;320), funcao renal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Na+ serico, osmolalidade, acesso central (&gt;3%)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5.2 Contraindicacoes Criticas [TEMI]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A32D2D" w:sz="16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CONTRAINDICADO: Glicocorticoides em TCE e Hemorragias Intracranianas</w:t>
            </w:r>
          </w:p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Estudo CRASH: glicocorticoides associados a PIOR prognostico em TCE moderado/grave. Contraindicados tambem em hemorragia intracerebral espontanea. USO PERMITIDO apenas em: edema peritumoral e infeccoes do SNC (meningite, abscesso).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A32D2D" w:sz="16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CONTRAINDICADO: Hiperventilacao Profilatica em TCE e AVC agudo</w:t>
            </w:r>
          </w:p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Nas 1as 24-48h do TCE/AVC agudo, o FSC ja esta reduzido. Hiperventilacao causa vasoconstrição adicional -&gt; isquemia regional -&gt; agrava lesao secundaria. Usar apenas como ponte urgente em HIC ativa.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A32D2D" w:sz="16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CONTRAINDICADO: Albumina em TCE com PIC elevada</w:t>
            </w:r>
          </w:p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Analise de subgrupo do SAFE Trial: ressuscitacao com albumina associada a MAIOR mortalidade em TCE comparada a SF normal. Usar apenas cristaloides isotonicos.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5.3 Hipotermia Terapeutica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Hipotermia - Evidencias Limitadas</w:t>
            </w:r>
          </w:p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Temperatura alvo: 32-34 graus C. Reduz metabolismo cerebral, FSC e PIC. Complicacoes: arritmias cardiacas, coagulopatia. Reaquecimento em &lt;24h. Nao recomendada como padrao em nenhum contexto - limitar a ensaios clinicos ou HIC refrataria.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6. SITUACOES ESPECIAIS E CURIOSIDADES NERD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Herniacao Transtentorial Paradoxal Pos-Hemicraniectomia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A32D2D" w:sz="16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Atencao: Tratamento e o OPOSTO do habitual</w:t>
            </w:r>
          </w:p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Apos grande defeito craniano, PL ou drenagem de LCR cria pressao negativa -&gt; herniacao cerebral para baixo. TRATAMENTO: decubito dorsal ou Trendelenburg + clampear drenos de LCR + cristaloides IV + blood patch epidural. NAO usar medidas convencionais de reducao da PIC (podem acelerar a herniacao).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Craniectomia Descompressiva - Numeros que Caem em Prova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Craniectomia ossea isolada: reducao de PIC de apenas 15%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Abertura adicional da dura-mater: reducao de PIC de 70%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Melhor a oxigenacao do tecido cerebral (evidencia crescente)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Complicacoes: herniacao pelo defeito, fistula de LCR, infeccao, hematoma epidural/subdural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6.3 Curiosidades Clinicas para Fixar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85FA5" w:sz="16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Por que hipotensao AUMENTA a PIC?</w:t>
            </w:r>
          </w:p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Aparentemente paradoxal: hipotensao -&gt; vasodilatacao reativa para manter FSC -&gt; aumenta volume sanguineo intracraniano -&gt; eleva PIC. Alem disso, compromete PPC diretamente (PPC = PAM - PIC). Tratar hipotensao e fundamental no manejo da HIC.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5F5E5A" w:sz="16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Meningiomas gigantes com PIC normal</w:t>
            </w:r>
          </w:p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Crescem lentamente -&gt; a complacencia cerebral se adapta progressivamente. A taxa de mudanca de volume importa tanto quanto o volume final. Contraste com hematomas agudos pequenos que causam HIC grave por crescimento rapido.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TC inicial normal nao exclui HIC</w:t>
            </w:r>
          </w:p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Ate 1/3 dos pacientes com TCE fechado e TC inicial normal desenvolvem anormalidades na TC nos primeiros dias. A PIC pode estar elevada com TC normal - importancia do monitoramento invasivo em pacientes de alto risco.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7. FLASHCARDS - MEMORIZAÇÃO ATIVA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Use estes cards para autoavaliacao. Cubra a coluna 'Resposta' e tente responder antes de olhar.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Pergunta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Resposta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 normal adulto?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&lt;=15 mmHg. HIC patologica: &gt;=20 mmHg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PPC formula e alvo?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PPC = PAM - PIC. Alvo: &gt;60 mmHg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de PIC padrao ouro?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Intraventricular (DVE). Unico que drena LCR.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na coagulopatia grave?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Epidural. Menor risco hemorragico (fatal: 1%).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Triade de Cushing?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Bradicardia + Hipertensao + Depressao respiratoria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Glicocorticoide em TCE?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CONTRAINDICADO (estudo CRASH - pior prognostico)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Manitol - dose ataque?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1-1,5 g/kg IV bolus. Manutencao: 0,25-0,5 g/kg 6-8h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Hiperventilacao - alvo PaCO2?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26-30 mmHg. Efeito 1-24h. Evitar profilaxia em TCE/AVC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Craniectomia + abertura dura = reducao PIC de?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70%. So osso: 15%.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Herniacao paradoxal - tratamento?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Trendelenburg + clampear drenos + cristaloides + blood patch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Ondas A de plato - o que indicam?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50-100 mmHg por 5-20 min. Esgotamento da complacencia. Emergencia.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Alumina em TCE com PIC elevada?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CONTRAINDICADA. Maior mortalidade (SAFE Trial subgrupo)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8. DUVIDAS FREQUENTES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Por que hipotensao piora a PIC?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Paradoxalmente, hipotensao causa vasodilatacao reativa para manter a perfusao cerebral -&gt; aumenta o volume sanguineo intracraniano -&gt; eleva a PIC. Alem disso, compromete a PPC diretamente (PPC = PAM - PIC). Vasopressores sao seguros e podem ser necessarios para manter PPC &gt;60 mmHg.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Quando e contraindicada a Puncao Lombar em HIC?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PIC elevada com risco de herniacao transtentorial ou tonsilar. Drenagem lombar e geralmente contraindicada em HIC. Excecao: HIC idiopatica sem lesao expansiva. Em pos-hemicraniectomia, a PL pode precipitar herniacao paradoxal.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Qual a diferenca entre edema citotoxico e vasogenico no tratamento?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Citotoxico: dano celular -&gt; agua intracelular -&gt; osmolticos tem efeito menor. Vasogenico: quebra da BHE -&gt; edema extracelular -&gt; glicocorticoides funcionam (tumores, abscessos). Osmolticos ajudam em ambos, porem com maior eficacia no edema vasogenico.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Hiperventilacao: quando usar e quando evitar?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Usar: emergencia com HIC ativa (trauma, tumor, hemorragia) como medida de ponte. Evitar: uso profilatico em TCE e AVC agudo nas primeiras 24-48h (FSC ja reduzido, vasoconstrição piora isquemia). Efeito transitorio - sempre desmame gradual.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O que diz o Estudo BEST TRIP?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Comparou monitorizacao continua da PIC vs manejo clinico-radiologico em paises de baixa renda. Nao encontrou diferenca nos desfechos funcionais. Limitacoes importantes: contexto de recursos limitados, protocolos diferentes dos centros especializados. Nao invalida o uso da monitorizacao da PIC em UTIs de referencia.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9. RESUMO PRATICO - DECISÃO CLINICA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9.1 Atualizacoes em Destaque (2024-2026)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SF Hipertonico ganhou papel de 1a linha em muitas UTIs, potencialmente superior ao manitol em controle da PIC (metanalises)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Hipotermia terapeutica ainda sem evidencia robusta para uso rotineiro - limitar a ensaios ou casos refratarios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Monitorizacao nao invasiva (ONSD por US, DTC) promissora mas sem consolidacao clinica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BEST TRIP trial: sem diferenca com/sem monitor continuo de PIC (limitacoes importantes de generalizacao)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Glicocorticoides consolidados como contraindicados em TCE e hemorragias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9.2 Algoritmo Rapido de Decisao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1: Identificar sinais de HIC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ECG &lt;8 + Cefaleia intensa + Vomitos em jato + Papiledema + Triade de Cushing + Herniacao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2: Estabilizacao imediata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Via aerea + Oxigenacao + PA adequada (PPC &gt;60) + Cabeceira 30 graus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3: Terapia osmotica se HIC ativa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SF Hipertonico OU Manitol 1-1,5 g/kg + Hiperventilacao transitoria se necessario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4: Monitor invasivo + tratamento da causa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DVE (se hidrocealia) ou intraparenquimatoso + tratar causa subjacente (cirurgia se indicada)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5: Refratario - medidas de resgate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Barbituratos (pentobarbital) + EEG continuo + hipotermia (em casos selecionados) + craniectomia descompressiva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Material elaborado para estudo da TEMI | Baseado em UpToDate - Revisao Marco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5F5E5A"/>
        <w:sz w:val="16"/>
        <w:szCs w:val="16"/>
      </w:rPr>
      <w:t xml:space="preserve">Material de estudo - Baseado em UpToDate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4" w:space="6"/>
      </w:pBdr>
      <w:jc w:val="right"/>
    </w:pPr>
    <w:r>
      <w:rPr>
        <w:rFonts w:ascii="Arial" w:cs="Arial" w:eastAsia="Arial" w:hAnsi="Arial"/>
        <w:b/>
        <w:bCs/>
        <w:color w:val="534AB7"/>
        <w:sz w:val="18"/>
        <w:szCs w:val="18"/>
      </w:rPr>
      <w:t xml:space="preserve">HIPERTENSAO INTRACRANIANA (HIC) </w:t>
    </w:r>
    <w:r>
      <w:rPr>
        <w:rFonts w:ascii="Arial" w:cs="Arial" w:eastAsia="Arial" w:hAnsi="Arial"/>
        <w:color w:val="5F5E5A"/>
        <w:sz w:val="18"/>
        <w:szCs w:val="18"/>
      </w:rPr>
      <w:t xml:space="preserve">| Guia TEMI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534AB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2026-04-21T23:46:32.152Z</dcterms:created>
  <dcterms:modified xsi:type="dcterms:W3CDTF">2026-04-21T23:46:32.153Z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