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t xml:space="preserve"/>
      </w: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CARDS POCUS</w:t>
      </w:r>
    </w:p>
    <w:p>
      <w:pPr>
        <w:spacing w:after="200" w:before="200"/>
        <w:jc w:val="center"/>
      </w:pPr>
      <w:r>
        <w:rPr>
          <w:b/>
          <w:bCs/>
          <w:color w:val="2E75B6"/>
          <w:sz w:val="32"/>
          <w:szCs w:val="32"/>
        </w:rPr>
        <w:t xml:space="preserve">Referência Rápida — 12 Protocolos</w:t>
      </w:r>
    </w:p>
    <w:p>
      <w:pPr>
        <w:spacing w:after="600" w:before="100"/>
        <w:jc w:val="center"/>
      </w:pPr>
      <w:r>
        <w:rPr>
          <w:i/>
          <w:iCs/>
          <w:color w:val="1F1F1F"/>
          <w:sz w:val="26"/>
          <w:szCs w:val="26"/>
        </w:rPr>
        <w:t xml:space="preserve">Y-Med Vision Pro 192E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24"/>
              <w:left w:val="single" w:color="1F4E79" w:sz="24"/>
              <w:bottom w:val="single" w:color="1F4E79" w:sz="24"/>
              <w:right w:val="single" w:color="1F4E79" w:sz="24"/>
            </w:tcBorders>
            <w:shd w:fill="DEEBF7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Dr. Aldenir Rocha</w:t>
            </w:r>
          </w:p>
          <w:p>
            <w:pPr>
              <w:spacing w:before="100"/>
              <w:jc w:val="center"/>
            </w:pPr>
            <w:r>
              <w:rPr>
                <w:color w:val="1F1F1F"/>
                <w:sz w:val="22"/>
                <w:szCs w:val="22"/>
              </w:rPr>
              <w:t xml:space="preserve">CRM 16587 CREMEC | RQE Clínica Médica 11846</w:t>
            </w:r>
          </w:p>
          <w:p>
            <w:pPr>
              <w:jc w:val="center"/>
            </w:pPr>
            <w:r>
              <w:rPr>
                <w:color w:val="1F1F1F"/>
                <w:sz w:val="22"/>
                <w:szCs w:val="22"/>
              </w:rPr>
              <w:t xml:space="preserve">Hospital Regional Norte / Santa Casa — Sobral, CE</w:t>
            </w:r>
          </w:p>
          <w:p>
            <w:pPr>
              <w:spacing w:before="200"/>
              <w:jc w:val="center"/>
            </w:pPr>
            <w:r>
              <w:rPr>
                <w:i/>
                <w:iCs/>
                <w:color w:val="2E75B6"/>
                <w:sz w:val="20"/>
                <w:szCs w:val="20"/>
              </w:rPr>
              <w:t xml:space="preserve">Material para uso à beira-leito • 1 protocolo por página</w:t>
            </w:r>
          </w:p>
        </w:tc>
      </w:tr>
    </w:tbl>
    <w:p>
      <w:pPr>
        <w:spacing w:before="800"/>
      </w:pPr>
      <w:r>
        <w:t xml:space="preserve"/>
      </w:r>
    </w:p>
    <w:p>
      <w:pPr>
        <w:spacing w:after="160"/>
        <w:jc w:val="center"/>
      </w:pPr>
      <w:r>
        <w:rPr>
          <w:b/>
          <w:bCs/>
          <w:color w:val="1F4E79"/>
          <w:sz w:val="22"/>
          <w:szCs w:val="22"/>
        </w:rPr>
        <w:t xml:space="preserve">LEGENDA POR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🔴 Trauma / PCR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🔵 Resp / Procedimento / Volemia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🟡 Choque / Congestão Venosa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🟢 Fluido / Pulmão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D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🟣 Cardíaco / Neurocrítico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2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🟦 Desmame VM (Diafragma)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FAST / eFAST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1 / 12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Categoria: 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TRAUMA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🔬 SONDA: </w:t>
            </w:r>
            <w:r>
              <w:rPr>
                <w:sz w:val="20"/>
                <w:szCs w:val="20"/>
              </w:rPr>
              <w:t xml:space="preserve">Convexa + Linear (eFAST)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⏱️ TEMPO: </w:t>
            </w:r>
            <w:r>
              <w:rPr>
                <w:sz w:val="20"/>
                <w:szCs w:val="20"/>
              </w:rPr>
              <w:t xml:space="preserve">≈ 3 minutos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000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📋 INDICAÇÃO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Trauma fechado ou penetrante de tórax/abdome. Detecta líquido livre intra-abdominal, hemopericárdio/tamponamento e pneumotórax (versão estendida).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000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🎯 QUANDO USAR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Politraumatizado instável (substitui lavado peritoneal)</w:t>
            </w:r>
          </w:p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Hipotensão pós-trauma de causa indefinida</w:t>
            </w:r>
          </w:p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Suspeita de tamponamento por trauma penetrante</w:t>
            </w:r>
          </w:p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Reavaliação seriada em paciente sob observação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000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⚙️ PASSO A PASSO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1. </w:t>
            </w:r>
            <w:r>
              <w:rPr>
                <w:color w:val="1F1F1F"/>
                <w:sz w:val="22"/>
                <w:szCs w:val="22"/>
              </w:rPr>
              <w:t xml:space="preserve">Janela de Morrison (hepatorrenal) — líquido livre QSD</w:t>
            </w:r>
          </w:p>
          <w:p>
            <w:pPr>
              <w:spacing w:after="60" w:before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2. </w:t>
            </w:r>
            <w:r>
              <w:rPr>
                <w:color w:val="1F1F1F"/>
                <w:sz w:val="22"/>
                <w:szCs w:val="22"/>
              </w:rPr>
              <w:t xml:space="preserve">Janela de Koller (esplenorrenal) — líquido livre QSE</w:t>
            </w:r>
          </w:p>
          <w:p>
            <w:pPr>
              <w:spacing w:after="60" w:before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3. </w:t>
            </w:r>
            <w:r>
              <w:rPr>
                <w:color w:val="1F1F1F"/>
                <w:sz w:val="22"/>
                <w:szCs w:val="22"/>
              </w:rPr>
              <w:t xml:space="preserve">Janela subxifóide / pericárdica — tamponamento</w:t>
            </w:r>
          </w:p>
          <w:p>
            <w:pPr>
              <w:spacing w:after="60" w:before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4. </w:t>
            </w:r>
            <w:r>
              <w:rPr>
                <w:color w:val="1F1F1F"/>
                <w:sz w:val="22"/>
                <w:szCs w:val="22"/>
              </w:rPr>
              <w:t xml:space="preserve">Janela suprapúbica — líquido peri-vesical</w:t>
            </w:r>
          </w:p>
          <w:p>
            <w:pPr>
              <w:spacing w:after="60" w:before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5. </w:t>
            </w:r>
            <w:r>
              <w:rPr>
                <w:color w:val="1F1F1F"/>
                <w:sz w:val="22"/>
                <w:szCs w:val="22"/>
              </w:rPr>
              <w:t xml:space="preserve">eFAST: linear bilateral em ZONAS ANTERIORES — lung sliding, lung point, barcode sign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000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🔍 ACHADOS-CHAVE / INTERPRETAÇÃO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Líquido livre = faixa ANECOICA (preta) entre estruturas</w:t>
            </w:r>
          </w:p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Tamponamento = derrame + colapso diastólico de VD</w:t>
            </w:r>
          </w:p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Pneumotórax = AUSÊNCIA de lung sliding + lung point patognomônico</w:t>
            </w:r>
          </w:p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Falsos negativos: &lt; 250 mL líquido, hemorragia retroperitoneal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💡 PEARL CLÍNICO</w:t>
            </w:r>
          </w:p>
          <w:p>
            <w:r>
              <w:rPr>
                <w:color w:val="1F1F1F"/>
                <w:sz w:val="22"/>
                <w:szCs w:val="22"/>
              </w:rPr>
              <w:t xml:space="preserve">FAST POSITIVO + INSTÁVEL = sala de cirurgia. FAST negativo NÃO exclui lesão — repita em 15-30 min se suspeita persistir.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BLUE Protocol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2 / 12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Categoria: </w:t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INSUFICIÊNCIA RESPIRATÓRIA AGUDA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🔬 SONDA: </w:t>
            </w:r>
            <w:r>
              <w:rPr>
                <w:sz w:val="20"/>
                <w:szCs w:val="20"/>
              </w:rPr>
              <w:t xml:space="preserve">Convexa ou Linear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⏱️ TEMPO: </w:t>
            </w:r>
            <w:r>
              <w:rPr>
                <w:sz w:val="20"/>
                <w:szCs w:val="20"/>
              </w:rPr>
              <w:t xml:space="preserve">≈ 3 minutos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F4E79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📋 INDICAÇÃO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Algoritmo de Lichtenstein para diagnóstico diferencial da IRpA em &lt; 3 minutos. Acurácia &gt; 90% (superior à RX de tórax).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F4E79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🎯 QUANDO USAR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Dispneia aguda em sala de emergência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Hipoxemia sem causa clara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Diferenciação ACPE × pneumonia × DPOC × TEP × PNTX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Avaliação inicial de IRpA na UTI antes de imagem formal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F4E79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⚙️ PASSO A PASSO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1. </w:t>
            </w:r>
            <w:r>
              <w:rPr>
                <w:color w:val="1F1F1F"/>
                <w:sz w:val="22"/>
                <w:szCs w:val="22"/>
              </w:rPr>
              <w:t xml:space="preserve">Avaliar LUNG SLIDING bilateral nas zonas anteriores</w:t>
            </w:r>
          </w:p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2. </w:t>
            </w:r>
            <w:r>
              <w:rPr>
                <w:color w:val="1F1F1F"/>
                <w:sz w:val="22"/>
                <w:szCs w:val="22"/>
              </w:rPr>
              <w:t xml:space="preserve">Identificar LINHAS A (horizontais) — ar normal ou pneumotórax</w:t>
            </w:r>
          </w:p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3. </w:t>
            </w:r>
            <w:r>
              <w:rPr>
                <w:color w:val="1F1F1F"/>
                <w:sz w:val="22"/>
                <w:szCs w:val="22"/>
              </w:rPr>
              <w:t xml:space="preserve">Identificar LINHAS B (verticais 'em laser') — ≥3 = síndrome intersticial</w:t>
            </w:r>
          </w:p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4. </w:t>
            </w:r>
            <w:r>
              <w:rPr>
                <w:color w:val="1F1F1F"/>
                <w:sz w:val="22"/>
                <w:szCs w:val="22"/>
              </w:rPr>
              <w:t xml:space="preserve">Avaliar PLAPS (zona Posterolateral Alveolar e/ou Pleural) — derrame/consolidação</w:t>
            </w:r>
          </w:p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5. </w:t>
            </w:r>
            <w:r>
              <w:rPr>
                <w:color w:val="1F1F1F"/>
                <w:sz w:val="22"/>
                <w:szCs w:val="22"/>
              </w:rPr>
              <w:t xml:space="preserve">Pesquisar TVP em veias femorais (excluir TEP)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F4E79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🔍 ACHADOS-CHAVE / INTERPRETAÇÃO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A bilateral + sliding presente = NORMAL ou DPOC/asma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B bilateral difusas e simétricas = ACPE (edema pulmonar cardiogênico)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B heterogêneas + pleura espessada + áreas poupadas = ARDS/pneumonia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A sem sliding + lung point = PNEUMOTÓRAX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A bilateral + TVP positiva = TEP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💡 PEARL CLÍNICO</w:t>
            </w:r>
          </w:p>
          <w:p>
            <w:r>
              <w:rPr>
                <w:color w:val="1F1F1F"/>
                <w:sz w:val="22"/>
                <w:szCs w:val="22"/>
              </w:rPr>
              <w:t xml:space="preserve">Linhas B em ACPE são SIMÉTRICAS, em ARDS são HETEROGÊNEAS com 'spared areas' e pleura irregular. Sliding ABOLIDO = pneumotórax até prova contrária.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8F0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RUSH Protocol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3 / 12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Categoria: </w:t>
            </w:r>
            <w:r>
              <w:rPr>
                <w:b/>
                <w:bCs/>
                <w:color w:val="BF8F00"/>
                <w:sz w:val="22"/>
                <w:szCs w:val="22"/>
              </w:rPr>
              <w:t xml:space="preserve">CHOQUE INDIFERENCIADO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🔬 SONDA: </w:t>
            </w:r>
            <w:r>
              <w:rPr>
                <w:sz w:val="20"/>
                <w:szCs w:val="20"/>
              </w:rPr>
              <w:t xml:space="preserve">Setorial + Convexa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⏱️ TEMPO: </w:t>
            </w:r>
            <w:r>
              <w:rPr>
                <w:sz w:val="20"/>
                <w:szCs w:val="20"/>
              </w:rPr>
              <w:t xml:space="preserve">≈ 5 minutos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F8F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BF8F00"/>
                <w:sz w:val="22"/>
                <w:szCs w:val="22"/>
              </w:rPr>
              <w:t xml:space="preserve">📋 INDICAÇÃO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Rapid Ultrasound in Shock and Hypotension. Avalia 3 componentes: PUMP (coração), TANK (volemia), PIPES (vasos).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F8F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BF8F00"/>
                <w:sz w:val="22"/>
                <w:szCs w:val="22"/>
              </w:rPr>
              <w:t xml:space="preserve">🎯 QUANDO USAR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Choque indiferenciado / etiologia desconhecida</w:t>
            </w:r>
          </w:p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Hipotensão refratária a fluidos</w:t>
            </w:r>
          </w:p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Antes de iniciar vasopressor empírico</w:t>
            </w:r>
          </w:p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Reavaliação dinâmica pós-intervenção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F8F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BF8F00"/>
                <w:sz w:val="22"/>
                <w:szCs w:val="22"/>
              </w:rPr>
              <w:t xml:space="preserve">⚙️ PASSO A PASSO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1. </w:t>
            </w:r>
            <w:r>
              <w:rPr>
                <w:color w:val="1F1F1F"/>
                <w:sz w:val="22"/>
                <w:szCs w:val="22"/>
              </w:rPr>
              <w:t xml:space="preserve">PUMP (FoCUS): contratilidade, derrame pericárdico, dilatação de VD</w:t>
            </w:r>
          </w:p>
          <w:p>
            <w:pPr>
              <w:spacing w:after="60" w:before="6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2. </w:t>
            </w:r>
            <w:r>
              <w:rPr>
                <w:color w:val="1F1F1F"/>
                <w:sz w:val="22"/>
                <w:szCs w:val="22"/>
              </w:rPr>
              <w:t xml:space="preserve">TANK 1 (VCI): colababilidade &gt; 50% = hipovolemia; distendida fixa = obstrutivo/cardiogênico</w:t>
            </w:r>
          </w:p>
          <w:p>
            <w:pPr>
              <w:spacing w:after="60" w:before="6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3. </w:t>
            </w:r>
            <w:r>
              <w:rPr>
                <w:color w:val="1F1F1F"/>
                <w:sz w:val="22"/>
                <w:szCs w:val="22"/>
              </w:rPr>
              <w:t xml:space="preserve">TANK 2 (Pulmão): B-lines difusas = sobrecarga hídrica</w:t>
            </w:r>
          </w:p>
          <w:p>
            <w:pPr>
              <w:spacing w:after="60" w:before="6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4. </w:t>
            </w:r>
            <w:r>
              <w:rPr>
                <w:color w:val="1F1F1F"/>
                <w:sz w:val="22"/>
                <w:szCs w:val="22"/>
              </w:rPr>
              <w:t xml:space="preserve">TANK 3 (Compartimentos): derrame pleural, ascite, FAST</w:t>
            </w:r>
          </w:p>
          <w:p>
            <w:pPr>
              <w:spacing w:after="60" w:before="6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5. </w:t>
            </w:r>
            <w:r>
              <w:rPr>
                <w:color w:val="1F1F1F"/>
                <w:sz w:val="22"/>
                <w:szCs w:val="22"/>
              </w:rPr>
              <w:t xml:space="preserve">PIPES: aorta abdominal (AAA roto) + veias femorais (TVP)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F8F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BF8F00"/>
                <w:sz w:val="22"/>
                <w:szCs w:val="22"/>
              </w:rPr>
              <w:t xml:space="preserve">🔍 ACHADOS-CHAVE / INTERPRETAÇÃO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PUMP ↓ + TANK distendido = CARDIOGÊNICO</w:t>
            </w:r>
          </w:p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PUMP ok + TANK colabado + B-lines ausentes = HIPOVOLÊMICO/DISTRIBUTIVO</w:t>
            </w:r>
          </w:p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PUMP com VD dilatado + 'D-sign' = OBSTRUTIVO (TEP)</w:t>
            </w:r>
          </w:p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PUMP com tamponamento = OBSTRUTIVO (pericárdico)</w:t>
            </w:r>
          </w:p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PIPES: AAA &gt; 5 cm com líquido livre = ROTO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💡 PEARL CLÍNICO</w:t>
            </w:r>
          </w:p>
          <w:p>
            <w:r>
              <w:rPr>
                <w:color w:val="1F1F1F"/>
                <w:sz w:val="22"/>
                <w:szCs w:val="22"/>
              </w:rPr>
              <w:t xml:space="preserve">Em choque séptico precoce a VCI pode estar COLABADA (responsivo a fluidos), mas após 6-12 h fica DISTENDIDA por capilarite e VM. Reavalie com FALLS/VEXus.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FoCUS — Eco à Beira-Leito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4 / 12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D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Categoria: </w:t>
            </w:r>
            <w:r>
              <w:rPr>
                <w:b/>
                <w:bCs/>
                <w:color w:val="7030A0"/>
                <w:sz w:val="22"/>
                <w:szCs w:val="22"/>
              </w:rPr>
              <w:t xml:space="preserve">CARDIOLOGIA / UTI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🔬 SONDA: </w:t>
            </w:r>
            <w:r>
              <w:rPr>
                <w:sz w:val="20"/>
                <w:szCs w:val="20"/>
              </w:rPr>
              <w:t xml:space="preserve">Setorial (Phased Array)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⏱️ TEMPO: </w:t>
            </w:r>
            <w:r>
              <w:rPr>
                <w:sz w:val="20"/>
                <w:szCs w:val="20"/>
              </w:rPr>
              <w:t xml:space="preserve">≈ 5 minutos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7030A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7030A0"/>
                <w:sz w:val="22"/>
                <w:szCs w:val="22"/>
              </w:rPr>
              <w:t xml:space="preserve">📋 INDICAÇÃO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D6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Avaliação cardíaca focada — função sistólica grosseira, derrame, tamanho relativo de câmaras, sobrecarga de VD.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7030A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7030A0"/>
                <w:sz w:val="22"/>
                <w:szCs w:val="22"/>
              </w:rPr>
              <w:t xml:space="preserve">🎯 QUANDO USAR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Hipotensão / choque (componente do RUSH)</w:t>
            </w:r>
          </w:p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Suspeita de TEP, tamponamento ou IAM</w:t>
            </w:r>
          </w:p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Dispneia inexplicada</w:t>
            </w:r>
          </w:p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PCR / PEA (sub-componente do CAUSE)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7030A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7030A0"/>
                <w:sz w:val="22"/>
                <w:szCs w:val="22"/>
              </w:rPr>
              <w:t xml:space="preserve">⚙️ PASSO A PASSO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1. </w:t>
            </w:r>
            <w:r>
              <w:rPr>
                <w:color w:val="1F1F1F"/>
                <w:sz w:val="22"/>
                <w:szCs w:val="22"/>
              </w:rPr>
              <w:t xml:space="preserve">PLAX (paraesternal longo eixo): VE, septo, mitral, derrame pericárdico</w:t>
            </w:r>
          </w:p>
          <w:p>
            <w:pPr>
              <w:spacing w:after="60" w:before="6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2. </w:t>
            </w:r>
            <w:r>
              <w:rPr>
                <w:color w:val="1F1F1F"/>
                <w:sz w:val="22"/>
                <w:szCs w:val="22"/>
              </w:rPr>
              <w:t xml:space="preserve">PSAX (paraesternal eixo curto): proporção VD/VE, achatamento septal (D-sign)</w:t>
            </w:r>
          </w:p>
          <w:p>
            <w:pPr>
              <w:spacing w:after="60" w:before="6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3. </w:t>
            </w:r>
            <w:r>
              <w:rPr>
                <w:color w:val="1F1F1F"/>
                <w:sz w:val="22"/>
                <w:szCs w:val="22"/>
              </w:rPr>
              <w:t xml:space="preserve">A4C (apical 4 câmaras): comparação direta VD/VE</w:t>
            </w:r>
          </w:p>
          <w:p>
            <w:pPr>
              <w:spacing w:after="60" w:before="6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4. </w:t>
            </w:r>
            <w:r>
              <w:rPr>
                <w:color w:val="1F1F1F"/>
                <w:sz w:val="22"/>
                <w:szCs w:val="22"/>
              </w:rPr>
              <w:t xml:space="preserve">SUBXIFÓIDE 4C: pericárdio, VD (janela alternativa em VM)</w:t>
            </w:r>
          </w:p>
          <w:p>
            <w:pPr>
              <w:spacing w:after="60" w:before="6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5. </w:t>
            </w:r>
            <w:r>
              <w:rPr>
                <w:color w:val="1F1F1F"/>
                <w:sz w:val="22"/>
                <w:szCs w:val="22"/>
              </w:rPr>
              <w:t xml:space="preserve">SUBXIFÓIDE VCI: modo M, variação respiratória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7030A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7030A0"/>
                <w:sz w:val="22"/>
                <w:szCs w:val="22"/>
              </w:rPr>
              <w:t xml:space="preserve">🔍 ACHADOS-CHAVE / INTERPRETAÇÃO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FE ↓ visualmente = paredes hipocinéticas, mitral pouco se abre</w:t>
            </w:r>
          </w:p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VD &gt; VE em A4C = sobrecarga de VD (TEP, cor pulmonale)</w:t>
            </w:r>
          </w:p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D-sign no PSAX (septo achatado) = sobrecarga de pressão de VD</w:t>
            </w:r>
          </w:p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Derrame circunferencial &gt; 2 cm + colapso de VD = TAMPONAMENTO</w:t>
            </w:r>
          </w:p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McConnell sign: hipocinesia da parede livre de VD com ápex preservado = TEP agudo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💡 PEARL CLÍNICO</w:t>
            </w:r>
          </w:p>
          <w:p>
            <w:r>
              <w:rPr>
                <w:color w:val="1F1F1F"/>
                <w:sz w:val="22"/>
                <w:szCs w:val="22"/>
              </w:rPr>
              <w:t xml:space="preserve">FoCUS NÃO substitui ecocardiograma formal. É binário: 'há disfunção grave?' / 'há derrame importante?'. Decisões finas (FE exata, valvopatia) exigem exame completo.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FALLS Protocol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5 / 12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Categoria: </w:t>
            </w:r>
            <w:r>
              <w:rPr>
                <w:b/>
                <w:bCs/>
                <w:color w:val="548235"/>
                <w:sz w:val="22"/>
                <w:szCs w:val="22"/>
              </w:rPr>
              <w:t xml:space="preserve">GUIA DE FLUIDO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🔬 SONDA: </w:t>
            </w:r>
            <w:r>
              <w:rPr>
                <w:sz w:val="20"/>
                <w:szCs w:val="20"/>
              </w:rPr>
              <w:t xml:space="preserve">Convexa ou Linear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⏱️ TEMPO: </w:t>
            </w:r>
            <w:r>
              <w:rPr>
                <w:sz w:val="20"/>
                <w:szCs w:val="20"/>
              </w:rPr>
              <w:t xml:space="preserve">Reavaliação contínua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548235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548235"/>
                <w:sz w:val="22"/>
                <w:szCs w:val="22"/>
              </w:rPr>
              <w:t xml:space="preserve">📋 INDICAÇÃO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Fluid Administration Limited by Lung Sonography. Titula reposição volêmica pelo aparecimento de B-lines (sinal precoce de extravasamento).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548235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548235"/>
                <w:sz w:val="22"/>
                <w:szCs w:val="22"/>
              </w:rPr>
              <w:t xml:space="preserve">🎯 QUANDO USAR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Choque séptico em ressuscitação inicial</w:t>
            </w:r>
          </w:p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Pacientes com risco de sobrecarga (IC, DRC, obeso)</w:t>
            </w:r>
          </w:p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Após RUSH inconclusivo para volemia</w:t>
            </w:r>
          </w:p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Pré-intubação com hipotensão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548235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548235"/>
                <w:sz w:val="22"/>
                <w:szCs w:val="22"/>
              </w:rPr>
              <w:t xml:space="preserve">⚙️ PASSO A PASSO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1. </w:t>
            </w:r>
            <w:r>
              <w:rPr>
                <w:color w:val="1F1F1F"/>
                <w:sz w:val="22"/>
                <w:szCs w:val="22"/>
              </w:rPr>
              <w:t xml:space="preserve">Avaliação BASAL: lung sliding + contagem de B-lines em 8 zonas</w:t>
            </w:r>
          </w:p>
          <w:p>
            <w:pPr>
              <w:spacing w:after="60" w:before="6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2. </w:t>
            </w:r>
            <w:r>
              <w:rPr>
                <w:color w:val="1F1F1F"/>
                <w:sz w:val="22"/>
                <w:szCs w:val="22"/>
              </w:rPr>
              <w:t xml:space="preserve">Documentar perfil A (sem B-lines) → permite fluido</w:t>
            </w:r>
          </w:p>
          <w:p>
            <w:pPr>
              <w:spacing w:after="60" w:before="6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3. </w:t>
            </w:r>
            <w:r>
              <w:rPr>
                <w:color w:val="1F1F1F"/>
                <w:sz w:val="22"/>
                <w:szCs w:val="22"/>
              </w:rPr>
              <w:t xml:space="preserve">Bolus de 250-500 mL de cristaloide em 10-15 min</w:t>
            </w:r>
          </w:p>
          <w:p>
            <w:pPr>
              <w:spacing w:after="60" w:before="6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4. </w:t>
            </w:r>
            <w:r>
              <w:rPr>
                <w:color w:val="1F1F1F"/>
                <w:sz w:val="22"/>
                <w:szCs w:val="22"/>
              </w:rPr>
              <w:t xml:space="preserve">REAVALIAR B-lines a cada bolus</w:t>
            </w:r>
          </w:p>
          <w:p>
            <w:pPr>
              <w:spacing w:after="60" w:before="6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5. </w:t>
            </w:r>
            <w:r>
              <w:rPr>
                <w:color w:val="1F1F1F"/>
                <w:sz w:val="22"/>
                <w:szCs w:val="22"/>
              </w:rPr>
              <w:t xml:space="preserve">PARAR quando surgirem B-lines bilaterais difusas (transição A→B)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548235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548235"/>
                <w:sz w:val="22"/>
                <w:szCs w:val="22"/>
              </w:rPr>
              <w:t xml:space="preserve">🔍 ACHADOS-CHAVE / INTERPRETAÇÃO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Perfil A inicial = pulmão 'seco' = pode receber fluido</w:t>
            </w:r>
          </w:p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Surgimento de B-lines focais = limite de tolerância próximo</w:t>
            </w:r>
          </w:p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B-lines bilaterais difusas = EXTRAVASAMENTO INICIAL — STOP fluido</w:t>
            </w:r>
          </w:p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Integrar com PA, lactato, débito urinário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💡 PEARL CLÍNICO</w:t>
            </w:r>
          </w:p>
          <w:p>
            <w:r>
              <w:rPr>
                <w:color w:val="1F1F1F"/>
                <w:sz w:val="22"/>
                <w:szCs w:val="22"/>
              </w:rPr>
              <w:t xml:space="preserve">Em sepse, a transição A → B costuma ocorrer ANTES da queda de SpO₂ ou aparecimento de estertores. É o sinal mais precoce de sobrecarga.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CAUSE Protocol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6 / 12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Categoria: </w:t>
            </w:r>
            <w:r>
              <w:rPr>
                <w:b/>
                <w:bCs/>
                <w:color w:val="C00000"/>
                <w:sz w:val="22"/>
                <w:szCs w:val="22"/>
              </w:rPr>
              <w:t xml:space="preserve">PARADA CARDIORRESPIRATÓRIA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🔬 SONDA: </w:t>
            </w:r>
            <w:r>
              <w:rPr>
                <w:sz w:val="20"/>
                <w:szCs w:val="20"/>
              </w:rPr>
              <w:t xml:space="preserve">Setorial + Convexa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⏱️ TEMPO: </w:t>
            </w:r>
            <w:r>
              <w:rPr>
                <w:sz w:val="20"/>
                <w:szCs w:val="20"/>
              </w:rPr>
              <w:t xml:space="preserve">≤ 10 segundos por pausa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000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📋 INDICAÇÃO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Cardiac Arrest Ultrasound Exam. Identifica causas reversíveis (4H e 4T) durante a RCP, sem prejudicar compressões.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000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🎯 QUANDO USAR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PCR em PEA ou assistolia</w:t>
            </w:r>
          </w:p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Suspeita de causa reversível (TEP, tamponamento, PNTX, hipovolemia)</w:t>
            </w:r>
          </w:p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Decisão sobre prosseguir ou interromper RCP</w:t>
            </w:r>
          </w:p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Pré-trombólise empírica (suspeita de TEP)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000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⚙️ PASSO A PASSO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1. </w:t>
            </w:r>
            <w:r>
              <w:rPr>
                <w:color w:val="1F1F1F"/>
                <w:sz w:val="22"/>
                <w:szCs w:val="22"/>
              </w:rPr>
              <w:t xml:space="preserve">SINCRONIZAR com checagem de ritmo (pausa ≤ 10 segundos)</w:t>
            </w:r>
          </w:p>
          <w:p>
            <w:pPr>
              <w:spacing w:after="60" w:before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2. </w:t>
            </w:r>
            <w:r>
              <w:rPr>
                <w:color w:val="1F1F1F"/>
                <w:sz w:val="22"/>
                <w:szCs w:val="22"/>
              </w:rPr>
              <w:t xml:space="preserve">1ª pausa — SUBXIFÓIDE: atividade cardíaca? Tamponamento?</w:t>
            </w:r>
          </w:p>
          <w:p>
            <w:pPr>
              <w:spacing w:after="60" w:before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3. </w:t>
            </w:r>
            <w:r>
              <w:rPr>
                <w:color w:val="1F1F1F"/>
                <w:sz w:val="22"/>
                <w:szCs w:val="22"/>
              </w:rPr>
              <w:t xml:space="preserve">2ª pausa — TÓRAX (convexa): pneumotórax bilateral</w:t>
            </w:r>
          </w:p>
          <w:p>
            <w:pPr>
              <w:spacing w:after="60" w:before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4. </w:t>
            </w:r>
            <w:r>
              <w:rPr>
                <w:color w:val="1F1F1F"/>
                <w:sz w:val="22"/>
                <w:szCs w:val="22"/>
              </w:rPr>
              <w:t xml:space="preserve">3ª pausa — VD/A4C: dilatação de VD (TEP maciço)</w:t>
            </w:r>
          </w:p>
          <w:p>
            <w:pPr>
              <w:spacing w:after="60" w:before="6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5. </w:t>
            </w:r>
            <w:r>
              <w:rPr>
                <w:color w:val="1F1F1F"/>
                <w:sz w:val="22"/>
                <w:szCs w:val="22"/>
              </w:rPr>
              <w:t xml:space="preserve">4ª pausa — VCI/abdome: hipovolemia/hemorragia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000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🔍 ACHADOS-CHAVE / INTERPRETAÇÃO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Ausência total de atividade cardíaca = MAU prognóstico (true asystole)</w:t>
            </w:r>
          </w:p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Atividade cardíaca preservada em PEA = MELHOR prognóstico</w:t>
            </w:r>
          </w:p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Derrame pericárdico + colapso de VD = TAMPONAMENTO → pericardiocentese</w:t>
            </w:r>
          </w:p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VD dilatado &gt;&gt; VE = TEP → considerar trombólise</w:t>
            </w:r>
          </w:p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VCI colabada + abdome com líquido livre = HIPOVOLEMIA por hemorragia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💡 PEARL CLÍNICO</w:t>
            </w:r>
          </w:p>
          <w:p>
            <w:r>
              <w:rPr>
                <w:color w:val="1F1F1F"/>
                <w:sz w:val="22"/>
                <w:szCs w:val="22"/>
              </w:rPr>
              <w:t xml:space="preserve">NUNCA interrompa compressões &gt; 10 s para a imagem. Posicione a sonda DURANTE as compressões; capture cineloop na pausa. Atividade cardíaca presente em PEA aumenta sobrevida em 5-10x.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VCI / Volemia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7 / 12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Categoria: </w:t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AVALIAÇÃO DE VOLEMIA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🔬 SONDA: </w:t>
            </w:r>
            <w:r>
              <w:rPr>
                <w:sz w:val="20"/>
                <w:szCs w:val="20"/>
              </w:rPr>
              <w:t xml:space="preserve">Convexa (modo M)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⏱️ TEMPO: </w:t>
            </w:r>
            <w:r>
              <w:rPr>
                <w:sz w:val="20"/>
                <w:szCs w:val="20"/>
              </w:rPr>
              <w:t xml:space="preserve">≈ 2 minutos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F4E79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📋 INDICAÇÃO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Estima pressão venosa central e prediz responsividade a fluidos pela variação respiratória do diâmetro da VCI.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F4E79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🎯 QUANDO USAR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Choque (componente TANK do RUSH)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Avaliação de volemia em IC descompensada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Pré-bolus de fluido em paciente limítrofe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Monitorização de resposta a diurético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F4E79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⚙️ PASSO A PASSO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1. </w:t>
            </w:r>
            <w:r>
              <w:rPr>
                <w:color w:val="1F1F1F"/>
                <w:sz w:val="22"/>
                <w:szCs w:val="22"/>
              </w:rPr>
              <w:t xml:space="preserve">Janela SUBXIFÓIDE longitudinal, sonda apontando para ombro D</w:t>
            </w:r>
          </w:p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2. </w:t>
            </w:r>
            <w:r>
              <w:rPr>
                <w:color w:val="1F1F1F"/>
                <w:sz w:val="22"/>
                <w:szCs w:val="22"/>
              </w:rPr>
              <w:t xml:space="preserve">Identificar VCI logo acima da junção com veias hepáticas (pré-diafragmática)</w:t>
            </w:r>
          </w:p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3. </w:t>
            </w:r>
            <w:r>
              <w:rPr>
                <w:color w:val="1F1F1F"/>
                <w:sz w:val="22"/>
                <w:szCs w:val="22"/>
              </w:rPr>
              <w:t xml:space="preserve">Cursor do MODO M perpendicular ao eixo da VCI, 2 cm caudal ao diafragma</w:t>
            </w:r>
          </w:p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4. </w:t>
            </w:r>
            <w:r>
              <w:rPr>
                <w:color w:val="1F1F1F"/>
                <w:sz w:val="22"/>
                <w:szCs w:val="22"/>
              </w:rPr>
              <w:t xml:space="preserve">Medir Dmáx (expiração) e Dmin (inspiração) durante 3 ciclos</w:t>
            </w:r>
          </w:p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5. </w:t>
            </w:r>
            <w:r>
              <w:rPr>
                <w:color w:val="1F1F1F"/>
                <w:sz w:val="22"/>
                <w:szCs w:val="22"/>
              </w:rPr>
              <w:t xml:space="preserve">Calcular IVC-CI = (Dmáx − Dmin) / Dmáx × 100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F4E79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🔍 ACHADOS-CHAVE / INTERPRETAÇÃO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VCI &lt; 1,5 cm + colaba &gt; 50% = PVC baixa, RESPONSIVO a fluido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VCI 1,5-2,5 cm + variação intermediária = zona cinzenta — usar outros parâmetros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VCI &gt; 2,5 cm + &lt; 18% variação = PVC alta, NÃO responsivo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Em VM (PCV): variação &gt; 18% prediz responsividade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Limitações: aumento de PIA, VD disfuncional, VM com PEEP alta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💡 PEARL CLÍNICO</w:t>
            </w:r>
          </w:p>
          <w:p>
            <w:r>
              <w:rPr>
                <w:color w:val="1F1F1F"/>
                <w:sz w:val="22"/>
                <w:szCs w:val="22"/>
              </w:rPr>
              <w:t xml:space="preserve">VCI é PRESSÃO, não volume. Pacientes em VM com PEEP &gt; 10 ou cor pulmonale têm VCI distendida MESMO hipovolêmicos. Sempre integre com FoCUS e lung US.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8F0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VEXus Score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8 / 12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Categoria: </w:t>
            </w:r>
            <w:r>
              <w:rPr>
                <w:b/>
                <w:bCs/>
                <w:color w:val="BF8F00"/>
                <w:sz w:val="22"/>
                <w:szCs w:val="22"/>
              </w:rPr>
              <w:t xml:space="preserve">CONGESTÃO VENOSA SISTÊMICA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🔬 SONDA: </w:t>
            </w:r>
            <w:r>
              <w:rPr>
                <w:sz w:val="20"/>
                <w:szCs w:val="20"/>
              </w:rPr>
              <w:t xml:space="preserve">Convexa + PW Doppler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⏱️ TEMPO: </w:t>
            </w:r>
            <w:r>
              <w:rPr>
                <w:sz w:val="20"/>
                <w:szCs w:val="20"/>
              </w:rPr>
              <w:t xml:space="preserve">≈ 8 minutos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F8F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BF8F00"/>
                <w:sz w:val="22"/>
                <w:szCs w:val="22"/>
              </w:rPr>
              <w:t xml:space="preserve">📋 INDICAÇÃO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Venous Excess Ultrasonography. Quantifica congestão venosa sistêmica em 4 territórios — guia de descongestão em síndrome cardio-renal e sobrecarga pós-ressuscitação.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F8F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BF8F00"/>
                <w:sz w:val="22"/>
                <w:szCs w:val="22"/>
              </w:rPr>
              <w:t xml:space="preserve">🎯 QUANDO USAR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Síndrome cardio-renal (LRA + IC)</w:t>
            </w:r>
          </w:p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Sobrecarga hídrica pós-ressuscitação</w:t>
            </w:r>
          </w:p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Decisão sobre intensidade de diurético / ultrafiltração</w:t>
            </w:r>
          </w:p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IC direita / hipertensão pulmonar descompensada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F8F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BF8F00"/>
                <w:sz w:val="22"/>
                <w:szCs w:val="22"/>
              </w:rPr>
              <w:t xml:space="preserve">⚙️ PASSO A PASSO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1. </w:t>
            </w:r>
            <w:r>
              <w:rPr>
                <w:color w:val="1F1F1F"/>
                <w:sz w:val="22"/>
                <w:szCs w:val="22"/>
              </w:rPr>
              <w:t xml:space="preserve">Diâmetro VCI: ≥ 2 cm é o GATILHO da escala (sem isso, score = 0)</w:t>
            </w:r>
          </w:p>
          <w:p>
            <w:pPr>
              <w:spacing w:after="60" w:before="6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2. </w:t>
            </w:r>
            <w:r>
              <w:rPr>
                <w:color w:val="1F1F1F"/>
                <w:sz w:val="22"/>
                <w:szCs w:val="22"/>
              </w:rPr>
              <w:t xml:space="preserve">Doppler veia HEPÁTICA: padrão S/D normal (S dominante); inversão de S = grave</w:t>
            </w:r>
          </w:p>
          <w:p>
            <w:pPr>
              <w:spacing w:after="60" w:before="6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3. </w:t>
            </w:r>
            <w:r>
              <w:rPr>
                <w:color w:val="1F1F1F"/>
                <w:sz w:val="22"/>
                <w:szCs w:val="22"/>
              </w:rPr>
              <w:t xml:space="preserve">Doppler veia PORTA: pulsatilidade (PI) &gt; 30% anormal; &gt; 50% grave</w:t>
            </w:r>
          </w:p>
          <w:p>
            <w:pPr>
              <w:spacing w:after="60" w:before="6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4. </w:t>
            </w:r>
            <w:r>
              <w:rPr>
                <w:color w:val="1F1F1F"/>
                <w:sz w:val="22"/>
                <w:szCs w:val="22"/>
              </w:rPr>
              <w:t xml:space="preserve">Doppler veias INTRA-RENAIS: padrão bifásico (D &gt; 0) ou monofásico = anormal/grave</w:t>
            </w:r>
          </w:p>
          <w:p>
            <w:pPr>
              <w:spacing w:after="60" w:before="6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5. </w:t>
            </w:r>
            <w:r>
              <w:rPr>
                <w:color w:val="1F1F1F"/>
                <w:sz w:val="22"/>
                <w:szCs w:val="22"/>
              </w:rPr>
              <w:t xml:space="preserve">Calcular SCORE 0-3 (combinação dos achados)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F8F0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BF8F00"/>
                <w:sz w:val="22"/>
                <w:szCs w:val="22"/>
              </w:rPr>
              <w:t xml:space="preserve">🔍 ACHADOS-CHAVE / INTERPRETAÇÃO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VEXus 0 = sem congestão</w:t>
            </w:r>
          </w:p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VEXus 1 = congestão LEVE — manter conduta</w:t>
            </w:r>
          </w:p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VEXus 2 = congestão MODERADA — intensificar diurese</w:t>
            </w:r>
          </w:p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VEXus 3 = congestão GRAVE — restringir fluidos, ultrafiltração se LRA</w:t>
            </w:r>
          </w:p>
          <w:p>
            <w:pPr>
              <w:spacing w:after="40" w:before="40"/>
            </w:pPr>
            <w:r>
              <w:rPr>
                <w:b/>
                <w:bCs/>
                <w:color w:val="BF8F0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Risco de LRA aumenta progressivamente com o score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💡 PEARL CLÍNICO</w:t>
            </w:r>
          </w:p>
          <w:p>
            <w:r>
              <w:rPr>
                <w:color w:val="1F1F1F"/>
                <w:sz w:val="22"/>
                <w:szCs w:val="22"/>
              </w:rPr>
              <w:t xml:space="preserve">VEXus 3 + LRA = pare fluidos AGORA. Pulsatilidade portal &gt; 50% é o achado mais robusto. Em jovens magros, padrão pulsátil PORTAL pode ser fisiológico — sempre integre.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Lung Ultrasound — 8 Zonas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9 / 12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Categoria: </w:t>
            </w:r>
            <w:r>
              <w:rPr>
                <w:b/>
                <w:bCs/>
                <w:color w:val="548235"/>
                <w:sz w:val="22"/>
                <w:szCs w:val="22"/>
              </w:rPr>
              <w:t xml:space="preserve">AVALIAÇÃO PULMONAR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🔬 SONDA: </w:t>
            </w:r>
            <w:r>
              <w:rPr>
                <w:sz w:val="20"/>
                <w:szCs w:val="20"/>
              </w:rPr>
              <w:t xml:space="preserve">Convexa ou Linear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⏱️ TEMPO: </w:t>
            </w:r>
            <w:r>
              <w:rPr>
                <w:sz w:val="20"/>
                <w:szCs w:val="20"/>
              </w:rPr>
              <w:t xml:space="preserve">≈ 5 minutos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548235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548235"/>
                <w:sz w:val="22"/>
                <w:szCs w:val="22"/>
              </w:rPr>
              <w:t xml:space="preserve">📋 INDICAÇÃO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Mapeamento sistemático para diagnóstico diferencial de ARDS, ACPE, pneumonia, atelectasia, derrame pleural e PNTX.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548235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548235"/>
                <w:sz w:val="22"/>
                <w:szCs w:val="22"/>
              </w:rPr>
              <w:t xml:space="preserve">🎯 QUANDO USAR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Dispneia aguda (mais sensível que RX)</w:t>
            </w:r>
          </w:p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Acompanhamento de ARDS / ACPE</w:t>
            </w:r>
          </w:p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Pré e pós-toracocentese</w:t>
            </w:r>
          </w:p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Monitorização de aeração pulmonar (ex: pronação)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548235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548235"/>
                <w:sz w:val="22"/>
                <w:szCs w:val="22"/>
              </w:rPr>
              <w:t xml:space="preserve">⚙️ PASSO A PASSO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1. </w:t>
            </w:r>
            <w:r>
              <w:rPr>
                <w:color w:val="1F1F1F"/>
                <w:sz w:val="22"/>
                <w:szCs w:val="22"/>
              </w:rPr>
              <w:t xml:space="preserve">Dividir cada hemitórax em 4 quadrantes (anterior sup/inf + lateral sup/inf)</w:t>
            </w:r>
          </w:p>
          <w:p>
            <w:pPr>
              <w:spacing w:after="60" w:before="6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2. </w:t>
            </w:r>
            <w:r>
              <w:rPr>
                <w:color w:val="1F1F1F"/>
                <w:sz w:val="22"/>
                <w:szCs w:val="22"/>
              </w:rPr>
              <w:t xml:space="preserve">Avaliar LUNG SLIDING em cada zona</w:t>
            </w:r>
          </w:p>
          <w:p>
            <w:pPr>
              <w:spacing w:after="60" w:before="6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3. </w:t>
            </w:r>
            <w:r>
              <w:rPr>
                <w:color w:val="1F1F1F"/>
                <w:sz w:val="22"/>
                <w:szCs w:val="22"/>
              </w:rPr>
              <w:t xml:space="preserve">Contar B-LINES por zona (≥3 = síndrome intersticial focal)</w:t>
            </w:r>
          </w:p>
          <w:p>
            <w:pPr>
              <w:spacing w:after="60" w:before="6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4. </w:t>
            </w:r>
            <w:r>
              <w:rPr>
                <w:color w:val="1F1F1F"/>
                <w:sz w:val="22"/>
                <w:szCs w:val="22"/>
              </w:rPr>
              <w:t xml:space="preserve">Procurar CONSOLIDAÇÃO (padrão hepatizado) e BRONCOGRAMAS</w:t>
            </w:r>
          </w:p>
          <w:p>
            <w:pPr>
              <w:spacing w:after="60" w:before="6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5. </w:t>
            </w:r>
            <w:r>
              <w:rPr>
                <w:color w:val="1F1F1F"/>
                <w:sz w:val="22"/>
                <w:szCs w:val="22"/>
              </w:rPr>
              <w:t xml:space="preserve">Avaliar zonas posterobasais (PLAPS) para derrame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548235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548235"/>
                <w:sz w:val="22"/>
                <w:szCs w:val="22"/>
              </w:rPr>
              <w:t xml:space="preserve">🔍 ACHADOS-CHAVE / INTERPRETAÇÃO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B difusas BILATERAIS HOMOGÊNEAS = ACPE</w:t>
            </w:r>
          </w:p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B HETEROGÊNEAS + pleura espessada + áreas poupadas = ARDS</w:t>
            </w:r>
          </w:p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Consolidação focal + shred sign + broncograma dinâmico = PNEUMONIA</w:t>
            </w:r>
          </w:p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Hepatização sem broncograma = ATELECTASIA</w:t>
            </w:r>
          </w:p>
          <w:p>
            <w:pPr>
              <w:spacing w:after="40" w:before="40"/>
            </w:pPr>
            <w:r>
              <w:rPr>
                <w:b/>
                <w:bCs/>
                <w:color w:val="548235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Líquido anecoico acima do diafragma + sinal da medusa = DERRAME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💡 PEARL CLÍNICO</w:t>
            </w:r>
          </w:p>
          <w:p>
            <w:r>
              <w:rPr>
                <w:color w:val="1F1F1F"/>
                <w:sz w:val="22"/>
                <w:szCs w:val="22"/>
              </w:rPr>
              <w:t xml:space="preserve">Score LUS (0-36): cada zona pontua 0 (A-lines) a 3 (consolidação). LUS &gt; 13 prediz falha de extubação. Reavalie pós-pronação para guiar duração.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Acesso Vascular Guiado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10 / 12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Categoria: </w:t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PROCEDIMENTO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🔬 SONDA: </w:t>
            </w:r>
            <w:r>
              <w:rPr>
                <w:sz w:val="20"/>
                <w:szCs w:val="20"/>
              </w:rPr>
              <w:t xml:space="preserve">Linear (alta frequência)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⏱️ TEMPO: </w:t>
            </w:r>
            <w:r>
              <w:rPr>
                <w:sz w:val="20"/>
                <w:szCs w:val="20"/>
              </w:rPr>
              <w:t xml:space="preserve">Em tempo real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F4E79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📋 INDICAÇÃO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Guia em tempo real para CVC, PICC e punção arterial. Reduz tentativas, complicações (pneumotórax, hematoma) e tempo do procedimento.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F4E79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🎯 QUANDO USAR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TODO acesso central (padrão de cuidado obrigatório)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Acesso periférico difícil (DICC, obeso, edemaciado)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Punção arterial para gasometria/PAI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Drenagem de derrames superficiais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F4E79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⚙️ PASSO A PASSO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1. </w:t>
            </w:r>
            <w:r>
              <w:rPr>
                <w:color w:val="1F1F1F"/>
                <w:sz w:val="22"/>
                <w:szCs w:val="22"/>
              </w:rPr>
              <w:t xml:space="preserve">Linear em PLANO TRANSVERSAL sobre o vaso-alvo</w:t>
            </w:r>
          </w:p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2. </w:t>
            </w:r>
            <w:r>
              <w:rPr>
                <w:color w:val="1F1F1F"/>
                <w:sz w:val="22"/>
                <w:szCs w:val="22"/>
              </w:rPr>
              <w:t xml:space="preserve">Confirmar COMPRESSIBILIDADE (veia colaba; artéria não) e ausência de TVP</w:t>
            </w:r>
          </w:p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3. </w:t>
            </w:r>
            <w:r>
              <w:rPr>
                <w:color w:val="1F1F1F"/>
                <w:sz w:val="22"/>
                <w:szCs w:val="22"/>
              </w:rPr>
              <w:t xml:space="preserve">Color Doppler para diferenciar artéria de veia em casos duvidosos</w:t>
            </w:r>
          </w:p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4. </w:t>
            </w:r>
            <w:r>
              <w:rPr>
                <w:color w:val="1F1F1F"/>
                <w:sz w:val="22"/>
                <w:szCs w:val="22"/>
              </w:rPr>
              <w:t xml:space="preserve">Escolher técnica: OUT-OF-PLANE (eixo curto, fácil) ou IN-PLANE (eixo longo, melhor visualização)</w:t>
            </w:r>
          </w:p>
          <w:p>
            <w:pPr>
              <w:spacing w:after="60" w:before="6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5. </w:t>
            </w:r>
            <w:r>
              <w:rPr>
                <w:color w:val="1F1F1F"/>
                <w:sz w:val="22"/>
                <w:szCs w:val="22"/>
              </w:rPr>
              <w:t xml:space="preserve">Visualizar ponta da agulha em tempo real; CONFIRMAR fio-guia INTRALUMINAL antes de dilatar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F4E79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🔍 ACHADOS-CHAVE / INTERPRETAÇÃO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Veia: anecoica, oval, COMPRESSÍVEL, sem fluxo pulsátil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Artéria: anecoica, redonda, NÃO compressível, fluxo pulsátil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TVP: veia distendida + NÃO compressível + ecogenicidade intraluminal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Ponta da agulha = ponto hiperecoico com 'ring-down' artifact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Fio-guia intraluminal = linha hiperecoica fina visível em 2 planos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💡 PEARL CLÍNICO</w:t>
            </w:r>
          </w:p>
          <w:p>
            <w:r>
              <w:rPr>
                <w:color w:val="1F1F1F"/>
                <w:sz w:val="22"/>
                <w:szCs w:val="22"/>
              </w:rPr>
              <w:t xml:space="preserve">Confirmar fio-guia EM 2 PLANOS antes da dilatação evita catástrofe arterial. Em out-of-plane, MOVIMENTE A SONDA para 'caçar' a ponta da agulha (não confunda corpo da agulha com ponta).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ONSD — Bainha do Nervo Óptico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11 / 12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4D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Categoria: </w:t>
            </w:r>
            <w:r>
              <w:rPr>
                <w:b/>
                <w:bCs/>
                <w:color w:val="7030A0"/>
                <w:sz w:val="22"/>
                <w:szCs w:val="22"/>
              </w:rPr>
              <w:t xml:space="preserve">NEUROCRÍTICO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🔬 SONDA: </w:t>
            </w:r>
            <w:r>
              <w:rPr>
                <w:sz w:val="20"/>
                <w:szCs w:val="20"/>
              </w:rPr>
              <w:t xml:space="preserve">Linear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⏱️ TEMPO: </w:t>
            </w:r>
            <w:r>
              <w:rPr>
                <w:sz w:val="20"/>
                <w:szCs w:val="20"/>
              </w:rPr>
              <w:t xml:space="preserve">≈ 3 minutos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7030A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7030A0"/>
                <w:sz w:val="22"/>
                <w:szCs w:val="22"/>
              </w:rPr>
              <w:t xml:space="preserve">📋 INDICAÇÃO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D6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Estimativa não-invasiva de hipertensão intracraniana. Útil em TCE, AVE hemorrágico, encefalopatia hepática, meningite.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7030A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7030A0"/>
                <w:sz w:val="22"/>
                <w:szCs w:val="22"/>
              </w:rPr>
              <w:t xml:space="preserve">🎯 QUANDO USAR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TCE moderado/grave sem cateter de PIC</w:t>
            </w:r>
          </w:p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Suspeita de HIC em encefalopatia (hepática, urêmica, hipertensiva)</w:t>
            </w:r>
          </w:p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AVE hemorrágico extenso</w:t>
            </w:r>
          </w:p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Triagem antes/durante transporte de paciente neurocrítico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7030A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7030A0"/>
                <w:sz w:val="22"/>
                <w:szCs w:val="22"/>
              </w:rPr>
              <w:t xml:space="preserve">⚙️ PASSO A PASSO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1. </w:t>
            </w:r>
            <w:r>
              <w:rPr>
                <w:color w:val="1F1F1F"/>
                <w:sz w:val="22"/>
                <w:szCs w:val="22"/>
              </w:rPr>
              <w:t xml:space="preserve">Sonda LINEAR sobre PÁLPEBRA FECHADA com gel ABUNDANTE</w:t>
            </w:r>
          </w:p>
          <w:p>
            <w:pPr>
              <w:spacing w:after="60" w:before="6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2. </w:t>
            </w:r>
            <w:r>
              <w:rPr>
                <w:color w:val="1F1F1F"/>
                <w:sz w:val="22"/>
                <w:szCs w:val="22"/>
              </w:rPr>
              <w:t xml:space="preserve">Filme transparente sobre o olho para proteção (opcional, recomendado)</w:t>
            </w:r>
          </w:p>
          <w:p>
            <w:pPr>
              <w:spacing w:after="60" w:before="6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3. </w:t>
            </w:r>
            <w:r>
              <w:rPr>
                <w:color w:val="1F1F1F"/>
                <w:sz w:val="22"/>
                <w:szCs w:val="22"/>
              </w:rPr>
              <w:t xml:space="preserve">Identificar nervo óptico (ESTRUTURA HIPOECOICA posterior ao globo)</w:t>
            </w:r>
          </w:p>
          <w:p>
            <w:pPr>
              <w:spacing w:after="60" w:before="6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4. </w:t>
            </w:r>
            <w:r>
              <w:rPr>
                <w:color w:val="1F1F1F"/>
                <w:sz w:val="22"/>
                <w:szCs w:val="22"/>
              </w:rPr>
              <w:t xml:space="preserve">Medir ONSD a 3 mm POSTERIOR ao polo posterior do globo</w:t>
            </w:r>
          </w:p>
          <w:p>
            <w:pPr>
              <w:spacing w:after="60" w:before="6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5. </w:t>
            </w:r>
            <w:r>
              <w:rPr>
                <w:color w:val="1F1F1F"/>
                <w:sz w:val="22"/>
                <w:szCs w:val="22"/>
              </w:rPr>
              <w:t xml:space="preserve">Realizar 2 medidas por olho (transversa + sagital) — usar a média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7030A0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7030A0"/>
                <w:sz w:val="22"/>
                <w:szCs w:val="22"/>
              </w:rPr>
              <w:t xml:space="preserve">🔍 ACHADOS-CHAVE / INTERPRETAÇÃO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ONSD &lt; 5,0 mm = NORMAL</w:t>
            </w:r>
          </w:p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ONSD 5,0-5,7 mm = ZONA CINZENTA — repetir, integrar com clínica</w:t>
            </w:r>
          </w:p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ONSD &gt; 5,7 mm = HIC PROVÁVEL (sens ~90%, esp ~85%)</w:t>
            </w:r>
          </w:p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Aumento DINÂMICO &gt; 0,5 mm em horas = deterioração</w:t>
            </w:r>
          </w:p>
          <w:p>
            <w:pPr>
              <w:spacing w:after="40" w:before="40"/>
            </w:pPr>
            <w:r>
              <w:rPr>
                <w:b/>
                <w:bCs/>
                <w:color w:val="7030A0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Pediatria: limites são menores (&lt; 4,5 mm em &lt; 1 ano)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💡 PEARL CLÍNICO</w:t>
            </w:r>
          </w:p>
          <w:p>
            <w:r>
              <w:rPr>
                <w:color w:val="1F1F1F"/>
                <w:sz w:val="22"/>
                <w:szCs w:val="22"/>
              </w:rPr>
              <w:t xml:space="preserve">ONSD não substitui cateter de PIC, mas é EXCELENTE TRIAGEM. Use POTÊNCIA mínima (princípio ALARA) — exposição ocular prolongada é contraindicada.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Ultrassom Diafragmático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12 / 12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1F2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Categoria: </w:t>
            </w:r>
            <w:r>
              <w:rPr>
                <w:b/>
                <w:bCs/>
                <w:color w:val="0F6E56"/>
                <w:sz w:val="22"/>
                <w:szCs w:val="22"/>
              </w:rPr>
              <w:t xml:space="preserve">DESMAME DA VENTILAÇÃO MECÂNICA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🔬 SONDA: </w:t>
            </w:r>
            <w:r>
              <w:rPr>
                <w:sz w:val="20"/>
                <w:szCs w:val="20"/>
              </w:rPr>
              <w:t xml:space="preserve">Convexa (excursão) + Linear (espessura)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⏱️ TEMPO: </w:t>
            </w:r>
            <w:r>
              <w:rPr>
                <w:sz w:val="20"/>
                <w:szCs w:val="20"/>
              </w:rPr>
              <w:t xml:space="preserve">≈ 5 minutos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F6E56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0F6E56"/>
                <w:sz w:val="22"/>
                <w:szCs w:val="22"/>
              </w:rPr>
              <w:t xml:space="preserve">📋 INDICAÇÃO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2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sz w:val="22"/>
                <w:szCs w:val="22"/>
              </w:rPr>
              <w:t xml:space="preserve">Avalia função diafragmática (excursão + espessamento) para predizer sucesso do desmame de VM e diagnosticar disfunção diafragmática.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F6E56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0F6E56"/>
                <w:sz w:val="22"/>
                <w:szCs w:val="22"/>
              </w:rPr>
              <w:t xml:space="preserve">🎯 QUANDO USAR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Pré-extubação (decisão sobre TRE)</w:t>
            </w:r>
          </w:p>
          <w:p>
            <w:pPr>
              <w:spacing w:after="40" w:before="4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Falha de desmame inexplicada</w:t>
            </w:r>
          </w:p>
          <w:p>
            <w:pPr>
              <w:spacing w:after="40" w:before="4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Suspeita de paresia diafragmática (pós-cirurgia cardíaca, lesão de frênico)</w:t>
            </w:r>
          </w:p>
          <w:p>
            <w:pPr>
              <w:spacing w:after="40" w:before="4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VM prolongada &gt; 7 dias (atrofia)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F6E56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0F6E56"/>
                <w:sz w:val="22"/>
                <w:szCs w:val="22"/>
              </w:rPr>
              <w:t xml:space="preserve">⚙️ PASSO A PASSO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1. </w:t>
            </w:r>
            <w:r>
              <w:rPr>
                <w:color w:val="1F1F1F"/>
                <w:sz w:val="22"/>
                <w:szCs w:val="22"/>
              </w:rPr>
              <w:t xml:space="preserve">EXCURSÃO: convexa SUBCOSTAL direita, modo M, durante respiração espontânea</w:t>
            </w:r>
          </w:p>
          <w:p>
            <w:pPr>
              <w:spacing w:after="60" w:before="6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2. </w:t>
            </w:r>
            <w:r>
              <w:rPr>
                <w:color w:val="1F1F1F"/>
                <w:sz w:val="22"/>
                <w:szCs w:val="22"/>
              </w:rPr>
              <w:t xml:space="preserve">Medir distância entre 2 picos do hemidiafragma em cm</w:t>
            </w:r>
          </w:p>
          <w:p>
            <w:pPr>
              <w:spacing w:after="60" w:before="6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3. </w:t>
            </w:r>
            <w:r>
              <w:rPr>
                <w:color w:val="1F1F1F"/>
                <w:sz w:val="22"/>
                <w:szCs w:val="22"/>
              </w:rPr>
              <w:t xml:space="preserve">ESPESSURA: linear no INTERCOSTAL 8-10 (zona de aposição), linha axilar média</w:t>
            </w:r>
          </w:p>
          <w:p>
            <w:pPr>
              <w:spacing w:after="60" w:before="6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4. </w:t>
            </w:r>
            <w:r>
              <w:rPr>
                <w:color w:val="1F1F1F"/>
                <w:sz w:val="22"/>
                <w:szCs w:val="22"/>
              </w:rPr>
              <w:t xml:space="preserve">Medir Tfin (espessura inspiratória final) e Tfex (expiratória final)</w:t>
            </w:r>
          </w:p>
          <w:p>
            <w:pPr>
              <w:spacing w:after="60" w:before="6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5. </w:t>
            </w:r>
            <w:r>
              <w:rPr>
                <w:color w:val="1F1F1F"/>
                <w:sz w:val="22"/>
                <w:szCs w:val="22"/>
              </w:rPr>
              <w:t xml:space="preserve">Fração de Espessamento (TFdi) = (Tfin − Tfex) / Tfex × 100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F6E56" w:sz="12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b/>
                <w:bCs/>
                <w:color w:val="0F6E56"/>
                <w:sz w:val="22"/>
                <w:szCs w:val="22"/>
              </w:rPr>
              <w:t xml:space="preserve">🔍 ACHADOS-CHAVE / INTERPRETAÇÃO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Excursão &gt; 10 mm bilateral = boa função (sucesso de desmame)</w:t>
            </w:r>
          </w:p>
          <w:p>
            <w:pPr>
              <w:spacing w:after="40" w:before="4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Excursão &lt; 10 mm = disfunção (falha provável)</w:t>
            </w:r>
          </w:p>
          <w:p>
            <w:pPr>
              <w:spacing w:after="40" w:before="4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Excursão paradoxal (movimento cefálico inspiratório) = paralisia</w:t>
            </w:r>
          </w:p>
          <w:p>
            <w:pPr>
              <w:spacing w:after="40" w:before="4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TFdi &gt; 30% = contratilidade adequada</w:t>
            </w:r>
          </w:p>
          <w:p>
            <w:pPr>
              <w:spacing w:after="40" w:before="4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▸ </w:t>
            </w:r>
            <w:r>
              <w:rPr>
                <w:color w:val="1F1F1F"/>
                <w:sz w:val="22"/>
                <w:szCs w:val="22"/>
              </w:rPr>
              <w:t xml:space="preserve">TFdi &lt; 20% = atrofia/disfunção (preditor de falha)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💡 PEARL CLÍNICO</w:t>
            </w:r>
          </w:p>
          <w:p>
            <w:r>
              <w:rPr>
                <w:color w:val="1F1F1F"/>
                <w:sz w:val="22"/>
                <w:szCs w:val="22"/>
              </w:rPr>
              <w:t xml:space="preserve">Combine excursão + TFdi: ambos preservados = extube. Excursão preservada mas TFdi baixo = paciente compensando com músculos acessórios — risco de falha tardia.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Card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i/>
        <w:iCs/>
        <w:color w:val="595959"/>
        <w:sz w:val="16"/>
        <w:szCs w:val="16"/>
      </w:rPr>
      <w:t xml:space="preserve">  •  Material de referência clínica — não substitui julgamento médico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jc w:val="right"/>
    </w:pPr>
    <w:r>
      <w:rPr>
        <w:color w:val="595959"/>
        <w:sz w:val="18"/>
        <w:szCs w:val="18"/>
      </w:rPr>
      <w:t xml:space="preserve">CARDS POCUS  </w:t>
    </w:r>
    <w:r>
      <w:rPr>
        <w:i/>
        <w:iCs/>
        <w:color w:val="595959"/>
        <w:sz w:val="18"/>
        <w:szCs w:val="18"/>
      </w:rPr>
      <w:t xml:space="preserve">|  Y-Med Vision Pro 192E  |  Dr. Aldenir Rocha — RQE 11846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Cards POCUS — 12 Protocolos</dc:title>
  <dc:creator>Dr. Aldenir Rocha</dc:creator>
  <dc:description>Referência rápida POCUS para uso diário — 1 protocolo por página</dc:description>
  <cp:lastModifiedBy>Un-named</cp:lastModifiedBy>
  <cp:revision>1</cp:revision>
  <dcterms:created xsi:type="dcterms:W3CDTF">2026-04-25T23:27:59.012Z</dcterms:created>
  <dcterms:modified xsi:type="dcterms:W3CDTF">2026-04-25T23:27:59.013Z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