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400"/>
        <w:jc w:val="center"/>
      </w:pPr>
      <w:r>
        <w:rPr>
          <w:rFonts w:ascii="Arial" w:cs="Arial" w:eastAsia="Arial" w:hAnsi="Arial"/>
          <w:b/>
          <w:bCs/>
          <w:color w:val="1B3A6B"/>
          <w:sz w:val="54"/>
          <w:szCs w:val="54"/>
        </w:rPr>
        <w:t xml:space="preserve">🔬 USG POINT-OF-CARE (POCUS)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PROTOCOLO CLÍNICO COMPLETO — VERSÃO AMPLIADA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F4F4F"/>
          <w:sz w:val="24"/>
          <w:szCs w:val="24"/>
        </w:rPr>
        <w:t xml:space="preserve">Emergência  •  UTI  •  Medicina Intensiva  •  Medicina Interna</w:t>
      </w:r>
    </w:p>
    <w:p>
      <w:pPr>
        <w:spacing w:after="60" w:before="16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Protocolos  |  Principais Trials  |  Imagens Diagnósticas  |  Algoritmos Clínicos</w:t>
      </w:r>
    </w:p>
    <w:p>
      <w:pPr>
        <w:spacing w:after="80" w:before="80"/>
      </w:pPr>
      <w:r>
        <w:t xml:space="preserve"/>
      </w:r>
    </w:p>
    <w:p>
      <w:pPr>
        <w:spacing w:after="35" w:before="8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Dr. Aldenir Rocha</w:t>
      </w:r>
    </w:p>
    <w:p>
      <w:pPr>
        <w:spacing w:after="18" w:before="18"/>
        <w:jc w:val="center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CRM 16587 CREMEC  |  RQE Clínica Médica 11846</w:t>
      </w:r>
    </w:p>
    <w:p>
      <w:pPr>
        <w:spacing w:after="10" w:before="1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Mestrado em Ciências da Saúde — Universidade Federal do Ceará (UFC)</w:t>
      </w:r>
    </w:p>
    <w:p>
      <w:pPr>
        <w:spacing w:after="10" w:before="1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Hospital Regional Norte  |  Santa Casa de Misericórdia de Sobral — CE</w:t>
      </w:r>
    </w:p>
    <w:p>
      <w:pPr>
        <w:spacing w:after="120" w:before="10"/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Versão 2.0 Ampliada  |  19/04/2026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🎯 FUNDAMENTOS DO POCUS — ULTRASSONOGRAFIA BEIRA LEITO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Definição e Filosofia Clínica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 POCUS (Point-of-Care Ultrasound) é a ultrassonografia realizada pelo médico assistente à beira do leito, orientada por problema clínico específico. Difere do USG radiológico convencional por ser focado, tempo-real, repetível e integrado ao raciocínio clínico imediato. Lichtenstein (2008) cunhou a expressão: "o ultrassom é o estetoscópio do século XXI".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Transdutores e Frequências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Sonda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Freq. (MHz)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Indicações Principais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Phased-Array (Setor)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1–5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Coração, janelas limitadas, pulmão basal, obesos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Convexa (Curved)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2–5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Abdome, pleura, VCI, rins, vasos, FAST, pelve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Linear (alta freq.)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5–15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Acesso vascular, TVP, nervos, pulmão anterior (PTX), ocular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Microconvexa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4–8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Pediatria, pré-hospitalar, espaços restritos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Endocavitária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5–10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Pelve, endovaginal, FAST obstétrico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Modos Ultrassonográficos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Clínica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Modo B (2D Brilho)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Anatomia estática — base de toda avaliação POCUS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Modo M (Movimento)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Análise temporal — PTX (barcode sign), EPSS, VCI, colapso VD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Doppler Colorido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Mapeamento fluxo — TVP, regurgitações, vasos, testículo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Doppler Pulsado (PW)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Velocidade fluxo — VTI aórtico, função diastólica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Doppler Contínuo (CW)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Altas velocidades — gradientes valvares estenóticos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Power Doppler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Fluxos lentos — parênquimas, inflamação, tireóide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Elastografia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Rigidez tecidual — fibrose hepática (serviços especializados)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Física dos Artefatos — Base para Diagnóstico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Linha A: reverberação horizontal equidistante da pleura — pulmão normal OU pneumotórax (sem sliding)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Linha B: artefato vertical hiperecoico até o fundo — espessamento septal intersticial (EAP, SDRA, pneumonia)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Sombra acústica: bloqueio posterior — cálculos, costelas, ar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Reforço posterior: amplificação atrás de estrutura anecóica — cisto, bexiga cheia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Reverberação: repetição de sinais — ar, tela metálica (cateteres)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Anisotropia: muscular/tendão — girar sonda 90° para maximizar sinal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🫁 USG PULMONAR — BLUE PROTOCOL / LUS SCORE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Artefatos Pulmonares — Atlas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 / Sinal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Clínico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Lung Sliding (deslizamento pleural)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Pulmão aerado em movimento — exclui PTX localmente (Sn 95%, Sp 94%)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Linha A (horizontal, equidistante)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Normal OU PTX (sem sliding) — reverberação pleural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Linha B (vertical, até o fundo, hiperecoica)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Espessamento septal — EAP, SDRA, pneumonia, fibrose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Seashore Sign (Modo M)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Zona granulada abaixo da pleura = lung sliding PRESENTE = sem PTX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Barcode/Stratosphere Sign (Modo M)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Linhas horizontais em toda tela = AUSÊNCIA sliding = PTX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Lung Point (Modo M)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Transição seashore→barcode = PATOGNOMÔNICO de PTX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Consolidação / hepatização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Tecido sem ar — pneumonia, atelectasia, contusão, infarto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Broncograma aéreo dinâmico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Pontilhado hiperecoico móvel = PNEUMONIA (≠ atelectasia)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Shred sign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Borda irregular consolidação — pneumonia subpleural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Derrame anecoico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Transudato (ICC, hipoalbuminemia, cirrose)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Derrame com ecos / septos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Exsudato, empiema, hemotórax — indicação de análise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Spine Sign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Vértebras visíveis ACIMA do diafragma = derrame pleural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Jellyfish Sign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Pulmão colabado flutuando em derrame volumoso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Curtain Sign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Interface pulmão-diafragma normal (artefato fisiológico)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Sinusoide Sign (Doppler)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Confirmação de derrame pleural (Doppler tecidual)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1 — Seashore Sign (Modo M): zona granulada abaixo da pleura confirma lung sliding. Exclui PTX localmente. Lichtenstein &amp; Mezière, Chest 2008.</w:t>
      </w:r>
    </w:p>
    <w:p>
      <w:pPr>
        <w:spacing w:after="80" w:before="80"/>
      </w:pPr>
      <w:r>
        <w:t xml:space="preserve"/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2 — Barcode/Stratosphere Sign (Modo M): linhas horizontais em toda a tela, sem granulado. Ausência de lung sliding = PNEUMOTÓRAX. Confirmar com Lung Point. Kirkpatrick J Trauma 2004.</w:t>
      </w:r>
    </w:p>
    <w:p>
      <w:pPr>
        <w:spacing w:after="80" w:before="80"/>
      </w:pPr>
      <w:r>
        <w:t xml:space="preserve"/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3 — Rocket Sign: ≥3 linhas B verticais hiperecoicas por espaço intercostal = síndrome intersticial (EAP, SDRA, pneumonia). BLUE Protocol Perfil B. Lichtenstein Chest 2008.</w:t>
      </w:r>
    </w:p>
    <w:p>
      <w:pPr>
        <w:spacing w:after="80" w:before="80"/>
      </w:pPr>
      <w:r>
        <w:t xml:space="preserve"/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4 — Consolidação pulmonar com broncograma aéreo dinâmico (pontos hiperecoicos ramificados). Diagnóstico de pneumonia. BLUE Perfil C. Gordon CCM 2010: broncograma dinâmico Sp 100% para pneumonia.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BLUE Protocol — Diagnóstico Diferencial de IRA Aguda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Desenvolvido por Daniel Lichtenstein (Paris), Chest 2008. Avaliação de 4 zonas/hemitórax (anterior superior, anterior inferior, lateral, PLAPS) em &lt; 5 minutos. Acurácia diagnóstica global: 90,5% (n=260 pacientes de UTI).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📊 BLUE PROTOCOL — PERFIS E DIAGNÓSTICOS (Lichtenstein &amp; Mezière, Chest 2008)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A  (Linhas A + lung sliding bilateral — sem B-lines):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+ TVP presente (compressão femoral/poplítea) → TEP  (VPP 81%)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+ TVP ausente  → DPOC exacerbação OU Asma  (Sn 89%)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B  (≥3 Linhas B difusas bilaterais anteriores):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→ Edema Agudo de Pulmão  (Sn 97%, Sp 97%)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A/B  (Linhas A de um lado + Linhas B contralateral):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→ Pneumonia unilateral  (Sp 100%)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B'  (Linhas B bilaterais + AUSÊNCIA lung sliding):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→ Pneumonia (sliding abolido por consolidação subpleural)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C  (Consolidação anterior — com ou sem broncograma aéreo):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→ Pneumonia  (broncograma dinâmico = confirmação)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A + PLAPS  (Posterior-Lateral Alveolar/Pleural Syndrome):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→ Pneumonia + Derrame pleural parapneumônico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A + Ausência sliding posterior + Sem PLAPS: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→ Pneumotórax  (confirmar: lung point / modo M barcode sign)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⭐ Acurácia global 90,5% — superior ao exame clínico isolado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LUS Score — Quantificação da Ventilação (12 Zonas)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 por Zona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Linha A ou &lt;3 linhas B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 — ventilação normal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≥3 linhas B espaçadas (síndrome intersticial)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 — comprometimento moderado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Linhas B coalescentes / white lung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 — comprometimento grave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Consolidação (hepatização completa)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 — atelectasia / consolidação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Score total (12 zonas: 0–36). Score &gt;17: prediz falha de desmame de VM (Mongodi, Crit Care 2016). Variação ≥3 pontos = mudança clinicamente significativa. Aplicações: desmame, monitorização de EAP, recrutabilidade em SDRA.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Principais Trials de USG Pulmonar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060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/ Autor / Ano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/ N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Principal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Lichtenstein &amp; Mezière — Chest 2008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BLUE Protocol  n=260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Acurácia 90,5% para diagnóstico de IRA aguda em UTI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Bouhemad et al. — CCM 2010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LUS Score SDRA  n=40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Prediz recrutabilidade alveolar (r=0,91 vs TC)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Mongodi et al. — Crit Care 2016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LUS Score desmame  n=110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 &gt;17: Sn 80%, Sp 83% para falha de desmame VM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Pesenti et al. — Lancet 2016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USG vs RX UTI  n=1000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USG supera RX portátil (acurácia 85% vs 67%)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Soldati et al. — Chest 2020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COVID-19  n=71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Padrão B + consolidações subpleurais → COVID (Sn 93%)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Volpicelli et al. — ICM 2012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Consenso Internacional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Diretriz consenso USG pulmonar POCUS beira leito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Haaksma et al. — Crit Care 2021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Desmame COVID-19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LUS prediz falha extubação COVID (AUC 0,78)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Gargani &amp; Volpicelli — Cardiovasc US 2014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B-lines e ICC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Linhas B correlacionam com PCWP e grau de insuficiência cardíaca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Cortellaro et al. — Emerg Med J 2012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dispneia emergência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supera RX/ECG no diagnóstico de IRA (AUC 0,97 vs 0,80)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Xirouchaki et al. — ICM 2010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integrado UTI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diário altera condutas em 67% dos pacientes críticos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🚨 PROTOCOLO eFAST — TRAUMA E EMERGÊNCIA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Janelas do eFAST — Técnica Detalhada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 / Sonda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 / Diagnóstico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Hepatorrenal (Morrison)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LDC, coronal, convexa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Líquido entre fígado e rim D — hemoperitônio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Esplenorrenal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LAE posterior, convexa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Líquido entre baço e rim E — hemoperitônio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Pelve transverso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Suprapúbico, transverso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Saco de Douglas / espaço de Retzius — sangue/urina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Pelve longitudinal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Suprapúbico, longitudinal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Bexiga como janela — líquido pélvico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Pericárdio subxifoide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Subxifoide oblíquo, phased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Derrame pericárdico — tamponamento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Pericárdio paraesternal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3°-4° EIC paraest. 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Alternativa subxifoide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Pleura 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LMC D, intercostal, convexa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Hemotórax — coleção anecoica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Pleura 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LMC E, intercostal, convexa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Hemotórax — spine sign, jellyfish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PTX direito (anterior)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2°-3° EIC, LMC D, LINEAR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Ausência lung sliding → PTX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PTX esquerdo (anterior)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2°-3° EIC, LMC E, LINEAR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Ausência lung sliding → confirmar lung point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5 — eFAST POSITIVO: espaço de Morrison (hepatorrenal) — líquido anecoico entre fígado e rim direito = hemoperitônio. Rozycki JACS 1996: Sn 83%, Sp 99%. Lee J Trauma 2007: acurácia 99%.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Algoritmo eFAST — Fluxo Decisional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⚡ ALGORITMO eFAST — TRAUMA / EMERGÊNCIA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1 — Paciente hemodinamicamente INSTÁVEL?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SIM → Iniciar eFAST IMEDIATAMENTE (meta: &lt;2 minutos)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NÃO → eFAST auxilia triagem; TC se estável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2 — Líquido livre intra-abdominal?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SIM + INSTÁVEL  → Laparotomia de emergência (SEM esperar TC)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SIM + ESTÁVEL   → TC abdomino-pélvico para estadiamento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NÃO              → Repetir em 15-30min (FAST- NÃO exclui lesão precoce)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3 — Derrame pericárdico + colapso VD diastólico?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SIM → Pericardiocentese emergencial guiada por USG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4 — Ausência lung sliding + lung point?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SIM → PTX confirmado → Agulha 2° EIC + dreno torácico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5 — Hemotórax (coleção anecoica acima diafragma)?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&gt;500mL ou expansão → Drenagem torácica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FAST NEGATIVO: Sn 85-90% — NÃO exclui lesão em instável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Necessário ≥150-200mL de líquido para detecção confiável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FAST falso-negativo: retroperitônio, mesentério, diafragma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Principais Trials do eFAST / 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4260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/ 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Rozycki et al. — JACS 1996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FAST trauma  n=1000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Sn 83%, Sp 99% hemoperitônio — validação seminal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Kirkpatrick et al. — J Trauma 2004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eFAST PTX  n=225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eFAST PTX superior ao RX (Sn 48-63% vs 20%)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Natarajan et al. — Emerg Radiol 2010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FAST trauma  n=200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Reduz tempo para cirurgia no trauma contuso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Lee et al. — J Trauma 2007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FAST sala emergência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Acurácia global 99% para hemoperitônio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Netherton et al. — Acad Emerg Med 2019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Meta-análise POCUS trauma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reduz mortalidade trauma (RR 0,65)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Wilkerson &amp; Stone — Emerg Med 2010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USG tamponamento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USG guia pericardiocentese — reduz mortalidade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Stengel et al. — Cochrane 2018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FAST vs TC trauma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FAST screening adequado — TC definitivo quando estável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❤️ USG CARDÍACO FOCADO — FATE / CAUSE / POCUS CARDÍACO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Visões Ecocardiográficas POCUS —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Posicionamento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 Principal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Paraesternal E. Longo (PLAX)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Paraesternal E, 3°-4° EIC, oblíquo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VE, VM, VP aórtica, derrame pericárdico, EPSS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Paraesternal E. Curto (PSAX)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Rotação 90° do PLAX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VD, VE, septo em D, valvas, PSAX nível PM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Apical 4 Câmaras (A4C)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Ápice, sonda para cima/medial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Razão VD/VE, função global, McConnell, derrame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Apical 5 Câmaras (A5C)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A4C + inclinação anterior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TSVE, VTI Doppler, débito cardíaco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Apical 2 Câmaras (A2C)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Rotação 60° do A4C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VE, VA mitral, parede anterior/inferior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Subxifoide 4 câmaras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Subxifoide, phased-array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Tamponamento, VD dilatado, avaliação rápida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Subxifoide VCI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Subxifoide, rot.90°, convexa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VCI, colapsibildade inspiratória, volemia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6 — Tamponamento cardíaco: derrame pericárdico circunferencial volumoso (3.8cm posterior) + colapso diastólico do VD. Pericardiocentese emergencial indicada. Pepi J Am Soc Echo 2010: 98% sucesso, &lt;1% complicação.</w:t>
      </w:r>
    </w:p>
    <w:p>
      <w:pPr>
        <w:spacing w:after="80" w:before="80"/>
      </w:pPr>
      <w:r>
        <w:t xml:space="preserve"/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7 — TEP maciço: VD dilatado (razão VD/VE ≈1.4), McConnell Sign (acinesia parede livre VD + ápice hiperdinâmico), septo em D (bowing para VE). Fibrinólise empírica indicada. McConnell NEJM 1996: Sp 94%.</w:t>
      </w:r>
    </w:p>
    <w:p>
      <w:pPr>
        <w:spacing w:after="80" w:before="80"/>
      </w:pPr>
      <w:r>
        <w:t xml:space="preserve"/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8 — EPSS (E-Point Septal Separation) — Modo M: EPSS normal &lt;7mm (FE &gt;55%) vs EPSS 18mm (FE &lt;30%, disfunção grave). Método rápido sem cálculo de Teicholz ou Simpson. Massie 1976; Silverstein 2006.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Parâmetros POCUS Cardíacos Essenciais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560"/>
        <w:gridCol w:w="3500"/>
      </w:tblGrid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5F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5F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/ Vista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5F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5F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Interpretação Clínica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EPSS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Modo M PLAX folheto ant. VM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&lt;7mm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7-10mm: FE intermediária | &gt;10mm: FE &lt;30% disfunção grave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VCI Diâmetro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Modo M subxifoide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1.5–2.1cm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&lt;1.5=hipovolemia | &gt;2.1=congestão/IC direita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VCI Colapso (resp. esp.)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Modo M inspiração profunda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&gt;50%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&gt;50%: PVC&lt;10mmHg, responsivo a fluidos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VCI Distensibilidade (VM)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VM: variação ciclo respiratório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&lt;18%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&gt;18% em VM controlada = responsivo a fluidos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Razão VD/VE (A4C)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Área VD / Área VE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&lt;0.6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0.6-1.0: sobrecarga mod | &gt;1.0: grave (TEP/HTAP)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McConnell Sign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A4C parede livre VD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Ausente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Acinesia p.livre+ápice hiperd. = TEP maciço (Sp 94%)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VTI TSVE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Doppler PW, A5C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18–22cm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Débito=VTI×AreaTSVE×FC | &lt;18cm: débito baixo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Derrame pericárdico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PLAX posterior ao VE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Ausente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&lt;10mm:pequeno | 10-20mm:mod | &gt;20mm:grande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Septo em D (PSAX)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PSAX nível PM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Redondo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D-shape: pressão VD elevada — TEP/HTAP/PEEP alto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 visual (eyeballing)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A4C: excursão paredes VE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Normal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Hiperd. (&gt;70%): distributivo | Deprimida (&lt;40%): card.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Protocolo FATE — Focus Assessed Transthoracic Echo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📊 PROTOCOLO FATE — 4 PERGUNTAS EM &lt;5 MINUTOS (Jensen et al., Anesth Analg 2004)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PERGUNTA 1 — Há derrame pericárdico / tamponamento?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Vista: Subxifoide OU PLAX | Derrame circunferencial + colapso VD diastólico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SIM: Pericardiocentese imediata guiada por USG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PERGUNTA 2 — A contratilidade global do VE está preservada?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Vista: PLAX + A4C | EPSS &lt;7mm = OK | &gt;10mm = disfunção grave | FE visual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Deprimida: inotrópico (dobutamina) + avaliar causa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PERGUNTA 3 — O VD está dilatado (razão VD/VE &gt;0.6)?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Vista: A4C | VD&gt;VE = cor pulmonale → TEP, HTAP, PEEP elevado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McConnell sign? VCI distendida? → TEP maciço → fibrinólise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PERGUNTA 4 — Há dilatação/congestão da VCI (hipervolemia)?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Vista: Subxifoide VCI | &gt;2.1cm + colapso &lt;50% = congestão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VCI colabada: hipovolemia → fluidos | distendida: cuidado com volume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Jensen et al. Anesth Analg 2004: FATE alterou diagnóstico/manejo em 53% dos casos de UTI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Protocolo CAUSE — Parada Cardiorrespiratória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E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💔 PROTOCOLO CAUSE — PCR (Breitkreutz et al., Resuscitation 2010)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TÉCNICA: Sonda posicionada ANTES da pausa | Janela subxifoide | &lt;10 seg por pausa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 — Cardiac Tamponade: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Subxifoide: derrame + colapso VD diastólico → Pericardiocentese emergencial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— Accidental Hypothermia: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FV refratária sem atividade coordenada → Suspeitar hipotermia → Reaquecimento ECMO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 — Ultrasound (PTX Hipertensivo):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Linear: ausência bilateral lung sliding + VCI distendida → Descompressão imediata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 — Severe Hypovolemia: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VE hiperdinâmico 'kissing walls' + VCI colabada → Volume agressivo imediato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 — Embolism (TEP Maciço):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VD maciçamente dilatado + McConnell sign → Fibrinólise empírica em PCR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CORAÇÃO PARADO em PCR: prognóstico muito reservado (conversar com equipe)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Breitkreutz 2010: USG em PCR alterou diagnóstico em 58%, melhorou ROSC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Principais Trials — USG Cardíaco POCUS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4160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/ 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Jensen et al. — Anesth Analg 2004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FATE Protocol UTI  n=452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FATE alterou diagnóstico/manejo em 53% UTI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Labovitz et al. — JACC 2010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Diretriz ASE POCUS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Recomendação formal POCUS cardíaco em UTI/Emerg.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Breitkreutz et al. — Resuscitation 2010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CAUSE em PCR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USG em PCR altera diagnóstico em 58%, melhora ROSC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McConnell et al. — NEJM 1996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McConnell Sign TEP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 94% para TEP agudo — padrão-ouro do sinal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Cecconi et al. — ICM 2014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VTI otimização  n=218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VTI guia expansão volêmica perioperatória (GDT)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Pepi et al. — J Am Soc Echo 2010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Pericardiocentese USG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98% sucesso, &lt;1% complicação maior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Arbelot et al. — Anesthesiology 2021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vs Eco formal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evitou 58% dos ecocardiogramas formais desnec.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Nguyen et al. — Chest 2018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choque UTI  n=352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84% acurácia diagnóstica no choque de UTI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Liteplo et al. — Acad Emerg Med 2009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dispneia emerg.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cardíaco muda manejo imediato em 37% dos IRA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Hernandez et al. — Crit Care 2014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VTI e sepse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VTI guia ressuscitação no choque séptico precoce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⚡ PROTOCOLO RUSH — CHOQUE E HIPOTENSÃO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Avaliação Sistemática — PUMP + TANK + PIPES</w:t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9 — VCI: Hipovolemia (esquerda — VCI &lt;1.5cm, colapso &gt;50%, Modo M com oscilação &gt;50%) vs Congestão (direita — VCI &gt;2.1cm, colapso &lt;50%, Modo M quase plano). Feissel Crit Care 2004; Barbier ICM 2004.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🔥 RUSH PROTOCOL — PUMP + TANK + PIPES (Perera et al., Emerg Med 2010)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━━━━━━ PUMP (BOMBA = CORAÇÃO) ━━━━━━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Tamponamento → Derrame pericárdico + colapso VD → PERICARDIOCENTESE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Cardiomiopatia → FE reduzida, VE dilatado → Inotrópico + causa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Cor pulmonale  → VD dilatado, septo em D, McConnell → TEP/HTAP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Hiperdinâmico  → VE pequeno, kissing walls → Choque distributivo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━━━━━━ TANK (TANQUE = VOLEMIA) ━━━━━━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VCI colabada (&lt;1.5cm, &gt;50% colapso) → Hipovolemia → FLUIDOS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VCI distendida (&gt;2.1cm, &lt;50% colapso) → Congestão → CUIDADO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Pleura bilateral: PTX? Hemotórax bilateral? → Obstrutivo/hipovolêmico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Pulmão: Linhas B bilaterais? → EAP → Diurético / VNI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━━━━━━ PIPES (TUBULAÇÃO = GRANDES VASOS) ━━━━━━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Aorta abdominal (3 níveis: supra, inter, infrarrenal):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Diâmetro &gt;3cm → AAA → CIRURGIA VASCULAR URGÊNCIA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Flap intimal → Dissecção aórtica → TC urgente + cardiocirurgia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Veias femorais bilaterais (compressão):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  Incompressível → TVP → Risco TEP → Anticoagulação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Perera et al. Emerg Med Clin N Am 2010 | Seif et al. W J Emerg Med 2012: 87% precisão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Diagnóstico Diferencial de Choque pelo POCUS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100"/>
        <w:gridCol w:w="1400"/>
        <w:gridCol w:w="2880"/>
      </w:tblGrid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5F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5F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Achados POCUS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5F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VCI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5F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 Imediata</w:t>
            </w:r>
          </w:p>
        </w:tc>
      </w:tr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Distributivo (séptico)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 hiperdinâmico, FE alta, SIV normal, linhas B variáveis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Colabada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Cristaloide 30mL/kg + Noradrenalina 0.1mcg/kg/min</w:t>
            </w:r>
          </w:p>
        </w:tc>
      </w:tr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Cardiogênico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 reduzida, VE dilatado, linhas B bilaterais, VM/VT regurgit.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Distendida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Dobutamina 2-20mcg/kg/min + diurético + suporte</w:t>
            </w:r>
          </w:p>
        </w:tc>
      </w:tr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Hipovolêmico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 pequeno, kissing walls, FE &gt;70%, FAST positivo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Colabada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Cristaloide/colóide/sangue + hemostasia cirúrgica</w:t>
            </w:r>
          </w:p>
        </w:tc>
      </w:tr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Obstrutivo — Tamponamento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Derrame pericárdico &gt;2cm + colapso VD diastólico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Distendida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Pericardiocentese USG-guiada emergencial</w:t>
            </w:r>
          </w:p>
        </w:tc>
      </w:tr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Obstrutivo — PTX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Ausência sliding + lung point + VD/VCI distendidos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Distendida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Agulha descompressão 2° EIC + dreno 28-32Fr</w:t>
            </w:r>
          </w:p>
        </w:tc>
      </w:tr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Obstrutivo — TEP maciço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VD dilatado + McConnell + septo 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Distendida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Fibrinólise: Alteplase 100mg IV em 2h</w:t>
            </w:r>
          </w:p>
        </w:tc>
      </w:tr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Obstrutivo — AAA roto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Aorta &gt;3cm + líquido retroperitoneal/livre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Colabada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Cirurgia vascular emergência imediata</w:t>
            </w:r>
          </w:p>
        </w:tc>
      </w:tr>
      <w:tr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Anafilático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 hiperdinâmico, ausência de derrame, VCI colabada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Colabada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Adrenalina 0.3mg IM + fluidos + posição Trendelenburg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Principais Trials do Protocolo RUSH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4260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/ 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Perera et al. — Emerg Med Clin 2010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RUSH — artigo seminal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Descrição sistemática: PUMP+TANK+PIPES para choque indiferenciado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Seif et al. — W J Emerg Med 2012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Validação prospectiva  n=100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Precisão diagnóstica 87% no choque indiferenciado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Jones et al. — Acad Emerg Med 2004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USG choque indiferenc.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Mudança de diagnóstico inicial em 24% dos casos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Nguyen et al. — Chest 2018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choque UTI  n=352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84% acurácia diagnóstica no choque de UTI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Volpicelli et al. — Emerg Med J 2005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emergência  n=180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USG mudou plano terapêutico em 37% dos pacientes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Hernandez et al. — Crit Care 2014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VTI e ressuscitação  n=134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VTI guia ressuscitação no choque séptico precoce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🩸 VOLEMIA, VCI E TROMBOSE VENOSA PROFUNDA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Protocolo de Compressão Venosa — TVP</w:t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10 — TVP: Normal (esquerda — veia femoral colapsa totalmente à compressão). TVP (direita — veia incompressível com trombo hipoecoico intraluminal). Bhatt Ann Emerg Med 2020: meta-análise n=2379, Sn 95%, Sp 96%.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🔍 PROTOCOLO TVP — COMPRESSÃO EM 2 PONTOS (Bhatt et al., Ann Emerg Med 2020)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SONDA: Linear 7-15MHz | Gel abundante | Vista TRANSVERSA obrigatória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PONTO 1 — VEIA FEMORAL COMUM: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Local: Triângulo de Scarpa (abaixo do ligamento inguinal)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Identif.: Artéria femoral (pulsátil, paredes espessas, não comprime)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Veia femoral: medial à artéria, maior, anecóica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Manobra: Compressão DIRETA e FIRME com a sonda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NORMAL: veia colapsa 100% → SEM TVP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TVP:    veia NÃO colapsa → trombo hipoecoico/isoecoico intraluminal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PONTO 2 — VEIA POPLÍTEA: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Local: Fossa poplítea — joelho em leve flexão (20-30°)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Posição: Vista transversa — veia ACIMA da artéria (superficial)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NORMAL: colapso total | TVP: incompressibilidade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PROTOCOLO 3 PONTOS: + veia femoral superficial (terço médio coxa)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SINAIS ADICIONAIS: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Doppler colorido: ausência de fluxo espontâneo / augmentation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Trombo recente (&lt;10 dias): hipoecoico | Crônico: isoecoico/ecogênico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Veia pequena + hiperecóica: TVP crônica (recanalizada)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Sn 94-96% | Sp 96-99% para TVP proximal  |  10h treinamento = acurácia equivalente ao vascular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VCI e Responsividade a Fluidos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/ Medida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 Clínica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 &lt;1.5cm + colapso &gt;50% (resp. espontânea)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Hipovolemia, PVC &lt;5mmHg — alta responsividade a fluidos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 1.5–2.1cm + colapso 25–50%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Zona cinza — avaliar contexto + outros preditores dinâmicos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 &gt;2.1cm + colapso &lt;50%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Hipervolemia / IC, PVC &gt;15mmHg — não responsivo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Distensibilidade VCI em VM (sem esforço)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Variação &gt;18%: responsivo (SOMENTE em VM controlada, sem arritmia)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 colabada em choque séptico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Choque distributivo com hipovolemia relativa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 distendida + VD dilatado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Cor pulmonale, TEP, HTAP, PEEP elevado — cuidado com volume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 pulsátil ao Doppler colorido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Insuficiência tricúspide grave / HTAP grave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⚠️ LIMITAÇÕES: Arritmias, respiração espontânea em VM, obesidade (IMC&gt;35), gravidez, hipertensão intra-abdominal (&gt;20mmHg) e PEEP &gt;12 cmH₂O reduzem a confiabilidade da VCI isolada. Associar ao VTI, pressão de pulso e resposta ao teste de fluido passivo (PLR).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Principais Trials — Vasculares / VCI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4160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Bhatt et al. — Ann Emerg Med 2020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Meta-análise compressão  n=2379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Sn 95%, Sp 96% para TVP proximal — 2 pontos eficaz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Pomero et al. — Thromb Haemost 2010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 pontos vs Doppler completo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Compressão 2 pontos equivale ao Doppler completo proximal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Panebianco et al. — Emerg Med J 2013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Médicos emergência treinados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10h treinamento = acurácia equivalente ao vascular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Feissel et al. — Crit Care 2004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 e volume responsivid.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Distens. VCI &gt;18% prediz responsividade em VM (Sn 90%)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Barbier et al. — ICM 2004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 em choque séptico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 prediz resposta a fluidos no choque séptico (AUC 0,84)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Marik et al. — Crit Care Med 2009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Meta-análise VCI  n=12 estudos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VCI+colapso: AUC 0,68 — limitações com resp. espontânea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💉 PROCEDIMENTOS GUIADOS POR USG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Acesso Venoso Central Guiado por USG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 / Detalhe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CVC, Swan-Ganz, monitorização invasiva, PICC — quando landmarks difíceis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Sonda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Linear 7-15MHz | Probe cover estéril | Gel estéril abundante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JI — Posicionamento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Trendelenburg 15-30° + rotação cabeça 30° contralateral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Identificação JI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Vista transversa: JI lateral à carótida — compressível, sem pulsação visível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Técnica in-plane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Sonda longitudinal — visualiza agulha em toda sua extensão (preferencial para profissionais experientes)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Técnica out-of-plane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Sonda transversa — visualiza ponta da agulha ("snow on tip") — mais simples inicialmente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Confirmação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Visualizar agulha DENTRO da veia antes do fio-guia | Confirmar flash | USG pós: exclui PTX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Subclávia por USG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Abordagem infraclavicular linear | Supraclavicular (mais fácil, guiada por USG)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Femoral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Triângulo de Scarpa: veia femoral medial à artéria | Vista transversa | Comprimir para confirmar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Outros Procedimentos Guiados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 POCUS / Benefício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Paracentese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Convexa: identificar bolsão de líquido livre, marcar ponto ou guiar em tempo real. Evitar alças intestinais. Redução complicações: 22%→3% (Nazeer 2005)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Toracocentese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Convexa posterior: coleção &gt;1cm acima do diafragma — Spine sign confirmado. Inserir ACIMA da costela. PTX iatrogênico: 18%→3% (Gordon 2010)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Pericardiocentese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Subxifoide: confirmar maior coleção. Agulha guiada em tempo real. Confirmar agitação SF. 98% sucesso (Pepi 2010)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Artrocentese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Linear: recesso sinovial identificado. Agulha guiada em tempo real para aspiração ou injeção intra-articular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Punção lombar difícil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Linear ou convexa: identificar espaço intervertebral. Útil em obesos e escoliose. Reduz tentativas (Stiffler 2007)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Biópsia renal / hepática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Confirmar profundidade, evitar grandes vasos, guiar em tempo real ou marcar ponto ideal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Principais Trials — Procedimentos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060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Randolph et al. — CCM 1996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CVC por USG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Reduz complicações 57% vs landmark — AHRQ nível A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Nazeer et al. — Emerg Med J 2005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Paracentese USG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Complicações: 22%→3% com guia USG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Gordon et al. — Chest 2010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Toracocentese USG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PTX iatrogênico: 18%→3%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Pepi et al. — J Am Soc Echo 2010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Pericardiocentese USG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98% sucesso, &lt;1% complicação grave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Stiffler et al. — Ann Emerg Med 2007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Punção lombar USG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Reduz tentativas múltiplas em obesos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NICE Guidelines 2002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CVC jugular por USG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Recomendação NICE nível 1A — padrão-ouro atual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🧠 USG OCULAR — ONSD E PRESSÃO INTRACRANIANA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Fundamento e Técnica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bainha do nervo óptico comunica diretamente com o espaço subaracnóideo intracraniano. Quando a PIC sobe, a bainha se distende de forma mensurável 3mm posterior ao globo — ponto de máxima distensibilidade. A técnica é não invasiva, rápida e reproduzível.</w:t>
      </w:r>
    </w:p>
    <w:p>
      <w:pPr>
        <w:spacing w:after="80" w:before="80"/>
      </w:pPr>
      <w:r>
        <w:t xml:space="preserve"/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11 — ONSD: esquerda (normal 4.2mm, PIC &lt;20mmHg). Direita (ONSD 6.6mm = ALARME, PIC provável &gt;20mmHg). Medir 3mm posterior ao globo, bilateral, calcular média. Dubourg ICM 2011: Sn 90%, Sp 85%.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/ Parâmetro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Técnico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Sonda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Linear 7-15MHz — gel DIRETAMENTE sobre pálpebra fechada (SEM pressão excessiva)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Vista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Axial sobre o globo — nervo óptico hipoecoico posterior ao vítreo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Ponto de medida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3mm posterior ao globo (eixo transverso — largura máxima da bainha)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Medição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 medidas por olho → calcular média | Realizar bilateral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Normal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ONSD ≤5.0mm adulto | ≤4.5mm criança &lt;1 ano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Zona cinza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5.0–5.8mm: avaliar contexto, repetir, correlacionar com clínica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Corte de alarme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ONSD &gt;5.8mm → PIC provável &gt;20mmHg (Sn 90%, Sp 85%, Dubourg 2011)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CONTRAINDICAÇÕES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Trauma/perfuração ocular, suspeita de globo aberto — NÃO REALIZAR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ALGORITMO PIC ELEVADA — POCUS OCULAR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INDICAÇÕES: TCE, AVC isquêmico maligno, meningite/encefalite, HIC idiopática, encefalopatia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1: Medir ONSD bilateral (3mm posterior ao globo)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2: ONSD &gt;5.8mm → PIC provável &gt;20mmHg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Cabeceira 30° | Analgesia/sedação adequada | Normotermia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Manitol 0.5–1g/kg IV OU NaCl 3% 250mL IV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TC urgente | Neurocirurgia | PL CONTRAINDICADA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Monitorização invasiva PIC (Bolt de Camino / Licox)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3: ONSD ≤5.0mm → PIC normal provável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NÃO exclui PIC elevada de instalação muito aguda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Correlacionar com clínica / pupilas / TC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Dubourg et al. ICM 2011: meta-análise — Sn 90%, Sp 85% para PIC &gt;20mmHg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Raffiz &amp; Abdullah 2017: ONSD correlaciona com TC em TCE (r=0,83)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Principais Trials — ONSD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060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Dubourg et al. — ICM 2011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Meta-análise ONSD  n=6 estudos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Sn 90%, Sp 85% para PIC &gt;20mmHg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Raffiz &amp; Abdullah — Am J Emerg Med 2017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ONSD vs TC  n=82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ONSD correlaciona com TC em TCE (r=0,83)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Moretti &amp; Pizzi — ICM 2009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ONSD em UTI neurológica  n=38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ONSD guia manejo de HIC e prediz herniação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Maissan et al. — Resuscitation 2015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ONSD pós-PCR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ONSD &gt;5.5mm associado a pior prognóstico neurológico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Blehar et al. — Acad Emerg Med 2008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ONSD em emergência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Curva ROC 0,94 para PIC elevada na emergência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🫀 USG ABDOMINAL — VESÍCULA, RINS E AORTA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Colecistite Aguda — Critérios Diagnósticos</w:t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12 — Colecistite aguda: parede &gt;4mm (espessamento), cálculo impactado no infundíbulo, líquido pericolecístico e Murphy sonográfico positivo. Ralls AJR 1985: Sn 80%, Sp 88%.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USG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/ Limiar Diagnóstico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Espessamento de parede vesicular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&gt;4mm — patológico (normal &lt;3mm) — edema, inflamação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Cálculo impactado no infundíbulo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Sinal de impactação — colecistite calculosa (mais comum)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Murphy sonográfico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Dor máxima com sonda SOBRE a vesícula — Sn 63%, Sp 94%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Líquido pericolecístico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Exsudato inflamatório — indica complicação (gangrena)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Edema subseroso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Dupla linha parede — edema de parede — colecistite grave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Colédoco dilatado (&gt;6mm)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Coledocolitíase / colangite — avaliar com TC ou CPRE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Aerobilia intramural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Colecistite enfisematosa — emergência cirúrgica — alto risco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Sinal de Hartmann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Impactação no infundíbulo — colecistite calculosa obstrutiva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Hidronefrose / Obstrução Urinária</w:t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13 — Hidronefrose: rim normal (esquerda — sinus renal hiperecoico compacto) vs hidronefrose moderada (direita — sistema coletor dilatado, cálices visíveis como lagos anecoicos). Fowler AJR 2002.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 / Achado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 Clínica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Pelve &lt;10mm (normal)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Sem hidronefrose — sistema coletor normal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Pelve 10-15mm (leve)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Hidronefrose leve — pielocalicial inicial — investigar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Pelve 15-30mm + cálices dilatados (mod.)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Hidronefrose moderada — obstrução parcial significativa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Pelve &gt;30mm + corticais afinadas (grave)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Hidronefrose grave — obstrução crônica/completa — urgência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Índice resistividade (RI) &gt;0.70 ao Doppler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Obstrução aguda confirmada — curva ROC 0,87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Ausência jet ureteral vesical ao Doppler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Obstrução completa ipsilateral — sugestivo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Sinal do twinkle ao Power Doppler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Cálculo ureteral — artefato de cintilação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AAA — Aneurisma de Aorta Abdominal</w:t>
      </w:r>
    </w:p>
    <w:p>
      <w:pPr>
        <w:spacing w:after="20" w:before="80"/>
        <w:jc w:val="center"/>
      </w:pPr>
      <w:r>
        <w:drawing>
          <wp:inline distT="0" distB="0" distL="0" distR="0">
            <wp:extent cx="66579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8"/>
        <w:jc w:val="center"/>
      </w:pPr>
      <w:r>
        <w:rPr>
          <w:rFonts w:ascii="Arial" w:cs="Arial" w:eastAsia="Arial" w:hAnsi="Arial"/>
          <w:i/>
          <w:iCs/>
          <w:color w:val="2E75B6"/>
          <w:sz w:val="17"/>
          <w:szCs w:val="17"/>
        </w:rPr>
        <w:t xml:space="preserve">Figura 14 — AAA: normal (esquerda — aorta 1.8cm). Aneurisma (direita — aorta 6.2cm com trombo mural, lúmen central anecoico). RUSH Pipes. Bentz Emerg Med 2011; Rubano Ann Emerg Med 2013.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🔴 PROTOCOLO AORTA — RUSH PIPES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SONDA: Convexa 3.5MHz | Vista TRANSVERSA obrigatória (melhor medida) + Longitudinal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NÍVEIS DE AVALIAÇÃO: (1) suprarrenal, (2) inter-renal, (3) infrarrenal (bifurcação ilíaca)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NORMAL: Diâmetro aorta &lt;3.0cm em todos os níveis (bordas externas)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AAA: Diâmetro ≥3.0cm → Encaminhar vascular (eletivo vs urgência)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3.0–4.9cm: Acompanhamento vascular + exame seriado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5.0–5.4cm: Considerar reparo em bom candidato cirúrgico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≥5.5cm OU crescimento rápido (&gt;0.5cm/6 meses): Cirurgia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RUPTURA SUSPEITA: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AAA + líquido retroperitoneal OU líquido livre intra-abdominal = EMERGÊNCIA CIRÚRGICA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Não perder tempo com TC → Cirurgia vascular imediata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Hipotensão permissiva (PAS 80-100mmHg até controle cirúrgico)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Rubano et al. Ann Emerg Med 2013: USG tem Sn 99%, Sp 98% para AAA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Limitações: obesidade, gás intestinal — pode requerer mudança de posição/janela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Principais Trials — USG Abdominal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060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Rubano et al. — Ann Emerg Med 2013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Meta-análise USG AAA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Sn 99%, Sp 98% para AAA — método de escolha triagem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Ralls et al. — AJR 1985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Colecistite  n=115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Critérios USG colecistite: Sn 80%, Sp 88%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Shea et al. — AJR 1994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Murphy sonográfico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Sn 63%, Sp 94% para colecistite aguda — melhor critério único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Fowler et al. — AJR 2002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Hidronefrose renal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USG hidronefrose: Sn 93%, Sp 98% para obstrução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Blaivas et al. — Acad Emerg Med 2001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USG renal emergência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POCUS renal muda diagnóstico em 42% na emergência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 📚 TABELA MESTRE — PRINCIPAIS TRIALS DE POCUS</w:t>
      </w:r>
    </w:p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Compilação dos trials fundamentais que sustentam o uso do POCUS na emergência e UTI. Dados de sensibilidade (Sn), especificidade (Sp), acurácia (AUC) e número de pacientes (n) quando disponíveis.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700"/>
        <w:gridCol w:w="2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5F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Trial / Autor / Ano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5F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Protocolo / 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5F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Principal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5F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Clínico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Lichtenstein &amp; Mezière — Chest 2008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BLUE Protocol  n=260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Acurácia 90,5% diagnóstico IRA aguda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Padrão-ouro USG pulmonar em UTI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Rozycki et al. — JACS 1996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FAST trauma  n=1000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Sn 83%, Sp 99% hemoperitônio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Implementação FAST no ATLS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Kirkpatrick et al. — J Trauma 2004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eFAST PTX  n=225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Sn 48-63% PTX (vs RX 20%)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eFAST como padrão em trauma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Perera et al. — Emerg Med 2010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RUSH Protocol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Diag. choque &lt;5 min sistemático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Base protocolar para choque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Jensen et al. — Anesth Analg 2004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FATE Protocol  n=452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Alterou manejo em 53% UTI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FATE como padrão europeu UTI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McConnell et al. — NEJM 1996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McConnell Sign TEP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 94% para TEP agudo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Critério ecocardiográfico TEP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Dubourg et al. — ICM 2011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ONSD PIC  n=6 estudos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Sn 90%, Sp 85% PIC&gt;20mmHg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ONSD como substituto PIC invasiva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Bhatt et al. — Ann Emerg Med 2020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TVP compressão  n=2379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Sn 95%, Sp 96% TVP proximal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Padrão TVP no serviço de urgência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Bouhemad et al. — CCM 2010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LUS Score SDRA  n=40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LUS prediz recrutabilidade (r=0,91)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Desmame VM guiado por USG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Mongodi et al. — Crit Care 2016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LUS desmame  n=110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Score&gt;17: Sn 80% falha desmame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Preditor desmame ventilação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Pesenti et al. — Lancet 2016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USG vs RX UTI  n=1000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USG supera RX portátil (85% vs 67%)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USG supera Rx em UTI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Randolph et al. — CCM 1996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CVC por USG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Reduz complicações 57%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Padrão NICE para CVC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Gordon et al. — Chest 2010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Toracocentese USG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PTX: 18%→3%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Guia obrigatório toracocentese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Nazeer et al. — Emerg Med J 2005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Paracentese USG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Complic: 22%→3%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Guia recomendado paracentese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Pepi et al. — J Am Soc Echo 2010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Pericardiocentese USG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98% sucesso, &lt;1% complic.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Padrão pericardiocentese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Breitkreutz et al. — Resuscit. 2010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CAUSE em PCR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Altera diag. 58%, melhora ROSC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CAUSE em PCR parada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Rubano et al. — Ann Emerg Med 2013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USG AAA  meta-análise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Sn 99%, Sp 98%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Triagem AAA na emergência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Feissel et al. — Crit Care 2004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VCI responsividade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Sn 90% (distensib. &gt;18% em VM)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Base fisiológica VCI em VM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Netherton et al. — Acad EM 2019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FAST mortalidade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RR mortalidade 0,65 com POCUS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POCUS reduz mortalidade trauma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Seif et al. — W J Emerg Med 2012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RUSH  n=100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87% precisão no choque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Validação prospectiva RUSH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Soldati et al. — Chest 2020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COVID-19  n=71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Padrão B + consol. = COVID Sn 93%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POCUS no diagnóstico COVID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Cortellaro et al. — Emerg Med J 2012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POCUS dispneia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AUC 0,97 vs 0,80 (RX/ECG)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POCUS supera exames conv. IRA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Xirouchaki et al. — ICM 2010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POCUS integrado UTI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Altera conduta em 67% pacientes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4F4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Protocolo diário POCUS UTI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Volpicelli et al. — ICM 2012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Diretriz internacional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Consenso global USG pulmonar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Referência global POCUS pulm.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11. ✅ CHECKLISTS RÁPIDOS — POR CENÁRIO CLÍNICO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Dispneia / Insuficiência Respiratória Aguda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🫁 CHECKLIST DISPNEIA AGUDA — BLUE PROTOCOL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Pulmão anterior bilateral (linear ou setor): Linhas A ou B? Lung sliding?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Pulmão posterior/lateral bilateral (convexa): Derrame? Consolidação? Spine sign?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Coração (subxifoide ou paraesternal): FE, derrame pericárdico, VD dilatado?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VCI (subxifoide): Colabada (hipovolemia) ou distendida (congestão)?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Veias femorais (se suspeita TEP): Compressão bilateral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Aplicar BLUE Protocol → Perfil A/B/C/A'/B' → Diagnóstico provável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RESULTADO → EAP? DPOC/Asma? Pneumonia? TEP? PTX? Tamponamento?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Lichtenstein Chest 2008: 90,5% acurácia em 260 pacientes UTI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Choque / Hipotensão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⚡ CHECKLIST CHOQUE — RUSH PROTOCOL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PUMP: Subxifoide / A4C → Tamponamento? FE? VD dilatado? McConnell?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TANK VCI: Colabada (&lt;1.5cm, &gt;50%) ou distendida (&gt;2.1cm, &lt;50%)?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TANK Pleura: PTX bilateral? Hemotórax? Linhas B (EAP)?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PIPES Aorta (3 níveis): Diâmetro &gt;3cm? Flap intimal? Líquido retroperitoneal?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PIPES Veias Femorais: Compressão bilateral → TVP → TEP?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RESULTADO → Distributivo? Cardiogênico? Hipovolêmico? Obstrutivo?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Seif W J Emerg Med 2012: 87% precisão diagnóstica no choque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PCR / Parada Cardiorrespiratória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E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💔 CHECKLIST PCR — PROTOCOLO CAUSE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PREPARAR sonda ANTES da pausa (subxifoide posicionada, gel aplicado)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JANELA &lt; 10 SEGUNDOS durante pausa do ritmo: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□ C → Derrame pericárdico volumoso? Colapso VD? → Pericardiocentese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□ A → Hipotermia? FV sem causa? → Reaquecimento (ECMO se disponível)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□ U → PTX bilateral? (linear: ausência sliding) → Descompressão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□ S → VE pequeno/kissing walls? VCI colabada? → Volume agressivo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□ E → VD dilatado + McConnell? → Fibrinólise empírica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RETOMAR RCP IMEDIATAMENTE após 10 segundos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Coração parado em PCR = prognóstico muito reservado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Breitkreutz Resuscitation 2010: altera diagnóstico 58%, melhora ROSC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Trauma — eFAST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🚑 CHECKLIST TRAUMA — eFAST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Morrison (hepatorrenal) → Líquido livre?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Esplenorrenal → Líquido livre?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Pelve transverso + longitudinal → Coleção pélvica?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Pericárdio subxifoide → Derrame? Colapso VD?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Pleura D e E → Hemotórax? Derrame?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Pulmão anterior D e E (LINEAR) → Lung sliding? PTX?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RESULTADO: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Instável + FAST+ → Laparotomia IMEDIATA (sem TC)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Estável  + FAST+ → TC estadiamento (abdome/pelve com contraste)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FAST-    + instável → Repetir em 15-30min / causa extra-abdominal?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Rozycki JACS 1996 | Netherton Acad EM 2019: RR mortalidade 0,65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Febre / Sepse / Dor Abdominal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🦠 SEPSE / ABDOME — CHECKLIST POCUS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Vesícula biliar → Parede &gt;4mm? Cálculo infundíbulo? Murphy sonográfico? Líquido pericolecístico?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Via biliar → Colédoco &gt;6mm? (coledocolitíase / colangite)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Rins bilaterais → Hidronefrose? Cálculos? Abscesso perirrenal?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Fígado → Abscesso? Hepatomegalia? Nódulos? Colecção?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Aorta → AAA? Dissecção? (RUSH Pipes)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Líquido livre → Peritonite? Ascite? Hemoperitoneo?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Bexiga → Globo vesical? Coleção pélvica?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Pleura → Derrame parapneumônico? Empiema?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 Neurológico — PIC / HIC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🧠 PIC ELEVADA — CHECKLIST ONSD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Sonda LINEAR sobre pálpebra FECHADA (gel, SEM pressão excessiva)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Identificar nervo óptico posterior ao globo (estrutura hipoecoica)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Medir ONSD: 3mm POSTERIOR ao globo (eixo transverso máximo)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3 medidas por olho → média bilateral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ONSD &gt;5.8mm → PIC provável &gt;20mmHg → ALARME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Cabeceira 30° + Manitol 1g/kg IV + TC urgente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 → PL CONTRAINDICADA + Neurocirurgia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ONSD ≤5.0mm → PIC normal provável (não exclui casos hiperagudos)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□ CONTRAINDICAÇÕES: Trauma ocular / globo aberto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6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Dubourg ICM 2011: Sn 90%, Sp 85% | Raffiz AJR 2017: r=0,83 com TC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12. 🎓 APÊNDICE — PREPARAÇÃO PARA PROVA TEMI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Temas de Alta Incidência na Prova TEMI — USG/POCUS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Critérios ecocardiográficos de tamponamento cardíaco e indicação de pericardiocentese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Uso da VCI na avaliação de responsividade a fluidos — limitações em VM e respiração espontânea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BLUE Protocol — perfis e diagnóstico diferencial de insuficiência respiratória aguda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Protocolo RUSH — diagnóstico diferencial do choque indiferenciado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McConnell Sign e diagnóstico USG de TEP maciço — critérios e fibrinólise empírica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LUS Score — aplicações no desmame de VM e SDRA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Diagnóstico USG de TVP como causa de TEP — protocolo de compressão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ONSD como marcador não invasivo de hipertensão intracraniana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Acesso venoso central guiado por USG — técnica e evidências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Diferenciação EAP vs SDRA vs pneumonia pelo POCUS pulmonar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Conceitos Cardinais para a 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Ponto-chave para Prova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Seashore Sign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Modo M: zona granulada = lung sliding presente = SEM PTX neste local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Barcode Sign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Modo M: linhas horizontais = ausência lung sliding = PTX confirmado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Lung Point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PATOGNOMÔNICO de PTX — transição seashore→barcode no Modo 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EPSS &gt;10mm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 provável &lt;30% — disfunção sistólica VE grave — inotrópico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McConnell Sign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Acinesia parede livre VD + ápice hiperdinâmico = TEP agudo (Sp 94%)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Septo em D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Sobrecarga de pressão VD (TEP, HTAP, PEEP elevado) — PSAX ao nível PM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 &lt;1.5cm+colapso&gt;50%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Hipovolemia responsiva (em resp. espontânea) — PVC &lt;5mmHg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VCI &gt;2.1cm+colapso&lt;50%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Congestão/IC direita — não responsivo — PVC &gt;15mmHg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Broncograma aéreo dinâmico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Diagnóstico de pneumonia — diferencia de atelectasia por reabsorção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ONSD &gt;5.8mm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PIC &gt;20mmHg provável — medida 3mm posterior ao globo — bilateral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Morrison positivo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Hemoperitônio — instável→cirurgia | estável→TC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AAA &gt;5.5cm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8"/>
              <w:left w:type="dxa" w:w="110"/>
              <w:bottom w:type="dxa" w:w="58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Indicação cirúrgica (reparo eletivo) | ruptura = emergência imediata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8" w:space="1"/>
        </w:pBdr>
        <w:spacing w:after="150" w:before="35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📡 Este protocolo é um guia de auxílio clínico. Decisões terapêuticas devem integrar dados clínicos, laboratoriais e contexto do paciente individual.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Dr. Aldenir Rocha — CRM 16587 CREMEC | RQE 11846 | Mestre em Ciências da Saúde — UFC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04040"/>
          <w:sz w:val="17"/>
          <w:szCs w:val="17"/>
        </w:rPr>
        <w:t xml:space="preserve">Hospital Regional Norte | Santa Casa de Misericórdia de Sobral — Ceará — Brasil</w:t>
      </w:r>
    </w:p>
    <w:sectPr>
      <w:headerReference w:type="default" r:id="rId7"/>
      <w:footerReference w:type="default" r:id="rId8"/>
      <w:pgSz w:w="12240" w:h="15840" w:orient="portrait"/>
      <w:pgMar w:top="1260" w:right="1200" w:bottom="126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1"/>
      </w:pBdr>
      <w:spacing w:after="0" w:before="90"/>
      <w:jc w:val="center"/>
    </w:pPr>
    <w:r>
      <w:rPr>
        <w:rFonts w:ascii="Arial" w:cs="Arial" w:eastAsia="Arial" w:hAnsi="Arial"/>
        <w:color w:val="404040"/>
        <w:sz w:val="15"/>
        <w:szCs w:val="15"/>
      </w:rPr>
      <w:t xml:space="preserve">Hospital Regional Norte | Santa Casa Sobral-CE  •  Página </w:t>
    </w:r>
    <w:fldSimple w:instr="PAGE">
      <w:r>
        <w:rPr>
          <w:rFonts w:ascii="Arial" w:cs="Arial" w:eastAsia="Arial" w:hAnsi="Arial"/>
          <w:color w:val="404040"/>
          <w:sz w:val="15"/>
          <w:szCs w:val="15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  <w:jc w:val="right"/>
    </w:pPr>
    <w:r>
      <w:rPr>
        <w:rFonts w:ascii="Arial" w:cs="Arial" w:eastAsia="Arial" w:hAnsi="Arial"/>
        <w:b/>
        <w:bCs/>
        <w:color w:val="2E75B6"/>
        <w:sz w:val="17"/>
        <w:szCs w:val="17"/>
      </w:rPr>
      <w:t xml:space="preserve">📡 USG POCUS — Emergência &amp; UTI  |  Dr. Aldenir Rocha  |  CRM 16587 CREMEC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1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4F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6ab862a9f1b644ead0b02e4c49a152319c78439.png"/><Relationship Id="rId10" Type="http://schemas.openxmlformats.org/officeDocument/2006/relationships/image" Target="media/d962cfe1a0a1cb9b5cba7f9bc4c91f480afd6679.png"/><Relationship Id="rId11" Type="http://schemas.openxmlformats.org/officeDocument/2006/relationships/image" Target="media/31c3173f40ff008e0c069574c87a1ce3d0406e1a.png"/><Relationship Id="rId12" Type="http://schemas.openxmlformats.org/officeDocument/2006/relationships/image" Target="media/0e7745067e15dd27b15c3fd262603686ef1c59a8.png"/><Relationship Id="rId13" Type="http://schemas.openxmlformats.org/officeDocument/2006/relationships/image" Target="media/bdd93080083db55c86ec25bdc72b03a4551d8941.png"/><Relationship Id="rId14" Type="http://schemas.openxmlformats.org/officeDocument/2006/relationships/image" Target="media/ad76db3f47c5cf333334df0a46682acd84d7136a.png"/><Relationship Id="rId15" Type="http://schemas.openxmlformats.org/officeDocument/2006/relationships/image" Target="media/0a7c16b24511dd5e879e86f41c366edfc3388778.png"/><Relationship Id="rId16" Type="http://schemas.openxmlformats.org/officeDocument/2006/relationships/image" Target="media/0eda3b59fcc8e552e61266f2df9582a1d480edec.png"/><Relationship Id="rId17" Type="http://schemas.openxmlformats.org/officeDocument/2006/relationships/image" Target="media/c95fb234a7ca438999fdb55263b3e5845457817c.png"/><Relationship Id="rId18" Type="http://schemas.openxmlformats.org/officeDocument/2006/relationships/image" Target="media/db65a7bf8e557fdd98c75b0f80fd31a978556113.png"/><Relationship Id="rId19" Type="http://schemas.openxmlformats.org/officeDocument/2006/relationships/image" Target="media/20f94a37c8f0cb3a9fd861ecd4dbc2d75d495798.png"/><Relationship Id="rId20" Type="http://schemas.openxmlformats.org/officeDocument/2006/relationships/image" Target="media/1e97c811c5075357f76c983cf1764b404340b830.png"/><Relationship Id="rId21" Type="http://schemas.openxmlformats.org/officeDocument/2006/relationships/image" Target="media/6207f066f44228a84550e9b8121d0d53c5189018.png"/><Relationship Id="rId22" Type="http://schemas.openxmlformats.org/officeDocument/2006/relationships/image" Target="media/73080699ec472e884831c30dd8a31a8736c4aaea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2026-04-19T04:28:24.962Z</dcterms:created>
  <dcterms:modified xsi:type="dcterms:W3CDTF">2026-04-19T04:28:24.962Z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