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CATÁLOGO COMPARATIVO DE CURSOS</w:t>
        <w:br/>
      </w:r>
      <w:r>
        <w:rPr>
          <w:b/>
          <w:sz w:val="28"/>
        </w:rPr>
        <w:t>TEMI • TEME • POCUS • UTI • MEDICINA DE EMERGÊNCIA</w:t>
        <w:br/>
      </w:r>
      <w:r>
        <w:rPr>
          <w:sz w:val="20"/>
        </w:rPr>
        <w:t>Documento de apoio para escolha de cursos preparatórios, atualização clínica e treinamento prático</w:t>
      </w:r>
    </w:p>
    <w:p>
      <w:pPr>
        <w:jc w:val="center"/>
      </w:pPr>
      <w:r>
        <w:rPr>
          <w:i/>
          <w:sz w:val="18"/>
        </w:rPr>
        <w:t>Versão: 18/05/2026 | Baseada em informações públicas disponíveis nos sites dos cursos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AF3F8"/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Nota de segurança e transparência</w:t>
            </w:r>
          </w:p>
          <w:p>
            <w:pPr>
              <w:spacing w:after="40"/>
            </w:pPr>
            <w:r>
              <w:rPr>
                <w:sz w:val="18"/>
              </w:rPr>
              <w:t>As ofertas, preços, turmas, carga horária e formato podem mudar. Antes de pagar, conferir página oficial, contrato, política de cancelamento, data de liberação do conteúdo, se há certificado, se a prática está incluída e se existe garantia real de reembolso. Os dados abaixo foram organizados para decisão rápida, sem substituir conferência final diretamente com a instituição.</w:t>
            </w:r>
          </w:p>
        </w:tc>
      </w:tr>
    </w:tbl>
    <w:p/>
    <w:p>
      <w:pPr>
        <w:pStyle w:val="Heading1"/>
      </w:pPr>
      <w:r>
        <w:t>1. Resumo executivo - leitura rápida</w:t>
      </w:r>
    </w:p>
    <w:p>
      <w:pPr>
        <w:pStyle w:val="ListBullet"/>
        <w:spacing w:after="40"/>
        <w:ind w:left="216"/>
      </w:pPr>
      <w:r>
        <w:t>Para TEMI: priorizar um curso-base com banco de questões + um complemento de trials/artigos + treino prático/OSCE para segunda fase.</w:t>
      </w:r>
    </w:p>
    <w:p>
      <w:pPr>
        <w:pStyle w:val="ListBullet"/>
        <w:spacing w:after="40"/>
        <w:ind w:left="216"/>
      </w:pPr>
      <w:r>
        <w:t>Para TEME: escolher entre um extensivo focado em prova (Clinicof/MedCof, EMERPRO ou EME Doctors) e uma formação robusta de emergência (ABRAMEDE/IDE, Manole/HCFMUSP).</w:t>
      </w:r>
    </w:p>
    <w:p>
      <w:pPr>
        <w:pStyle w:val="ListBullet"/>
        <w:spacing w:after="40"/>
        <w:ind w:left="216"/>
      </w:pPr>
      <w:r>
        <w:t>Para POCUS: preferir curso com prática hands-on real, turmas reduzidas e protocolos aplicáveis: FAST/eFAST, BLUE, RUSH, FOCUS/FATE, acesso vascular e Doppler/hemodinâmica se avançado.</w:t>
      </w:r>
    </w:p>
    <w:p>
      <w:pPr>
        <w:pStyle w:val="ListBullet"/>
        <w:spacing w:after="40"/>
        <w:ind w:left="216"/>
      </w:pPr>
      <w:r>
        <w:t>Para Medicina Intensiva: AMIB/SECAD/PROAMI/VENUTI/CAMI/Master Class são excelentes para atualização e repertório, mas não substituem totalmente um preparatório de prova com questões e simulados.</w:t>
      </w:r>
    </w:p>
    <w:p>
      <w:pPr>
        <w:pStyle w:val="ListBullet"/>
        <w:spacing w:after="40"/>
        <w:ind w:left="216"/>
      </w:pPr>
      <w:r>
        <w:t>Para rotina de plantões: aulas curtas, app, gravações, QBank, dashboard de desempenho e revisão de erro são mais importantes do que cursos muito longos sem feedback.</w:t>
      </w:r>
    </w:p>
    <w:p>
      <w:pPr>
        <w:pStyle w:val="Heading1"/>
      </w:pPr>
      <w:r>
        <w:t>2. Como interpretar a metodologia de cada curso</w:t>
      </w:r>
    </w:p>
    <w:p>
      <w:pPr>
        <w:pStyle w:val="Heading2"/>
      </w:pPr>
      <w:r>
        <w:t>Tabela 1 - Tipos de metodologia e melhor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Metodologia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 que significa na prática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Quando vale mais a pena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Aulas curtas / microlearning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Aulas de 10-30 min, mais fáceis de encaixar entre plantões.</w:t>
            </w:r>
          </w:p>
        </w:tc>
        <w:tc>
          <w:tcPr>
            <w:tcW w:type="dxa" w:w="475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TDAH, plantões longos, estudo em blocos pequenos.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QBank / questões comentadas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Treino ativo com erros, comentários e revisão por tema.</w:t>
            </w:r>
          </w:p>
        </w:tc>
        <w:tc>
          <w:tcPr>
            <w:tcW w:type="dxa" w:w="475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Provas de título; melhora retenção e identifica lacunas.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Simulados cronometrados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Reproduz tempo, ansiedade e padrão da prova.</w:t>
            </w:r>
          </w:p>
        </w:tc>
        <w:tc>
          <w:tcPr>
            <w:tcW w:type="dxa" w:w="475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Reta final e ajuste de estratégia.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OSCE / estação prática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Treina segunda fase com comunicação, priorização e conduta em cenário.</w:t>
            </w:r>
          </w:p>
        </w:tc>
        <w:tc>
          <w:tcPr>
            <w:tcW w:type="dxa" w:w="475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TEMI/TEME prático e insegurança em prova oral/simulação.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Pós-graduação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Formação mais longa, certificação acadêmica e conteúdo amplo.</w:t>
            </w:r>
          </w:p>
        </w:tc>
        <w:tc>
          <w:tcPr>
            <w:tcW w:type="dxa" w:w="475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Construção de currículo e formação clínica, não apenas aprovação.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Hands-on POCUS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Mão no probe, manequins/modelos, imagens reais e feedback.</w:t>
            </w:r>
          </w:p>
        </w:tc>
        <w:tc>
          <w:tcPr>
            <w:tcW w:type="dxa" w:w="475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Aprender USG de verdade; indispensável para skill procedural.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Atualização continuada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Artigos, ciclos, módulos periódicos e revisão longitudinal.</w:t>
            </w:r>
          </w:p>
        </w:tc>
        <w:tc>
          <w:tcPr>
            <w:tcW w:type="dxa" w:w="475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Manter repertório, montar biblioteca pessoal e estudar sem urgência de prova.</w:t>
            </w:r>
          </w:p>
        </w:tc>
      </w:tr>
    </w:tbl>
    <w:p/>
    <w:p>
      <w:pPr>
        <w:pStyle w:val="Heading2"/>
      </w:pPr>
      <w:r>
        <w:t>3. Preparatórios para TEMI - Medicina Intensiva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Carga horária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Aulas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Módulos</w:t>
            </w:r>
          </w:p>
        </w:tc>
        <w:tc>
          <w:tcPr>
            <w:tcW w:type="dxa" w:w="56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Metodologia objetiva / melhor uso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Fonte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Medstream - Preparatório TEMI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 / app + computador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71h26m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134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 módulos + bônus no corpo da página; FAQ menciona 20 módulos + bônus - confirmar no ato da compra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Aulas dinâmicas e objetivas, estudo sob demanda, possibilidade de assistir/rever no app, tira-dúvidas com professores e certificado. Bom para rotina fragmentada de plantão.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TEMI Papers - Medway+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Online; opcional prático presencial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56h online; prático opcional 20h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88 aulas; prático: 6 casos/dia + 5 estações/dia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 módulos: hemodinâmica, respiratório, TGI, neuro, endócrino, renal, trauma, USG, infecto e miscelânea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Método direto, moderno e focado nos temas que mais caem. Inclui banco de questões, simulados, grupo de WhatsApp e revisão de reta final. Forte para trials/artigos e leitura inteligente.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Afya Papers - Curso Extensivo TEMI 2026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claramente na página pública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+600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claramente; conteúdo estruturado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Aulas intensas de ~10 min e extensas de ~30 min, +1000 questões, provas na íntegra, simulado personalizado, painel de desempenho, tira-dúvidas, cronograma manual, orientador de estudos, chatbot/IA e resumo por IA.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MedGuideXP - Prepara TEMI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Online; planos com recursos práticos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Planos 2026 listados com 320h; curso de questões 360h na plataforma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claramente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claramente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Planos LIGHT/PLUS/PRIME. Combina aulas online, questões de provas anteriores, simulados, mapas mentais, grupo WhatsApp, encontros síncronos quinzenais, videoteca de procedimentos/ECO-POCUS e, no PRIME, treinamento prático presencial.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S6/S7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MedGuideXP - Simula TEMI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Presencial / simulação OSCE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Estações práticas; número não informado publicamente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Formato de estações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Reprodução da segunda fase da AMIB com estações tipo OSCE, tempo cronometrado e feedback individualizado. Ideal para treinar prova prática, comunicação, priorização e conduta sob pressão.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MedCof/Clinicof - Preparatório TEMI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 + treinamento prático presencial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Treinamento prático presencial hands-on de 2 dias simulando a prova prática do TEMI; usar como opção se a prioridade for estação prática/OSCE e estratégia de prova.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UTI Loading Pré-TEMI 2026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100% online; aulas ao vivo gravadas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como CH total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+200 aulas previstas: 120 ao vivo + &gt;80 assíncronas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Estruturado em módulos por áreas-chave da Medicina Intensiva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Aulas via Zoom gravadas, liberação gradual, discussão de questões de provas anteriores e autorais ao final das aulas, aulas específicas de questões, 3 simulados com correção ao vivo e grupo WhatsApp com professores.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WavesMed - TEMI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 / plataforma EAD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 de forma aberta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 de forma aberta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Página pública menciona 69 módulos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Curso preparatório para título de terapia intensiva adulto; conteúdo atualizado e didático com principais temas da terapia intensiva baseado em referências da área. Requer login para detalhes completos.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CCD Ensino - PREMI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Preparatório + pós-graduação em alguns formatos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 na página aberta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Preparatório em Medicina Intensiva com foco em prova de título; proposta de aulas online, materiais atualizados, professores atuantes e estratégia de aprovação. Confirmar carga/grade diretamente.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Manole - Preparatório Título Medicina Intensiva 2026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+100h segundo listagem pública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 na listagem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 na listagem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Curso de preparação para título de Medicina Intensiva com cobertura ampla dos temas. Como a página detalhada não ficou totalmente acessível, confirmar módulos, aulas e simulados antes da compra.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S12</w:t>
            </w:r>
          </w:p>
        </w:tc>
      </w:tr>
    </w:tbl>
    <w:p>
      <w:pPr>
        <w:spacing w:before="40" w:after="120"/>
      </w:pPr>
      <w:r>
        <w:rPr>
          <w:i/>
          <w:sz w:val="15"/>
        </w:rPr>
        <w:t>Observação: TEMI é prova de título da AMIB/AMB para Medicina Intensiva. Priorize cursos com questões, simulados e treino prático se a meta é aprovação.</w:t>
      </w:r>
    </w:p>
    <w:p/>
    <w:p>
      <w:pPr>
        <w:pStyle w:val="Heading2"/>
      </w:pPr>
      <w:r>
        <w:t>4. Preparatórios para TEME - Medicina de Emergência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Carga horária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Aulas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Módulos</w:t>
            </w:r>
          </w:p>
        </w:tc>
        <w:tc>
          <w:tcPr>
            <w:tcW w:type="dxa" w:w="56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Metodologia objetiva / melhor uso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Fonte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Clinicof/MedCof - Extensivo TEME 2026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 + prático presencial no Premium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 como CH total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+100 aulas curtas/profundas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claramente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Metodologia MedCof adaptada à ABRAMEDE: aulas de 10-20 min, aulas aprofundadas, QBank com últimos 5 anos do TEME comentados/vídeo-comentados, +10.000 questões, PDFs, simulados autorais e treinamento prático presencial em OSCE no plano Premium.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EMERPRO - IPM Educação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Online; versões intensivo/extensivo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+3.000h de conteúdo e treinamento declaradas pela página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em número de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Preparatório para médicos que já atuam em emergência: tecnologia, estratégia de prova, banco com +5.000 questões padrão TEME, simulados cronometrados, análise de desempenho, dashboard por tema e acompanhamento de evolução.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EME Doctors - Preparatório TEME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Aulas exclusivas; número total não informado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 módulos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Aulas dirigidas, rápidas e focadas; questões de provas comentadas/discutidas; PDFs com resumos da bibliografia e artigos; WhatsApp com coordenação médica; mentorias em grupo e aulas especiais com nomes da emergência/intensiva.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Pós ABRAMEDE / Faculdade IDE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Pós-graduação híbrida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405h: 240h presenciais + 165h EAD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como número de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Inclui 8 certificados nacionais: CARDIOMEDE, VAMEDE, NEUROMEDE, USME 1, EXTEMEDE, TRAUMAMEDE, REGULAMEDE, LEANMEDE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Formação teórico-prática com simulação realística, protocolos atualizados e foco em raciocínio clínico rápido, tomada de decisão segura e manejo do paciente crítico.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Manole/ABRAMEDE - Revisão Rápida em Medicina de Emergência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100% online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30h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45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Módulo único de emergência na programação pública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Aulas de ~30 min, foco em temas frequentes das emergências brasileiras, videoaulas gravadas, encontros ao vivo com simulação de casos, fórum de dúvidas e recomendações bibliográficas. Certificado com selo ABRAMEDE mediante frequência mínima.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Manole/ABRAMEDE - Summit Medicina de Emergência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100% online gravado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Blocos temáticos; número de aulas varia pela edição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 blocos na edição 2025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Atualização de evidências e diretrizes, palestrantes nacionais/internacionais, acesso às gravações por 12 meses e certificado. A página informa 5 pontos para prova de título.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Manole/HCFMUSP - Medicina de Emergência Disciplina de Emergências Clínicas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100% online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150h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como número total de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 módulos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Curso tradicional da Disciplina de Emergências Clínicas da FMUSP: módulos liberados mensalmente, podcasts, questões de autoavaliação, discussões de casos, fóruns online, protocolos institucionais do HC-FMUSP e livro de apoio.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CCD Ensino - PRETEME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Preparatório + pós-graduação em alguns formatos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Preparatório em Medicina de Emergência dentro do ecossistema CCD; foco em prova de título, aulas online, materiais atualizados e professores especialistas. Confirmar carga/grade diretamente.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S11</w:t>
            </w:r>
          </w:p>
        </w:tc>
      </w:tr>
    </w:tbl>
    <w:p>
      <w:pPr>
        <w:spacing w:before="40" w:after="120"/>
      </w:pPr>
      <w:r>
        <w:rPr>
          <w:i/>
          <w:sz w:val="15"/>
        </w:rPr>
        <w:t>Observação: TEME é prova de título da ABRAMEDE/AMB. Alguns cursos são preparatórios de prova; outros são formação ampla em emergência.</w:t>
      </w:r>
    </w:p>
    <w:p/>
    <w:p>
      <w:pPr>
        <w:pStyle w:val="Heading2"/>
      </w:pPr>
      <w:r>
        <w:t>5. Cursos brasileiros de POCUS / USG à beira-leito para UTI e Emergência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Carga horária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Aulas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Módulos</w:t>
            </w:r>
          </w:p>
        </w:tc>
        <w:tc>
          <w:tcPr>
            <w:tcW w:type="dxa" w:w="56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Metodologia objetiva / melhor uso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Fonte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Cetrus - Ultrassonografia Point-of-Care em Emergência e UTI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Presencial intensivo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30h em 3 dias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Conteúdo programático por blocos; número de módulos não informado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Fundamentos de USG para emergência/UTI, FAST/EFAST, anatomia abdominal, cardíaca, torácica e vascular; foco em diagnóstico rápido e seguro.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Cetrus - Pós Lato Sensu em USG Emergências e UTI - POCUS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Pós-graduação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360h em 7 meses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Teoria + prática para USG em emergências, procedimentos invasivos guiados e assistência ao paciente crítico. Boa opção para formar base mais robusta e longitudinal.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HCor Academy - Ultrassom em Emergências Point of Care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Híbrido: online + presencial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20h: 12h online + 8h prática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como número de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Teórico assíncrono + prática 1 dia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Aulas teóricas e práticas hands-on em ambiente HCor, voltado a médicos/estudantes do último ano; foco em aplicar conhecimento no atendimento com resolutividade e segurança.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Einstein - Ultrassonografia Point-of-Care na Emergência para Médicos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Atualização presencial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Curso curto de atualização presencial em POCUS na emergência. Bom para contato inicial com marca institucional forte; confirmar conteúdo, turmas e prática hands-on.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HCX/HCFMUSP - POCUS em Emergência e UTI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 + simulação + prática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 na página aberta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 módulos: teoria online, simulação realística, treinamento prático em manequins humanos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Metodologia progressiva: aulas online, simulação em ambiente controlado e prática com imagens reais/casos patológicos. Muito alinhado a treinamento por habilidade.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Faculdade Santa Casa BH - POCUS em Urgência e Emergências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Curta duração / simulação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 na página aberta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Protocolos FOCUS, E-FAST, BLUE, RUSH + acesso venoso guiado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Une teoria e simulação realística; foco em aplicação no PS/UPA, UTI/enfermaria, SAMU/APH e atenção primária. Inclui punção venosa central/periférica guiada.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InRadiando - Ecografia em Emergência e UTI Avançada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Híbrido: on demand + discussão + presencial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28h: 6h on demand + 6h discussão + 16h presencial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como número total de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Curso clínico avançado para quem já faz POCUS cardíaco; foco em hemodinâmica não invasiva, 2D + Doppler, choque cardiogênico, hipertensão pulmonar e valvopatias. Dois dias hands-on e turmas reduzidas.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ABRAMEDE-MG - U-TIME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Presencial/regional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14h/aula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Programa distribuído em blocos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como módulos formais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Ultrassom na Terapia Intensiva e Medicina de Emergência; público-alvo médicos e acadêmicos do último ano; vagas limitadas. Verificar turmas, pois algumas páginas aparecem indisponíveis.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Nexus - POCUS Urgências e Emergências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Presencial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18h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Capacita médicos a usar USG como extensão do exame físico em emergência, UTI e hospital; formação prática para decisões rápidas.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TraumaQuest - POCUS em Medicina de Emergência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Híbrido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20h: 8h teóricas online + 12h práticas presenciais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Aplicações do POCUS em emergência e terapia intensiva com imersão prática presencial; indicado para emergencistas, intensivistas, clínicos e cirurgiões.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VExUS Ensino - POCUS Essencial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Teórico + prático conforme turma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como total na página aberta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 módulos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Curso estruturado do básico aos protocolos respiratórios e musculoesqueléticos; útil para base inicial e progressão para VExUS/hemodinâmica.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S30</w:t>
            </w:r>
          </w:p>
        </w:tc>
      </w:tr>
    </w:tbl>
    <w:p>
      <w:pPr>
        <w:spacing w:before="40" w:after="120"/>
      </w:pPr>
      <w:r>
        <w:rPr>
          <w:i/>
          <w:sz w:val="15"/>
        </w:rPr>
        <w:t>POCUS precisa de prática supervisionada. Conteúdo teórico ajuda, mas o salto clínico vem de probe handling, janelas, artefatos e revisão de imagens.</w:t>
      </w:r>
    </w:p>
    <w:p/>
    <w:p>
      <w:pPr>
        <w:pStyle w:val="Heading2"/>
      </w:pPr>
      <w:r>
        <w:t>6. Cursos brasileiros focados em Medicina Intensiva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Carga horária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Aulas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Módulos</w:t>
            </w:r>
          </w:p>
        </w:tc>
        <w:tc>
          <w:tcPr>
            <w:tcW w:type="dxa" w:w="56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Metodologia objetiva / melhor uso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Fonte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AMIB - Master Class em Medicina Intensiva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66h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como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33 módulos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Discussão dos principais cenários clínicos da Medicina Intensiva com base em evidências e experiência dos instrutores. Bom para atualização sistemática e visão de prova/prática.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AMIB - CAMI Online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Aulas teóricas; número não informado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Curso de Atualização em Medicina Intensiva com revisão condensada dos principais temas. Útil como revisão oficial AMIB.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AMIB - VENUTI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Teórico-prático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como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Curso de ventilação mecânica para adultos. Revisa suporte ventilatório artificial, técnicas ventilatórias, cenários clínicos e evidências. Essencial para UTI/TEMI.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AMIB - ECOTIN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Presencial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Ecografia em Terapia Intensiva. Indicado para intensivistas/emergencistas que querem USG do paciente grave com chancela AMIB.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AMIB - CITIN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 teórico com casos clínicos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Imersão em terapia intensiva neurológica. Bom para neuroUTI, prova e prática de paciente crítico neurológico.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AMIB - FCCS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Presencial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Fundamental Critical Care Support franqueado da SCCM/AMIB no Brasil; abordagem de suporte inicial ao paciente crítico.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SECAD/Artmed - PROAMI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Atualização continuada EAD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Variável por ciclo/assinatura; não informado como carga única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Artigos/volumes periódicos; não é curso único de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Programa continuado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Programa de atualização em Medicina Intensiva com conteúdos indicados pela AMIB; bom para educação continuada, revisão longitudinal e manutenção de repertório.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Sírio-Libanês - Medicina Intensiva para Adultos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Pós/educação continuada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na coleta resumida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publicamente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Curso de formação/educação continuada com foco em organização da terapia intensiva, conhecimento científico e humanização. Confirmar carga e formato em cada turma.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Pós AMIB/EnsinE - Medicina Intensiva Adulto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Pós-graduação lato sensu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Geralmente 360h em modelos oficiais AMIB; confirmar turma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como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Modelo com módulos presenciais/EAD conforme instituição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Pós oficial vinculada à AMIB em instituições parceiras; formação robusta, mas não substitui preparatório específico se o objetivo for aprovação em prova.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S39</w:t>
            </w:r>
          </w:p>
        </w:tc>
      </w:tr>
    </w:tbl>
    <w:p/>
    <w:p>
      <w:pPr>
        <w:pStyle w:val="Heading2"/>
      </w:pPr>
      <w:r>
        <w:t>7. Cursos brasileiros focados em Medicina de Emergência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Carga horária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Aulas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Módulos</w:t>
            </w:r>
          </w:p>
        </w:tc>
        <w:tc>
          <w:tcPr>
            <w:tcW w:type="dxa" w:w="56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Metodologia objetiva / melhor uso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Fonte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ABRAMEDE/Faculdade IDE - Pós em Medicina de Emergência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Híbrido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405h: 240h presencial + 165h EAD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como número de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Certificados temáticos nacionais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Pós oficial ABRAMEDE com treinamento teórico-prático, simulação realística, protocolos e competências para PS/APH/paciente crítico.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Manole/HCFMUSP - Medicina de Emergência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100% online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150h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como número total de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 módulos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Formação tradicional da Disciplina de Emergências Clínicas da FMUSP; módulos mensais, fóruns, casos, questões, podcasts, protocolos do HC e livro de apoio.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Manole/ABRAMEDE - Revisão Rápida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100% online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30h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45 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Módulo/programação de emergência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Aulas diretas para temas frequentes de emergência; bom para revisão prática de plantão e atualização rápida.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Manole/ABRAMEDE - Summit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100% online gravado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Blocos/aulas por edição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 blocos na edição analisada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Atualização anual com evidências recentes; útil para reciclagem e pontuação em prova de título segundo a página.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Emergency Talks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Online/presencial conforme curso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Não informado como carga única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Variável por curso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Variável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Ecossistema focado em ensino para quem vive emergência real. Bom para cursos temáticos práticos como choque, via aérea, procedimentos e tomada de decisão.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CUREM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Presencial / simulação / certificações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Variável por curso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Variável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ACLS, BLS, PALS, PHTLS, ATLS e outros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Centro de treinamento de urgência/emergência com certificações AHA/NAEMT, simulação e habilidades práticas. Mais voltado a certificação e skill stations do que prova TEME.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SECAD/Artmed - PROMEDE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Atualização continuada EAD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Variável por assinatura/ciclo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Artigos/volumes; não é curso único de videoaulas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Programa continuado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Programa de atualização em Medicina de Emergência com conteúdos indicados pela ABRAMEDE. Bom para estudo longitudinal e repertório clínico.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SECAD/Artmed - PROURGEM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Atualização continuada EAD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Variável por assinatura/ciclo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Artigos/volumes; não é curso único de videoaulas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Programa continuado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Programa de Atualização em Medicina de Urgência e Emergência ligado à SBCM; útil para clínico plantonista que atua em PS/enfermaria.</w:t>
            </w:r>
          </w:p>
        </w:tc>
        <w:tc>
          <w:tcPr>
            <w:tcW w:type="dxa" w:w="792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S42</w:t>
            </w:r>
          </w:p>
        </w:tc>
      </w:tr>
    </w:tbl>
    <w:p/>
    <w:p>
      <w:pPr>
        <w:pStyle w:val="Heading1"/>
      </w:pPr>
      <w:r>
        <w:t>8. Trilhas recomendadas por objetivo</w:t>
      </w:r>
    </w:p>
    <w:p>
      <w:pPr>
        <w:pStyle w:val="Heading2"/>
      </w:pPr>
      <w:r>
        <w:t>Tabela 6 - Estratégias por meta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 w:val="true"/>
          <w:cantSplit/>
        </w:trP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Pacote mínimo racional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Pacote ideal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Comentário prático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Aprovar no TEMI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 curso-base com QBank + simulados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Curso-base + TEMI Papers/trials + Simula TEMI/OSCE + VENUTI</w:t>
            </w:r>
          </w:p>
        </w:tc>
        <w:tc>
          <w:tcPr>
            <w:tcW w:type="dxa" w:w="3744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Aprovação exige questões e treino de prova prática; só assistir aula é insuficiente.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Aprovar no TEME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Clinicof/EMERPRO/EME Doctors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Preparatório + Manole/HCFMUSP ou Pós ABRAMEDE/IDE + Summit</w:t>
            </w:r>
          </w:p>
        </w:tc>
        <w:tc>
          <w:tcPr>
            <w:tcW w:type="dxa" w:w="3744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Combinar estratégia de prova com formação em emergência real.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Virar forte em POCUS de plantão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Cetrus/HCor/HCX/Einstein/Santa Casa BH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Básico hands-on + avançado Doppler/VExUS/InRadiando + banco pessoal de imagens</w:t>
            </w:r>
          </w:p>
        </w:tc>
        <w:tc>
          <w:tcPr>
            <w:tcW w:type="dxa" w:w="3744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Comprar aparelho sem treino prático vira subutilização.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Melhorar UTI diária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VENUTI + CAMI/MasterClass + PROAMI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Adicionar POCUS + hemodinâmica + neuroUTI + FCCS/CITIN</w:t>
            </w:r>
          </w:p>
        </w:tc>
        <w:tc>
          <w:tcPr>
            <w:tcW w:type="dxa" w:w="3744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Foco em VM, choque, sepse, sedação, IRA/CRRT e comunicação.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4"/>
              </w:rPr>
              <w:t>Rotina TDAH-friendly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Curso com app, aulas curtas, QBank e dashboard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Aulas curtas + agenda semanal + revisão de erros + flashcards</w:t>
            </w:r>
          </w:p>
        </w:tc>
        <w:tc>
          <w:tcPr>
            <w:tcW w:type="dxa" w:w="3744"/>
            <w:vAlign w:val="center"/>
            <w:shd w:fill="F2F2F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 melhor curso é o que será realmente usado nos intervalos do plantão.</w:t>
            </w:r>
          </w:p>
        </w:tc>
      </w:tr>
    </w:tbl>
    <w:p/>
    <w:p>
      <w:pPr>
        <w:pStyle w:val="Heading1"/>
      </w:pPr>
      <w:r>
        <w:t>9. Checklist antes de comprar qualquer curso</w:t>
      </w:r>
    </w:p>
    <w:p>
      <w:pPr>
        <w:pStyle w:val="ListBullet"/>
        <w:spacing w:after="40"/>
        <w:ind w:left="216"/>
      </w:pPr>
      <w:r>
        <w:t>Confirmar carga horária total, número de aulas e se os módulos já estão todos liberados ou serão liberados gradualmente.</w:t>
      </w:r>
    </w:p>
    <w:p>
      <w:pPr>
        <w:pStyle w:val="ListBullet"/>
        <w:spacing w:after="40"/>
        <w:ind w:left="216"/>
      </w:pPr>
      <w:r>
        <w:t>Verificar se o curso tem banco de questões próprio, provas anteriores comentadas e simulados cronometrados.</w:t>
      </w:r>
    </w:p>
    <w:p>
      <w:pPr>
        <w:pStyle w:val="ListBullet"/>
        <w:spacing w:after="40"/>
        <w:ind w:left="216"/>
      </w:pPr>
      <w:r>
        <w:t>Checar se a segunda fase/prática está incluída no preço ou é vendida separadamente.</w:t>
      </w:r>
    </w:p>
    <w:p>
      <w:pPr>
        <w:pStyle w:val="ListBullet"/>
        <w:spacing w:after="40"/>
        <w:ind w:left="216"/>
      </w:pPr>
      <w:r>
        <w:t>Pedir política de cancelamento por escrito, prazo de garantia e canal oficial de suporte.</w:t>
      </w:r>
    </w:p>
    <w:p>
      <w:pPr>
        <w:pStyle w:val="ListBullet"/>
        <w:spacing w:after="40"/>
        <w:ind w:left="216"/>
      </w:pPr>
      <w:r>
        <w:t>Conferir se o certificado é de curso livre, atualização, pós-graduação lato sensu, chancela de sociedade ou apenas certificado de participação.</w:t>
      </w:r>
    </w:p>
    <w:p>
      <w:pPr>
        <w:pStyle w:val="ListBullet"/>
        <w:spacing w:after="40"/>
        <w:ind w:left="216"/>
      </w:pPr>
      <w:r>
        <w:t>Evitar compra por pressão comercial, desconto relâmpago ou mensagem informal sem contrato/link oficial.</w:t>
      </w:r>
    </w:p>
    <w:p>
      <w:pPr>
        <w:pStyle w:val="ListBullet"/>
        <w:spacing w:after="40"/>
        <w:ind w:left="216"/>
      </w:pPr>
      <w:r>
        <w:t>Comparar o custo por hora/aula, mas valorizar mais: qualidade das questões, feedback, organização e aderência à prova.</w:t>
      </w:r>
    </w:p>
    <w:p>
      <w:pPr>
        <w:pStyle w:val="ListBullet"/>
        <w:spacing w:after="40"/>
        <w:ind w:left="216"/>
      </w:pPr>
      <w:r>
        <w:t>Para POCUS: perguntar ratio aluno/aparelho, número de alunos por estação, uso de modelos reais/simuladores e tempo real de probe na mão.</w:t>
      </w:r>
    </w:p>
    <w:p>
      <w:pPr>
        <w:pStyle w:val="Heading1"/>
      </w:pPr>
      <w:r>
        <w:t>10. Sugestão prática para uma combinação enxuta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2F0D9"/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Combinação “alta eficiência” para TEMI + UTI + POCUS</w:t>
            </w:r>
          </w:p>
          <w:p>
            <w:pPr>
              <w:spacing w:after="40"/>
            </w:pPr>
            <w:r>
              <w:rPr>
                <w:sz w:val="18"/>
              </w:rPr>
              <w:t>1) Curso-base TEMI com QBank/simulados; 2) TEMI Papers ou equivalente para trials e artigos; 3) VENUTI para ventilação; 4) curso POCUS hands-on inicial; 5) Simula TEMI/OSCE na reta final. Essa combinação cobre prova teórica, prova prática e competência real de plantão.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FF2CC"/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Combinação “alta eficiência” para TEME + Emergência</w:t>
            </w:r>
          </w:p>
          <w:p>
            <w:pPr>
              <w:spacing w:after="40"/>
            </w:pPr>
            <w:r>
              <w:rPr>
                <w:sz w:val="18"/>
              </w:rPr>
              <w:t>1) Preparatório TEME com QBank e simulados; 2) Manole/HCFMUSP ou Pós ABRAMEDE/IDE para repertório amplo; 3) POCUS focado em emergência; 4) ACLS/PALS/PHTLS/ATLS conforme necessidade; 5) Summit/Revisão Rápida para atualização e reta final.</w:t>
            </w:r>
          </w:p>
        </w:tc>
      </w:tr>
    </w:tbl>
    <w:p/>
    <w:p>
      <w:pPr>
        <w:pStyle w:val="Heading1"/>
      </w:pPr>
      <w:r>
        <w:t>11. Fontes consultadas</w:t>
      </w:r>
    </w:p>
    <w:p>
      <w:r>
        <w:rPr>
          <w:i/>
        </w:rPr>
        <w:t>As fontes abaixo foram usadas para extrair carga horária, aulas, módulos e metodologia quando disponíveis publicamente. Quando a página não informava o dado, o documento marca como “não informado publicamente”.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5179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179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5179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AMIB - Título de Especialista em Medicina Intensiva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9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S2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ABRAMEDE - Título de Especialista em Medicina de Emergência 2026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10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S3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Medstream - Preparatório TEMI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11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S4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TEMI Papers - Medway+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12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S5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Afya Papers - Curso Extensivo TEMI 2026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13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S6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MedGuideXP - Prepara TEMI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14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S7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MedGuideXP - plataforma EAD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15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S8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MedCof/Clinicof - Preparatório TEMI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16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S9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UTI Loading Pré-TEMI 2026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17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S10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WavesMed - TEMI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18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S11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CCD Ensino - PREMI e Pós-graduações Preparatórias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19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S12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Manole - listagem Curso Preparatório Título Medicina Intensiva 2026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20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S13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Clinicof/MedCof - Extensivo TEME 2026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21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S14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EMERPRO - IPM Educação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22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S15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EME Doctors - Preparatório TEME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23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S16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ABRAMEDE/Faculdade IDE - Pós Medicina de Emergência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24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S17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Manole/ABRAMEDE - Medicina de Emergência: Revisão Rápida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25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S18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Manole/ABRAMEDE - Summit Medicina de Emergência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26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S19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Manole/HCFMUSP - Medicina de Emergência 2026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27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S20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Cetrus - POCUS Emergência e UTI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28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S21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Cetrus - Pós USG Emergências e UTI POCUS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29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S22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HCor Academy - Ultrassom em Emergências Point of Care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30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S23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Einstein - Ultrassonografia POCUS na Emergência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31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S24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HCX/HCFMUSP - POCUS na Emergência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32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S25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Faculdade Santa Casa BH - POCUS em Urgência e Emergências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33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S26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InRadiando - POCUS Avançada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34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S27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ABRAMEDE-MG - U-TIME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35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S28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Nexus - POCUS Urgências e Emergências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36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S29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TraumaQuest - POCUS Emergência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37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S30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VExUS Ensino - POCUS Essencial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38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S31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AMIB - Master Class Medicina Intensiva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39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S32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AMIB - CAMI Online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40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S33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AMIB - VENUTI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41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S34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AMIB - ECOTIN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42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S35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AMIB - CITIN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43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S36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AMIB - FCCS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44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S37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SECAD/Artmed - programas médicos PROAMI/PROMEDE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45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S38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Sírio-Libanês - Medicina Intensiva Adultos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46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S39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AMIB/EnsinE - Pós-graduação oficial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47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S40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Emergency Talks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48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S41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CUREM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49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  <w:tr>
        <w:trPr>
          <w:cantSplit/>
        </w:trP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S42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SBCM - PROURGEM</w:t>
            </w:r>
          </w:p>
        </w:tc>
        <w:tc>
          <w:tcPr>
            <w:tcW w:type="dxa" w:w="5179"/>
          </w:tcPr>
          <w:p>
            <w:pPr>
              <w:spacing w:after="0"/>
            </w:pPr>
            <w:r>
              <w:rPr>
                <w:sz w:val="14"/>
              </w:rPr>
            </w:r>
            <w:hyperlink r:id="rId50">
              <w:r>
                <w:rPr>
                  <w:u w:val="single"/>
                  <w:color w:val="0563C1"/>
                </w:rPr>
                <w:t>Abrir fonte oficial</w:t>
              </w:r>
            </w:hyperlink>
          </w:p>
        </w:tc>
      </w:tr>
    </w:tbl>
    <w:sectPr w:rsidR="00FC693F" w:rsidRPr="0006063C" w:rsidSect="00034616">
      <w:footerReference w:type="default" r:id="rId51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Catálogo comparativo de cursos | TEMI • TEME • POCUS • UTI • Emergência | Dados públicos - verificar antes da compra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mib.org.br/titulo-de-especialista/" TargetMode="External"/><Relationship Id="rId10" Type="http://schemas.openxmlformats.org/officeDocument/2006/relationships/hyperlink" Target="https://portal.abramede.com.br/?CODPAGINA=492&amp;menu=pagina" TargetMode="External"/><Relationship Id="rId11" Type="http://schemas.openxmlformats.org/officeDocument/2006/relationships/hyperlink" Target="https://www.medstream.com.br/pt/trilha/preparatorio-temi" TargetMode="External"/><Relationship Id="rId12" Type="http://schemas.openxmlformats.org/officeDocument/2006/relationships/hyperlink" Target="https://parceiros.medway.com.br/temipapers2026/" TargetMode="External"/><Relationship Id="rId13" Type="http://schemas.openxmlformats.org/officeDocument/2006/relationships/hyperlink" Target="https://papers.afya.com.br/cursos/curso-extensivo-temi-2026" TargetMode="External"/><Relationship Id="rId14" Type="http://schemas.openxmlformats.org/officeDocument/2006/relationships/hyperlink" Target="https://medguidexp.com.br/prepara-temi-2025/" TargetMode="External"/><Relationship Id="rId15" Type="http://schemas.openxmlformats.org/officeDocument/2006/relationships/hyperlink" Target="https://medguidexp.eadplataforma.app/" TargetMode="External"/><Relationship Id="rId16" Type="http://schemas.openxmlformats.org/officeDocument/2006/relationships/hyperlink" Target="https://temi.grupomedcof.com.br/" TargetMode="External"/><Relationship Id="rId17" Type="http://schemas.openxmlformats.org/officeDocument/2006/relationships/hyperlink" Target="https://medicinaintensivacirurgica.com.br/uti-loading-pre-temi-vendas-2026/" TargetMode="External"/><Relationship Id="rId18" Type="http://schemas.openxmlformats.org/officeDocument/2006/relationships/hyperlink" Target="https://www.wavesmed.com.br/course/view.php?id=19" TargetMode="External"/><Relationship Id="rId19" Type="http://schemas.openxmlformats.org/officeDocument/2006/relationships/hyperlink" Target="https://ccdensino.com.br/premi-2026/" TargetMode="External"/><Relationship Id="rId20" Type="http://schemas.openxmlformats.org/officeDocument/2006/relationships/hyperlink" Target="https://www.manole.com.br/cursos-na-area-da-saude" TargetMode="External"/><Relationship Id="rId21" Type="http://schemas.openxmlformats.org/officeDocument/2006/relationships/hyperlink" Target="https://clinicof.grupomedcof.com.br/extensivo-teme" TargetMode="External"/><Relationship Id="rId22" Type="http://schemas.openxmlformats.org/officeDocument/2006/relationships/hyperlink" Target="https://ipmeducacao.com.br/emerpro/" TargetMode="External"/><Relationship Id="rId23" Type="http://schemas.openxmlformats.org/officeDocument/2006/relationships/hyperlink" Target="https://emedoctors.com/preparatorio-teme-2025/" TargetMode="External"/><Relationship Id="rId24" Type="http://schemas.openxmlformats.org/officeDocument/2006/relationships/hyperlink" Target="https://portal.abramede.com.br/pagina/581/faculdade" TargetMode="External"/><Relationship Id="rId25" Type="http://schemas.openxmlformats.org/officeDocument/2006/relationships/hyperlink" Target="https://www.manole.com.br/curso-de-medicina-de-emergencia-do-internato-a-residencia/p" TargetMode="External"/><Relationship Id="rId26" Type="http://schemas.openxmlformats.org/officeDocument/2006/relationships/hyperlink" Target="https://www.manole.com.br/summit-de-medicina-de-emergencia-da-evidencia-a-pratica/p" TargetMode="External"/><Relationship Id="rId27" Type="http://schemas.openxmlformats.org/officeDocument/2006/relationships/hyperlink" Target="https://www.manole.com.br/curso-de-medicina-de-emergencia-da-disciplina-de-emergencias-clinicas-do-hcfmusp-edicao-2026/p" TargetMode="External"/><Relationship Id="rId28" Type="http://schemas.openxmlformats.org/officeDocument/2006/relationships/hyperlink" Target="https://cetrus.com.br/cursos/ultrassonografia-point-of-care-em-emergencia-e-uti/" TargetMode="External"/><Relationship Id="rId29" Type="http://schemas.openxmlformats.org/officeDocument/2006/relationships/hyperlink" Target="https://cetrus.com.br/cursos/pos-graduacao-lato-sensu-em-ultrassonografia-em-emergencias-e-uti-point-of-care/" TargetMode="External"/><Relationship Id="rId30" Type="http://schemas.openxmlformats.org/officeDocument/2006/relationships/hyperlink" Target="https://pos.hcor.com.br/cursos-intensivos/ultrassom-em-emergencias" TargetMode="External"/><Relationship Id="rId31" Type="http://schemas.openxmlformats.org/officeDocument/2006/relationships/hyperlink" Target="https://ensino.einstein.br/curso_ultra_point_of_care_pocus_emergencia__p14756/p" TargetMode="External"/><Relationship Id="rId32" Type="http://schemas.openxmlformats.org/officeDocument/2006/relationships/hyperlink" Target="https://hcxfmusp.org.br/portal/pocus-na-emergencia/" TargetMode="External"/><Relationship Id="rId33" Type="http://schemas.openxmlformats.org/officeDocument/2006/relationships/hyperlink" Target="https://faculdadesantacasabh.org.br/curta-duracao/cursos-para-profissionais-da-saude/habilidades-basicas-para-o-uso-de-ultrassom-point-of-care-pocus-em-urgencia-e-emergencias/" TargetMode="External"/><Relationship Id="rId34" Type="http://schemas.openxmlformats.org/officeDocument/2006/relationships/hyperlink" Target="https://inradiando.com.br/pocus_avancada/" TargetMode="External"/><Relationship Id="rId35" Type="http://schemas.openxmlformats.org/officeDocument/2006/relationships/hyperlink" Target="https://cursos.abramedemg.org.br/pesquisar-eventos/curso/2" TargetMode="External"/><Relationship Id="rId36" Type="http://schemas.openxmlformats.org/officeDocument/2006/relationships/hyperlink" Target="https://nexusultrassonografia.com.br/cursos/ultrassonografia-point-of-care-urgencias-e-emergencias/" TargetMode="External"/><Relationship Id="rId37" Type="http://schemas.openxmlformats.org/officeDocument/2006/relationships/hyperlink" Target="https://traumaquest.com.br/386-2/" TargetMode="External"/><Relationship Id="rId38" Type="http://schemas.openxmlformats.org/officeDocument/2006/relationships/hyperlink" Target="https://vexusensino.com.br/pocus_essencial/" TargetMode="External"/><Relationship Id="rId39" Type="http://schemas.openxmlformats.org/officeDocument/2006/relationships/hyperlink" Target="https://amib.org.br/cursos/master-class-em-medicina-intensiva/" TargetMode="External"/><Relationship Id="rId40" Type="http://schemas.openxmlformats.org/officeDocument/2006/relationships/hyperlink" Target="https://amib.org.br/cami-online/" TargetMode="External"/><Relationship Id="rId41" Type="http://schemas.openxmlformats.org/officeDocument/2006/relationships/hyperlink" Target="https://amib.org.br/cursos/venuti/" TargetMode="External"/><Relationship Id="rId42" Type="http://schemas.openxmlformats.org/officeDocument/2006/relationships/hyperlink" Target="https://amib.org.br/ecotin-curso-de-ecografia-em-terapia-intensiva/" TargetMode="External"/><Relationship Id="rId43" Type="http://schemas.openxmlformats.org/officeDocument/2006/relationships/hyperlink" Target="https://amib.org.br/citin-curso-de-imersao-em-terapia-intensiva-neurologica/" TargetMode="External"/><Relationship Id="rId44" Type="http://schemas.openxmlformats.org/officeDocument/2006/relationships/hyperlink" Target="https://amib.org.br/fccs/" TargetMode="External"/><Relationship Id="rId45" Type="http://schemas.openxmlformats.org/officeDocument/2006/relationships/hyperlink" Target="https://secad.artmed.com.br/cursos-de/medicina" TargetMode="External"/><Relationship Id="rId46" Type="http://schemas.openxmlformats.org/officeDocument/2006/relationships/hyperlink" Target="https://www.faculdadesiriolibanes.org.br/fsl/product/medicina-intensiva-para-adultos/01tU4000005QXThIAO" TargetMode="External"/><Relationship Id="rId47" Type="http://schemas.openxmlformats.org/officeDocument/2006/relationships/hyperlink" Target="https://ensin-e.edu.br/cursos/amib-associacao-de-medicina-intensiva-brasileira/" TargetMode="External"/><Relationship Id="rId48" Type="http://schemas.openxmlformats.org/officeDocument/2006/relationships/hyperlink" Target="https://emergencytalks.com.br/" TargetMode="External"/><Relationship Id="rId49" Type="http://schemas.openxmlformats.org/officeDocument/2006/relationships/hyperlink" Target="https://curem.com.br/" TargetMode="External"/><Relationship Id="rId50" Type="http://schemas.openxmlformats.org/officeDocument/2006/relationships/hyperlink" Target="https://www.sbcm.org.br/v2/index.php/forma%C3%A7%C3%A3o-do-cl%C3%ADnico/educa%C3%A7%C3%A3o-continuada/prourgem" TargetMode="External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comparativo de cursos TEMI TEME POCUS UTI Emergência</dc:title>
  <dc:subject>Cursos preparatórios e atualização médica</dc:subject>
  <dc:creator>ChatGPT</dc:creator>
  <cp:keywords/>
  <dc:description>Gerado a partir de dados públicos disponíveis em 18/05/2026.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