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466E68"/>
          <w:sz w:val="18"/>
        </w:rPr>
        <w:t>TURBO TEMI 360  ·  PROTOCOLO EDITORIAL</w:t>
      </w:r>
    </w:p>
    <w:p>
      <w:pPr>
        <w:spacing w:after="0"/>
      </w:pPr>
      <w:r>
        <w:rPr>
          <w:rFonts w:ascii="Calibri" w:hAnsi="Calibri"/>
          <w:b/>
          <w:i w:val="0"/>
          <w:color w:val="0C0E10"/>
          <w:sz w:val="52"/>
        </w:rPr>
        <w:t>BÍBLIA SEM JAULA 365</w:t>
      </w:r>
    </w:p>
    <w:p>
      <w:r>
        <w:rPr>
          <w:rFonts w:ascii="Calibri" w:hAnsi="Calibri"/>
          <w:b w:val="0"/>
          <w:i/>
          <w:color w:val="466E68"/>
          <w:sz w:val="24"/>
        </w:rPr>
        <w:t>Cifra elíptica pedagógica  ·  Curva Almeida  y² ≡ x³ + 2x + 3 (mod 37)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A5650"/>
          <w:sz w:val="22"/>
        </w:rPr>
        <w:t>Documento simples, organizado e calculável à mão. Não é criptografia de produção. Serve para ensinar o formato elíptico, o logaritmo discreto e o vínculo entre a leitura bíblica e um ponto no grupo da curva.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493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ID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CIFRA-365-JFA-ECC-TOY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Fonte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Bíblia Sem Jaula 365 — João Ferreira de Almeida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Método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ECC pedagógica (Koblitz/Miller, 1985) — Wikipédia: Criptografia de curva elíptica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Corpo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F37  (primo p = 37)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Curva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E: y² = x³ + 2x + 3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Discriminante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4a³ + 27b² = 275 ≡ 16 (mod 37) ≠ 0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Gerador G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(4, 1)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Ordem de G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20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Pontos afins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39 + ponto no infinito O  →  |E| = 40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Aviso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Curva minúscula. Quebrável em segundos. Apenas didática.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1. Pergunta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Como transformar as 18 mensagens-núcleo do plano 365 em pontos de uma curva elíptica, de modo que qualquer leitor da Almeida possa recalcular o ponto à mão e conferir o resultado — e, no mesmo objeto, ver derivada, integral e desvio padrão no nível de matemática elementar de vestibular?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2. Evidência (o que é ECC)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A criptografia de curva elíptica (ECC) usa o grupo abeliano dos pontos de uma curva y² = x³ + ax + b sobre um corpo finito. A operação é a adição de pontos: a reta que liga P e Q corta a curva num terceiro ponto, refletido no eixo x. A segurança real (não deste brinquedo) vem do problema do logaritmo discreto elíptico: dado G e kG, achar k.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Chaves menores: cerca de 256 bits em ECC equivalem a cerca de 3072 bits em RSA para 128 bits de segurança (ordem de grandeza da Wikipédia). Aqui p = 37 de propósito, para caber no caderno.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3. Decisão — Curva Almeida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Equação escolhida:  y² ≡ x³ + 2x + 3  (mod 37).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Sobre os reais, o mesmo polinômio fatora: x³ + 2x + 3 = (x + 1)(x² − x + 3). O trinômio tem discriminante 1 − 12 &lt; 0, sempre positivo. Logo o ramo real existe para x ≥ −1. Isso permite derivar e integrar no mesmo objeto geométrico que o grupo finito.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Gerador: G = (4, 1), ordem 20. O grupo total tem 40 pontos (39 afins + O). Trabalhamos no subgrupo cíclico gerado por G.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4. Protocolo de cifragem (mão)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PASSO 1 — Leia a palavra-chave na tabela de conceitos (ou o título do dia na Almeida).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PASSO 2 — Converta A=1 … Z=26 (ignore acentos, espaços e hífens). Some. Isso é a gematria latina.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PASSO 3 — k = (soma + índice) mod 20. Se o resto for 0, use k = 20.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PASSO 4 — Calcule o ponto C = k · G por duplicação e adição (método binário). Confira na tabela de múltiplos.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PASSO 5 — O par (k, C) é o selo da mensagem. Quem leu o texto reconstitui k e verifica C. Quem só vê C enfrenta o logaritmo discreto (aqui, só 20 possibilidades — por isso é brinquedo).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5. Formato elíptico — adição e duplicação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Seja P = (x1, y1), Q = (x2, y2), ambos diferentes de O, Q diferente de −P.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Inclinação (adição, P ≠ Q):  λ = (y2 − y1) · (x2 − x1)^(−1)  (mod 37)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Inclinação (duplicação, P = Q, y1 ≠ 0):  λ = (3x1² + a) · (2y1)^(−1)  (mod 37), com a = 2.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Ponto soma R = (x3, y3):  x3 = λ² − x1 − x2,   y3 = λ(x1 − x3) − y1  (mod 37).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Inverso: −P = (x1, −y1 mod 37). Identidade: O (infinito).</w:t>
      </w:r>
    </w:p>
    <w:p>
      <w:pPr>
        <w:spacing w:after="120" w:before="0"/>
      </w:pPr>
      <w:r>
        <w:rPr>
          <w:rFonts w:ascii="Calibri" w:hAnsi="Calibri"/>
          <w:b/>
          <w:i w:val="0"/>
          <w:color w:val="0C0E10"/>
          <w:sz w:val="22"/>
        </w:rPr>
        <w:t>Cálculo trabalhado — 2G, com G = (4, 1):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λ = (3·4² + 2) · (2·1)^(−1) = 50 · 2^(−1). 50 ≡ 13 (mod 37).  2^(−1) ≡ 19 porque 2·19 = 38 ≡ 1.  Logo λ ≡ 13·19 = 247 ≡ 25 (mod 37).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x3 = 25² − 4 − 4 = 625 − 8 = 617 ≡ 25 (mod 37), pois 37·16 = 592 e 617 − 592 = 25.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y3 = 25·(4 − 25) − 1 = 25·(−21) − 1 = −526 ≡ 29 (mod 37).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Portanto 2G = (25, 29).  3G = 2G + G. Confira na tabela.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</w:t>
            </w:r>
          </w:p>
        </w:tc>
        <w:tc>
          <w:tcPr>
            <w:tcW w:type="dxa" w:w="493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 · G = (x, y)  em F37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(4, 1)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2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(25, 29)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3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(18, 5)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4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(3, 31)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5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(5, 29)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6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(35, 19)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7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(7, 8)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8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(15, 35)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9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(30, 33)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10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(24, 0)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11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(30, 4)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12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(15, 2)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13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(7, 29)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14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(35, 18)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15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(5, 8)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16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(3, 6)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17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(18, 32)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18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(25, 8)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19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(4, 36)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20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O (infinito)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6. Mensagens principais cifradas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Dezoito conceitos-núcleo do plano 365. Cada linha é recalculável: some as letras da chave, some o índice, reduza módulo 20, leia kG.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644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Chave</w:t>
            </w:r>
          </w:p>
        </w:tc>
        <w:tc>
          <w:tcPr>
            <w:tcW w:type="dxa" w:w="1644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Soma</w:t>
            </w:r>
          </w:p>
        </w:tc>
        <w:tc>
          <w:tcPr>
            <w:tcW w:type="dxa" w:w="1644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</w:t>
            </w:r>
          </w:p>
        </w:tc>
        <w:tc>
          <w:tcPr>
            <w:tcW w:type="dxa" w:w="1644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Ponto C = kG</w:t>
            </w:r>
          </w:p>
        </w:tc>
        <w:tc>
          <w:tcPr>
            <w:tcW w:type="dxa" w:w="1644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Ideia central</w:t>
            </w:r>
          </w:p>
        </w:tc>
      </w:tr>
      <w:tr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Deus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49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10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(24, 0)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Criador livre, presente e não manipulável.</w:t>
            </w:r>
          </w:p>
        </w:tc>
      </w:tr>
      <w:tr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2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Criação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50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12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(15, 2)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Mundo bom, corpo digno e cuidado responsável.</w:t>
            </w:r>
          </w:p>
        </w:tc>
      </w:tr>
      <w:tr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3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Imagem humana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106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9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(30, 33)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Dignidade universal anterior a status.</w:t>
            </w:r>
          </w:p>
        </w:tc>
      </w:tr>
      <w:tr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4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Pecado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44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8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(15, 35)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Ruptura interna, relacional e estrutural.</w:t>
            </w:r>
          </w:p>
        </w:tc>
      </w:tr>
      <w:tr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5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Aliança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41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6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(35, 19)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Promessa que forma povo e responsabilidade.</w:t>
            </w:r>
          </w:p>
        </w:tc>
      </w:tr>
      <w:tr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6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Libertação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86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12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(15, 2)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Deus ouve oprimidos e confronta impérios.</w:t>
            </w:r>
          </w:p>
        </w:tc>
      </w:tr>
      <w:tr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7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Lei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26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13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(7, 29)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Forma de viver livre sem recriar opressão.</w:t>
            </w:r>
          </w:p>
        </w:tc>
      </w:tr>
      <w:tr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8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Sabedoria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74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(25, 29)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Discernimento diante do limite e da realidade.</w:t>
            </w:r>
          </w:p>
        </w:tc>
      </w:tr>
      <w:tr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9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Profecia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73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(25, 29)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Culto examinado por justiça e misericórdia.</w:t>
            </w:r>
          </w:p>
        </w:tc>
      </w:tr>
      <w:tr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10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Encarnação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75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5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(5, 29)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Deus entra em corpo, história e vulnerabilidade.</w:t>
            </w:r>
          </w:p>
        </w:tc>
      </w:tr>
      <w:tr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11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Reino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61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12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(15, 2)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Governo de Deus que inverte poder e serve.</w:t>
            </w:r>
          </w:p>
        </w:tc>
      </w:tr>
      <w:tr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12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Cruz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68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20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O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Amor enfrenta violência sem reproduzi-la.</w:t>
            </w:r>
          </w:p>
        </w:tc>
      </w:tr>
      <w:tr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13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Ressurreição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151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4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(3, 31)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Morte perde a autoridade final.</w:t>
            </w:r>
          </w:p>
        </w:tc>
      </w:tr>
      <w:tr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14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Espírito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111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5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(5, 29)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Presença que capacita testemunho e caráter.</w:t>
            </w:r>
          </w:p>
        </w:tc>
      </w:tr>
      <w:tr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15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Graça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30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5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(5, 29)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Dom que reconcilia e treina uma nova vida.</w:t>
            </w:r>
          </w:p>
        </w:tc>
      </w:tr>
      <w:tr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16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Igreja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50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6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(35, 19)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Corpo diverso, interdependente e enviado.</w:t>
            </w:r>
          </w:p>
        </w:tc>
      </w:tr>
      <w:tr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17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Missão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76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13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(7, 29)</w:t>
            </w:r>
          </w:p>
        </w:tc>
        <w:tc>
          <w:tcPr>
            <w:tcW w:type="dxa" w:w="1644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Formar discípulos e testemunhar com presença.</w:t>
            </w:r>
          </w:p>
        </w:tc>
      </w:tr>
      <w:tr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18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Nova criação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102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20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O</w:t>
            </w:r>
          </w:p>
        </w:tc>
        <w:tc>
          <w:tcPr>
            <w:tcW w:type="dxa" w:w="1644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Cura de pessoas, cidade, trabalho e terra.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Detalhe da soma (exemplo 1 — DEUS): D=4, E=5, U=21, S=19 → soma = 49. k = (49 + 1) mod 20 = 10. C = 10G = (24, 0).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Detalhe da soma (exemplo 12 — CRUZ): C=3, R=18, U=21, Z=26 → soma = 68. k = (68 + 12) mod 20 = 20. C = 20G = O, o infinito — a cruz como identidade do grupo: o ponto que some e devolve o mesmo ponto. Símbolo proposital.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7. Derivada, integral e desvio padrão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Nível vestibular. A curva real é a mesma equação, agora em R.</w:t>
      </w:r>
    </w:p>
    <w:p>
      <w:pPr>
        <w:spacing w:after="120" w:before="0"/>
      </w:pPr>
      <w:r>
        <w:rPr>
          <w:rFonts w:ascii="Calibri" w:hAnsi="Calibri"/>
          <w:b/>
          <w:i w:val="0"/>
          <w:color w:val="0C0E10"/>
          <w:sz w:val="22"/>
        </w:rPr>
        <w:t>7.1 Derivada implícita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y² = x³ + 2x + 3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2y y' = 3x² + 2    ⇒    y' = (3x² + 2) / (2y),  y ≠ 0.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No ponto real de abscissa x = 4 (a mesma de G): y = √(64 + 8 + 3) = √75 = 5√3 ≈ 8.660254.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y'(4) = (3·16 + 2) / (2·5√3) = 50 / (10√3) = 5/√3 = (5√3)/3 ≈ 2.886751.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Interpretação: a reta tangente à curva real tem a mesma fórmula de inclinação que a duplicação usa no corpo finito — é o mesmo λ, em dois mundos. Os números não coincidem porque um vive em R e o outro em F37.</w:t>
      </w:r>
    </w:p>
    <w:p>
      <w:pPr>
        <w:spacing w:after="120" w:before="0"/>
      </w:pPr>
      <w:r>
        <w:rPr>
          <w:rFonts w:ascii="Calibri" w:hAnsi="Calibri"/>
          <w:b/>
          <w:i w:val="0"/>
          <w:color w:val="0C0E10"/>
          <w:sz w:val="22"/>
        </w:rPr>
        <w:t>7.2 Integral definida (área sob o ramo superior)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I = integral de −1 até 4 de √(x³ + 2x + 3) dx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Essa é uma integral elíptica (daí o nome histórico da curva). Não se pede forma elementar no vestibular; pede-se sentido de área e, se muito, valor numérico.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Valor numérico (trapézios, 2000 intervalos): I ≈ 18.590475.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Comprimento de arco do mesmo intervalo: L ≈ 10.289777.</w:t>
      </w:r>
    </w:p>
    <w:p>
      <w:pPr>
        <w:spacing w:after="120" w:before="0"/>
      </w:pPr>
      <w:r>
        <w:rPr>
          <w:rFonts w:ascii="Calibri" w:hAnsi="Calibri"/>
          <w:b/>
          <w:i w:val="0"/>
          <w:color w:val="0C0E10"/>
          <w:sz w:val="22"/>
        </w:rPr>
        <w:t>7.3 Desvio padrão dos pontos finitos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Seja {Pi = (xi, yi)} o conjunto dos 39 pontos afins de E(F37).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μx = (1/n) Σ xi     σx = √[(1/n) Σ (xi − μx)²]     (desvio populacional)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n = 39    μx = 18.461538    σx = 12.010351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μy = 17.076923    σy = 11.987995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Nos 18 escalares k das mensagens: μk = 9.1111    σk = 5.2269    Σk = 164    Σ gematrias = 1273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O desvio padrão mede o espalhamento das abscissas no corpo. Numa curva de produção (p ~ 2^256) esse espalhamento é quase uniforme; aqui você vê o grão.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8. Como decifrar pela leitura da Bíblia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1. Abra a Almeida na referência da mensagem (coluna da ideia central).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2. Reconheça a palavra-chave (Deus, Cruz, Graça…).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3. Some A=1…Z=26. Some o índice da tabela. Reduza módulo 20.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4. Localize kG na tabela de múltiplos. Se coincidir com a coluna Ponto, a cifra está íntegra.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5. Dias do cronograma 365 usam a mesma regra sobre o TÍTULO DO DIA. Exemplo Dia 001 — NO PRINCÍPIO: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Dia 001 | NO PRINCÍPIO | leitura: Gênesis 1:1-5; João 1:1-5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Soma do título = 138    k = (soma + 1) mod 20 = 19    ponto = (4, 36)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Palavra de sabedoria: A primeira rebelião bíblica é a luz dizendo não ao caos.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9. Imagem enigmática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A constelação abaixo é a soma aritmética das 18 chaves, projetada sobre o ramo real. Cada estrela é um kG. A polilinha segue a ordem do enredo bíblico. Os números 1–18 são o único alfabeto. Quem leu o plano reconhece o caminho; quem não leu vê só uma curva. O símbolo ∞ marca a Cruz (20G = O).</w:t>
      </w:r>
    </w:p>
    <w:p>
      <w:r>
        <w:drawing>
          <wp:inline xmlns:a="http://schemas.openxmlformats.org/drawingml/2006/main" xmlns:pic="http://schemas.openxmlformats.org/drawingml/2006/picture">
            <wp:extent cx="6192000" cy="38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ra-enigmatica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color w:val="5A5650"/>
          <w:sz w:val="18"/>
        </w:rPr>
        <w:t>Figura. Constelação Sem Jaula — 18 pontos kG sobre y² = x³ + 2x + 3. σx dos 39 pontos afins impresso na legenda.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10. Síntese prática — o que fazer amanhã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1. Abra o Dia 001 na Almeida (Gênesis 1:1-5; João 1:1-5).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2. Recalcule à mão: DEUS → 49; k = 10; 10G = (24, 0) na tabela.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3. No simulador de probabilidade, lance uma moeda 10, 100 e 1000 vezes. Compare a frequência com 1/2. A intuição de ECC (kG parece aleatório) e a intuição de frequência (N grande abraça o teórico) são a mesma disciplina: o acaso visível, a estrutura invisível.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4. Assine o manifesto do Dia 365 só depois de verificar pelo menos 3 pontos da tabela.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11. Erros a evitar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VERSÍCULO SOLTO — cifrar uma frase fora do capítulo.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CURVA DE PRODUÇÃO — não reutilize p = 37, G = (4,1) para proteger dado real.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CONFUNDIR R COM F_p — a derivada vive nos reais; a cifra vive no módulo 37. O λ é análogo, os números não são os mesmos.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0C0E10"/>
          <w:sz w:val="22"/>
        </w:rPr>
        <w:t>PERFECCIONISMO DE SEQUÊNCIA — perdeu um dia, continue do marcador.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12. Catálogo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93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Produto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Cifra Elíptica 365 + Simulador de Intuição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Versão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1.0 — 14/09/2026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Padrão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TURBO TEMI 360 (pergunta → evidência → decisão → protocolo → cálculo → catálogo)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Tradução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João Ferreira de Almeida (referências; texto não reproduzido)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Matemática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Weierstrass, grupo abeliano, derivada implícita, integral definida, desvio populacional</w:t>
            </w:r>
          </w:p>
        </w:tc>
      </w:tr>
      <w:tr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Público</w:t>
            </w:r>
          </w:p>
        </w:tc>
        <w:tc>
          <w:tcPr>
            <w:tcW w:type="dxa" w:w="493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Leitor do plano 365; vestibular (função, derivada, integral, estatística descritiva)</w:t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Licença de uso</w:t>
            </w:r>
          </w:p>
        </w:tc>
        <w:tc>
          <w:tcPr>
            <w:tcW w:type="dxa" w:w="493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Didático. ECC real exige curvas padronizadas (P-256, secp256k1) e bibliotecas auditadas.</w:t>
            </w:r>
          </w:p>
        </w:tc>
      </w:tr>
    </w:tbl>
    <w:p/>
    <w:p>
      <w:r>
        <w:rPr>
          <w:rFonts w:ascii="Calibri" w:hAnsi="Calibri"/>
          <w:b/>
          <w:i w:val="0"/>
          <w:color w:val="466E68"/>
          <w:sz w:val="20"/>
        </w:rPr>
        <w:t>FIM DO PROTOCOLO. O ESFORÇO CONTINUA; A CULPA NÃO PRECISA CONTINUAR.</w:t>
      </w:r>
    </w:p>
    <w:p>
      <w:pPr>
        <w:pStyle w:val="Heading1"/>
      </w:pPr>
      <w:r>
        <w:rPr>
          <w:rFonts w:ascii="Calibri" w:hAnsi="Calibri"/>
          <w:b/>
          <w:i w:val="0"/>
          <w:color w:val="0C0E10"/>
          <w:sz w:val="32"/>
        </w:rPr>
        <w:t>Anexo — primeiros 21 dias do cronograma, já selados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Dia</w:t>
            </w:r>
          </w:p>
        </w:tc>
        <w:tc>
          <w:tcPr>
            <w:tcW w:type="dxa" w:w="197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Título</w:t>
            </w:r>
          </w:p>
        </w:tc>
        <w:tc>
          <w:tcPr>
            <w:tcW w:type="dxa" w:w="197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Soma</w:t>
            </w:r>
          </w:p>
        </w:tc>
        <w:tc>
          <w:tcPr>
            <w:tcW w:type="dxa" w:w="197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</w:t>
            </w:r>
          </w:p>
        </w:tc>
        <w:tc>
          <w:tcPr>
            <w:tcW w:type="dxa" w:w="1973"/>
            <w:shd w:fill="0C0E10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kG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001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NO PRINCÍPIO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138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19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(4, 36)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002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POR QUE LER?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127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9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(30, 33)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003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CONTEXTO ANTES DO SLOGAN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262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5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(5, 29)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004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PERGUNTAS PERMITIDAS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235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19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(4, 36)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005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O CENTRO DA HISTÓRIA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194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19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(4, 36)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006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SABEDORIA EM TRÊS VOZES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241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7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(7, 8)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007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O PACTO DO LEITOR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168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15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(5, 8)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008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IMAGEM E DIGNIDADE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110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18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(25, 8)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009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JARDIM E VOCAÇÃO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120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9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(30, 33)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010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SOLIDÃO E ENCONTRO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184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14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(35, 18)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011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O SÉTIMO DIA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110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(4, 1)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012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TERRA COMPARTILHADA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183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15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(5, 8)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013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CORPO COMO REALIDADE BOA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190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3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(18, 5)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014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CRIAÇÃO FERIDA E ESPERANÇOSA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214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8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(15, 35)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015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A VOZ DA SUSPEITA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179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14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(35, 18)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016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ONDE VOCÊ ESTÁ?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128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4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(3, 31)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017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CONSEQUÊNCIAS REAIS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197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14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(35, 18)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018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IRMÃOS EM COLISÃO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167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5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(5, 29)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019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VIOLÊNCIA EM ESCALA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149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8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(15, 35)</w:t>
            </w:r>
          </w:p>
        </w:tc>
      </w:tr>
      <w:tr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020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DEPOIS DA TEMPESTADE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181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</w:t>
            </w:r>
          </w:p>
        </w:tc>
        <w:tc>
          <w:tcPr>
            <w:tcW w:type="dxa" w:w="1973"/>
            <w:shd w:fill="F4F1EA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(4, 1)</w:t>
            </w:r>
          </w:p>
        </w:tc>
      </w:tr>
      <w:tr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/>
                <w:i w:val="0"/>
                <w:color w:val="0C0E10"/>
                <w:sz w:val="18"/>
              </w:rPr>
              <w:t>021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A TORRE E O NOME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144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5</w:t>
            </w:r>
          </w:p>
        </w:tc>
        <w:tc>
          <w:tcPr>
            <w:tcW w:type="dxa" w:w="1973"/>
            <w:shd w:fill="FFFFFF" w:val="clear"/>
            <w:tcBorders>
              <w:top w:val="single" w:sz="4" w:color="C8C4BC"/>
              <w:left w:val="single" w:sz="4" w:color="C8C4BC"/>
              <w:bottom w:val="single" w:sz="4" w:color="C8C4BC"/>
              <w:right w:val="single" w:sz="4" w:color="C8C4BC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0C0E10"/>
                <w:sz w:val="18"/>
              </w:rPr>
              <w:t>(5, 29)</w:t>
            </w:r>
          </w:p>
        </w:tc>
      </w:tr>
    </w:tbl>
    <w:p/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