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ind w:left="0" w:right="0" w:firstLine="0"/>
        <w:rPr>
          <w:rFonts w:ascii="Arial" w:cs="Arial" w:eastAsia="Arial" w:hAnsi="Arial"/>
          <w:color w:val="000000"/>
          <w:sz w:val="22"/>
          <w:szCs w:val="22"/>
        </w:rPr>
      </w:pPr>
      <w:r w:rsidDel="00000000" w:rsidR="00000000" w:rsidRPr="00000000">
        <w:rPr>
          <w:rtl w:val="0"/>
        </w:rPr>
      </w:r>
    </w:p>
    <w:tbl>
      <w:tblPr>
        <w:tblStyle w:val="Table1"/>
        <w:tblW w:w="109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5"/>
        <w:gridCol w:w="10320"/>
        <w:gridCol w:w="270"/>
        <w:tblGridChange w:id="0">
          <w:tblGrid>
            <w:gridCol w:w="345"/>
            <w:gridCol w:w="10320"/>
            <w:gridCol w:w="270"/>
          </w:tblGrid>
        </w:tblGridChange>
      </w:tblGrid>
      <w:tr>
        <w:trPr>
          <w:cantSplit w:val="0"/>
          <w:trHeight w:val="983" w:hRule="atLeast"/>
          <w:tblHeader w:val="0"/>
        </w:trPr>
        <w:tc>
          <w:tcPr>
            <w:shd w:fill="auto" w:val="clear"/>
          </w:tcPr>
          <w:p w:rsidR="00000000" w:rsidDel="00000000" w:rsidP="00000000" w:rsidRDefault="00000000" w:rsidRPr="00000000" w14:paraId="00000002">
            <w:pPr>
              <w:pStyle w:val="Title"/>
              <w:ind w:firstLine="360"/>
              <w:rPr/>
            </w:pPr>
            <w:r w:rsidDel="00000000" w:rsidR="00000000" w:rsidRPr="00000000">
              <w:rPr>
                <w:rtl w:val="0"/>
              </w:rPr>
            </w:r>
          </w:p>
        </w:tc>
        <w:tc>
          <w:tcPr>
            <w:shd w:fill="c5c5c5" w:val="clear"/>
            <w:vAlign w:val="center"/>
          </w:tcPr>
          <w:p w:rsidR="00000000" w:rsidDel="00000000" w:rsidP="00000000" w:rsidRDefault="00000000" w:rsidRPr="00000000" w14:paraId="00000003">
            <w:pPr>
              <w:pStyle w:val="Title"/>
              <w:ind w:firstLine="360"/>
              <w:rPr/>
            </w:pPr>
            <w:r w:rsidDel="00000000" w:rsidR="00000000" w:rsidRPr="00000000">
              <w:rPr>
                <w:color w:val="000000"/>
                <w:rtl w:val="0"/>
              </w:rPr>
              <w:t xml:space="preserve">Lembar Kerja 5 – Proses Desain Interaksi</w:t>
            </w:r>
            <w:r w:rsidDel="00000000" w:rsidR="00000000" w:rsidRPr="00000000">
              <w:rPr>
                <w:rtl w:val="0"/>
              </w:rPr>
            </w:r>
          </w:p>
        </w:tc>
        <w:tc>
          <w:tcPr>
            <w:shd w:fill="auto" w:val="clear"/>
          </w:tcPr>
          <w:p w:rsidR="00000000" w:rsidDel="00000000" w:rsidP="00000000" w:rsidRDefault="00000000" w:rsidRPr="00000000" w14:paraId="00000004">
            <w:pPr>
              <w:pStyle w:val="Title"/>
              <w:ind w:firstLine="360"/>
              <w:rPr/>
            </w:pPr>
            <w:r w:rsidDel="00000000" w:rsidR="00000000" w:rsidRPr="00000000">
              <w:rPr>
                <w:rtl w:val="0"/>
              </w:rPr>
            </w:r>
          </w:p>
        </w:tc>
      </w:tr>
    </w:tbl>
    <w:p w:rsidR="00000000" w:rsidDel="00000000" w:rsidP="00000000" w:rsidRDefault="00000000" w:rsidRPr="00000000" w14:paraId="00000005">
      <w:pPr>
        <w:spacing w:after="0" w:lineRule="auto"/>
        <w:ind w:left="180" w:firstLine="0"/>
        <w:rPr>
          <w:color w:val="000000"/>
        </w:rPr>
      </w:pPr>
      <w:r w:rsidDel="00000000" w:rsidR="00000000" w:rsidRPr="00000000">
        <w:rPr>
          <w:rtl w:val="0"/>
        </w:rPr>
      </w:r>
    </w:p>
    <w:p w:rsidR="00000000" w:rsidDel="00000000" w:rsidP="00000000" w:rsidRDefault="00000000" w:rsidRPr="00000000" w14:paraId="00000006">
      <w:pPr>
        <w:spacing w:after="0" w:lineRule="auto"/>
        <w:ind w:left="180" w:firstLine="0"/>
        <w:rPr>
          <w:color w:val="000000"/>
        </w:rPr>
      </w:pPr>
      <w:r w:rsidDel="00000000" w:rsidR="00000000" w:rsidRPr="00000000">
        <w:rPr>
          <w:color w:val="000000"/>
          <w:rtl w:val="0"/>
        </w:rPr>
        <w:t xml:space="preserve">PETUNJUK: Anda diminta untuk mengevaluasi salah satu </w:t>
      </w:r>
      <w:r w:rsidDel="00000000" w:rsidR="00000000" w:rsidRPr="00000000">
        <w:rPr>
          <w:rtl w:val="0"/>
        </w:rPr>
        <w:t xml:space="preserve">sistem </w:t>
      </w:r>
      <w:r w:rsidDel="00000000" w:rsidR="00000000" w:rsidRPr="00000000">
        <w:rPr>
          <w:color w:val="000000"/>
          <w:rtl w:val="0"/>
        </w:rPr>
        <w:t xml:space="preserve">berikut:</w:t>
      </w:r>
    </w:p>
    <w:p w:rsidR="00000000" w:rsidDel="00000000" w:rsidP="00000000" w:rsidRDefault="00000000" w:rsidRPr="00000000" w14:paraId="00000007">
      <w:pPr>
        <w:numPr>
          <w:ilvl w:val="0"/>
          <w:numId w:val="6"/>
        </w:numPr>
        <w:spacing w:after="0" w:lineRule="auto"/>
        <w:ind w:left="960" w:hanging="360"/>
        <w:rPr>
          <w:color w:val="0000ff"/>
        </w:rPr>
      </w:pPr>
      <w:r w:rsidDel="00000000" w:rsidR="00000000" w:rsidRPr="00000000">
        <w:rPr>
          <w:rtl w:val="0"/>
        </w:rPr>
        <w:t xml:space="preserve">Aplikasi JAKI</w:t>
      </w:r>
      <w:r w:rsidDel="00000000" w:rsidR="00000000" w:rsidRPr="00000000">
        <w:rPr>
          <w:color w:val="0000ff"/>
          <w:rtl w:val="0"/>
        </w:rPr>
        <w:t xml:space="preserve"> (</w:t>
      </w:r>
      <w:hyperlink r:id="rId7">
        <w:r w:rsidDel="00000000" w:rsidR="00000000" w:rsidRPr="00000000">
          <w:rPr>
            <w:color w:val="0000ff"/>
            <w:u w:val="single"/>
            <w:rtl w:val="0"/>
          </w:rPr>
          <w:t xml:space="preserve">Jakarta Kin</w:t>
        </w:r>
      </w:hyperlink>
      <w:r w:rsidDel="00000000" w:rsidR="00000000" w:rsidRPr="00000000">
        <w:rPr>
          <w:color w:val="0000ff"/>
          <w:rtl w:val="0"/>
        </w:rPr>
        <w:t xml:space="preserve">i)  </w:t>
      </w:r>
    </w:p>
    <w:p w:rsidR="00000000" w:rsidDel="00000000" w:rsidP="00000000" w:rsidRDefault="00000000" w:rsidRPr="00000000" w14:paraId="00000008">
      <w:pPr>
        <w:numPr>
          <w:ilvl w:val="0"/>
          <w:numId w:val="6"/>
        </w:numPr>
        <w:spacing w:after="0" w:lineRule="auto"/>
        <w:ind w:left="960" w:hanging="360"/>
        <w:rPr>
          <w:color w:val="0000ff"/>
        </w:rPr>
      </w:pPr>
      <w:r w:rsidDel="00000000" w:rsidR="00000000" w:rsidRPr="00000000">
        <w:rPr>
          <w:rtl w:val="0"/>
        </w:rPr>
        <w:t xml:space="preserve">Website</w:t>
      </w:r>
      <w:hyperlink r:id="rId8">
        <w:r w:rsidDel="00000000" w:rsidR="00000000" w:rsidRPr="00000000">
          <w:rPr>
            <w:color w:val="1155cc"/>
            <w:u w:val="single"/>
            <w:rtl w:val="0"/>
          </w:rPr>
          <w:t xml:space="preserve"> Pemerintah Daerah Provinsi Jawa Barat</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color w:val="0096d2"/>
          <w:u w:val="single"/>
        </w:rPr>
      </w:pPr>
      <w:r w:rsidDel="00000000" w:rsidR="00000000" w:rsidRPr="00000000">
        <w:rPr>
          <w:rtl w:val="0"/>
        </w:rPr>
      </w:r>
    </w:p>
    <w:p w:rsidR="00000000" w:rsidDel="00000000" w:rsidP="00000000" w:rsidRDefault="00000000" w:rsidRPr="00000000" w14:paraId="0000000A">
      <w:pPr>
        <w:spacing w:after="0" w:lineRule="auto"/>
        <w:ind w:left="960" w:firstLine="0"/>
        <w:rPr>
          <w:color w:val="00000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540" w:right="36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t xml:space="preserve">Lakukan eksplorasi sistem yang disebutkan di atas selama </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15 menit</w:t>
      </w:r>
      <w:r w:rsidDel="00000000" w:rsidR="00000000" w:rsidRPr="00000000">
        <w:rPr>
          <w:rFonts w:ascii="Libre Franklin" w:cs="Libre Franklin" w:eastAsia="Libre Franklin" w:hAnsi="Libre Franklin"/>
          <w:b w:val="0"/>
          <w:i w:val="0"/>
          <w:smallCaps w:val="0"/>
          <w:strike w:val="0"/>
          <w:color w:val="000000"/>
          <w:sz w:val="24"/>
          <w:szCs w:val="24"/>
          <w:u w:val="none"/>
          <w:vertAlign w:val="baseline"/>
          <w:rtl w:val="0"/>
        </w:rPr>
        <w:t xml:space="preserve">. Berdasarkan hasil eksplorasi yang</w:t>
      </w:r>
      <w:r w:rsidDel="00000000" w:rsidR="00000000" w:rsidRPr="00000000">
        <w:rPr>
          <w:rtl w:val="0"/>
        </w:rPr>
        <w:t xml:space="preserve"> kelompok Anda lakukan, sebutkan layanan - layanan disediakan oleh lembaga pemerintah terkait dan bisa diakses melalui sistem tersebut.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36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360" w:firstLine="0"/>
        <w:jc w:val="left"/>
        <w:rPr/>
      </w:pPr>
      <w:r w:rsidDel="00000000" w:rsidR="00000000" w:rsidRPr="00000000">
        <w:rPr>
          <w:rtl w:val="0"/>
        </w:rPr>
        <w:t xml:space="preserve">Dari keseluruhan layanan, pilih salah satu layanan publik yang menurut Anda menarik untuk diulas dan lakukan </w:t>
      </w:r>
      <w:hyperlink r:id="rId9">
        <w:r w:rsidDel="00000000" w:rsidR="00000000" w:rsidRPr="00000000">
          <w:rPr>
            <w:color w:val="1155cc"/>
            <w:u w:val="single"/>
            <w:rtl w:val="0"/>
          </w:rPr>
          <w:t xml:space="preserve">evaluasi heuristik</w:t>
        </w:r>
      </w:hyperlink>
      <w:r w:rsidDel="00000000" w:rsidR="00000000" w:rsidRPr="00000000">
        <w:rPr>
          <w:rtl w:val="0"/>
        </w:rPr>
        <w:t xml:space="preserve"> terhadap antarmuka sistem yang terkait dengan layanan yang Anda pilih.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36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36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t xml:space="preserve">Jabarkan hasil diskusi Anda dan lengkapi dengan </w:t>
      </w:r>
      <w:r w:rsidDel="00000000" w:rsidR="00000000" w:rsidRPr="00000000">
        <w:rPr>
          <w:i w:val="1"/>
          <w:rtl w:val="0"/>
        </w:rPr>
        <w:t xml:space="preserve">annotated screenshot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40" w:right="360" w:firstLine="0"/>
        <w:jc w:val="left"/>
        <w:rPr>
          <w:highlight w:val="cyan"/>
        </w:rPr>
      </w:pPr>
      <w:r w:rsidDel="00000000" w:rsidR="00000000" w:rsidRPr="00000000">
        <w:rPr>
          <w:rtl w:val="0"/>
        </w:rPr>
      </w:r>
    </w:p>
    <w:p w:rsidR="00000000" w:rsidDel="00000000" w:rsidP="00000000" w:rsidRDefault="00000000" w:rsidRPr="00000000" w14:paraId="00000011">
      <w:pPr>
        <w:spacing w:after="360" w:lineRule="auto"/>
        <w:ind w:firstLine="360"/>
        <w:rPr>
          <w:color w:val="1f497d"/>
          <w:sz w:val="22"/>
          <w:szCs w:val="22"/>
        </w:rPr>
      </w:pPr>
      <w:r w:rsidDel="00000000" w:rsidR="00000000" w:rsidRPr="00000000">
        <w:rPr>
          <w:i w:val="1"/>
          <w:color w:val="1f497d"/>
          <w:sz w:val="22"/>
          <w:szCs w:val="22"/>
          <w:rtl w:val="0"/>
        </w:rPr>
        <w:t xml:space="preserve"> //todo</w:t>
      </w:r>
      <w:r w:rsidDel="00000000" w:rsidR="00000000" w:rsidRPr="00000000">
        <w:rPr>
          <w:rtl w:val="0"/>
        </w:rPr>
      </w:r>
    </w:p>
    <w:tbl>
      <w:tblPr>
        <w:tblStyle w:val="Table2"/>
        <w:tblW w:w="1044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0"/>
        <w:gridCol w:w="5160"/>
        <w:tblGridChange w:id="0">
          <w:tblGrid>
            <w:gridCol w:w="5280"/>
            <w:gridCol w:w="516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Nama Sistem:</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Layanan yang tersedia:</w:t>
            </w:r>
          </w:p>
          <w:p w:rsidR="00000000" w:rsidDel="00000000" w:rsidP="00000000" w:rsidRDefault="00000000" w:rsidRPr="00000000" w14:paraId="0000001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1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1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1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  </w:t>
              <w:tab/>
            </w:r>
          </w:p>
          <w:p w:rsidR="00000000" w:rsidDel="00000000" w:rsidP="00000000" w:rsidRDefault="00000000" w:rsidRPr="00000000" w14:paraId="00000019">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r w:rsidDel="00000000" w:rsidR="00000000" w:rsidRPr="00000000">
              <w:rPr>
                <w:sz w:val="22"/>
                <w:szCs w:val="22"/>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Layanan yang dipilih:</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Kriteria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2"/>
                <w:szCs w:val="22"/>
              </w:rPr>
            </w:pPr>
            <w:r w:rsidDel="00000000" w:rsidR="00000000" w:rsidRPr="00000000">
              <w:rPr>
                <w:b w:val="1"/>
                <w:sz w:val="22"/>
                <w:szCs w:val="22"/>
                <w:rtl w:val="0"/>
              </w:rPr>
              <w:t xml:space="preserve">Penjelasan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sz w:val="22"/>
                <w:szCs w:val="22"/>
              </w:rPr>
            </w:pPr>
            <w:r w:rsidDel="00000000" w:rsidR="00000000" w:rsidRPr="00000000">
              <w:rPr>
                <w:b w:val="1"/>
                <w:i w:val="1"/>
                <w:sz w:val="22"/>
                <w:szCs w:val="22"/>
                <w:rtl w:val="0"/>
              </w:rPr>
              <w:t xml:space="preserve">Visibility of System Status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sz w:val="22"/>
                <w:szCs w:val="22"/>
              </w:rPr>
            </w:pPr>
            <w:r w:rsidDel="00000000" w:rsidR="00000000" w:rsidRPr="00000000">
              <w:rPr>
                <w:i w:val="1"/>
                <w:sz w:val="22"/>
                <w:szCs w:val="22"/>
                <w:rtl w:val="0"/>
              </w:rPr>
              <w:t xml:space="preserve">The design should always keep users informed about what is going on, through appropriate feedback within a reasonable amount of time. </w:t>
            </w:r>
          </w:p>
          <w:p w:rsidR="00000000" w:rsidDel="00000000" w:rsidP="00000000" w:rsidRDefault="00000000" w:rsidRPr="00000000" w14:paraId="0000002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Does the design clearly communicate its state? </w:t>
            </w:r>
          </w:p>
          <w:p w:rsidR="00000000" w:rsidDel="00000000" w:rsidP="00000000" w:rsidRDefault="00000000" w:rsidRPr="00000000" w14:paraId="0000002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Is feedback presented quickly after user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497d"/>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sz w:val="22"/>
                <w:szCs w:val="22"/>
              </w:rPr>
            </w:pPr>
            <w:r w:rsidDel="00000000" w:rsidR="00000000" w:rsidRPr="00000000">
              <w:rPr>
                <w:b w:val="1"/>
                <w:i w:val="1"/>
                <w:sz w:val="22"/>
                <w:szCs w:val="22"/>
                <w:rtl w:val="0"/>
              </w:rPr>
              <w:t xml:space="preserve">Match Between System and the Real World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sz w:val="22"/>
                <w:szCs w:val="22"/>
              </w:rPr>
            </w:pPr>
            <w:r w:rsidDel="00000000" w:rsidR="00000000" w:rsidRPr="00000000">
              <w:rPr>
                <w:i w:val="1"/>
                <w:sz w:val="22"/>
                <w:szCs w:val="22"/>
                <w:rtl w:val="0"/>
              </w:rPr>
              <w:t xml:space="preserve">The design should speak the users' language. Use words, phrases, and concepts familiar to the user, rather than internal jargon. Follow real-world conventions, making information appear in a natural and logical order. </w:t>
            </w:r>
          </w:p>
          <w:p w:rsidR="00000000" w:rsidDel="00000000" w:rsidP="00000000" w:rsidRDefault="00000000" w:rsidRPr="00000000" w14:paraId="0000002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Will user be familiar with the terminology used in the design? </w:t>
            </w:r>
          </w:p>
          <w:p w:rsidR="00000000" w:rsidDel="00000000" w:rsidP="00000000" w:rsidRDefault="00000000" w:rsidRPr="00000000" w14:paraId="0000002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Do the design’s controls follow real-world conventions?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497d"/>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sz w:val="22"/>
                <w:szCs w:val="22"/>
              </w:rPr>
            </w:pPr>
            <w:r w:rsidDel="00000000" w:rsidR="00000000" w:rsidRPr="00000000">
              <w:rPr>
                <w:b w:val="1"/>
                <w:i w:val="1"/>
                <w:sz w:val="22"/>
                <w:szCs w:val="22"/>
                <w:rtl w:val="0"/>
              </w:rPr>
              <w:t xml:space="preserve">User Control and Freedom</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sz w:val="22"/>
                <w:szCs w:val="22"/>
              </w:rPr>
            </w:pPr>
            <w:r w:rsidDel="00000000" w:rsidR="00000000" w:rsidRPr="00000000">
              <w:rPr>
                <w:i w:val="1"/>
                <w:sz w:val="22"/>
                <w:szCs w:val="22"/>
                <w:rtl w:val="0"/>
              </w:rPr>
              <w:t xml:space="preserve">Users often perform actions by mistake. They need a clearly marked "emergency exit" to leave the unwanted action without having to go through an extended process. </w:t>
            </w:r>
          </w:p>
          <w:p w:rsidR="00000000" w:rsidDel="00000000" w:rsidP="00000000" w:rsidRDefault="00000000" w:rsidRPr="00000000" w14:paraId="0000002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Does the design allow users to go back a step in the process? </w:t>
            </w:r>
          </w:p>
          <w:p w:rsidR="00000000" w:rsidDel="00000000" w:rsidP="00000000" w:rsidRDefault="00000000" w:rsidRPr="00000000" w14:paraId="0000002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Are exit links easily discoverable? </w:t>
            </w:r>
          </w:p>
          <w:p w:rsidR="00000000" w:rsidDel="00000000" w:rsidP="00000000" w:rsidRDefault="00000000" w:rsidRPr="00000000" w14:paraId="0000002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Can users easily cancel an action? </w:t>
            </w:r>
          </w:p>
          <w:p w:rsidR="00000000" w:rsidDel="00000000" w:rsidP="00000000" w:rsidRDefault="00000000" w:rsidRPr="00000000" w14:paraId="0000003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Is Undo and Redo supported?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497d"/>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sz w:val="22"/>
                <w:szCs w:val="22"/>
              </w:rPr>
            </w:pPr>
            <w:r w:rsidDel="00000000" w:rsidR="00000000" w:rsidRPr="00000000">
              <w:rPr>
                <w:b w:val="1"/>
                <w:i w:val="1"/>
                <w:sz w:val="22"/>
                <w:szCs w:val="22"/>
                <w:rtl w:val="0"/>
              </w:rPr>
              <w:t xml:space="preserve">Consistency and Standards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sz w:val="22"/>
                <w:szCs w:val="22"/>
              </w:rPr>
            </w:pPr>
            <w:r w:rsidDel="00000000" w:rsidR="00000000" w:rsidRPr="00000000">
              <w:rPr>
                <w:i w:val="1"/>
                <w:sz w:val="22"/>
                <w:szCs w:val="22"/>
                <w:rtl w:val="0"/>
              </w:rPr>
              <w:t xml:space="preserve">Users should not have to wonder whether different words, situations, or actions mean the same thing. Follow platform and industry conventions. </w:t>
            </w:r>
          </w:p>
          <w:p w:rsidR="00000000" w:rsidDel="00000000" w:rsidP="00000000" w:rsidRDefault="00000000" w:rsidRPr="00000000" w14:paraId="0000003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Does the design follow industry conventions? </w:t>
            </w:r>
          </w:p>
          <w:p w:rsidR="00000000" w:rsidDel="00000000" w:rsidP="00000000" w:rsidRDefault="00000000" w:rsidRPr="00000000" w14:paraId="0000003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Are visual treatments used consistently throughout the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497d"/>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sz w:val="22"/>
                <w:szCs w:val="22"/>
              </w:rPr>
            </w:pPr>
            <w:r w:rsidDel="00000000" w:rsidR="00000000" w:rsidRPr="00000000">
              <w:rPr>
                <w:b w:val="1"/>
                <w:i w:val="1"/>
                <w:sz w:val="22"/>
                <w:szCs w:val="22"/>
                <w:rtl w:val="0"/>
              </w:rPr>
              <w:t xml:space="preserve">Error Prevention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sz w:val="22"/>
                <w:szCs w:val="22"/>
              </w:rPr>
            </w:pPr>
            <w:r w:rsidDel="00000000" w:rsidR="00000000" w:rsidRPr="00000000">
              <w:rPr>
                <w:i w:val="1"/>
                <w:sz w:val="22"/>
                <w:szCs w:val="22"/>
                <w:rtl w:val="0"/>
              </w:rPr>
              <w:t xml:space="preserve">Good error messages are important, but the best designs carefully prevent problems from occurring in the first place. Either eliminate error-prone conditions or check for them and present users with a confirmation option before they commit to the action.</w:t>
            </w:r>
          </w:p>
          <w:p w:rsidR="00000000" w:rsidDel="00000000" w:rsidP="00000000" w:rsidRDefault="00000000" w:rsidRPr="00000000" w14:paraId="0000003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Does the design prevent slips by using helpful constraints? </w:t>
            </w:r>
          </w:p>
          <w:p w:rsidR="00000000" w:rsidDel="00000000" w:rsidP="00000000" w:rsidRDefault="00000000" w:rsidRPr="00000000" w14:paraId="0000003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Does the design warn users before they perform risky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497d"/>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sz w:val="22"/>
                <w:szCs w:val="22"/>
              </w:rPr>
            </w:pPr>
            <w:r w:rsidDel="00000000" w:rsidR="00000000" w:rsidRPr="00000000">
              <w:rPr>
                <w:b w:val="1"/>
                <w:i w:val="1"/>
                <w:sz w:val="22"/>
                <w:szCs w:val="22"/>
                <w:rtl w:val="0"/>
              </w:rPr>
              <w:t xml:space="preserve">Recognition Rather Than Recall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sz w:val="22"/>
                <w:szCs w:val="22"/>
              </w:rPr>
            </w:pPr>
            <w:r w:rsidDel="00000000" w:rsidR="00000000" w:rsidRPr="00000000">
              <w:rPr>
                <w:i w:val="1"/>
                <w:sz w:val="22"/>
                <w:szCs w:val="22"/>
                <w:rtl w:val="0"/>
              </w:rPr>
              <w:t xml:space="preserve">Minimize the user's memory load by making elements, actions, and options visible. The user should not have to remember information from one part of the interface to another. Information required to use the design (e.g. field labels or menu items) should be visible or easily retrievable when needed.</w:t>
            </w:r>
          </w:p>
          <w:p w:rsidR="00000000" w:rsidDel="00000000" w:rsidP="00000000" w:rsidRDefault="00000000" w:rsidRPr="00000000" w14:paraId="0000003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Does the design keep important information visible, so that users do not have to memorize it? </w:t>
            </w:r>
          </w:p>
          <w:p w:rsidR="00000000" w:rsidDel="00000000" w:rsidP="00000000" w:rsidRDefault="00000000" w:rsidRPr="00000000" w14:paraId="0000003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Does the design offer help in context?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497d"/>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sz w:val="22"/>
                <w:szCs w:val="22"/>
              </w:rPr>
            </w:pPr>
            <w:r w:rsidDel="00000000" w:rsidR="00000000" w:rsidRPr="00000000">
              <w:rPr>
                <w:b w:val="1"/>
                <w:i w:val="1"/>
                <w:sz w:val="22"/>
                <w:szCs w:val="22"/>
                <w:rtl w:val="0"/>
              </w:rPr>
              <w:t xml:space="preserve">Flexibility and Efficiency of Use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sz w:val="22"/>
                <w:szCs w:val="22"/>
              </w:rPr>
            </w:pPr>
            <w:r w:rsidDel="00000000" w:rsidR="00000000" w:rsidRPr="00000000">
              <w:rPr>
                <w:i w:val="1"/>
                <w:sz w:val="22"/>
                <w:szCs w:val="22"/>
                <w:rtl w:val="0"/>
              </w:rPr>
              <w:t xml:space="preserve">Shortcuts — hidden from novice users — may speed up the interaction for the expert user such that the design can cater to both inexperienced and experienced users. Allow users to tailor frequent actions.</w:t>
            </w:r>
          </w:p>
          <w:p w:rsidR="00000000" w:rsidDel="00000000" w:rsidP="00000000" w:rsidRDefault="00000000" w:rsidRPr="00000000" w14:paraId="0000004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Does the design provide accelerators like keyboard shortcuts and touch gestures? </w:t>
            </w:r>
          </w:p>
          <w:p w:rsidR="00000000" w:rsidDel="00000000" w:rsidP="00000000" w:rsidRDefault="00000000" w:rsidRPr="00000000" w14:paraId="0000004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Is content and functionality personalized or customized for individual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497d"/>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sz w:val="22"/>
                <w:szCs w:val="22"/>
              </w:rPr>
            </w:pPr>
            <w:r w:rsidDel="00000000" w:rsidR="00000000" w:rsidRPr="00000000">
              <w:rPr>
                <w:b w:val="1"/>
                <w:i w:val="1"/>
                <w:sz w:val="22"/>
                <w:szCs w:val="22"/>
                <w:rtl w:val="0"/>
              </w:rPr>
              <w:t xml:space="preserve">Aesthetic and Minimalist Design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sz w:val="22"/>
                <w:szCs w:val="22"/>
              </w:rPr>
            </w:pPr>
            <w:r w:rsidDel="00000000" w:rsidR="00000000" w:rsidRPr="00000000">
              <w:rPr>
                <w:i w:val="1"/>
                <w:sz w:val="22"/>
                <w:szCs w:val="22"/>
                <w:rtl w:val="0"/>
              </w:rPr>
              <w:t xml:space="preserve">Interfaces should not contain information that is irrelevant or rarely needed. Every extra unit of information in an interface competes with the relevant units of information and diminishes their relative visibility.</w:t>
            </w:r>
          </w:p>
          <w:p w:rsidR="00000000" w:rsidDel="00000000" w:rsidP="00000000" w:rsidRDefault="00000000" w:rsidRPr="00000000" w14:paraId="00000048">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Is the visual design and content focused on the essentials? </w:t>
            </w:r>
          </w:p>
          <w:p w:rsidR="00000000" w:rsidDel="00000000" w:rsidP="00000000" w:rsidRDefault="00000000" w:rsidRPr="00000000" w14:paraId="00000049">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Have all distracting, unnecessary elements been removed?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497d"/>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sz w:val="22"/>
                <w:szCs w:val="22"/>
              </w:rPr>
            </w:pPr>
            <w:r w:rsidDel="00000000" w:rsidR="00000000" w:rsidRPr="00000000">
              <w:rPr>
                <w:b w:val="1"/>
                <w:i w:val="1"/>
                <w:sz w:val="22"/>
                <w:szCs w:val="22"/>
                <w:rtl w:val="0"/>
              </w:rPr>
              <w:t xml:space="preserve">Help Users Recognize, Diagnose, and Recover from Errors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sz w:val="22"/>
                <w:szCs w:val="22"/>
              </w:rPr>
            </w:pPr>
            <w:r w:rsidDel="00000000" w:rsidR="00000000" w:rsidRPr="00000000">
              <w:rPr>
                <w:i w:val="1"/>
                <w:sz w:val="22"/>
                <w:szCs w:val="22"/>
                <w:rtl w:val="0"/>
              </w:rPr>
              <w:t xml:space="preserve">Error messages should be expressed in plain language (no error codes), precisely indicate the problem, and constructively suggest a solution. </w:t>
            </w:r>
          </w:p>
          <w:p w:rsidR="00000000" w:rsidDel="00000000" w:rsidP="00000000" w:rsidRDefault="00000000" w:rsidRPr="00000000" w14:paraId="0000004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Does the design use traditional error message visuals, like bold, red text? </w:t>
            </w:r>
          </w:p>
          <w:p w:rsidR="00000000" w:rsidDel="00000000" w:rsidP="00000000" w:rsidRDefault="00000000" w:rsidRPr="00000000" w14:paraId="0000004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Does the design offer a solution that solves the error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497d"/>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1"/>
                <w:sz w:val="22"/>
                <w:szCs w:val="22"/>
              </w:rPr>
            </w:pPr>
            <w:r w:rsidDel="00000000" w:rsidR="00000000" w:rsidRPr="00000000">
              <w:rPr>
                <w:b w:val="1"/>
                <w:i w:val="1"/>
                <w:sz w:val="22"/>
                <w:szCs w:val="22"/>
                <w:rtl w:val="0"/>
              </w:rPr>
              <w:t xml:space="preserve">Help and Documentation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1"/>
                <w:sz w:val="22"/>
                <w:szCs w:val="22"/>
              </w:rPr>
            </w:pPr>
            <w:r w:rsidDel="00000000" w:rsidR="00000000" w:rsidRPr="00000000">
              <w:rPr>
                <w:i w:val="1"/>
                <w:sz w:val="22"/>
                <w:szCs w:val="22"/>
                <w:rtl w:val="0"/>
              </w:rPr>
              <w:t xml:space="preserve">It’s best if the system doesn’t need any additional explanation. However, it may be necessary to provide documentation to help users understand how to complete their tasks. </w:t>
            </w:r>
          </w:p>
          <w:p w:rsidR="00000000" w:rsidDel="00000000" w:rsidP="00000000" w:rsidRDefault="00000000" w:rsidRPr="00000000" w14:paraId="00000052">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Is help documentation easy to search? </w:t>
            </w:r>
          </w:p>
          <w:p w:rsidR="00000000" w:rsidDel="00000000" w:rsidP="00000000" w:rsidRDefault="00000000" w:rsidRPr="00000000" w14:paraId="00000053">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1"/>
                <w:sz w:val="22"/>
                <w:szCs w:val="22"/>
              </w:rPr>
            </w:pPr>
            <w:r w:rsidDel="00000000" w:rsidR="00000000" w:rsidRPr="00000000">
              <w:rPr>
                <w:i w:val="1"/>
                <w:sz w:val="22"/>
                <w:szCs w:val="22"/>
                <w:rtl w:val="0"/>
              </w:rPr>
              <w:t xml:space="preserve">Is help provided in context right at the moment when the user requires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f497d"/>
                <w:sz w:val="22"/>
                <w:szCs w:val="22"/>
              </w:rPr>
            </w:pPr>
            <w:r w:rsidDel="00000000" w:rsidR="00000000" w:rsidRPr="00000000">
              <w:rPr>
                <w:rtl w:val="0"/>
              </w:rPr>
            </w:r>
          </w:p>
        </w:tc>
      </w:tr>
    </w:tbl>
    <w:p w:rsidR="00000000" w:rsidDel="00000000" w:rsidP="00000000" w:rsidRDefault="00000000" w:rsidRPr="00000000" w14:paraId="00000055">
      <w:pPr>
        <w:spacing w:after="0" w:lineRule="auto"/>
        <w:ind w:left="0" w:firstLine="0"/>
        <w:rPr>
          <w:color w:val="00000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540" w:right="360" w:hanging="36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t xml:space="preserve">Kelompok</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 Anda diminta untuk memperbaiki atau meningkatkan </w:t>
      </w:r>
      <w:r w:rsidDel="00000000" w:rsidR="00000000" w:rsidRPr="00000000">
        <w:rPr>
          <w:rFonts w:ascii="Libre Franklin" w:cs="Libre Franklin" w:eastAsia="Libre Franklin" w:hAnsi="Libre Franklin"/>
          <w:b w:val="0"/>
          <w:i w:val="1"/>
          <w:smallCaps w:val="0"/>
          <w:strike w:val="0"/>
          <w:color w:val="000000"/>
          <w:sz w:val="24"/>
          <w:szCs w:val="24"/>
          <w:u w:val="none"/>
          <w:shd w:fill="auto" w:val="clear"/>
          <w:vertAlign w:val="baseline"/>
          <w:rtl w:val="0"/>
        </w:rPr>
        <w:t xml:space="preserve">usability </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atau </w:t>
      </w:r>
      <w:r w:rsidDel="00000000" w:rsidR="00000000" w:rsidRPr="00000000">
        <w:rPr>
          <w:rFonts w:ascii="Libre Franklin" w:cs="Libre Franklin" w:eastAsia="Libre Franklin" w:hAnsi="Libre Franklin"/>
          <w:b w:val="0"/>
          <w:i w:val="1"/>
          <w:smallCaps w:val="0"/>
          <w:strike w:val="0"/>
          <w:color w:val="000000"/>
          <w:sz w:val="24"/>
          <w:szCs w:val="24"/>
          <w:u w:val="none"/>
          <w:shd w:fill="auto" w:val="clear"/>
          <w:vertAlign w:val="baseline"/>
          <w:rtl w:val="0"/>
        </w:rPr>
        <w:t xml:space="preserve">user experience </w:t>
      </w:r>
      <w:r w:rsidDel="00000000" w:rsidR="00000000" w:rsidRPr="00000000">
        <w:rPr>
          <w:b w:val="1"/>
          <w:i w:val="0"/>
          <w:smallCaps w:val="0"/>
          <w:strike w:val="0"/>
          <w:color w:val="000000"/>
          <w:sz w:val="24"/>
          <w:szCs w:val="24"/>
          <w:u w:val="none"/>
          <w:shd w:fill="auto" w:val="clear"/>
          <w:vertAlign w:val="baseline"/>
          <w:rtl w:val="0"/>
        </w:rPr>
        <w:t xml:space="preserve">salah</w:t>
      </w:r>
      <w:r w:rsidDel="00000000" w:rsidR="00000000" w:rsidRPr="00000000">
        <w:rPr>
          <w:b w:val="1"/>
          <w:rtl w:val="0"/>
        </w:rPr>
        <w:t xml:space="preserve"> satu sistem </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di atas berdasarkan </w:t>
      </w:r>
      <w:r w:rsidDel="00000000" w:rsidR="00000000" w:rsidRPr="00000000">
        <w:rPr>
          <w:rtl w:val="0"/>
        </w:rPr>
        <w:t xml:space="preserve">hasil evaluasi heuristik yang telah dilakukan.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40" w:right="360" w:firstLine="0"/>
        <w:jc w:val="left"/>
        <w:rPr>
          <w:rFonts w:ascii="Libre Franklin" w:cs="Libre Franklin" w:eastAsia="Libre Franklin" w:hAnsi="Libre Franklin"/>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Libre Franklin" w:cs="Libre Franklin" w:eastAsia="Libre Franklin" w:hAnsi="Libre Franklin"/>
          <w:b w:val="0"/>
          <w:i w:val="0"/>
          <w:smallCaps w:val="0"/>
          <w:strike w:val="0"/>
          <w:color w:val="000000"/>
          <w:sz w:val="24"/>
          <w:szCs w:val="24"/>
          <w:u w:val="none"/>
          <w:shd w:fill="auto" w:val="clear"/>
          <w:vertAlign w:val="baseline"/>
          <w:rtl w:val="0"/>
        </w:rPr>
        <w:t xml:space="preserve">uliskan tahapan-tahapan proses desain interaksi yang akan dilakukan! Beri penjelasan singkat untuk masing-masing tahapannya.</w:t>
      </w:r>
    </w:p>
    <w:p w:rsidR="00000000" w:rsidDel="00000000" w:rsidP="00000000" w:rsidRDefault="00000000" w:rsidRPr="00000000" w14:paraId="00000058">
      <w:pPr>
        <w:spacing w:after="360" w:lineRule="auto"/>
        <w:ind w:firstLine="360"/>
        <w:rPr>
          <w:color w:val="1f497d"/>
          <w:sz w:val="22"/>
          <w:szCs w:val="22"/>
        </w:rPr>
      </w:pPr>
      <w:r w:rsidDel="00000000" w:rsidR="00000000" w:rsidRPr="00000000">
        <w:rPr>
          <w:i w:val="1"/>
          <w:color w:val="1f497d"/>
          <w:sz w:val="22"/>
          <w:szCs w:val="22"/>
          <w:rtl w:val="0"/>
        </w:rPr>
        <w:t xml:space="preserve">//todo</w:t>
      </w:r>
      <w:r w:rsidDel="00000000" w:rsidR="00000000" w:rsidRPr="00000000">
        <w:rPr>
          <w:rtl w:val="0"/>
        </w:rPr>
      </w:r>
    </w:p>
    <w:p w:rsidR="00000000" w:rsidDel="00000000" w:rsidP="00000000" w:rsidRDefault="00000000" w:rsidRPr="00000000" w14:paraId="00000059">
      <w:pPr>
        <w:ind w:left="0" w:firstLine="0"/>
        <w:rPr/>
      </w:pPr>
      <w:bookmarkStart w:colFirst="0" w:colLast="0" w:name="_heading=h.30j0zll" w:id="0"/>
      <w:bookmarkEnd w:id="0"/>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2736" w:top="1728" w:left="720" w:right="720" w:header="706"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nstanti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after="0" w:line="276" w:lineRule="auto"/>
      <w:ind w:left="0" w:right="0" w:firstLine="0"/>
      <w:rPr>
        <w:color w:val="000000"/>
      </w:rPr>
    </w:pPr>
    <w:r w:rsidDel="00000000" w:rsidR="00000000" w:rsidRPr="00000000">
      <w:rPr>
        <w:rtl w:val="0"/>
      </w:rPr>
    </w:r>
  </w:p>
  <w:tbl>
    <w:tblPr>
      <w:tblStyle w:val="Table3"/>
      <w:tblW w:w="101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0"/>
      <w:gridCol w:w="3600"/>
      <w:gridCol w:w="2925"/>
      <w:tblGridChange w:id="0">
        <w:tblGrid>
          <w:gridCol w:w="3600"/>
          <w:gridCol w:w="3600"/>
          <w:gridCol w:w="2925"/>
        </w:tblGrid>
      </w:tblGridChange>
    </w:tblGrid>
    <w:tr>
      <w:trPr>
        <w:cantSplit w:val="0"/>
        <w:trHeight w:val="200" w:hRule="atLeast"/>
        <w:tblHeader w:val="0"/>
      </w:trPr>
      <w:tc>
        <w:tcPr>
          <w:gridSpan w:val="3"/>
          <w:shd w:fill="auto" w:val="clear"/>
          <w:vAlign w:val="center"/>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00" w:lineRule="auto"/>
            <w:ind w:left="0" w:right="-376" w:firstLine="0"/>
            <w:jc w:val="center"/>
            <w:rPr>
              <w:color w:val="1f497d"/>
              <w:sz w:val="20"/>
              <w:szCs w:val="20"/>
            </w:rPr>
          </w:pPr>
          <w:r w:rsidDel="00000000" w:rsidR="00000000" w:rsidRPr="00000000">
            <w:rPr>
              <w:color w:val="1f497d"/>
              <w:sz w:val="20"/>
              <w:szCs w:val="20"/>
              <w:rtl w:val="0"/>
            </w:rPr>
            <w:t xml:space="preserve">Lembar Kerja Sistem Interaksi Genap 2023/2024 © HBS, BANC, LS, SF, SN</w:t>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Rule="auto"/>
      <w:ind w:firstLine="360"/>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784848" cy="978408"/>
              <wp:effectExtent b="0" l="0" r="0" t="0"/>
              <wp:wrapNone/>
              <wp:docPr id="22" name=""/>
              <a:graphic>
                <a:graphicData uri="http://schemas.microsoft.com/office/word/2010/wordprocessingGroup">
                  <wpg:wgp>
                    <wpg:cNvGrpSpPr/>
                    <wpg:grpSpPr>
                      <a:xfrm>
                        <a:off x="1953575" y="3290775"/>
                        <a:ext cx="6784848" cy="978408"/>
                        <a:chOff x="1953575" y="3290775"/>
                        <a:chExt cx="6784850" cy="978450"/>
                      </a:xfrm>
                    </wpg:grpSpPr>
                    <wpg:grpSp>
                      <wpg:cNvGrpSpPr/>
                      <wpg:grpSpPr>
                        <a:xfrm>
                          <a:off x="1953576" y="3290796"/>
                          <a:ext cx="6784848" cy="978408"/>
                          <a:chOff x="1953550" y="3290775"/>
                          <a:chExt cx="6784875" cy="978450"/>
                        </a:xfrm>
                      </wpg:grpSpPr>
                      <wps:wsp>
                        <wps:cNvSpPr/>
                        <wps:cNvPr id="3" name="Shape 3"/>
                        <wps:spPr>
                          <a:xfrm>
                            <a:off x="1953550" y="3290775"/>
                            <a:ext cx="6784875" cy="978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53576" y="3290796"/>
                            <a:ext cx="6784848" cy="978408"/>
                            <a:chOff x="1947225" y="3284425"/>
                            <a:chExt cx="6797550" cy="984800"/>
                          </a:xfrm>
                        </wpg:grpSpPr>
                        <wps:wsp>
                          <wps:cNvSpPr/>
                          <wps:cNvPr id="16" name="Shape 16"/>
                          <wps:spPr>
                            <a:xfrm>
                              <a:off x="1947225" y="3284425"/>
                              <a:ext cx="6797550" cy="98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53576" y="3290796"/>
                              <a:ext cx="6784848" cy="978408"/>
                              <a:chOff x="922640" y="933265"/>
                              <a:chExt cx="6785581" cy="981870"/>
                            </a:xfrm>
                          </wpg:grpSpPr>
                          <wps:wsp>
                            <wps:cNvSpPr/>
                            <wps:cNvPr id="18" name="Shape 18"/>
                            <wps:spPr>
                              <a:xfrm>
                                <a:off x="922640" y="933265"/>
                                <a:ext cx="6785575" cy="981850"/>
                              </a:xfrm>
                              <a:prstGeom prst="rect">
                                <a:avLst/>
                              </a:prstGeom>
                              <a:noFill/>
                              <a:ln>
                                <a:noFill/>
                              </a:ln>
                            </wps:spPr>
                            <wps:txbx>
                              <w:txbxContent>
                                <w:p w:rsidR="00000000" w:rsidDel="00000000" w:rsidP="00000000" w:rsidRDefault="00000000" w:rsidRPr="00000000">
                                  <w:pPr>
                                    <w:spacing w:after="0" w:before="0" w:line="240"/>
                                    <w:ind w:left="0" w:right="0" w:firstLine="-360"/>
                                    <w:jc w:val="left"/>
                                    <w:textDirection w:val="btLr"/>
                                  </w:pPr>
                                </w:p>
                              </w:txbxContent>
                            </wps:txbx>
                            <wps:bodyPr anchorCtr="0" anchor="ctr" bIns="91425" lIns="91425" spcFirstLastPara="1" rIns="91425" wrap="square" tIns="91425">
                              <a:noAutofit/>
                            </wps:bodyPr>
                          </wps:wsp>
                          <wps:wsp>
                            <wps:cNvSpPr/>
                            <wps:cNvPr id="19" name="Shape 19"/>
                            <wps:spPr>
                              <a:xfrm>
                                <a:off x="923925" y="971550"/>
                                <a:ext cx="6784296" cy="943585"/>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360"/>
                                    <w:jc w:val="left"/>
                                    <w:textDirection w:val="btLr"/>
                                  </w:pPr>
                                </w:p>
                              </w:txbxContent>
                            </wps:txbx>
                            <wps:bodyPr anchorCtr="0" anchor="ctr" bIns="91425" lIns="91425" spcFirstLastPara="1" rIns="91425" wrap="square" tIns="91425">
                              <a:noAutofit/>
                            </wps:bodyPr>
                          </wps:wsp>
                          <wps:wsp>
                            <wps:cNvSpPr/>
                            <wps:cNvPr id="20" name="Shape 20"/>
                            <wps:spPr>
                              <a:xfrm>
                                <a:off x="922640" y="933265"/>
                                <a:ext cx="6785566" cy="38099"/>
                              </a:xfrm>
                              <a:prstGeom prst="rect">
                                <a:avLst/>
                              </a:prstGeom>
                              <a:solidFill>
                                <a:schemeClr val="dk2"/>
                              </a:solidFill>
                              <a:ln cap="flat" cmpd="sng" w="12700">
                                <a:solidFill>
                                  <a:schemeClr val="dk2"/>
                                </a:solidFill>
                                <a:prstDash val="solid"/>
                                <a:miter lim="400000"/>
                                <a:headEnd len="sm" w="sm" type="none"/>
                                <a:tailEnd len="sm" w="sm" type="none"/>
                              </a:ln>
                            </wps:spPr>
                            <wps:txbx>
                              <w:txbxContent>
                                <w:p w:rsidR="00000000" w:rsidDel="00000000" w:rsidP="00000000" w:rsidRDefault="00000000" w:rsidRPr="00000000">
                                  <w:pPr>
                                    <w:spacing w:after="0" w:before="0" w:line="240"/>
                                    <w:ind w:left="0" w:right="0" w:firstLine="-36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784848" cy="978408"/>
              <wp:effectExtent b="0" l="0" r="0" t="0"/>
              <wp:wrapNone/>
              <wp:docPr id="2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784848" cy="978408"/>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Rule="auto"/>
      <w:ind w:firstLine="360"/>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Rule="auto"/>
      <w:ind w:firstLine="36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0" w:right="0" w:firstLine="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Rule="auto"/>
      <w:ind w:left="0" w:right="28"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-431799</wp:posOffset>
              </wp:positionV>
              <wp:extent cx="6858000" cy="8479790"/>
              <wp:effectExtent b="0" l="0" r="0" t="0"/>
              <wp:wrapNone/>
              <wp:docPr id="21" name=""/>
              <a:graphic>
                <a:graphicData uri="http://schemas.microsoft.com/office/word/2010/wordprocessingGroup">
                  <wpg:wgp>
                    <wpg:cNvGrpSpPr/>
                    <wpg:grpSpPr>
                      <a:xfrm>
                        <a:off x="1917000" y="0"/>
                        <a:ext cx="6858000" cy="8479790"/>
                        <a:chOff x="1917000" y="0"/>
                        <a:chExt cx="6858000" cy="7560000"/>
                      </a:xfrm>
                    </wpg:grpSpPr>
                    <wpg:grpSp>
                      <wpg:cNvGrpSpPr/>
                      <wpg:grpSpPr>
                        <a:xfrm>
                          <a:off x="1917000" y="0"/>
                          <a:ext cx="6858000" cy="7560000"/>
                          <a:chOff x="1917000" y="0"/>
                          <a:chExt cx="6858000" cy="7560000"/>
                        </a:xfrm>
                      </wpg:grpSpPr>
                      <wps:wsp>
                        <wps:cNvSpPr/>
                        <wps:cNvPr id="3" name="Shape 3"/>
                        <wps:spPr>
                          <a:xfrm>
                            <a:off x="1917000" y="0"/>
                            <a:ext cx="68580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0"/>
                            <a:ext cx="6858000" cy="7560000"/>
                            <a:chOff x="1910625" y="0"/>
                            <a:chExt cx="6870750" cy="7560000"/>
                          </a:xfrm>
                        </wpg:grpSpPr>
                        <wps:wsp>
                          <wps:cNvSpPr/>
                          <wps:cNvPr id="5" name="Shape 5"/>
                          <wps:spPr>
                            <a:xfrm>
                              <a:off x="1910625" y="0"/>
                              <a:ext cx="68707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0"/>
                              <a:ext cx="6858000" cy="7560000"/>
                              <a:chOff x="0" y="1295400"/>
                              <a:chExt cx="6858000" cy="8480235"/>
                            </a:xfrm>
                          </wpg:grpSpPr>
                          <wps:wsp>
                            <wps:cNvSpPr/>
                            <wps:cNvPr id="7" name="Shape 7"/>
                            <wps:spPr>
                              <a:xfrm>
                                <a:off x="0" y="1295400"/>
                                <a:ext cx="6858000" cy="8480225"/>
                              </a:xfrm>
                              <a:prstGeom prst="rect">
                                <a:avLst/>
                              </a:prstGeom>
                              <a:noFill/>
                              <a:ln>
                                <a:noFill/>
                              </a:ln>
                            </wps:spPr>
                            <wps:txbx>
                              <w:txbxContent>
                                <w:p w:rsidR="00000000" w:rsidDel="00000000" w:rsidP="00000000" w:rsidRDefault="00000000" w:rsidRPr="00000000">
                                  <w:pPr>
                                    <w:spacing w:after="0" w:before="0" w:line="240"/>
                                    <w:ind w:left="0" w:right="0" w:firstLine="-360"/>
                                    <w:jc w:val="left"/>
                                    <w:textDirection w:val="btLr"/>
                                  </w:pPr>
                                </w:p>
                              </w:txbxContent>
                            </wps:txbx>
                            <wps:bodyPr anchorCtr="0" anchor="ctr" bIns="91425" lIns="91425" spcFirstLastPara="1" rIns="91425" wrap="square" tIns="91425">
                              <a:noAutofit/>
                            </wps:bodyPr>
                          </wps:wsp>
                          <wpg:grpSp>
                            <wpg:cNvGrpSpPr/>
                            <wpg:grpSpPr>
                              <a:xfrm>
                                <a:off x="0" y="2762250"/>
                                <a:ext cx="6858000" cy="7013385"/>
                                <a:chOff x="-1" y="0"/>
                                <a:chExt cx="6858171" cy="7013397"/>
                              </a:xfrm>
                            </wpg:grpSpPr>
                            <wpg:grpSp>
                              <wpg:cNvGrpSpPr/>
                              <wpg:grpSpPr>
                                <a:xfrm>
                                  <a:off x="0" y="0"/>
                                  <a:ext cx="6854952" cy="7013397"/>
                                  <a:chOff x="0" y="-14630"/>
                                  <a:chExt cx="6854952" cy="7013397"/>
                                </a:xfrm>
                              </wpg:grpSpPr>
                              <wps:wsp>
                                <wps:cNvSpPr/>
                                <wps:cNvPr id="10" name="Shape 10"/>
                                <wps:spPr>
                                  <a:xfrm>
                                    <a:off x="73152" y="-14630"/>
                                    <a:ext cx="6781800" cy="7013397"/>
                                  </a:xfrm>
                                  <a:prstGeom prst="rect">
                                    <a:avLst/>
                                  </a:prstGeom>
                                  <a:solidFill>
                                    <a:srgbClr val="17365D">
                                      <a:alpha val="20000"/>
                                    </a:srgbClr>
                                  </a:solidFill>
                                  <a:ln>
                                    <a:noFill/>
                                  </a:ln>
                                </wps:spPr>
                                <wps:txbx>
                                  <w:txbxContent>
                                    <w:p w:rsidR="00000000" w:rsidDel="00000000" w:rsidP="00000000" w:rsidRDefault="00000000" w:rsidRPr="00000000">
                                      <w:pPr>
                                        <w:spacing w:after="0" w:before="0" w:line="240"/>
                                        <w:ind w:left="0" w:right="0" w:firstLine="-360"/>
                                        <w:jc w:val="left"/>
                                        <w:textDirection w:val="btLr"/>
                                      </w:pPr>
                                    </w:p>
                                  </w:txbxContent>
                                </wps:txbx>
                                <wps:bodyPr anchorCtr="0" anchor="ctr" bIns="91425" lIns="91425" spcFirstLastPara="1" rIns="91425" wrap="square" tIns="91425">
                                  <a:noAutofit/>
                                </wps:bodyPr>
                              </wps:wsp>
                              <wps:wsp>
                                <wps:cNvSpPr/>
                                <wps:cNvPr id="11" name="Shape 11"/>
                                <wps:spPr>
                                  <a:xfrm>
                                    <a:off x="0" y="0"/>
                                    <a:ext cx="6785610" cy="6935470"/>
                                  </a:xfrm>
                                  <a:prstGeom prst="rect">
                                    <a:avLst/>
                                  </a:prstGeom>
                                  <a:solidFill>
                                    <a:srgbClr val="FFFFFF"/>
                                  </a:solidFill>
                                  <a:ln cap="flat" cmpd="sng" w="12700">
                                    <a:solidFill>
                                      <a:schemeClr val="dk2">
                                        <a:alpha val="29019"/>
                                      </a:schemeClr>
                                    </a:solidFill>
                                    <a:prstDash val="solid"/>
                                    <a:miter lim="400000"/>
                                    <a:headEnd len="sm" w="sm" type="none"/>
                                    <a:tailEnd len="sm" w="sm" type="none"/>
                                  </a:ln>
                                </wps:spPr>
                                <wps:txbx>
                                  <w:txbxContent>
                                    <w:p w:rsidR="00000000" w:rsidDel="00000000" w:rsidP="00000000" w:rsidRDefault="00000000" w:rsidRPr="00000000">
                                      <w:pPr>
                                        <w:spacing w:after="0" w:before="0" w:line="240"/>
                                        <w:ind w:left="0" w:right="0" w:firstLine="-360"/>
                                        <w:jc w:val="left"/>
                                        <w:textDirection w:val="btLr"/>
                                      </w:pPr>
                                    </w:p>
                                  </w:txbxContent>
                                </wps:txbx>
                                <wps:bodyPr anchorCtr="0" anchor="ctr" bIns="91425" lIns="91425" spcFirstLastPara="1" rIns="91425" wrap="square" tIns="91425">
                                  <a:noAutofit/>
                                </wps:bodyPr>
                              </wps:wsp>
                            </wpg:grpSp>
                            <wps:wsp>
                              <wps:cNvSpPr/>
                              <wps:cNvPr id="12" name="Shape 12"/>
                              <wps:spPr>
                                <a:xfrm>
                                  <a:off x="-1" y="0"/>
                                  <a:ext cx="6858171" cy="38100"/>
                                </a:xfrm>
                                <a:prstGeom prst="rect">
                                  <a:avLst/>
                                </a:prstGeom>
                                <a:solidFill>
                                  <a:schemeClr val="dk2"/>
                                </a:solidFill>
                                <a:ln cap="flat" cmpd="sng" w="12700">
                                  <a:solidFill>
                                    <a:schemeClr val="dk2"/>
                                  </a:solidFill>
                                  <a:prstDash val="solid"/>
                                  <a:miter lim="400000"/>
                                  <a:headEnd len="sm" w="sm" type="none"/>
                                  <a:tailEnd len="sm" w="sm" type="none"/>
                                </a:ln>
                              </wps:spPr>
                              <wps:txbx>
                                <w:txbxContent>
                                  <w:p w:rsidR="00000000" w:rsidDel="00000000" w:rsidP="00000000" w:rsidRDefault="00000000" w:rsidRPr="00000000">
                                    <w:pPr>
                                      <w:spacing w:after="0" w:before="0" w:line="240"/>
                                      <w:ind w:left="0" w:right="0" w:firstLine="-360"/>
                                      <w:jc w:val="left"/>
                                      <w:textDirection w:val="btLr"/>
                                    </w:pPr>
                                  </w:p>
                                </w:txbxContent>
                              </wps:txbx>
                              <wps:bodyPr anchorCtr="0" anchor="ctr" bIns="91425" lIns="91425" spcFirstLastPara="1" rIns="91425" wrap="square" tIns="91425">
                                <a:noAutofit/>
                              </wps:bodyPr>
                            </wps:wsp>
                          </wpg:grpSp>
                          <wps:wsp>
                            <wps:cNvSpPr/>
                            <wps:cNvPr id="13" name="Shape 13"/>
                            <wps:spPr>
                              <a:xfrm rot="10800000">
                                <a:off x="276225" y="1295400"/>
                                <a:ext cx="885819" cy="857227"/>
                              </a:xfrm>
                              <a:prstGeom prst="round2SameRect">
                                <a:avLst>
                                  <a:gd fmla="val 16667" name="adj1"/>
                                  <a:gd fmla="val 0" name="adj2"/>
                                </a:avLst>
                              </a:prstGeom>
                              <a:solidFill>
                                <a:schemeClr val="lt1"/>
                              </a:solidFill>
                              <a:ln>
                                <a:noFill/>
                              </a:ln>
                            </wps:spPr>
                            <wps:txbx>
                              <w:txbxContent>
                                <w:p w:rsidR="00000000" w:rsidDel="00000000" w:rsidP="00000000" w:rsidRDefault="00000000" w:rsidRPr="00000000">
                                  <w:pPr>
                                    <w:spacing w:after="0" w:before="0" w:line="240"/>
                                    <w:ind w:left="0" w:right="0" w:firstLine="-36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-431799</wp:posOffset>
              </wp:positionV>
              <wp:extent cx="6858000" cy="8479790"/>
              <wp:effectExtent b="0" l="0" r="0" t="0"/>
              <wp:wrapNone/>
              <wp:docPr id="2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58000" cy="847979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-476247</wp:posOffset>
          </wp:positionH>
          <wp:positionV relativeFrom="paragraph">
            <wp:posOffset>-695958</wp:posOffset>
          </wp:positionV>
          <wp:extent cx="7800975" cy="1914525"/>
          <wp:effectExtent b="0" l="0" r="0" t="0"/>
          <wp:wrapNone/>
          <wp:docPr id="23" name="image1.jpg"/>
          <a:graphic>
            <a:graphicData uri="http://schemas.openxmlformats.org/drawingml/2006/picture">
              <pic:pic>
                <pic:nvPicPr>
                  <pic:cNvPr id="0" name="image1.jpg"/>
                  <pic:cNvPicPr preferRelativeResize="0"/>
                </pic:nvPicPr>
                <pic:blipFill>
                  <a:blip r:embed="rId2"/>
                  <a:srcRect b="915" l="0" r="0" t="915"/>
                  <a:stretch>
                    <a:fillRect/>
                  </a:stretch>
                </pic:blipFill>
                <pic:spPr>
                  <a:xfrm>
                    <a:off x="0" y="0"/>
                    <a:ext cx="7800975" cy="1914525"/>
                  </a:xfrm>
                  <a:prstGeom prst="rect"/>
                  <a:ln/>
                </pic:spPr>
              </pic:pic>
            </a:graphicData>
          </a:graphic>
        </wp:anchor>
      </w:drawing>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Rule="auto"/>
      <w:ind w:left="0" w:right="28"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Rule="auto"/>
      <w:ind w:left="142" w:right="28"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Rule="auto"/>
      <w:ind w:left="142" w:right="28"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Rule="auto"/>
      <w:ind w:left="142" w:right="28"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Rule="auto"/>
      <w:ind w:left="142" w:right="28"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Rule="auto"/>
      <w:ind w:left="142" w:right="28"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Rule="auto"/>
      <w:ind w:left="142" w:right="28"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Rule="auto"/>
      <w:ind w:left="142" w:right="28" w:firstLine="0"/>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Dosen Pengajar: </w:t>
    </w:r>
    <w:r w:rsidDel="00000000" w:rsidR="00000000" w:rsidRPr="00000000">
      <w:rPr>
        <w:rFonts w:ascii="Arial" w:cs="Arial" w:eastAsia="Arial" w:hAnsi="Arial"/>
        <w:b w:val="1"/>
        <w:color w:val="555555"/>
        <w:sz w:val="20"/>
        <w:szCs w:val="20"/>
        <w:highlight w:val="white"/>
        <w:rtl w:val="0"/>
      </w:rPr>
      <w:t xml:space="preserve">Prof. Harry Budi Santoso, Ph.D., Dr. Baginda Anggun Nan Cenka, Dr. Eng. Lia Sadita,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color w:val="555555"/>
        <w:sz w:val="20"/>
        <w:szCs w:val="20"/>
        <w:highlight w:val="white"/>
        <w:rtl w:val="0"/>
      </w:rPr>
      <w:t xml:space="preserve">Suci Fadhilah, M.A, Syifa Nurhayati, M.Kom</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Rule="auto"/>
      <w:ind w:left="0" w:right="28"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Rule="auto"/>
      <w:ind w:left="142" w:right="2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tabs>
        <w:tab w:val="left" w:leader="none" w:pos="9435"/>
      </w:tabs>
      <w:spacing w:after="0" w:lineRule="auto"/>
      <w:ind w:left="0" w:right="28" w:firstLine="426"/>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Nama Mhs 1 (NPM)</w:t>
    </w:r>
    <w:r w:rsidDel="00000000" w:rsidR="00000000" w:rsidRPr="00000000">
      <w:rPr>
        <w:rFonts w:ascii="Arial" w:cs="Arial" w:eastAsia="Arial" w:hAnsi="Arial"/>
        <w:color w:val="000000"/>
        <w:sz w:val="20"/>
        <w:szCs w:val="20"/>
        <w:rtl w:val="0"/>
      </w:rPr>
      <w:t xml:space="preserve">: ____________________________</w:t>
      <w:tab/>
    </w:r>
  </w:p>
  <w:p w:rsidR="00000000" w:rsidDel="00000000" w:rsidP="00000000" w:rsidRDefault="00000000" w:rsidRPr="00000000" w14:paraId="00000067">
    <w:pPr>
      <w:spacing w:after="0" w:lineRule="auto"/>
      <w:ind w:left="0" w:right="28" w:firstLine="426"/>
      <w:rPr>
        <w:rFonts w:ascii="Times New Roman" w:cs="Times New Roman" w:eastAsia="Times New Roman" w:hAnsi="Times New Roman"/>
      </w:rPr>
    </w:pPr>
    <w:bookmarkStart w:colFirst="0" w:colLast="0" w:name="_heading=h.gjdgxs" w:id="1"/>
    <w:bookmarkEnd w:id="1"/>
    <w:r w:rsidDel="00000000" w:rsidR="00000000" w:rsidRPr="00000000">
      <w:rPr>
        <w:rtl w:val="0"/>
      </w:rPr>
    </w:r>
  </w:p>
  <w:p w:rsidR="00000000" w:rsidDel="00000000" w:rsidP="00000000" w:rsidRDefault="00000000" w:rsidRPr="00000000" w14:paraId="00000068">
    <w:pPr>
      <w:spacing w:after="0" w:lineRule="auto"/>
      <w:ind w:left="0" w:right="28" w:firstLine="426"/>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Nama Mhs 2 (NPM)</w:t>
    </w:r>
    <w:r w:rsidDel="00000000" w:rsidR="00000000" w:rsidRPr="00000000">
      <w:rPr>
        <w:rFonts w:ascii="Arial" w:cs="Arial" w:eastAsia="Arial" w:hAnsi="Arial"/>
        <w:color w:val="000000"/>
        <w:sz w:val="20"/>
        <w:szCs w:val="20"/>
        <w:rtl w:val="0"/>
      </w:rPr>
      <w:t xml:space="preserve">: ____________________________</w:t>
    </w:r>
    <w:r w:rsidDel="00000000" w:rsidR="00000000" w:rsidRPr="00000000">
      <w:rPr>
        <w:rtl w:val="0"/>
      </w:rPr>
    </w:r>
  </w:p>
  <w:p w:rsidR="00000000" w:rsidDel="00000000" w:rsidP="00000000" w:rsidRDefault="00000000" w:rsidRPr="00000000" w14:paraId="00000069">
    <w:pPr>
      <w:spacing w:after="0" w:lineRule="auto"/>
      <w:ind w:left="0" w:right="28" w:firstLine="426"/>
      <w:rPr>
        <w:rFonts w:ascii="Times New Roman" w:cs="Times New Roman" w:eastAsia="Times New Roman" w:hAnsi="Times New Roman"/>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0" w:right="0" w:firstLine="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9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Franklin" w:cs="Libre Franklin" w:eastAsia="Libre Franklin" w:hAnsi="Libre Franklin"/>
        <w:sz w:val="24"/>
        <w:szCs w:val="24"/>
        <w:lang w:val="en-US"/>
      </w:rPr>
    </w:rPrDefault>
    <w:pPrDefault>
      <w:pPr>
        <w:spacing w:after="240" w:lineRule="auto"/>
        <w:ind w:left="360" w:righ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1f497d" w:space="1" w:sz="8" w:val="single"/>
      </w:pBdr>
      <w:spacing w:after="200" w:before="480" w:lineRule="auto"/>
    </w:pPr>
    <w:rPr>
      <w:b w:val="1"/>
      <w:color w:val="1f497d"/>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Rule="auto"/>
      <w:jc w:val="center"/>
    </w:pPr>
    <w:rPr>
      <w:rFonts w:ascii="Constantia" w:cs="Constantia" w:eastAsia="Constantia" w:hAnsi="Constantia"/>
      <w:b w:val="1"/>
      <w:color w:val="ffffff"/>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1f497d" w:space="1" w:sz="8" w:val="single"/>
      </w:pBdr>
      <w:spacing w:after="200" w:before="480" w:lineRule="auto"/>
    </w:pPr>
    <w:rPr>
      <w:b w:val="1"/>
      <w:color w:val="1f497d"/>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Rule="auto"/>
      <w:jc w:val="center"/>
    </w:pPr>
    <w:rPr>
      <w:rFonts w:ascii="Constantia" w:cs="Constantia" w:eastAsia="Constantia" w:hAnsi="Constantia"/>
      <w:b w:val="1"/>
      <w:color w:val="ffffff"/>
      <w:sz w:val="32"/>
      <w:szCs w:val="32"/>
    </w:rPr>
  </w:style>
  <w:style w:type="paragraph" w:styleId="Normal" w:default="1">
    <w:name w:val="Normal"/>
    <w:qFormat w:val="1"/>
    <w:rsid w:val="005773E8"/>
  </w:style>
  <w:style w:type="paragraph" w:styleId="Heading1">
    <w:name w:val="heading 1"/>
    <w:basedOn w:val="Normal"/>
    <w:next w:val="Normal"/>
    <w:link w:val="Heading1Char"/>
    <w:uiPriority w:val="9"/>
    <w:qFormat w:val="1"/>
    <w:rsid w:val="00026175"/>
    <w:pPr>
      <w:keepNext w:val="1"/>
      <w:keepLines w:val="1"/>
      <w:pBdr>
        <w:bottom w:color="1f497d" w:space="1" w:sz="8" w:themeColor="text2" w:val="single"/>
      </w:pBdr>
      <w:spacing w:after="200" w:before="480"/>
      <w:outlineLvl w:val="0"/>
    </w:pPr>
    <w:rPr>
      <w:rFonts w:cstheme="majorBidi" w:eastAsiaTheme="majorEastAsia"/>
      <w:b w:val="1"/>
      <w:color w:val="1f497d" w:themeColor="text2"/>
      <w:szCs w:val="29"/>
      <w:lang w:bidi="hi-IN" w:val="en-IN"/>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61146D"/>
    <w:pPr>
      <w:spacing w:after="0"/>
      <w:contextualSpacing w:val="1"/>
      <w:jc w:val="center"/>
    </w:pPr>
    <w:rPr>
      <w:rFonts w:eastAsia="Times New Roman" w:asciiTheme="majorHAnsi" w:hAnsiTheme="majorHAnsi"/>
      <w:b w:val="1"/>
      <w:color w:val="ffffff"/>
      <w:spacing w:val="-10"/>
      <w:kern w:val="28"/>
      <w:sz w:val="32"/>
      <w:szCs w:val="56"/>
    </w:rPr>
  </w:style>
  <w:style w:type="paragraph" w:styleId="Header">
    <w:name w:val="header"/>
    <w:basedOn w:val="Normal"/>
    <w:link w:val="HeaderChar"/>
    <w:uiPriority w:val="99"/>
    <w:rsid w:val="0061146D"/>
    <w:pPr>
      <w:tabs>
        <w:tab w:val="center" w:pos="4680"/>
        <w:tab w:val="right" w:pos="9360"/>
      </w:tabs>
      <w:spacing w:after="0"/>
      <w:ind w:left="0" w:right="0"/>
    </w:pPr>
  </w:style>
  <w:style w:type="character" w:styleId="HeaderChar" w:customStyle="1">
    <w:name w:val="Header Char"/>
    <w:basedOn w:val="DefaultParagraphFont"/>
    <w:link w:val="Header"/>
    <w:uiPriority w:val="99"/>
    <w:rsid w:val="0061146D"/>
  </w:style>
  <w:style w:type="paragraph" w:styleId="Footer">
    <w:name w:val="footer"/>
    <w:basedOn w:val="Normal"/>
    <w:link w:val="FooterChar"/>
    <w:uiPriority w:val="99"/>
    <w:rsid w:val="00BE0554"/>
    <w:pPr>
      <w:spacing w:after="120"/>
    </w:pPr>
  </w:style>
  <w:style w:type="character" w:styleId="FooterChar" w:customStyle="1">
    <w:name w:val="Footer Char"/>
    <w:basedOn w:val="DefaultParagraphFont"/>
    <w:link w:val="Footer"/>
    <w:uiPriority w:val="99"/>
    <w:rsid w:val="00BE0554"/>
  </w:style>
  <w:style w:type="table" w:styleId="TableGrid">
    <w:name w:val="Table Grid"/>
    <w:basedOn w:val="TableNormal"/>
    <w:uiPriority w:val="39"/>
    <w:rsid w:val="00BC1B6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itleChar" w:customStyle="1">
    <w:name w:val="Title Char"/>
    <w:link w:val="Title"/>
    <w:uiPriority w:val="10"/>
    <w:rsid w:val="002D49C4"/>
    <w:rPr>
      <w:rFonts w:eastAsia="Times New Roman" w:asciiTheme="majorHAnsi" w:hAnsiTheme="majorHAnsi"/>
      <w:b w:val="1"/>
      <w:color w:val="ffffff"/>
      <w:spacing w:val="-10"/>
      <w:kern w:val="28"/>
      <w:sz w:val="32"/>
      <w:szCs w:val="56"/>
    </w:rPr>
  </w:style>
  <w:style w:type="paragraph" w:styleId="NormalWeb">
    <w:name w:val="Normal (Web)"/>
    <w:basedOn w:val="Normal"/>
    <w:uiPriority w:val="99"/>
    <w:semiHidden w:val="1"/>
    <w:rsid w:val="00265218"/>
    <w:pPr>
      <w:spacing w:afterAutospacing="1" w:before="100" w:beforeAutospacing="1"/>
    </w:pPr>
    <w:rPr>
      <w:rFonts w:ascii="Times New Roman" w:eastAsia="Times New Roman" w:hAnsi="Times New Roman"/>
    </w:rPr>
  </w:style>
  <w:style w:type="paragraph" w:styleId="Contacts" w:customStyle="1">
    <w:name w:val="Contacts"/>
    <w:basedOn w:val="Normal"/>
    <w:uiPriority w:val="11"/>
    <w:qFormat w:val="1"/>
    <w:rsid w:val="003F50EB"/>
    <w:pPr>
      <w:spacing w:after="100"/>
      <w:ind w:left="0" w:right="0"/>
      <w:jc w:val="center"/>
    </w:pPr>
    <w:rPr>
      <w:color w:val="1f497d" w:themeColor="text2"/>
      <w:sz w:val="20"/>
      <w:szCs w:val="20"/>
    </w:rPr>
  </w:style>
  <w:style w:type="character" w:styleId="PlaceholderText">
    <w:name w:val="Placeholder Text"/>
    <w:uiPriority w:val="99"/>
    <w:semiHidden w:val="1"/>
    <w:rsid w:val="00E53AFF"/>
    <w:rPr>
      <w:color w:val="808080"/>
    </w:rPr>
  </w:style>
  <w:style w:type="paragraph" w:styleId="BlueBoldText" w:customStyle="1">
    <w:name w:val="Blue Bold Text"/>
    <w:basedOn w:val="Normal"/>
    <w:uiPriority w:val="11"/>
    <w:qFormat w:val="1"/>
    <w:rsid w:val="00410E03"/>
    <w:pPr>
      <w:spacing w:after="0"/>
    </w:pPr>
    <w:rPr>
      <w:b w:val="1"/>
      <w:bCs w:val="1"/>
      <w:color w:val="1f497d" w:themeColor="text2"/>
    </w:rPr>
  </w:style>
  <w:style w:type="character" w:styleId="Heading1Char" w:customStyle="1">
    <w:name w:val="Heading 1 Char"/>
    <w:basedOn w:val="DefaultParagraphFont"/>
    <w:link w:val="Heading1"/>
    <w:uiPriority w:val="9"/>
    <w:rsid w:val="00026175"/>
    <w:rPr>
      <w:rFonts w:cstheme="majorBidi" w:eastAsiaTheme="majorEastAsia"/>
      <w:b w:val="1"/>
      <w:color w:val="1f497d" w:themeColor="text2"/>
      <w:szCs w:val="29"/>
      <w:lang w:bidi="hi-IN" w:val="en-IN"/>
    </w:rPr>
  </w:style>
  <w:style w:type="paragraph" w:styleId="BalloonText">
    <w:name w:val="Balloon Text"/>
    <w:basedOn w:val="Normal"/>
    <w:link w:val="BalloonTextChar"/>
    <w:uiPriority w:val="99"/>
    <w:semiHidden w:val="1"/>
    <w:unhideWhenUsed w:val="1"/>
    <w:rsid w:val="008C5804"/>
    <w:pPr>
      <w:spacing w:after="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C5804"/>
    <w:rPr>
      <w:rFonts w:ascii="Segoe UI" w:cs="Segoe UI" w:hAnsi="Segoe UI"/>
      <w:color w:val="000000"/>
      <w:sz w:val="18"/>
      <w:szCs w:val="18"/>
    </w:rPr>
  </w:style>
  <w:style w:type="paragraph" w:styleId="BlueText" w:customStyle="1">
    <w:name w:val="Blue Text"/>
    <w:basedOn w:val="Normal"/>
    <w:next w:val="Normal"/>
    <w:uiPriority w:val="11"/>
    <w:qFormat w:val="1"/>
    <w:rsid w:val="006E07A2"/>
    <w:pPr>
      <w:spacing w:after="360"/>
    </w:pPr>
    <w:rPr>
      <w:i w:val="1"/>
      <w:color w:val="1f497d" w:themeColor="text2"/>
      <w:sz w:val="22"/>
    </w:rPr>
  </w:style>
  <w:style w:type="character" w:styleId="Emphasis">
    <w:name w:val="Emphasis"/>
    <w:basedOn w:val="DefaultParagraphFont"/>
    <w:uiPriority w:val="20"/>
    <w:qFormat w:val="1"/>
    <w:rsid w:val="002279C6"/>
    <w:rPr>
      <w:b w:val="1"/>
      <w:i w:val="0"/>
      <w:iCs w:val="1"/>
      <w:color w:val="1f497d" w:themeColor="text2"/>
    </w:rPr>
  </w:style>
  <w:style w:type="paragraph" w:styleId="NoSpacing">
    <w:name w:val="No Spacing"/>
    <w:uiPriority w:val="11"/>
    <w:qFormat w:val="1"/>
    <w:rsid w:val="0061146D"/>
    <w:pPr>
      <w:spacing w:after="0"/>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character" w:styleId="Hyperlink">
    <w:name w:val="Hyperlink"/>
    <w:basedOn w:val="DefaultParagraphFont"/>
    <w:uiPriority w:val="99"/>
    <w:unhideWhenUsed w:val="1"/>
    <w:rsid w:val="002E5386"/>
    <w:rPr>
      <w:color w:val="0096d2" w:themeColor="hyperlink"/>
      <w:u w:val="single"/>
    </w:rPr>
  </w:style>
  <w:style w:type="paragraph" w:styleId="ListParagraph">
    <w:name w:val="List Paragraph"/>
    <w:basedOn w:val="Normal"/>
    <w:uiPriority w:val="34"/>
    <w:qFormat w:val="1"/>
    <w:rsid w:val="002E538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nngroup.com/articles/how-to-conduct-a-heuristic-evaluation/" TargetMode="External"/><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lay.google.com/store/apps/details?id=id.go.jakarta.smartcity.jaki&amp;hl=id&amp;gl=US" TargetMode="External"/><Relationship Id="rId8" Type="http://schemas.openxmlformats.org/officeDocument/2006/relationships/hyperlink" Target="https://jabarprov.go.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Constantia-regular.ttf"/><Relationship Id="rId6" Type="http://schemas.openxmlformats.org/officeDocument/2006/relationships/font" Target="fonts/Constantia-bold.ttf"/><Relationship Id="rId7" Type="http://schemas.openxmlformats.org/officeDocument/2006/relationships/font" Target="fonts/Constantia-italic.ttf"/><Relationship Id="rId8" Type="http://schemas.openxmlformats.org/officeDocument/2006/relationships/font" Target="fonts/Constanti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Theme1">
  <a:themeElements>
    <a:clrScheme name="BUS_Activity Based Cost Tracker">
      <a:dk1>
        <a:sysClr val="windowText" lastClr="000000"/>
      </a:dk1>
      <a:lt1>
        <a:sysClr val="window" lastClr="FFFFFF"/>
      </a:lt1>
      <a:dk2>
        <a:srgbClr val="1F497D"/>
      </a:dk2>
      <a:lt2>
        <a:srgbClr val="EEECE1"/>
      </a:lt2>
      <a:accent1>
        <a:srgbClr val="F7F5E6"/>
      </a:accent1>
      <a:accent2>
        <a:srgbClr val="333A56"/>
      </a:accent2>
      <a:accent3>
        <a:srgbClr val="52658F"/>
      </a:accent3>
      <a:accent4>
        <a:srgbClr val="E8E8E8"/>
      </a:accent4>
      <a:accent5>
        <a:srgbClr val="000000"/>
      </a:accent5>
      <a:accent6>
        <a:srgbClr val="8A8A8A"/>
      </a:accent6>
      <a:hlink>
        <a:srgbClr val="0096D2"/>
      </a:hlink>
      <a:folHlink>
        <a:srgbClr val="00578B"/>
      </a:folHlink>
    </a:clrScheme>
    <a:fontScheme name="BUS_Activity Based Cost Tracker">
      <a:majorFont>
        <a:latin typeface="Constantia"/>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Dark" id="{D39323B7-B2D6-4C10-818B-A5CD4ACE85BD}" vid="{15FD9199-0511-4D87-8BFB-2FF3F0C5B5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T5j1xKItOoFoUBGWe3VTynJ2ww==">CgMxLjAyCWguMzBqMHpsbDIIaC5namRneHM4AHIhMXRoUl82bW1mc20zNDVuN01hdlFBdFFFUDRlQ01BX3lT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2021-02-23T04:54:00Z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ContentTypeId">
    <vt:lpwstr>0x01010079F111ED35F8CC479449609E8A0923A6</vt:lpwstr>
  </property>
  <property fmtid="{D5CDD505-2E9C-101B-9397-08002B2CF9AE}" pid="4" name="ContentTypeId">
    <vt:lpwstr>0x01010079F111ED35F8CC479449609E8A0923A6</vt:lpwstr>
  </property>
</Properties>
</file>