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95" w:rsidRDefault="00132546" w:rsidP="00132546">
      <w:pPr>
        <w:spacing w:after="1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63pt;height:147.75pt;z-index:251659264;mso-position-horizontal:center;mso-position-horizontal-relative:margin;mso-position-vertical:top;mso-position-vertical-relative:margin">
            <v:imagedata r:id="rId5" o:title=""/>
            <w10:wrap type="square" anchorx="margin" anchory="margin"/>
          </v:shape>
        </w:pict>
      </w:r>
    </w:p>
    <w:p w:rsidR="00132546" w:rsidRDefault="00132546"/>
    <w:p w:rsidR="00132546" w:rsidRDefault="00132546"/>
    <w:p w:rsidR="00132546" w:rsidRDefault="00132546"/>
    <w:p w:rsidR="00132546" w:rsidRDefault="00132546"/>
    <w:p w:rsidR="00132546" w:rsidRDefault="00132546"/>
    <w:p w:rsidR="00132546" w:rsidRDefault="00132546"/>
    <w:p w:rsidR="00132546" w:rsidRDefault="00132546"/>
    <w:p w:rsidR="00B60934" w:rsidRDefault="00B60934" w:rsidP="00B60934">
      <w:pPr>
        <w:pStyle w:val="PargrafodaLista"/>
        <w:numPr>
          <w:ilvl w:val="0"/>
          <w:numId w:val="1"/>
        </w:numPr>
      </w:pPr>
      <w:r w:rsidRPr="00B60934">
        <w:t xml:space="preserve">Na segunda linha da tabela, a frequência </w:t>
      </w:r>
      <w:r>
        <w:t>‘</w:t>
      </w:r>
      <w:r w:rsidRPr="00B60934">
        <w:t>8</w:t>
      </w:r>
      <w:r>
        <w:t>’</w:t>
      </w:r>
      <w:r w:rsidRPr="00B60934">
        <w:t xml:space="preserve"> mostra que 22% dos funcionários são medianamente satisfeitos</w:t>
      </w:r>
      <w:r>
        <w:t>.</w:t>
      </w:r>
    </w:p>
    <w:p w:rsidR="00B60934" w:rsidRDefault="00B60934" w:rsidP="00B60934">
      <w:pPr>
        <w:pStyle w:val="PargrafodaLista"/>
        <w:numPr>
          <w:ilvl w:val="0"/>
          <w:numId w:val="1"/>
        </w:numPr>
      </w:pPr>
      <w:r w:rsidRPr="00B60934">
        <w:t>A Maioria dos funcionários que atribuíram nota até 100 como grau de satisfação, conforme a terceira linha da tabela representa 69%.</w:t>
      </w:r>
    </w:p>
    <w:p w:rsidR="00B60934" w:rsidRDefault="00B60934" w:rsidP="00B60934">
      <w:pPr>
        <w:pStyle w:val="PargrafodaLista"/>
        <w:numPr>
          <w:ilvl w:val="0"/>
          <w:numId w:val="1"/>
        </w:numPr>
      </w:pPr>
      <w:r w:rsidRPr="00B60934">
        <w:t>Os funcionários que indicaram um grau ala de satisfação, ou seja, os que são muito satisfeitos representam apenas 3%</w:t>
      </w:r>
      <w:r>
        <w:t>.</w:t>
      </w:r>
    </w:p>
    <w:p w:rsidR="00B60934" w:rsidRPr="00132546" w:rsidRDefault="00132546" w:rsidP="00B60934">
      <w:pPr>
        <w:rPr>
          <w:b/>
          <w:sz w:val="28"/>
          <w:szCs w:val="28"/>
        </w:rPr>
      </w:pPr>
      <w:r w:rsidRPr="00132546">
        <w:rPr>
          <w:b/>
          <w:sz w:val="28"/>
          <w:szCs w:val="28"/>
        </w:rPr>
        <w:t>REPRESENTAÇÃO GRÁFICA</w:t>
      </w:r>
      <w:bookmarkStart w:id="0" w:name="_GoBack"/>
      <w:bookmarkEnd w:id="0"/>
    </w:p>
    <w:sectPr w:rsidR="00B60934" w:rsidRPr="00132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B3600"/>
    <w:multiLevelType w:val="hybridMultilevel"/>
    <w:tmpl w:val="742636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34"/>
    <w:rsid w:val="00051295"/>
    <w:rsid w:val="00132546"/>
    <w:rsid w:val="0034784D"/>
    <w:rsid w:val="00B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B62466"/>
  <w15:chartTrackingRefBased/>
  <w15:docId w15:val="{BB1C9D87-F8F3-4012-B493-B3453DC8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pmmg</dc:creator>
  <cp:keywords/>
  <dc:description/>
  <cp:lastModifiedBy>pmmg</cp:lastModifiedBy>
  <cp:revision>1</cp:revision>
  <dcterms:created xsi:type="dcterms:W3CDTF">2018-02-28T15:35:00Z</dcterms:created>
  <dcterms:modified xsi:type="dcterms:W3CDTF">2018-02-28T15:53:00Z</dcterms:modified>
</cp:coreProperties>
</file>