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5F1EC9" w14:textId="5CAD9693" w:rsidR="00454AC8" w:rsidRPr="002225C4" w:rsidRDefault="002B6C34">
      <w:pPr>
        <w:rPr>
          <w:rFonts w:cstheme="minorHAnsi"/>
          <w:b/>
          <w:lang w:val="en-US"/>
        </w:rPr>
      </w:pPr>
      <w:r w:rsidRPr="002225C4">
        <w:rPr>
          <w:rFonts w:cstheme="minorHAnsi"/>
          <w:b/>
          <w:lang w:val="en-US"/>
        </w:rPr>
        <w:t xml:space="preserve">Development of </w:t>
      </w:r>
      <w:proofErr w:type="spellStart"/>
      <w:r w:rsidRPr="00C05F16">
        <w:rPr>
          <w:rFonts w:cstheme="minorHAnsi"/>
          <w:b/>
          <w:i/>
          <w:lang w:val="en-US"/>
        </w:rPr>
        <w:t>Kaptive</w:t>
      </w:r>
      <w:proofErr w:type="spellEnd"/>
      <w:r w:rsidR="00A83A55">
        <w:rPr>
          <w:rFonts w:cstheme="minorHAnsi"/>
          <w:b/>
          <w:i/>
          <w:lang w:val="en-US"/>
        </w:rPr>
        <w:t xml:space="preserve"> </w:t>
      </w:r>
      <w:r w:rsidRPr="002225C4">
        <w:rPr>
          <w:rFonts w:cstheme="minorHAnsi"/>
          <w:b/>
          <w:lang w:val="en-US"/>
        </w:rPr>
        <w:t>database</w:t>
      </w:r>
      <w:r w:rsidR="00C05F16">
        <w:rPr>
          <w:rFonts w:cstheme="minorHAnsi"/>
          <w:b/>
          <w:lang w:val="en-US"/>
        </w:rPr>
        <w:t>s</w:t>
      </w:r>
      <w:r w:rsidRPr="002225C4">
        <w:rPr>
          <w:rFonts w:cstheme="minorHAnsi"/>
          <w:b/>
          <w:lang w:val="en-US"/>
        </w:rPr>
        <w:t xml:space="preserve"> for </w:t>
      </w:r>
      <w:r w:rsidRPr="008417C8">
        <w:rPr>
          <w:rFonts w:cstheme="minorHAnsi"/>
          <w:b/>
          <w:i/>
          <w:lang w:val="en-US"/>
        </w:rPr>
        <w:t>Vibrio parahaemolyticus</w:t>
      </w:r>
      <w:r w:rsidR="00A83A55">
        <w:rPr>
          <w:rFonts w:cstheme="minorHAnsi"/>
          <w:b/>
          <w:i/>
          <w:lang w:val="en-US"/>
        </w:rPr>
        <w:t xml:space="preserve"> </w:t>
      </w:r>
      <w:r w:rsidR="008417C8">
        <w:rPr>
          <w:rFonts w:cstheme="minorHAnsi"/>
          <w:b/>
          <w:lang w:val="en-US"/>
        </w:rPr>
        <w:t>O</w:t>
      </w:r>
      <w:r w:rsidR="004E5537">
        <w:rPr>
          <w:rFonts w:cstheme="minorHAnsi"/>
          <w:b/>
          <w:lang w:val="en-US"/>
        </w:rPr>
        <w:t>-</w:t>
      </w:r>
      <w:r w:rsidR="008417C8">
        <w:rPr>
          <w:rFonts w:cstheme="minorHAnsi"/>
          <w:b/>
          <w:lang w:val="en-US"/>
        </w:rPr>
        <w:t xml:space="preserve"> and K</w:t>
      </w:r>
      <w:r w:rsidR="004E5537">
        <w:rPr>
          <w:rFonts w:cstheme="minorHAnsi"/>
          <w:b/>
          <w:lang w:val="en-US"/>
        </w:rPr>
        <w:t>-</w:t>
      </w:r>
      <w:r w:rsidR="008417C8">
        <w:rPr>
          <w:rFonts w:cstheme="minorHAnsi"/>
          <w:b/>
          <w:lang w:val="en-US"/>
        </w:rPr>
        <w:t>antigen</w:t>
      </w:r>
      <w:r w:rsidR="00C05F16">
        <w:rPr>
          <w:rFonts w:cstheme="minorHAnsi"/>
          <w:b/>
          <w:lang w:val="en-US"/>
        </w:rPr>
        <w:t xml:space="preserve"> serotyping</w:t>
      </w:r>
    </w:p>
    <w:p w14:paraId="572CE095" w14:textId="77777777" w:rsidR="002B6C34" w:rsidRPr="002225C4" w:rsidRDefault="002B6C34">
      <w:pPr>
        <w:rPr>
          <w:rFonts w:cstheme="minorHAnsi"/>
          <w:lang w:val="en-US"/>
        </w:rPr>
      </w:pPr>
    </w:p>
    <w:p w14:paraId="6FB08C9E" w14:textId="77777777" w:rsidR="002B6C34" w:rsidRPr="00E031ED" w:rsidRDefault="002B6C34">
      <w:pPr>
        <w:rPr>
          <w:rFonts w:cstheme="minorHAnsi"/>
          <w:lang w:val="en-US"/>
        </w:rPr>
      </w:pPr>
      <w:proofErr w:type="spellStart"/>
      <w:r w:rsidRPr="002225C4">
        <w:rPr>
          <w:rFonts w:cstheme="minorHAnsi"/>
        </w:rPr>
        <w:t>Authors</w:t>
      </w:r>
      <w:proofErr w:type="spellEnd"/>
    </w:p>
    <w:p w14:paraId="630F7717" w14:textId="77777777" w:rsidR="002B6C34" w:rsidRPr="002225C4" w:rsidRDefault="002B6C34">
      <w:pPr>
        <w:rPr>
          <w:rFonts w:cstheme="minorHAnsi"/>
        </w:rPr>
      </w:pPr>
      <w:r w:rsidRPr="002225C4">
        <w:rPr>
          <w:rFonts w:cstheme="minorHAnsi"/>
        </w:rPr>
        <w:t>Linda</w:t>
      </w:r>
      <w:r w:rsidR="002225C4" w:rsidRPr="002225C4">
        <w:rPr>
          <w:rFonts w:cstheme="minorHAnsi"/>
        </w:rPr>
        <w:t xml:space="preserve"> van der Graaf – van Bloois</w:t>
      </w:r>
      <w:r w:rsidR="002225C4" w:rsidRPr="002225C4">
        <w:rPr>
          <w:rFonts w:cstheme="minorHAnsi"/>
          <w:vertAlign w:val="superscript"/>
        </w:rPr>
        <w:t>1,2</w:t>
      </w:r>
      <w:r w:rsidRPr="002225C4">
        <w:rPr>
          <w:rFonts w:cstheme="minorHAnsi"/>
        </w:rPr>
        <w:t xml:space="preserve">, </w:t>
      </w:r>
      <w:proofErr w:type="spellStart"/>
      <w:r w:rsidRPr="002225C4">
        <w:rPr>
          <w:rFonts w:cstheme="minorHAnsi"/>
        </w:rPr>
        <w:t>Hong</w:t>
      </w:r>
      <w:r w:rsidR="00063BA8">
        <w:rPr>
          <w:rFonts w:cstheme="minorHAnsi"/>
        </w:rPr>
        <w:t>you</w:t>
      </w:r>
      <w:proofErr w:type="spellEnd"/>
      <w:r w:rsidR="00063BA8">
        <w:rPr>
          <w:rFonts w:cstheme="minorHAnsi"/>
        </w:rPr>
        <w:t xml:space="preserve"> Chen</w:t>
      </w:r>
      <w:r w:rsidR="002225C4" w:rsidRPr="002225C4">
        <w:rPr>
          <w:rFonts w:cstheme="minorHAnsi"/>
          <w:vertAlign w:val="superscript"/>
        </w:rPr>
        <w:t>3</w:t>
      </w:r>
      <w:r w:rsidRPr="002225C4">
        <w:rPr>
          <w:rFonts w:cstheme="minorHAnsi"/>
        </w:rPr>
        <w:t xml:space="preserve">, </w:t>
      </w:r>
      <w:r w:rsidR="002225C4" w:rsidRPr="002225C4">
        <w:rPr>
          <w:rFonts w:cstheme="minorHAnsi"/>
        </w:rPr>
        <w:t>Jaap A. Wagenaar</w:t>
      </w:r>
      <w:r w:rsidR="002225C4" w:rsidRPr="002225C4">
        <w:rPr>
          <w:rFonts w:cstheme="minorHAnsi"/>
          <w:vertAlign w:val="superscript"/>
        </w:rPr>
        <w:t>1,2,4</w:t>
      </w:r>
      <w:r w:rsidR="002225C4" w:rsidRPr="002225C4">
        <w:rPr>
          <w:rFonts w:cstheme="minorHAnsi"/>
        </w:rPr>
        <w:t xml:space="preserve"> and </w:t>
      </w:r>
      <w:r w:rsidRPr="002225C4">
        <w:rPr>
          <w:rFonts w:cstheme="minorHAnsi"/>
        </w:rPr>
        <w:t>Aldert</w:t>
      </w:r>
      <w:r w:rsidR="002225C4" w:rsidRPr="002225C4">
        <w:rPr>
          <w:rFonts w:cstheme="minorHAnsi"/>
        </w:rPr>
        <w:t xml:space="preserve"> L. Zomer</w:t>
      </w:r>
      <w:r w:rsidR="002225C4" w:rsidRPr="002225C4">
        <w:rPr>
          <w:rFonts w:cstheme="minorHAnsi"/>
          <w:vertAlign w:val="superscript"/>
        </w:rPr>
        <w:t>1,2</w:t>
      </w:r>
    </w:p>
    <w:p w14:paraId="6358AA8F" w14:textId="77777777" w:rsidR="002B6C34" w:rsidRPr="002225C4" w:rsidRDefault="002B6C34">
      <w:pPr>
        <w:rPr>
          <w:rFonts w:cstheme="minorHAnsi"/>
        </w:rPr>
      </w:pPr>
    </w:p>
    <w:p w14:paraId="5B941DCB" w14:textId="77777777" w:rsidR="002225C4" w:rsidRPr="002225C4" w:rsidRDefault="002225C4" w:rsidP="00A83D15">
      <w:pPr>
        <w:spacing w:after="40" w:line="480" w:lineRule="auto"/>
        <w:jc w:val="both"/>
        <w:rPr>
          <w:rFonts w:cstheme="minorHAnsi"/>
          <w:lang w:val="en-US"/>
        </w:rPr>
      </w:pPr>
      <w:r w:rsidRPr="002225C4">
        <w:rPr>
          <w:rFonts w:cstheme="minorHAnsi"/>
          <w:vertAlign w:val="superscript"/>
          <w:lang w:val="en-US"/>
        </w:rPr>
        <w:t xml:space="preserve">1 </w:t>
      </w:r>
      <w:r w:rsidRPr="002225C4">
        <w:rPr>
          <w:rFonts w:cstheme="minorHAnsi"/>
          <w:lang w:val="en-US"/>
        </w:rPr>
        <w:t xml:space="preserve">Department of Infectious Diseases and Immunology, Faculty of Veterinary Medicine, Utrecht University, the Netherlands </w:t>
      </w:r>
    </w:p>
    <w:p w14:paraId="5C47D986" w14:textId="73BA4BEA" w:rsidR="002225C4" w:rsidRPr="002225C4" w:rsidRDefault="002225C4" w:rsidP="00A83D15">
      <w:pPr>
        <w:spacing w:after="40" w:line="480" w:lineRule="auto"/>
        <w:jc w:val="both"/>
        <w:rPr>
          <w:rFonts w:cstheme="minorHAnsi"/>
          <w:lang w:val="en-US"/>
        </w:rPr>
      </w:pPr>
      <w:r w:rsidRPr="002225C4">
        <w:rPr>
          <w:rFonts w:cstheme="minorHAnsi"/>
          <w:vertAlign w:val="superscript"/>
          <w:lang w:val="en-US"/>
        </w:rPr>
        <w:t xml:space="preserve">2 </w:t>
      </w:r>
      <w:r w:rsidR="00A076C8">
        <w:rPr>
          <w:rFonts w:cstheme="minorHAnsi"/>
          <w:vertAlign w:val="superscript"/>
          <w:lang w:val="en-US"/>
        </w:rPr>
        <w:t xml:space="preserve"> </w:t>
      </w:r>
      <w:r w:rsidRPr="002225C4">
        <w:rPr>
          <w:rFonts w:cstheme="minorHAnsi"/>
          <w:lang w:val="en-US"/>
        </w:rPr>
        <w:t xml:space="preserve">WHO Collaborating Centre for Campylobacter / OIE Reference Laboratory for Campylobacteriosis </w:t>
      </w:r>
    </w:p>
    <w:p w14:paraId="4B70CF48" w14:textId="4EB1EB9C" w:rsidR="002225C4" w:rsidRPr="00063BA8" w:rsidRDefault="002225C4" w:rsidP="00A83D15">
      <w:pPr>
        <w:spacing w:after="40" w:line="480" w:lineRule="auto"/>
        <w:jc w:val="both"/>
        <w:rPr>
          <w:rFonts w:cstheme="minorHAnsi"/>
          <w:lang w:val="en-US"/>
        </w:rPr>
      </w:pPr>
      <w:r w:rsidRPr="002225C4">
        <w:rPr>
          <w:rFonts w:cstheme="minorHAnsi"/>
          <w:vertAlign w:val="superscript"/>
          <w:lang w:val="en-US"/>
        </w:rPr>
        <w:t xml:space="preserve">3 </w:t>
      </w:r>
      <w:r w:rsidR="00A076C8">
        <w:rPr>
          <w:rFonts w:cstheme="minorHAnsi"/>
          <w:vertAlign w:val="superscript"/>
          <w:lang w:val="en-US"/>
        </w:rPr>
        <w:t xml:space="preserve"> </w:t>
      </w:r>
      <w:r w:rsidR="00063BA8" w:rsidRPr="00063BA8">
        <w:rPr>
          <w:rFonts w:cstheme="minorHAnsi"/>
          <w:lang w:val="en-US"/>
        </w:rPr>
        <w:t>Shanghai Municipal Center for Disease Control and Prevention, No. 1380, Zhong Shan Xi Rd., Shanghai 200336, PR China</w:t>
      </w:r>
    </w:p>
    <w:p w14:paraId="41CCE2AF" w14:textId="3B068E57" w:rsidR="002225C4" w:rsidRPr="002225C4" w:rsidRDefault="002225C4" w:rsidP="00A83D15">
      <w:pPr>
        <w:spacing w:after="40" w:line="480" w:lineRule="auto"/>
        <w:jc w:val="both"/>
        <w:rPr>
          <w:rFonts w:cstheme="minorHAnsi"/>
          <w:vertAlign w:val="superscript"/>
          <w:lang w:val="en-US"/>
        </w:rPr>
      </w:pPr>
      <w:r w:rsidRPr="002225C4">
        <w:rPr>
          <w:rFonts w:cstheme="minorHAnsi"/>
          <w:vertAlign w:val="superscript"/>
          <w:lang w:val="en-US"/>
        </w:rPr>
        <w:t xml:space="preserve">4 </w:t>
      </w:r>
      <w:r w:rsidRPr="002225C4">
        <w:rPr>
          <w:rFonts w:cstheme="minorHAnsi"/>
          <w:lang w:val="en-US"/>
        </w:rPr>
        <w:t xml:space="preserve">Wageningen </w:t>
      </w:r>
      <w:proofErr w:type="spellStart"/>
      <w:r w:rsidR="00F60C69">
        <w:rPr>
          <w:rFonts w:cstheme="minorHAnsi"/>
          <w:lang w:val="en-US"/>
        </w:rPr>
        <w:t>Bioveterinary</w:t>
      </w:r>
      <w:proofErr w:type="spellEnd"/>
      <w:r w:rsidR="00F60C69">
        <w:rPr>
          <w:rFonts w:cstheme="minorHAnsi"/>
          <w:lang w:val="en-US"/>
        </w:rPr>
        <w:t xml:space="preserve"> Research</w:t>
      </w:r>
      <w:r w:rsidRPr="002225C4">
        <w:rPr>
          <w:rFonts w:cstheme="minorHAnsi"/>
          <w:lang w:val="en-US"/>
        </w:rPr>
        <w:t xml:space="preserve">, </w:t>
      </w:r>
      <w:proofErr w:type="spellStart"/>
      <w:r w:rsidRPr="002225C4">
        <w:rPr>
          <w:rFonts w:cstheme="minorHAnsi"/>
          <w:lang w:val="en-US"/>
        </w:rPr>
        <w:t>Lelystad</w:t>
      </w:r>
      <w:proofErr w:type="spellEnd"/>
      <w:r w:rsidRPr="002225C4">
        <w:rPr>
          <w:rFonts w:cstheme="minorHAnsi"/>
          <w:lang w:val="en-US"/>
        </w:rPr>
        <w:t>, the Netherlands</w:t>
      </w:r>
    </w:p>
    <w:p w14:paraId="6C213222" w14:textId="77777777" w:rsidR="00D62923" w:rsidRDefault="00D62923">
      <w:pPr>
        <w:rPr>
          <w:rFonts w:cstheme="minorHAnsi"/>
          <w:lang w:val="en-US"/>
        </w:rPr>
      </w:pPr>
    </w:p>
    <w:p w14:paraId="508D2508" w14:textId="77777777" w:rsidR="00C67FDF" w:rsidRDefault="00C67FDF">
      <w:pPr>
        <w:rPr>
          <w:rFonts w:cstheme="minorHAnsi"/>
          <w:lang w:val="en-US"/>
        </w:rPr>
      </w:pPr>
    </w:p>
    <w:p w14:paraId="51D28649" w14:textId="77777777" w:rsidR="00D62923" w:rsidRDefault="00D62923">
      <w:pPr>
        <w:rPr>
          <w:rFonts w:cstheme="minorHAnsi"/>
          <w:lang w:val="en-US"/>
        </w:rPr>
      </w:pPr>
      <w:r>
        <w:rPr>
          <w:rFonts w:cstheme="minorHAnsi"/>
          <w:lang w:val="en-US"/>
        </w:rPr>
        <w:t>Running title:</w:t>
      </w:r>
      <w:r w:rsidR="00C67FDF">
        <w:rPr>
          <w:rFonts w:cstheme="minorHAnsi"/>
          <w:lang w:val="en-US"/>
        </w:rPr>
        <w:t xml:space="preserve"> Development of </w:t>
      </w:r>
      <w:r w:rsidR="00C67FDF" w:rsidRPr="00C67FDF">
        <w:rPr>
          <w:rFonts w:cstheme="minorHAnsi"/>
          <w:i/>
          <w:lang w:val="en-US"/>
        </w:rPr>
        <w:t>V. parahaemolyticus</w:t>
      </w:r>
      <w:r w:rsidR="00C67FDF">
        <w:rPr>
          <w:rFonts w:cstheme="minorHAnsi"/>
          <w:lang w:val="en-US"/>
        </w:rPr>
        <w:t xml:space="preserve"> O- and K-antigen </w:t>
      </w:r>
      <w:proofErr w:type="spellStart"/>
      <w:r w:rsidR="00C67FDF">
        <w:rPr>
          <w:rFonts w:cstheme="minorHAnsi"/>
          <w:lang w:val="en-US"/>
        </w:rPr>
        <w:t>Kaptive</w:t>
      </w:r>
      <w:proofErr w:type="spellEnd"/>
      <w:r w:rsidR="00C67FDF">
        <w:rPr>
          <w:rFonts w:cstheme="minorHAnsi"/>
          <w:lang w:val="en-US"/>
        </w:rPr>
        <w:t xml:space="preserve"> databases</w:t>
      </w:r>
    </w:p>
    <w:p w14:paraId="14768B52" w14:textId="77777777" w:rsidR="00C67FDF" w:rsidRDefault="00C67FDF">
      <w:pPr>
        <w:rPr>
          <w:rFonts w:cstheme="minorHAnsi"/>
          <w:lang w:val="en-US"/>
        </w:rPr>
      </w:pPr>
    </w:p>
    <w:p w14:paraId="22CB7260" w14:textId="629FB866" w:rsidR="00C05F16" w:rsidRDefault="00D62923">
      <w:pPr>
        <w:rPr>
          <w:rFonts w:cstheme="minorHAnsi"/>
          <w:lang w:val="en-US"/>
        </w:rPr>
      </w:pPr>
      <w:r>
        <w:rPr>
          <w:rFonts w:cstheme="minorHAnsi"/>
          <w:lang w:val="en-US"/>
        </w:rPr>
        <w:t>Corresponding author:</w:t>
      </w:r>
      <w:r w:rsidR="00A83A55">
        <w:rPr>
          <w:rFonts w:cstheme="minorHAnsi"/>
          <w:lang w:val="en-US"/>
        </w:rPr>
        <w:t xml:space="preserve"> </w:t>
      </w:r>
      <w:r w:rsidR="00C05F16">
        <w:rPr>
          <w:rFonts w:cstheme="minorHAnsi"/>
          <w:lang w:val="en-US"/>
        </w:rPr>
        <w:t>Aldert</w:t>
      </w:r>
      <w:r w:rsidR="00A83A55">
        <w:rPr>
          <w:rFonts w:cstheme="minorHAnsi"/>
          <w:lang w:val="en-US"/>
        </w:rPr>
        <w:t xml:space="preserve"> </w:t>
      </w:r>
      <w:r w:rsidR="00C05F16">
        <w:rPr>
          <w:rFonts w:cstheme="minorHAnsi"/>
          <w:lang w:val="en-US"/>
        </w:rPr>
        <w:t>Zomer</w:t>
      </w:r>
    </w:p>
    <w:p w14:paraId="71EF9F71" w14:textId="77777777" w:rsidR="002225C4" w:rsidRPr="002225C4" w:rsidRDefault="002225C4">
      <w:pPr>
        <w:rPr>
          <w:rFonts w:cstheme="minorHAnsi"/>
          <w:lang w:val="en-US"/>
        </w:rPr>
      </w:pPr>
      <w:r w:rsidRPr="002225C4">
        <w:rPr>
          <w:rFonts w:cstheme="minorHAnsi"/>
          <w:lang w:val="en-US"/>
        </w:rPr>
        <w:br w:type="page"/>
      </w:r>
    </w:p>
    <w:p w14:paraId="10C4B8B3" w14:textId="77777777" w:rsidR="002B6C34" w:rsidRPr="000C064F" w:rsidRDefault="002225C4">
      <w:pPr>
        <w:rPr>
          <w:rFonts w:cstheme="minorHAnsi"/>
          <w:b/>
          <w:lang w:val="en-US"/>
        </w:rPr>
      </w:pPr>
      <w:r w:rsidRPr="000C064F">
        <w:rPr>
          <w:rFonts w:cstheme="minorHAnsi"/>
          <w:b/>
          <w:lang w:val="en-US"/>
        </w:rPr>
        <w:lastRenderedPageBreak/>
        <w:t>Abstract</w:t>
      </w:r>
    </w:p>
    <w:p w14:paraId="65EE6E3C" w14:textId="77777777" w:rsidR="002225C4" w:rsidRPr="000C064F" w:rsidRDefault="002225C4">
      <w:pPr>
        <w:rPr>
          <w:rFonts w:cstheme="minorHAnsi"/>
          <w:lang w:val="en-US"/>
        </w:rPr>
      </w:pPr>
    </w:p>
    <w:p w14:paraId="0707F161" w14:textId="5BFD05D3" w:rsidR="002225C4" w:rsidRPr="000C064F" w:rsidRDefault="00C05F16" w:rsidP="00C05F16">
      <w:pPr>
        <w:spacing w:line="480" w:lineRule="auto"/>
        <w:jc w:val="both"/>
        <w:rPr>
          <w:rFonts w:cstheme="minorHAnsi"/>
          <w:lang w:val="en-US"/>
        </w:rPr>
      </w:pPr>
      <w:r w:rsidRPr="00C05F16">
        <w:rPr>
          <w:rFonts w:cstheme="minorHAnsi"/>
          <w:i/>
          <w:lang w:val="en-US"/>
        </w:rPr>
        <w:t>Vibrio parahaemolyticus</w:t>
      </w:r>
      <w:r>
        <w:rPr>
          <w:rFonts w:cstheme="minorHAnsi"/>
          <w:lang w:val="en-US"/>
        </w:rPr>
        <w:t xml:space="preserve"> is an important food-borne human pathogen and is divided in 16 O-serotypes and 71 K-serotypes. </w:t>
      </w:r>
      <w:r w:rsidR="007007E7">
        <w:rPr>
          <w:rFonts w:cstheme="minorHAnsi"/>
          <w:lang w:val="en-US"/>
        </w:rPr>
        <w:t>A</w:t>
      </w:r>
      <w:r>
        <w:rPr>
          <w:rFonts w:cstheme="minorHAnsi"/>
          <w:lang w:val="en-US"/>
        </w:rPr>
        <w:t>gglutination tests are still the gold standard</w:t>
      </w:r>
      <w:r w:rsidR="007007E7">
        <w:rPr>
          <w:rFonts w:cstheme="minorHAnsi"/>
          <w:lang w:val="en-US"/>
        </w:rPr>
        <w:t xml:space="preserve"> for serotyping</w:t>
      </w:r>
      <w:r>
        <w:rPr>
          <w:rFonts w:cstheme="minorHAnsi"/>
          <w:lang w:val="en-US"/>
        </w:rPr>
        <w:t xml:space="preserve">, but many </w:t>
      </w:r>
      <w:r w:rsidRPr="00C05F16">
        <w:rPr>
          <w:rFonts w:cstheme="minorHAnsi"/>
          <w:i/>
          <w:lang w:val="en-US"/>
        </w:rPr>
        <w:t>V. parahaemolyticus</w:t>
      </w:r>
      <w:r>
        <w:rPr>
          <w:rFonts w:cstheme="minorHAnsi"/>
          <w:lang w:val="en-US"/>
        </w:rPr>
        <w:t xml:space="preserve"> isolates are not typable</w:t>
      </w:r>
      <w:r w:rsidR="00F1386A">
        <w:rPr>
          <w:rFonts w:cstheme="minorHAnsi"/>
          <w:lang w:val="en-US"/>
        </w:rPr>
        <w:t xml:space="preserve"> by agglutination</w:t>
      </w:r>
      <w:r>
        <w:rPr>
          <w:rFonts w:cstheme="minorHAnsi"/>
          <w:lang w:val="en-US"/>
        </w:rPr>
        <w:t xml:space="preserve">. </w:t>
      </w:r>
      <w:r w:rsidR="00746DCF">
        <w:rPr>
          <w:rFonts w:cstheme="minorHAnsi"/>
          <w:lang w:val="en-US"/>
        </w:rPr>
        <w:t>An alternative</w:t>
      </w:r>
      <w:r w:rsidR="00EF0F47">
        <w:rPr>
          <w:rFonts w:cstheme="minorHAnsi"/>
          <w:lang w:val="en-US"/>
        </w:rPr>
        <w:t xml:space="preserve"> for agglutination tests</w:t>
      </w:r>
      <w:r w:rsidR="00746DCF">
        <w:rPr>
          <w:rFonts w:cstheme="minorHAnsi"/>
          <w:lang w:val="en-US"/>
        </w:rPr>
        <w:t xml:space="preserve"> is serotyping using genome sequences. </w:t>
      </w:r>
      <w:r>
        <w:rPr>
          <w:rFonts w:cstheme="minorHAnsi"/>
          <w:lang w:val="en-US"/>
        </w:rPr>
        <w:t>In this study</w:t>
      </w:r>
      <w:r w:rsidR="00550F32">
        <w:rPr>
          <w:rFonts w:cstheme="minorHAnsi"/>
          <w:lang w:val="en-US"/>
        </w:rPr>
        <w:t>,</w:t>
      </w:r>
      <w:r>
        <w:rPr>
          <w:rFonts w:cstheme="minorHAnsi"/>
          <w:lang w:val="en-US"/>
        </w:rPr>
        <w:t xml:space="preserve"> we </w:t>
      </w:r>
      <w:r w:rsidR="00F51EE8">
        <w:rPr>
          <w:rFonts w:cstheme="minorHAnsi"/>
          <w:lang w:val="en-US"/>
        </w:rPr>
        <w:t xml:space="preserve">manually identified all O- and K-loci from </w:t>
      </w:r>
      <w:r w:rsidR="00550F32">
        <w:rPr>
          <w:rFonts w:cstheme="minorHAnsi"/>
          <w:lang w:val="en-US"/>
        </w:rPr>
        <w:t xml:space="preserve">publicly available genomes and </w:t>
      </w:r>
      <w:r w:rsidR="00F51EE8">
        <w:rPr>
          <w:rFonts w:cstheme="minorHAnsi"/>
          <w:lang w:val="en-US"/>
        </w:rPr>
        <w:t xml:space="preserve">in-house sequenced </w:t>
      </w:r>
      <w:r w:rsidR="00F51EE8" w:rsidRPr="00C05F16">
        <w:rPr>
          <w:rFonts w:cstheme="minorHAnsi"/>
          <w:i/>
          <w:lang w:val="en-US"/>
        </w:rPr>
        <w:t>V. parahaemolyticus</w:t>
      </w:r>
      <w:r w:rsidR="00F51EE8">
        <w:rPr>
          <w:rFonts w:cstheme="minorHAnsi"/>
          <w:lang w:val="en-US"/>
        </w:rPr>
        <w:t xml:space="preserve"> isolates</w:t>
      </w:r>
      <w:r w:rsidR="00B02555">
        <w:rPr>
          <w:rFonts w:cstheme="minorHAnsi"/>
          <w:lang w:val="en-US"/>
        </w:rPr>
        <w:t xml:space="preserve"> which </w:t>
      </w:r>
      <w:r w:rsidR="00550F32">
        <w:rPr>
          <w:rFonts w:cstheme="minorHAnsi"/>
          <w:lang w:val="en-US"/>
        </w:rPr>
        <w:t xml:space="preserve">we </w:t>
      </w:r>
      <w:r w:rsidR="00F51EE8">
        <w:rPr>
          <w:rFonts w:cstheme="minorHAnsi"/>
          <w:lang w:val="en-US"/>
        </w:rPr>
        <w:t>serotyped</w:t>
      </w:r>
      <w:r w:rsidR="00BE4707">
        <w:rPr>
          <w:rFonts w:cstheme="minorHAnsi"/>
          <w:lang w:val="en-US"/>
        </w:rPr>
        <w:t>,</w:t>
      </w:r>
      <w:r w:rsidR="00F51EE8">
        <w:rPr>
          <w:rFonts w:cstheme="minorHAnsi"/>
          <w:lang w:val="en-US"/>
        </w:rPr>
        <w:t xml:space="preserve"> and </w:t>
      </w:r>
      <w:r>
        <w:rPr>
          <w:rFonts w:cstheme="minorHAnsi"/>
          <w:lang w:val="en-US"/>
        </w:rPr>
        <w:t xml:space="preserve">developed </w:t>
      </w:r>
      <w:proofErr w:type="spellStart"/>
      <w:r w:rsidRPr="00C05F16">
        <w:rPr>
          <w:rFonts w:cstheme="minorHAnsi"/>
          <w:i/>
          <w:lang w:val="en-US"/>
        </w:rPr>
        <w:t>Kaptive</w:t>
      </w:r>
      <w:proofErr w:type="spellEnd"/>
      <w:r>
        <w:rPr>
          <w:rFonts w:cstheme="minorHAnsi"/>
          <w:lang w:val="en-US"/>
        </w:rPr>
        <w:t xml:space="preserve"> databases for </w:t>
      </w:r>
      <w:r w:rsidR="00C16D15">
        <w:rPr>
          <w:rFonts w:cstheme="minorHAnsi"/>
          <w:lang w:val="en-US"/>
        </w:rPr>
        <w:t xml:space="preserve">all </w:t>
      </w:r>
      <w:r>
        <w:rPr>
          <w:rFonts w:cstheme="minorHAnsi"/>
          <w:lang w:val="en-US"/>
        </w:rPr>
        <w:t>O- and K-loci</w:t>
      </w:r>
      <w:r w:rsidR="00550F32">
        <w:rPr>
          <w:rFonts w:cstheme="minorHAnsi"/>
          <w:lang w:val="en-US"/>
        </w:rPr>
        <w:t>. T</w:t>
      </w:r>
      <w:r w:rsidR="00C16D15">
        <w:rPr>
          <w:rFonts w:cstheme="minorHAnsi"/>
          <w:lang w:val="en-US"/>
        </w:rPr>
        <w:t>hese</w:t>
      </w:r>
      <w:r w:rsidR="00A83A55">
        <w:rPr>
          <w:rFonts w:cstheme="minorHAnsi"/>
          <w:lang w:val="en-US"/>
        </w:rPr>
        <w:t xml:space="preserve"> </w:t>
      </w:r>
      <w:proofErr w:type="spellStart"/>
      <w:r w:rsidR="009D4BCA" w:rsidRPr="009D4BCA">
        <w:rPr>
          <w:rFonts w:cstheme="minorHAnsi"/>
          <w:i/>
          <w:lang w:val="en-US"/>
        </w:rPr>
        <w:t>Kaptive</w:t>
      </w:r>
      <w:proofErr w:type="spellEnd"/>
      <w:r w:rsidR="00A83A55">
        <w:rPr>
          <w:rFonts w:cstheme="minorHAnsi"/>
          <w:i/>
          <w:lang w:val="en-US"/>
        </w:rPr>
        <w:t xml:space="preserve"> </w:t>
      </w:r>
      <w:r>
        <w:rPr>
          <w:rFonts w:cstheme="minorHAnsi"/>
          <w:lang w:val="en-US"/>
        </w:rPr>
        <w:t>databases</w:t>
      </w:r>
      <w:r w:rsidR="009D4BCA">
        <w:rPr>
          <w:rFonts w:cstheme="minorHAnsi"/>
          <w:lang w:val="en-US"/>
        </w:rPr>
        <w:t xml:space="preserve"> with</w:t>
      </w:r>
      <w:r w:rsidR="00C16D15">
        <w:rPr>
          <w:rFonts w:cstheme="minorHAnsi"/>
          <w:lang w:val="en-US"/>
        </w:rPr>
        <w:t xml:space="preserve"> the identified </w:t>
      </w:r>
      <w:r w:rsidR="00550F32" w:rsidRPr="00550F32">
        <w:rPr>
          <w:rFonts w:cstheme="minorHAnsi"/>
          <w:i/>
          <w:iCs/>
          <w:lang w:val="en-US"/>
        </w:rPr>
        <w:t>V. parahaemolyticus</w:t>
      </w:r>
      <w:r w:rsidR="00550F32">
        <w:rPr>
          <w:rFonts w:cstheme="minorHAnsi"/>
          <w:lang w:val="en-US"/>
        </w:rPr>
        <w:t xml:space="preserve"> </w:t>
      </w:r>
      <w:r w:rsidR="00C16D15">
        <w:rPr>
          <w:rFonts w:cstheme="minorHAnsi"/>
          <w:lang w:val="en-US"/>
        </w:rPr>
        <w:t>O</w:t>
      </w:r>
      <w:r w:rsidR="009D4BCA">
        <w:rPr>
          <w:rFonts w:cstheme="minorHAnsi"/>
          <w:lang w:val="en-US"/>
        </w:rPr>
        <w:t>-</w:t>
      </w:r>
      <w:r w:rsidR="00C16D15">
        <w:rPr>
          <w:rFonts w:cstheme="minorHAnsi"/>
          <w:lang w:val="en-US"/>
        </w:rPr>
        <w:t xml:space="preserve"> and K -loci </w:t>
      </w:r>
      <w:r>
        <w:rPr>
          <w:rFonts w:cstheme="minorHAnsi"/>
          <w:lang w:val="en-US"/>
        </w:rPr>
        <w:t xml:space="preserve">can be used to identify the O- and K-serotypes of </w:t>
      </w:r>
      <w:r w:rsidRPr="00C05F16">
        <w:rPr>
          <w:rFonts w:cstheme="minorHAnsi"/>
          <w:i/>
          <w:lang w:val="en-US"/>
        </w:rPr>
        <w:t>V. parahaemolyticus</w:t>
      </w:r>
      <w:r>
        <w:rPr>
          <w:rFonts w:cstheme="minorHAnsi"/>
          <w:lang w:val="en-US"/>
        </w:rPr>
        <w:t xml:space="preserve"> isolates from whole genome sequencing data. </w:t>
      </w:r>
      <w:r w:rsidR="002225C4" w:rsidRPr="000C064F">
        <w:rPr>
          <w:rFonts w:cstheme="minorHAnsi"/>
          <w:lang w:val="en-US"/>
        </w:rPr>
        <w:br w:type="page"/>
      </w:r>
    </w:p>
    <w:p w14:paraId="56C3DA32" w14:textId="77777777" w:rsidR="002225C4" w:rsidRPr="000C064F" w:rsidRDefault="002225C4">
      <w:pPr>
        <w:rPr>
          <w:rFonts w:cstheme="minorHAnsi"/>
          <w:b/>
          <w:lang w:val="en-US"/>
        </w:rPr>
      </w:pPr>
      <w:r w:rsidRPr="000C064F">
        <w:rPr>
          <w:rFonts w:cstheme="minorHAnsi"/>
          <w:b/>
          <w:lang w:val="en-US"/>
        </w:rPr>
        <w:lastRenderedPageBreak/>
        <w:t>Introduction</w:t>
      </w:r>
    </w:p>
    <w:p w14:paraId="3296A6B4" w14:textId="77777777" w:rsidR="002225C4" w:rsidRDefault="002225C4">
      <w:pPr>
        <w:rPr>
          <w:rFonts w:cstheme="minorHAnsi"/>
          <w:lang w:val="en-US"/>
        </w:rPr>
      </w:pPr>
    </w:p>
    <w:p w14:paraId="58860881" w14:textId="67821378" w:rsidR="00AA2D3E" w:rsidRDefault="002225C4" w:rsidP="001553C6">
      <w:pPr>
        <w:spacing w:after="0" w:line="480" w:lineRule="auto"/>
        <w:jc w:val="both"/>
        <w:rPr>
          <w:rFonts w:cstheme="minorHAnsi"/>
          <w:lang w:val="en-US"/>
        </w:rPr>
      </w:pPr>
      <w:r w:rsidRPr="00A41A91">
        <w:rPr>
          <w:rFonts w:cstheme="minorHAnsi"/>
          <w:i/>
          <w:lang w:val="en-US"/>
        </w:rPr>
        <w:t>Vibrio parahaemolyticus</w:t>
      </w:r>
      <w:r w:rsidR="00A83A55">
        <w:rPr>
          <w:rFonts w:cstheme="minorHAnsi"/>
          <w:i/>
          <w:lang w:val="en-US"/>
        </w:rPr>
        <w:t xml:space="preserve"> </w:t>
      </w:r>
      <w:r w:rsidR="00AA2D3E">
        <w:rPr>
          <w:rFonts w:cstheme="minorHAnsi"/>
          <w:lang w:val="en-US"/>
        </w:rPr>
        <w:t>(</w:t>
      </w:r>
      <w:r w:rsidR="00AA2D3E" w:rsidRPr="00AA2D3E">
        <w:rPr>
          <w:rFonts w:cstheme="minorHAnsi"/>
          <w:i/>
          <w:lang w:val="en-US"/>
        </w:rPr>
        <w:t>V. parahaemolyticus</w:t>
      </w:r>
      <w:r w:rsidR="00AA2D3E">
        <w:rPr>
          <w:rFonts w:cstheme="minorHAnsi"/>
          <w:lang w:val="en-US"/>
        </w:rPr>
        <w:t xml:space="preserve">) </w:t>
      </w:r>
      <w:r w:rsidR="00D818A2">
        <w:rPr>
          <w:rFonts w:cstheme="minorHAnsi"/>
          <w:lang w:val="en-US"/>
        </w:rPr>
        <w:t xml:space="preserve">is </w:t>
      </w:r>
      <w:r w:rsidR="00A41A91">
        <w:rPr>
          <w:rFonts w:cstheme="minorHAnsi"/>
          <w:lang w:val="en-US"/>
        </w:rPr>
        <w:t xml:space="preserve">an </w:t>
      </w:r>
      <w:r w:rsidR="00FB2302">
        <w:rPr>
          <w:rFonts w:cstheme="minorHAnsi"/>
          <w:lang w:val="en-US"/>
        </w:rPr>
        <w:t xml:space="preserve">important food-borne </w:t>
      </w:r>
      <w:r w:rsidR="00AD4970">
        <w:rPr>
          <w:rFonts w:cstheme="minorHAnsi"/>
          <w:lang w:val="en-US"/>
        </w:rPr>
        <w:t xml:space="preserve">human pathogen that naturally inhabits </w:t>
      </w:r>
      <w:r w:rsidR="00FB2302">
        <w:rPr>
          <w:rFonts w:cstheme="minorHAnsi"/>
          <w:lang w:val="en-US"/>
        </w:rPr>
        <w:t>marine environments worldwide, and can cause</w:t>
      </w:r>
      <w:r w:rsidR="00AD4970">
        <w:rPr>
          <w:rFonts w:cstheme="minorHAnsi"/>
          <w:lang w:val="en-US"/>
        </w:rPr>
        <w:t xml:space="preserve"> acute gastroenteritis</w:t>
      </w:r>
      <w:r w:rsidR="00FB2302">
        <w:rPr>
          <w:rFonts w:cstheme="minorHAnsi"/>
          <w:lang w:val="en-US"/>
        </w:rPr>
        <w:t xml:space="preserve"> and septicemia in human </w:t>
      </w:r>
      <w:r w:rsidR="00A81030">
        <w:rPr>
          <w:rFonts w:cstheme="minorHAnsi"/>
          <w:lang w:val="en-US"/>
        </w:rPr>
        <w:fldChar w:fldCharType="begin" w:fldLock="1"/>
      </w:r>
      <w:r w:rsidR="00E70553">
        <w:rPr>
          <w:rFonts w:cstheme="minorHAnsi"/>
          <w:lang w:val="en-US"/>
        </w:rPr>
        <w:instrText>ADDIN CSL_CITATION {"citationItems":[{"id":"ITEM-1","itemData":{"DOI":"10.1016/j.ijfoodmicro.2012.08.012","ISSN":"01681605","abstract":"Vibrio parahaemolyticus is a human pathogen that is widely disseminated in estuarine, marine and coastal environments throughout the world, and is recognized as the leading cause of food-borne illness worldwide. V. parahaemolyticus infections have been characterized by causal associations with multiple, diverse serotypes. To date, 13 O-serogroups have been recognized in V. parahaemolyticus, although only the O-serogroup genetic determinants (OGDs) of serogroups O3 and O4 have been sequenced. In this study, the OGDs of the remaining 11 serogroups were identified. A PCR assay based on O-serogroup specific genes was developed for the identification and detection of all 13 V. parahaemolyticus O-serogroups and tested against 41 target strains and 21 strains of other bacterial species. A double-blind test including 105 environmental specimens was also performed. The developed method was shown to distinguish all V. parahaemolyticus O-serogroups effectively with the only exception of O3 and O13. The method was found to be highly specific and reproducible, with detection sensitivity of 1ng of genomic DNA, and it was demonstrated that V. parahaemolyticus at the level of 104CFU/ml in mock water specimens and the enrichment culture of samples inoculated with at the level of 1CFU/ml were detected. As few as 2 to 18CFU (initial inoculum) of V. parahaemolyticus were detectable in a 1g oyster sample after enrichment using this PCR method. The molecular protocol developed in this study for identification of all V. parahaemolyticus serogroups is therefore suitable for rapid detection and identification of V. parahaemolyticus pathogens from clinical and environmental samples, with the potential for application in epidemiologic investigations and other food safety applications. © 2012 Elsevier B.V.","author":[{"dropping-particle":"","family":"Chen","given":"Min","non-dropping-particle":"","parse-names":false,"suffix":""},{"dropping-particle":"","family":"Guo","given":"Dan","non-dropping-particle":"","parse-names":false,"suffix":""},{"dropping-particle":"","family":"Wong","given":"Hin Chung","non-dropping-particle":"","parse-names":false,"suffix":""},{"dropping-particle":"","family":"Zhang","given":"Xi","non-dropping-particle":"","parse-names":false,"suffix":""},{"dropping-particle":"","family":"Liu","given":"Fenxia","non-dropping-particle":"","parse-names":false,"suffix":""},{"dropping-particle":"","family":"Chen","given":"Hongyou","non-dropping-particle":"","parse-names":false,"suffix":""},{"dropping-particle":"","family":"Chen","given":"Miao","non-dropping-particle":"","parse-names":false,"suffix":""},{"dropping-particle":"","family":"Liu","given":"Bin","non-dropping-particle":"","parse-names":false,"suffix":""},{"dropping-particle":"","family":"Wang","given":"Lei","non-dropping-particle":"","parse-names":false,"suffix":""},{"dropping-particle":"","family":"Wu","given":"Fan","non-dropping-particle":"","parse-names":false,"suffix":""},{"dropping-particle":"","family":"Feng","given":"Lu","non-dropping-particle":"","parse-names":false,"suffix":""}],"container-title":"International Journal of Food Microbiology","id":"ITEM-1","issued":{"date-parts":[["2012"]]},"title":"Development of O-serogroup specific PCR assay for detection and identification of Vibrio parahaemolyticus","type":"article-journal"},"uris":["http://www.mendeley.com/documents/?uuid=dd9e1687-6497-3936-ae6d-a00b1a46aa8a"]},{"id":"ITEM-2","itemData":{"DOI":"10.1016/j.ijfoodmicro.2017.01.010","ISSN":"18793460","abstract":"Vibrio parahaemolyticus is a Gram-negative, halophilic Vibrio that naturally inhabits marine and estuarine environments worldwide and has recently been recognized as one of the most important foodborne pathogens. To date, 13 O serotypes and 71 K serotypes of V. parahaemolyticus have been identified. However, untypeable V. parahaemolyticus strains are frequently found during routine detection, indicating that other forms of serotypes exist and suggesting the necessity for extension of the antigenic scheme. In this work, through the genetic analysis of the O serotype genetic determinants (OGDs) and the production of antisera and serological tests, we identified three novel O serotypes of V. parahaemolyticus. Further analyses showed that recombination and gene-set deletions/insertions within OGDs may play key roles in the generation of V. parahaemolyticus O serotype diversity. A PCR method was developed for the identification of these novel O serotypes, and specificity and sensitivity were evaluated. A double-blind test including 283 clinical isolates was performed, giving perfect correlation with the agglutination test results. Generally, our study expanded the O-antigenic scheme of V. parahaemolyticus from 13 to 16 and provided a tool with the potential for the detection and identification of V. parahaemolyticus strains (especially untypeable strains) isolated from both the clinic and the environment.","author":[{"dropping-particle":"","family":"Guo","given":"Xi","non-dropping-particle":"","parse-names":false,"suffix":""},{"dropping-particle":"","family":"Liu","given":"Bin","non-dropping-particle":"","parse-names":false,"suffix":""},{"dropping-particle":"","family":"Chen","given":"Min","non-dropping-particle":"","parse-names":false,"suffix":""},{"dropping-particle":"","family":"Wang","given":"Yuanyuan","non-dropping-particle":"","parse-names":false,"suffix":""},{"dropping-particle":"","family":"Wang","given":"Lu","non-dropping-particle":"","parse-names":false,"suffix":""},{"dropping-particle":"","family":"Chen","given":"Hongyou","non-dropping-particle":"","parse-names":false,"suffix":""},{"dropping-particle":"","family":"Wang","given":"Yao","non-dropping-particle":"","parse-names":false,"suffix":""},{"dropping-particle":"","family":"Tu","given":"Lihong","non-dropping-particle":"","parse-names":false,"suffix":""},{"dropping-particle":"","family":"Zhang","given":"Xi","non-dropping-particle":"","parse-names":false,"suffix":""},{"dropping-particle":"","family":"Feng","given":"Lu","non-dropping-particle":"","parse-names":false,"suffix":""}],"container-title":"International Journal of Food Microbiology","id":"ITEM-2","issued":{"date-parts":[["2017"]]},"title":"Genetic and serological identification of three Vibrio parahaemolyticus strains as candidates for novel provisional O serotypes","type":"article-journal"},"uris":["http://www.mendeley.com/documents/?uuid=29a9f0b7-b5c5-31e4-a396-307de24a5496"]}],"mendeley":{"formattedCitation":"(M. Chen et al. 2012; Guo et al. 2017)","plainTextFormattedCitation":"(M. Chen et al. 2012; Guo et al. 2017)","previouslyFormattedCitation":"(M. Chen et al. 2012; Guo et al. 2017)"},"properties":{"noteIndex":0},"schema":"https://github.com/citation-style-language/schema/raw/master/csl-citation.json"}</w:instrText>
      </w:r>
      <w:r w:rsidR="00A81030">
        <w:rPr>
          <w:rFonts w:cstheme="minorHAnsi"/>
          <w:lang w:val="en-US"/>
        </w:rPr>
        <w:fldChar w:fldCharType="separate"/>
      </w:r>
      <w:r w:rsidR="00FB2302" w:rsidRPr="00FB2302">
        <w:rPr>
          <w:rFonts w:cstheme="minorHAnsi"/>
          <w:noProof/>
          <w:lang w:val="en-US"/>
        </w:rPr>
        <w:t>(M. Chen et al. 2012; Guo et al. 2017)</w:t>
      </w:r>
      <w:r w:rsidR="00A81030">
        <w:rPr>
          <w:rFonts w:cstheme="minorHAnsi"/>
          <w:lang w:val="en-US"/>
        </w:rPr>
        <w:fldChar w:fldCharType="end"/>
      </w:r>
      <w:r w:rsidR="00D818A2">
        <w:rPr>
          <w:rFonts w:cstheme="minorHAnsi"/>
          <w:lang w:val="en-US"/>
        </w:rPr>
        <w:t xml:space="preserve">. </w:t>
      </w:r>
      <w:r w:rsidR="00A41A91" w:rsidRPr="00AA2D3E">
        <w:rPr>
          <w:rFonts w:cstheme="minorHAnsi"/>
          <w:i/>
          <w:lang w:val="en-US"/>
        </w:rPr>
        <w:t>V. parahaemolyticus</w:t>
      </w:r>
      <w:r w:rsidR="00AA2D3E">
        <w:rPr>
          <w:rFonts w:cstheme="minorHAnsi"/>
          <w:lang w:val="en-US"/>
        </w:rPr>
        <w:t xml:space="preserve"> is typically serotyped on the basis of </w:t>
      </w:r>
      <w:r w:rsidR="00BD0BAD">
        <w:rPr>
          <w:rFonts w:cstheme="minorHAnsi"/>
          <w:lang w:val="en-US"/>
        </w:rPr>
        <w:t xml:space="preserve">its heat-stable </w:t>
      </w:r>
      <w:r w:rsidR="00AA2D3E">
        <w:rPr>
          <w:rFonts w:cstheme="minorHAnsi"/>
          <w:lang w:val="en-US"/>
        </w:rPr>
        <w:t>somatic</w:t>
      </w:r>
      <w:r w:rsidR="00BD0BAD">
        <w:rPr>
          <w:rFonts w:cstheme="minorHAnsi"/>
          <w:lang w:val="en-US"/>
        </w:rPr>
        <w:t xml:space="preserve"> antigen</w:t>
      </w:r>
      <w:r w:rsidR="00AA2D3E">
        <w:rPr>
          <w:rFonts w:cstheme="minorHAnsi"/>
          <w:lang w:val="en-US"/>
        </w:rPr>
        <w:t xml:space="preserve"> (O) and </w:t>
      </w:r>
      <w:r w:rsidR="00BD0BAD">
        <w:rPr>
          <w:rFonts w:cstheme="minorHAnsi"/>
          <w:lang w:val="en-US"/>
        </w:rPr>
        <w:t xml:space="preserve">its </w:t>
      </w:r>
      <w:r w:rsidR="00AA2D3E">
        <w:rPr>
          <w:rFonts w:cstheme="minorHAnsi"/>
          <w:lang w:val="en-US"/>
        </w:rPr>
        <w:t>capsular antigen</w:t>
      </w:r>
      <w:r w:rsidR="00BD0BAD">
        <w:rPr>
          <w:rFonts w:cstheme="minorHAnsi"/>
          <w:lang w:val="en-US"/>
        </w:rPr>
        <w:t xml:space="preserve"> (K)</w:t>
      </w:r>
      <w:r w:rsidR="00AA2D3E">
        <w:rPr>
          <w:rFonts w:cstheme="minorHAnsi"/>
          <w:lang w:val="en-US"/>
        </w:rPr>
        <w:t xml:space="preserve"> and classified into 16 O-</w:t>
      </w:r>
      <w:r w:rsidR="00AA2D3E" w:rsidRPr="00EF0F47">
        <w:rPr>
          <w:rFonts w:cstheme="minorHAnsi"/>
          <w:lang w:val="en-US"/>
        </w:rPr>
        <w:t>sero</w:t>
      </w:r>
      <w:r w:rsidR="00EF0F47">
        <w:rPr>
          <w:rFonts w:cstheme="minorHAnsi"/>
          <w:lang w:val="en-US"/>
        </w:rPr>
        <w:t>types</w:t>
      </w:r>
      <w:r w:rsidR="00AA2D3E">
        <w:rPr>
          <w:rFonts w:cstheme="minorHAnsi"/>
          <w:lang w:val="en-US"/>
        </w:rPr>
        <w:t xml:space="preserve"> and 71 K-sero</w:t>
      </w:r>
      <w:r w:rsidR="00592FBD">
        <w:rPr>
          <w:rFonts w:cstheme="minorHAnsi" w:hint="eastAsia"/>
          <w:lang w:val="en-US" w:eastAsia="zh-CN"/>
        </w:rPr>
        <w:t>ty</w:t>
      </w:r>
      <w:r w:rsidR="00592FBD">
        <w:rPr>
          <w:rFonts w:cstheme="minorHAnsi"/>
          <w:lang w:val="en-US"/>
        </w:rPr>
        <w:t>pe</w:t>
      </w:r>
      <w:r w:rsidR="00AA2D3E">
        <w:rPr>
          <w:rFonts w:cstheme="minorHAnsi"/>
          <w:lang w:val="en-US"/>
        </w:rPr>
        <w:t xml:space="preserve">s. </w:t>
      </w:r>
    </w:p>
    <w:p w14:paraId="290110C9" w14:textId="77777777" w:rsidR="00944BEE" w:rsidRDefault="00944BEE" w:rsidP="001553C6">
      <w:pPr>
        <w:spacing w:after="0" w:line="480" w:lineRule="auto"/>
        <w:jc w:val="both"/>
        <w:rPr>
          <w:rFonts w:cstheme="minorHAnsi"/>
          <w:lang w:val="en-US"/>
        </w:rPr>
      </w:pPr>
    </w:p>
    <w:p w14:paraId="28EDB348" w14:textId="7CDBE5E8" w:rsidR="00736391" w:rsidRDefault="00EF0F47" w:rsidP="001553C6">
      <w:pPr>
        <w:spacing w:after="0" w:line="480" w:lineRule="auto"/>
        <w:jc w:val="both"/>
        <w:rPr>
          <w:rFonts w:cstheme="minorHAnsi"/>
          <w:lang w:val="en-US"/>
        </w:rPr>
      </w:pPr>
      <w:r>
        <w:rPr>
          <w:rFonts w:cstheme="minorHAnsi"/>
          <w:lang w:val="en-US"/>
        </w:rPr>
        <w:t xml:space="preserve">Serotyping of </w:t>
      </w:r>
      <w:r w:rsidRPr="000911FF">
        <w:rPr>
          <w:rFonts w:cstheme="minorHAnsi"/>
          <w:i/>
          <w:lang w:val="en-US"/>
        </w:rPr>
        <w:t>V. parahaemolyticus</w:t>
      </w:r>
      <w:r>
        <w:rPr>
          <w:rFonts w:cstheme="minorHAnsi"/>
          <w:i/>
          <w:lang w:val="en-US"/>
        </w:rPr>
        <w:t xml:space="preserve"> </w:t>
      </w:r>
      <w:r>
        <w:rPr>
          <w:rFonts w:cstheme="minorHAnsi"/>
          <w:lang w:val="en-US"/>
        </w:rPr>
        <w:t xml:space="preserve">is important for pathogen detection and epidemiological surveillance. </w:t>
      </w:r>
      <w:r w:rsidR="00BD0BAD">
        <w:rPr>
          <w:rFonts w:cstheme="minorHAnsi"/>
          <w:lang w:val="en-US"/>
        </w:rPr>
        <w:t xml:space="preserve">Many </w:t>
      </w:r>
      <w:r w:rsidR="004C26E0" w:rsidRPr="004C26E0">
        <w:rPr>
          <w:rFonts w:cstheme="minorHAnsi"/>
          <w:i/>
          <w:lang w:val="en-US"/>
        </w:rPr>
        <w:t>V. parahaemolyticus</w:t>
      </w:r>
      <w:r w:rsidR="00A83A55">
        <w:rPr>
          <w:rFonts w:cstheme="minorHAnsi"/>
          <w:i/>
          <w:lang w:val="en-US"/>
        </w:rPr>
        <w:t xml:space="preserve"> </w:t>
      </w:r>
      <w:r w:rsidR="00BD0BAD">
        <w:rPr>
          <w:rFonts w:cstheme="minorHAnsi"/>
          <w:lang w:val="en-US"/>
        </w:rPr>
        <w:t>serotypes have been identified as pandemic clones, and c</w:t>
      </w:r>
      <w:r w:rsidR="00AA2D3E">
        <w:rPr>
          <w:rFonts w:cstheme="minorHAnsi"/>
          <w:lang w:val="en-US"/>
        </w:rPr>
        <w:t>ertain serotypes</w:t>
      </w:r>
      <w:r w:rsidR="00130FBC">
        <w:rPr>
          <w:rFonts w:cstheme="minorHAnsi"/>
          <w:lang w:val="en-US"/>
        </w:rPr>
        <w:t>,</w:t>
      </w:r>
      <w:r w:rsidR="00BA4EF6">
        <w:rPr>
          <w:rFonts w:cstheme="minorHAnsi"/>
          <w:lang w:val="en-US"/>
        </w:rPr>
        <w:t xml:space="preserve"> </w:t>
      </w:r>
      <w:r w:rsidR="00130FBC">
        <w:rPr>
          <w:rFonts w:cstheme="minorHAnsi"/>
          <w:lang w:val="en-US"/>
        </w:rPr>
        <w:t>for example</w:t>
      </w:r>
      <w:r w:rsidR="00BA4EF6">
        <w:rPr>
          <w:rFonts w:cstheme="minorHAnsi"/>
          <w:lang w:val="en-US"/>
        </w:rPr>
        <w:t xml:space="preserve"> </w:t>
      </w:r>
      <w:r w:rsidR="00AA2D3E">
        <w:rPr>
          <w:rFonts w:cstheme="minorHAnsi"/>
          <w:lang w:val="en-US"/>
        </w:rPr>
        <w:t>O3:K6, O1:KUT and O4:K68</w:t>
      </w:r>
      <w:r w:rsidR="00130FBC">
        <w:rPr>
          <w:rFonts w:cstheme="minorHAnsi"/>
          <w:lang w:val="en-US"/>
        </w:rPr>
        <w:t>,</w:t>
      </w:r>
      <w:r w:rsidR="00BA4EF6">
        <w:rPr>
          <w:rFonts w:cstheme="minorHAnsi"/>
          <w:lang w:val="en-US"/>
        </w:rPr>
        <w:t xml:space="preserve"> </w:t>
      </w:r>
      <w:r w:rsidR="00BD0BAD">
        <w:rPr>
          <w:rFonts w:cstheme="minorHAnsi"/>
          <w:lang w:val="en-US"/>
        </w:rPr>
        <w:t>are generally considered</w:t>
      </w:r>
      <w:r w:rsidR="00AA2D3E">
        <w:rPr>
          <w:rFonts w:cstheme="minorHAnsi"/>
          <w:lang w:val="en-US"/>
        </w:rPr>
        <w:t xml:space="preserve"> to be more virulent than other</w:t>
      </w:r>
      <w:r>
        <w:rPr>
          <w:rFonts w:cstheme="minorHAnsi"/>
          <w:lang w:val="en-US"/>
        </w:rPr>
        <w:t xml:space="preserve">s </w:t>
      </w:r>
      <w:r w:rsidR="00A81030">
        <w:rPr>
          <w:rFonts w:cstheme="minorHAnsi"/>
          <w:lang w:val="en-US"/>
        </w:rPr>
        <w:fldChar w:fldCharType="begin" w:fldLock="1"/>
      </w:r>
      <w:r w:rsidR="00E70553">
        <w:rPr>
          <w:rFonts w:cstheme="minorHAnsi"/>
          <w:lang w:val="en-US"/>
        </w:rPr>
        <w:instrText>ADDIN CSL_CITATION {"citationItems":[{"id":"ITEM-1","itemData":{"DOI":"10.1128/JCM.00196-12","ISSN":"00951137","abstract":"In this study, 77 clinical and 67 oyster Vibrio parahaemolyticus isolates from North America were examined for biochemical profiles, serotype, and the presence of potential virulence factors (tdh, trh, and type III secretion system [T3SS] genes). All isolates were positive for oxidase, indole, and glucose fermentation, consistent with previous reports. The isolates represented 35 different serotypes, 9 of which were shared by clinical and oyster isolates. Serotypes associated with pandemic strains (O1:KUT, O1:K25, O3:K6, and O4:K68) were observed for clinical isolates, and 7 (9%) oyster isolates belonged to serotype O1:KUT. Of the clinical isolates, 27% were negative for tdh and trh, while 45% contained both genes. Oyster isolates were preferentially selected for the presence of tdh and/or trh; 34% contained both genes, 42% had trh but not tdh, and 3% had tdh but not trh. All but 1 isolate (143/144) had at least three of the four T3SS1 genes examined. The isolates lacking both tdh and trh contained no T3SS2α or T3SS2β genes. All clinical isolates positive for tdh and negative for trh possessed all T3SS2α genes, and all isolates negative for tdh and positive for trh possessed all T3SS2β genes. The two oyster isolates containing tdh but not trh possessed all but the vopB2 gene of T3SS2α, as reported previously. In contrast to the findings of previous studies, all strains examined that were positive for both tdh and trh also carried T3SS2β genes. This report identifies the serotype as the most distinguishing feature between clinical and oyster isolates. Our findings raise concerns about the reliability of the tdh, trh, and T3SS genes as virulence markers and highlight the need for more-detailed pathogenicity investigations of V. parahaemolyticus. Copyright © 2012, American Society for Microbiology. All Rights Reserved.","author":[{"dropping-particle":"","family":"Jones","given":"Jessica L.","non-dropping-particle":"","parse-names":false,"suffix":""},{"dropping-particle":"","family":"Lüdeke","given":"Catharina H.M.","non-dropping-particle":"","parse-names":false,"suffix":""},{"dropping-particle":"","family":"Bowers","given":"John C.","non-dropping-particle":"","parse-names":false,"suffix":""},{"dropping-particle":"","family":"Garrett","given":"Nancy","non-dropping-particle":"","parse-names":false,"suffix":""},{"dropping-particle":"","family":"Fischer","given":"Markus","non-dropping-particle":"","parse-names":false,"suffix":""},{"dropping-particle":"","family":"Parsons","given":"Michele B.","non-dropping-particle":"","parse-names":false,"suffix":""},{"dropping-particle":"","family":"Bopp","given":"Cheryl A.","non-dropping-particle":"","parse-names":false,"suffix":""},{"dropping-particle":"","family":"DePaola","given":"Angelo","non-dropping-particle":"","parse-names":false,"suffix":""}],"container-title":"Journal of Clinical Microbiology","id":"ITEM-1","issue":"7","issued":{"date-parts":[["2012"]]},"page":"2343-2352","title":"Biochemical, serological, and virulence characterization of clinical and oyster Vibrio parahaemolyticus isolates","type":"article-journal","volume":"50"},"uris":["http://www.mendeley.com/documents/?uuid=797dc7b9-7857-4fc8-b5eb-b74d2f9c5b30"]},{"id":"ITEM-2","itemData":{"DOI":"10.1128/CMR.00025-06","ISSN":"08938512","abstract":"Vibrio parahaemolyticus is recognized as a cause of food-borne gastroenteritis, particularly in the Far East, where raw seafood consumption is high. An unusual increase in admissions of V. parahaemolyticus cases was observed at the Infectious Diseases Hospital in Calcutta, a city in the northeastern part of India, beginning February 1996. Analysis of the strains revealed that a unique serotype, O3:K6, not previously isolated during the surveillance in Calcutta accounted for 50 to 80% of the infections in the following months. After this report, O3:K6 isolates identical to those isolated in Calcutta were reported from food-borne outbreaks and from sporadic cases in Bangladesh, Chile, France, Japan, Korea, Laos, Mozambique, Peru, Russia, Spain, Taiwan, Thailand, and the United States. Other serotypes, such as O4:K68, O1:K25, and O1:KUT (untypeable), that had molecular characteristics identical to that of the O3:K6 serotype were subsequently documented. These serotypes appeared to have diverged from the O3:K6 serotype by alteration of the O:K antigens and were defined as \"serovariants\" of the O3:K6 isolate. O3:K6 and its serovariants have now spread into Asia, America, Africa, and Europe. This review traces the genesis, virulence features, molecular characteristics, serotype variants, environmental occurrence, and global spread of this unique clone of V. parahaemolyticus. Copyright © 2007, American Society for Microbiology. All Rights Reserved.","author":[{"dropping-particle":"","family":"Nair","given":"G. Balakrish","non-dropping-particle":"","parse-names":false,"suffix":""},{"dropping-particle":"","family":"Ramamurthy","given":"Thandavarayan","non-dropping-particle":"","parse-names":false,"suffix":""},{"dropping-particle":"","family":"Bhattacharya","given":"Sujit K.","non-dropping-particle":"","parse-names":false,"suffix":""},{"dropping-particle":"","family":"Dutta","given":"Basabjit","non-dropping-particle":"","parse-names":false,"suffix":""},{"dropping-particle":"","family":"Takeda","given":"Yoshifumi","non-dropping-particle":"","parse-names":false,"suffix":""},{"dropping-particle":"","family":"Sack","given":"David A.","non-dropping-particle":"","parse-names":false,"suffix":""}],"container-title":"Clinical Microbiology Reviews","id":"ITEM-2","issue":"1","issued":{"date-parts":[["2007"]]},"page":"39-48","title":"Global dissemination of Vibrio parahaemolyticus serotype O3:K6 and its serovariants","type":"article-journal","volume":"20"},"uris":["http://www.mendeley.com/documents/?uuid=e39fe0d5-3a37-49e6-ad87-f842f36102eb"]}],"mendeley":{"formattedCitation":"(Jones et al. 2012; Nair et al. 2007)","plainTextFormattedCitation":"(Jones et al. 2012; Nair et al. 2007)","previouslyFormattedCitation":"(Jones et al. 2012; Nair et al. 2007)"},"properties":{"noteIndex":0},"schema":"https://github.com/citation-style-language/schema/raw/master/csl-citation.json"}</w:instrText>
      </w:r>
      <w:r w:rsidR="00A81030">
        <w:rPr>
          <w:rFonts w:cstheme="minorHAnsi"/>
          <w:lang w:val="en-US"/>
        </w:rPr>
        <w:fldChar w:fldCharType="separate"/>
      </w:r>
      <w:r w:rsidR="00D62923" w:rsidRPr="00F30C3A">
        <w:rPr>
          <w:rFonts w:cstheme="minorHAnsi"/>
          <w:noProof/>
          <w:lang w:val="en-US"/>
        </w:rPr>
        <w:t>(Jones et al. 2012; Nair et al. 2007)</w:t>
      </w:r>
      <w:r w:rsidR="00A81030">
        <w:rPr>
          <w:rFonts w:cstheme="minorHAnsi"/>
          <w:lang w:val="en-US"/>
        </w:rPr>
        <w:fldChar w:fldCharType="end"/>
      </w:r>
      <w:r w:rsidR="00AA2D3E" w:rsidRPr="00F30C3A">
        <w:rPr>
          <w:rFonts w:cstheme="minorHAnsi"/>
          <w:lang w:val="en-US"/>
        </w:rPr>
        <w:t xml:space="preserve">. </w:t>
      </w:r>
      <w:r w:rsidR="00F11AF7">
        <w:rPr>
          <w:rFonts w:cstheme="minorHAnsi"/>
          <w:lang w:val="en-US"/>
        </w:rPr>
        <w:t xml:space="preserve">Agglutination tests are </w:t>
      </w:r>
      <w:r w:rsidR="00130937">
        <w:rPr>
          <w:rFonts w:cstheme="minorHAnsi"/>
          <w:lang w:val="en-US"/>
        </w:rPr>
        <w:t>the gold standard</w:t>
      </w:r>
      <w:r w:rsidR="00F11AF7">
        <w:rPr>
          <w:rFonts w:cstheme="minorHAnsi"/>
          <w:lang w:val="en-US"/>
        </w:rPr>
        <w:t xml:space="preserve"> for </w:t>
      </w:r>
      <w:r w:rsidR="00F11AF7" w:rsidRPr="000911FF">
        <w:rPr>
          <w:rFonts w:cstheme="minorHAnsi"/>
          <w:i/>
          <w:lang w:val="en-US"/>
        </w:rPr>
        <w:t>V. parahaemolyticus</w:t>
      </w:r>
      <w:r w:rsidR="00A83A55">
        <w:rPr>
          <w:rFonts w:cstheme="minorHAnsi"/>
          <w:i/>
          <w:lang w:val="en-US"/>
        </w:rPr>
        <w:t xml:space="preserve"> </w:t>
      </w:r>
      <w:r w:rsidR="00F11AF7">
        <w:rPr>
          <w:rFonts w:cstheme="minorHAnsi"/>
          <w:lang w:val="en-US"/>
        </w:rPr>
        <w:t xml:space="preserve">serotyping but frequently, </w:t>
      </w:r>
      <w:r w:rsidR="00F11AF7" w:rsidRPr="00F11AF7">
        <w:rPr>
          <w:rFonts w:cstheme="minorHAnsi"/>
          <w:i/>
          <w:lang w:val="en-US"/>
        </w:rPr>
        <w:t>V. parahaemolyticus</w:t>
      </w:r>
      <w:r w:rsidR="00F11AF7">
        <w:rPr>
          <w:rFonts w:cstheme="minorHAnsi"/>
          <w:lang w:val="en-US"/>
        </w:rPr>
        <w:t xml:space="preserve"> strains </w:t>
      </w:r>
      <w:r w:rsidR="001553C6">
        <w:rPr>
          <w:rFonts w:cstheme="minorHAnsi"/>
          <w:lang w:val="en-US"/>
        </w:rPr>
        <w:t>are non-typable</w:t>
      </w:r>
      <w:r w:rsidR="00F11AF7">
        <w:rPr>
          <w:rFonts w:cstheme="minorHAnsi"/>
          <w:lang w:val="en-US"/>
        </w:rPr>
        <w:t xml:space="preserve"> with agglutination tests </w:t>
      </w:r>
      <w:r w:rsidR="00B1556E">
        <w:rPr>
          <w:rFonts w:cstheme="minorHAnsi"/>
          <w:lang w:val="en-US"/>
        </w:rPr>
        <w:t xml:space="preserve">in </w:t>
      </w:r>
      <w:r w:rsidR="00F11AF7">
        <w:rPr>
          <w:rFonts w:cstheme="minorHAnsi"/>
          <w:lang w:val="en-US"/>
        </w:rPr>
        <w:t xml:space="preserve">routine screening </w:t>
      </w:r>
      <w:r w:rsidR="00A81030">
        <w:rPr>
          <w:rFonts w:cstheme="minorHAnsi"/>
          <w:lang w:val="en-US"/>
        </w:rPr>
        <w:fldChar w:fldCharType="begin" w:fldLock="1"/>
      </w:r>
      <w:r w:rsidR="00E70553">
        <w:rPr>
          <w:rFonts w:cstheme="minorHAnsi"/>
          <w:lang w:val="en-US"/>
        </w:rPr>
        <w:instrText>ADDIN CSL_CITATION {"citationItems":[{"id":"ITEM-1","itemData":{"DOI":"10.1371/journal.pntd.0002210","ISSN":"19352735","abstract":"Vibrio parahaemolyticus is a foodborne pathogen that has become a public health concern at the global scale. The epidemiological significance of V. parahaemolyticus infections in Latin America received little attention until the winter of 1997 when cases related to the pandemic clone were detected in the region, changing the epidemic dynamics of this pathogen in Peru. With the aim to assess the impact of the arrival of the pandemic clone on local populations of pathogenic V. parahaemolyticus in Peru, we investigated the population genetics and genomic variation in a complete collection of non-pandemic strains recovered from clinical sources in Peru during the pre- and post-emergence periods of the pandemic clone. A total of 56 clinical strains isolated in Peru during the period 1994 to 2007, 13 strains from Chile and 20 strains from Asia were characterized by Multilocus Sequence Typing (MLST) and checked for the presence of Variable Genomic Regions (VGRs). The emergence of O3:K6 cases in Peru implied a drastic disruption of the seasonal dynamics of infections and a shift in the serotype dominance of pathogenic V. parahaemolyticus. After the arrival of the pandemic clone, a great diversity of serovars not previously reported was detected in the country, which supports the introduction of additional populations cohabitating with the pandemic group. Moreover, the presence of genomic regions characteristic of the pandemic clone in other non-pandemic strains may represent early evidence of genetic transfer from the introduced population to the local communities. Finally, the results of this study stress the importance of population admixture, horizontal genetic transfer and homologous recombination as major events shaping the structure and diversity of pathogenic V. parahaemolyticus. © 2013 Gavilan et al.","author":[{"dropping-particle":"","family":"Gavilan","given":"Ronnie G.","non-dropping-particle":"","parse-names":false,"suffix":""},{"dropping-particle":"","family":"Zamudio","given":"Maria L.","non-dropping-particle":"","parse-names":false,"suffix":""},{"dropping-particle":"","family":"Martinez-Urtaza","given":"Jaime","non-dropping-particle":"","parse-names":false,"suffix":""}],"container-title":"PLoS Neglected Tropical Diseases","id":"ITEM-1","issue":"5","issued":{"date-parts":[["2013"]]},"title":"Molecular Epidemiology and Genetic Variation of Pathogenic Vibrio parahaemolyticus in Peru","type":"article-journal","volume":"7"},"uris":["http://www.mendeley.com/documents/?uuid=231fc06b-94e6-4238-a21d-9422f105cdff"]},{"id":"ITEM-2","itemData":{"DOI":"10.1016/j.ijid.2006.08.003","ISSN":"12019712","abstract":"Objectives: To determine if the Vibrio parahaemolyticus O3:K6 global pandemic clone has spread into Peru. Methods: A collection of 100 V. parahaemolyticus strains isolated from diarrhea cases in Peru were serotyped for O:K antigens and genotyped for the presence of the species-specific toxR gene and for the tdh and trh genes. In addition, the group-specific PCR (GS-PCR) and PCR for the presence of the open reading frame ORF8 of the filamentous phage f237 was performed to determine the pandemic status of the strains. Results: Fifty strains of V. parahaemolyticus in this collection were identified as pandemic strains. Forty-six ORF8 and GS-PCR positive strains were identical to the global pandemic clone O3:K6, while four strains that also possessed the pandemic genotype and were ORF8 and GS-PCR positive belonged to serotypes O3:K68, O3:K58 and OUT (untypable):K6. One of the O3:K6 strains was isolated in 1996, indicating that the pandemic strain was present in Peru at about the same time that it caused the first outbreak in Calcutta in February 1996. Conclusions: Based on this first report in Peru of such strains, we recommend including V. parahaemolyticus in the differential diagnosis of the etiologic agents for diarrhea in this part of the world. © 2006 International Society for Infectious Diseases.","author":[{"dropping-particle":"","family":"Gil","given":"Ana I.","non-dropping-particle":"","parse-names":false,"suffix":""},{"dropping-particle":"","family":"Miranda","given":"Hernan","non-dropping-particle":"","parse-names":false,"suffix":""},{"dropping-particle":"","family":"Lanata","given":"Claudio F.","non-dropping-particle":"","parse-names":false,"suffix":""},{"dropping-particle":"","family":"Prada","given":"Ana","non-dropping-particle":"","parse-names":false,"suffix":""},{"dropping-particle":"","family":"Hall","given":"Eric R.","non-dropping-particle":"","parse-names":false,"suffix":""},{"dropping-particle":"","family":"Barreno","given":"Carmen M.","non-dropping-particle":"","parse-names":false,"suffix":""},{"dropping-particle":"","family":"Nusrin","given":"Suraia","non-dropping-particle":"","parse-names":false,"suffix":""},{"dropping-particle":"","family":"Bhuiyan","given":"Nurul A.","non-dropping-particle":"","parse-names":false,"suffix":""},{"dropping-particle":"","family":"Sack","given":"David A.","non-dropping-particle":"","parse-names":false,"suffix":""},{"dropping-particle":"","family":"Nair","given":"Gopinath Balakrish","non-dropping-particle":"","parse-names":false,"suffix":""}],"container-title":"International Journal of Infectious Diseases","id":"ITEM-2","issue":"4","issued":{"date-parts":[["2007"]]},"page":"324-328","title":"O3:K6 Serotype of Vibrio parahaemolyticus identical to the global pandemic clone associated with diarrhea in Peru","type":"article-journal","volume":"11"},"uris":["http://www.mendeley.com/documents/?uuid=1ba28afe-c49a-4b85-86f0-5685c75c272f"]},{"id":"ITEM-3","itemData":{"DOI":"10.1111/j.1348-0421.2000.tb02488.x","ISSN":"03855600","abstract":"Chemical and serological studies have been carried out on the O- antigenic lipopolysaccharides (LPS) of six strains, U-6443, W-90144, X-3972, AD-7999, 90A-6611 and KX-V212, of Vibrio parahaemolyticus isolated from patients. The O-serotypes of these strains have not been identified because they were not agglutinated by any diagnostic antisera against known O- serotype strains. A compositional sugar analysis of their LPS revealed that out of the six O-untypeable (OUT) strains, U-6443, W-90144 and AD-7999 strains belonged to chemotype II (chemotype of O2), 90A-6611 and KX-V212 strains to chemotype III (chemotype of O3, O5, O11 and O13) and X-3972 strain to chemotype IV (chemotype of O4). A structural analysis of LPS isolated from KX-V212 revealed that the inner core region of the LPS consisted of only one mole of 2-keto-3-deoxy-D-manno-octonic acid, which carded a phosphate group at position C4 and the outer core at position C5. In passive hemolysis tests performed by using LPS as the antigen to sensitize sheep red blood cells (SRBC), and diagnostic antisera (O1 to O11) or anti-whole-cell rabbit antisera raised against O12, O13 and the six OUT strains, strong cross- reactivity was observed among LPS derived from the strains belonging to chemotype II (U-6443, W-90144, AD-7999 and O2). Strong cross-reactivity was also observed between X-3972 (chemotype IV) and O4 LPS. In contrast, LPS from two of the strains belonging to chemotype III (90A-6611 and KX-V212) did not react with any of the antisera raised against known O-serotypes. Cross- absorption tests showed that the O-antigens of U-6443, W-90144 and AD-7999 were identical to that of O2, and the O-antigen of X-3972 to that of O4. On the other hand, after the absorption of antisera raised against 90A-6611 and KX-V212 with O2 cells, the hemolytic activities against SRBC sensitized with homologous LPS were still retained at a high titer, whereas the hemolytic activities against SRBC sensitized with LPS from other O-serotype strains were completely eliminated. A cross-absorption test revealed that the O- antigens of these two strains were identical to each other. Thus, it was demonstrated that the O-serotype of OUT strains 90A-6611 and KX-V212 was not involved in the known O-serotypes; rather it represented a novel serotype which has not hitherto been reported.","author":[{"dropping-particle":"","family":"Hashii","given":"Noritaka","non-dropping-particle":"","parse-names":false,"suffix":""},{"dropping-particle":"","family":"Kondo","given":"Seiichi","non-dropping-particle":"","parse-names":false,"suffix":""},{"dropping-particle":"","family":"Iguchi","given":"Takehiro","non-dropping-particle":"","parse-names":false,"suffix":""},{"dropping-particle":"","family":"Nishibuchi","given":"Mitsuaki","non-dropping-particle":"","parse-names":false,"suffix":""},{"dropping-particle":"","family":"Hisatsune","given":"Kazuhito","non-dropping-particle":"","parse-names":false,"suffix":""}],"container-title":"Microbiology and Immunology","id":"ITEM-3","issue":"4","issued":{"date-parts":[["2000"]]},"page":"229-234","title":"Chemical and serological properties of lipopolysaccharides from Vibrio parahaemolyticus O-untypeable strains isolated from patients","type":"article-journal","volume":"44"},"uris":["http://www.mendeley.com/documents/?uuid=905a1c75-3723-42cb-91c7-46d6170b49df","http://www.mendeley.com/documents/?uuid=66ce5031-d344-436d-9124-df0208ab1471"]},{"id":"ITEM-4","itemData":{"DOI":"10.1128/JCM.00196-12","ISSN":"00951137","abstract":"In this study, 77 clinical and 67 oyster Vibrio parahaemolyticus isolates from North America were examined for biochemical profiles, serotype, and the presence of potential virulence factors (tdh, trh, and type III secretion system [T3SS] genes). All isolates were positive for oxidase, indole, and glucose fermentation, consistent with previous reports. The isolates represented 35 different serotypes, 9 of which were shared by clinical and oyster isolates. Serotypes associated with pandemic strains (O1:KUT, O1:K25, O3:K6, and O4:K68) were observed for clinical isolates, and 7 (9%) oyster isolates belonged to serotype O1:KUT. Of the clinical isolates, 27% were negative for tdh and trh, while 45% contained both genes. Oyster isolates were preferentially selected for the presence of tdh and/or trh; 34% contained both genes, 42% had trh but not tdh, and 3% had tdh but not trh. All but 1 isolate (143/144) had at least three of the four T3SS1 genes examined. The isolates lacking both tdh and trh contained no T3SS2α or T3SS2β genes. All clinical isolates positive for tdh and negative for trh possessed all T3SS2α genes, and all isolates negative for tdh and positive for trh possessed all T3SS2β genes. The two oyster isolates containing tdh but not trh possessed all but the vopB2 gene of T3SS2α, as reported previously. In contrast to the findings of previous studies, all strains examined that were positive for both tdh and trh also carried T3SS2β genes. This report identifies the serotype as the most distinguishing feature between clinical and oyster isolates. Our findings raise concerns about the reliability of the tdh, trh, and T3SS genes as virulence markers and highlight the need for more-detailed pathogenicity investigations of V. parahaemolyticus. Copyright © 2012, American Society for Microbiology. All Rights Reserved.","author":[{"dropping-particle":"","family":"Jones","given":"Jessica L.","non-dropping-particle":"","parse-names":false,"suffix":""},{"dropping-particle":"","family":"Lüdeke","given":"Catharina H.M.","non-dropping-particle":"","parse-names":false,"suffix":""},{"dropping-particle":"","family":"Bowers","given":"John C.","non-dropping-particle":"","parse-names":false,"suffix":""},{"dropping-</w:instrText>
      </w:r>
      <w:r w:rsidR="00E70553" w:rsidRPr="00A076C8">
        <w:rPr>
          <w:rFonts w:cstheme="minorHAnsi"/>
          <w:lang w:val="en-US"/>
        </w:rPr>
        <w:instrText>particle":"","family":"Garrett","given":"Nancy","non-dropping-particle":"","parse-names":false,"suffix":""},{"dropping-particle":"","family":"Fischer","given":"Markus","non-dropping-particle":"","parse-names":false,"suffix":""},{"dropping-particle":"","family":"Parsons","given":"Michele B.","non-dropping-particle":"","parse-names":false,"suffix":""},{"dropping-particle":"","family":"Bopp","given":"Cheryl A.","non-dropping-particle":"","parse-names":false,"suffix":""},{"dropping-particle":"","family":"DePaola","given":"Angelo","non-dropping-particle":"","parse-names":false,"suffix":""}],"container-title":"Journal of Clinical Microbiology","id":"ITEM-4","issue":"7","issued":{"date-parts":[["2012"]]},"page":"2343-2352","title":"Biochemical, serological, and virulence characterization of clinical and oyster Vibrio parahaemolyticus isolates","type":"article-journal","volume":"50"},"uris":["http://www.mendeley.com/documents/?uuid=797dc7b9-7857-4fc8-b5eb-b74d2f9c5b30"]}],"mendeley":{"formattedCitation":"(Gavilan, Zamudio, and Martinez-Urtaza 2013; Gil et al. 2007; Hashii et al. 2000; Jones et al. 2012)","plainTextFormattedCitation":"(Gavilan, Zamudio, and Martinez-Urtaza 2013; Gil et al. 2007; Hashii et al. 2000; Jones et al. 2012)","previouslyFormattedCitation":"(Gavilan, Zamudio, and Martinez-Urtaza 2013; Gil et al. 2007; Hashii et al. 2000; Jones et al. 2012)"},"properties":{"noteIndex":0},"schema":"https://github.com/citation-style-language/schema/raw/master/csl-citation.json"}</w:instrText>
      </w:r>
      <w:r w:rsidR="00A81030">
        <w:rPr>
          <w:rFonts w:cstheme="minorHAnsi"/>
          <w:lang w:val="en-US"/>
        </w:rPr>
        <w:fldChar w:fldCharType="separate"/>
      </w:r>
      <w:r w:rsidR="00F11AF7" w:rsidRPr="00A076C8">
        <w:rPr>
          <w:rFonts w:cstheme="minorHAnsi"/>
          <w:noProof/>
          <w:lang w:val="en-US"/>
        </w:rPr>
        <w:t>(Gavilan, Zamudio, and Martinez-Urtaza 2013; Gil et al. 2007; Hashii et al. 2000; Jones et al. 2012)</w:t>
      </w:r>
      <w:r w:rsidR="00A81030">
        <w:rPr>
          <w:rFonts w:cstheme="minorHAnsi"/>
          <w:lang w:val="en-US"/>
        </w:rPr>
        <w:fldChar w:fldCharType="end"/>
      </w:r>
      <w:r w:rsidR="00F11AF7" w:rsidRPr="00A076C8">
        <w:rPr>
          <w:rFonts w:cstheme="minorHAnsi"/>
          <w:lang w:val="en-US"/>
        </w:rPr>
        <w:t>.</w:t>
      </w:r>
      <w:r w:rsidR="003566CC" w:rsidRPr="00A076C8">
        <w:rPr>
          <w:rFonts w:cstheme="minorHAnsi"/>
          <w:lang w:val="en-US"/>
        </w:rPr>
        <w:t xml:space="preserve"> </w:t>
      </w:r>
      <w:r w:rsidR="003566CC">
        <w:rPr>
          <w:rFonts w:cstheme="minorHAnsi"/>
          <w:lang w:val="en-US"/>
        </w:rPr>
        <w:t xml:space="preserve">For </w:t>
      </w:r>
      <w:r w:rsidR="005249BF">
        <w:rPr>
          <w:rFonts w:cstheme="minorHAnsi"/>
          <w:lang w:val="en-US"/>
        </w:rPr>
        <w:t>several</w:t>
      </w:r>
      <w:r w:rsidR="003566CC">
        <w:rPr>
          <w:rFonts w:cstheme="minorHAnsi"/>
          <w:lang w:val="en-US"/>
        </w:rPr>
        <w:t xml:space="preserve"> pathogenic bacterial species, e.g. </w:t>
      </w:r>
      <w:r w:rsidR="001553C6">
        <w:rPr>
          <w:rFonts w:cstheme="minorHAnsi"/>
          <w:lang w:val="en-US"/>
        </w:rPr>
        <w:t xml:space="preserve">several pathogenic </w:t>
      </w:r>
      <w:r w:rsidR="003566CC" w:rsidRPr="001553C6">
        <w:rPr>
          <w:rFonts w:cstheme="minorHAnsi"/>
          <w:i/>
          <w:lang w:val="en-US"/>
        </w:rPr>
        <w:t>E. coli</w:t>
      </w:r>
      <w:r w:rsidR="00A83A55">
        <w:rPr>
          <w:rFonts w:cstheme="minorHAnsi"/>
          <w:i/>
          <w:lang w:val="en-US"/>
        </w:rPr>
        <w:t xml:space="preserve"> </w:t>
      </w:r>
      <w:r w:rsidR="001553C6" w:rsidRPr="00D5364C">
        <w:rPr>
          <w:rFonts w:cstheme="minorHAnsi"/>
          <w:lang w:val="en-US"/>
        </w:rPr>
        <w:t>serogroups</w:t>
      </w:r>
      <w:r w:rsidR="001553C6">
        <w:rPr>
          <w:rFonts w:cstheme="minorHAnsi"/>
          <w:lang w:val="en-US"/>
        </w:rPr>
        <w:t xml:space="preserve"> </w:t>
      </w:r>
      <w:r w:rsidR="00A81030">
        <w:rPr>
          <w:rFonts w:cstheme="minorHAnsi"/>
          <w:lang w:val="en-US"/>
        </w:rPr>
        <w:fldChar w:fldCharType="begin" w:fldLock="1"/>
      </w:r>
      <w:r w:rsidR="00E70553">
        <w:rPr>
          <w:rFonts w:cstheme="minorHAnsi"/>
          <w:lang w:val="en-US"/>
        </w:rPr>
        <w:instrText>ADDIN CSL_CITATION {"citationItems":[{"id":"ITEM-1","itemData":{"DOI":"10.1016/j.mcp.2010.06.002","ISSN":"08908508","abstract":"The Escherichia coli serogroups O115, O126, O137, O158, O165, and O173 are pathogenic strains associated with diarrhea. Molecular approaches such as PCR have been proven to be rapid, inexpensive, and accurate. The sequences of the O-antigen-processing genes wzx and wzy are specific for different O antigens and are generally used as the target genes for the detection and identification of E. coli strains belonging to different O serogroups. In this report, the O-antigen gene clusters of these 6 O serogroups were sequenced, and genes were identified on the basis of homology. By screening these sequences against all 186 E. coli and Shigella strains, we found that the sequences of the wzx and wzy genes were serogroup-specific, and 2 specific primer pairs for each serogroup were screened out. A multiplex PCR assay targeting all 6 serogroups was developed. Twenty-nine strains were used to validate the specificity of the assay. The detection sensitivity was 1 ng genomic DNA. As the assay was shown to be accurate and sensitive, it can be used for the identification and detection of strains belonging to these serogroups in stool and other environmental samples after being isolated by culture. © 2010 Elsevier Ltd.","author":[{"dropping-particle":"","family":"Wang","given":"Quan","non-dropping-particle":"","parse-names":false,"suffix":""},{"dropping-particle":"","family":"Ruan","given":"Xiaojuan","non-dropping-particle":"","parse-names":false,"suffix":""},{"dropping-particle":"","family":"Wei","given":"Dongmei","non-dropping-particle":"","parse-names":false,"suffix":""},{"dropping-particle":"","family":"Hu","given":"Zhidong","non-dropping-particle":"","parse-names":false,"suffix":""},{"dropping-particle":"","family":"Wu","given":"Lixia","non-dropping-particle":"","parse-names":false,"suffix":""},{"dropping-particle":"","family":"Yu","given":"Ting","non-dropping-particle":"","parse-names":false,"suffix":""},{"dropping-particle":"","family":"Feng","given":"Lu","non-dropping-particle":"","parse-names":false,"suffix":""},{"dropping-particle":"","family":"Wang","given":"Lei","non-dropping-particle":"","parse-names":false,"suffix":""}],"container-title":"Molecular and Cellular Probes","id":"ITEM-1","issue":"5","issued":{"date-parts":[["2010"]]},"page":"286-290","publisher":"Elsevier Ltd","title":"Development of a serogroup-specific multiplex PCR assay to detect a set of Escherichia coli serogroups based on the identification of their O-antigen gene clusters","type":"article-journal","volume":"24"},"uris":["http://www.mendeley.com/documents/?uuid=0ba56c07-d8fc-496b-bb94-87ff424f8971"]}],"mendeley":{"formattedCitation":"(Wang et al. 2010)","plainTextFormattedCitation":"(Wang et al. 2010)","previouslyFormattedCitation":"(Wang et al. 2010)"},"properties":{"noteIndex":0},"schema":"https://github.com/citation-style-language/schema/raw/master/csl-citation.json"}</w:instrText>
      </w:r>
      <w:r w:rsidR="00A81030">
        <w:rPr>
          <w:rFonts w:cstheme="minorHAnsi"/>
          <w:lang w:val="en-US"/>
        </w:rPr>
        <w:fldChar w:fldCharType="separate"/>
      </w:r>
      <w:r w:rsidR="001553C6" w:rsidRPr="001553C6">
        <w:rPr>
          <w:rFonts w:cstheme="minorHAnsi"/>
          <w:noProof/>
          <w:lang w:val="en-US"/>
        </w:rPr>
        <w:t>(Wang et al. 2010)</w:t>
      </w:r>
      <w:r w:rsidR="00A81030">
        <w:rPr>
          <w:rFonts w:cstheme="minorHAnsi"/>
          <w:lang w:val="en-US"/>
        </w:rPr>
        <w:fldChar w:fldCharType="end"/>
      </w:r>
      <w:r w:rsidR="001553C6">
        <w:rPr>
          <w:rFonts w:cstheme="minorHAnsi"/>
          <w:lang w:val="en-US"/>
        </w:rPr>
        <w:t xml:space="preserve"> and </w:t>
      </w:r>
      <w:r w:rsidR="001553C6" w:rsidRPr="001553C6">
        <w:rPr>
          <w:rFonts w:cstheme="minorHAnsi"/>
          <w:i/>
          <w:lang w:val="en-US"/>
        </w:rPr>
        <w:t>Vibrio cholerae</w:t>
      </w:r>
      <w:r w:rsidR="001553C6">
        <w:rPr>
          <w:rFonts w:cstheme="minorHAnsi"/>
          <w:lang w:val="en-US"/>
        </w:rPr>
        <w:t xml:space="preserve"> serogroup O1 and O139 </w:t>
      </w:r>
      <w:r w:rsidR="00A81030">
        <w:rPr>
          <w:rFonts w:cstheme="minorHAnsi"/>
          <w:lang w:val="en-US"/>
        </w:rPr>
        <w:fldChar w:fldCharType="begin" w:fldLock="1"/>
      </w:r>
      <w:r w:rsidR="00E70553">
        <w:rPr>
          <w:rFonts w:cstheme="minorHAnsi"/>
          <w:lang w:val="en-US"/>
        </w:rPr>
        <w:instrText>ADDIN CSL_CITATION {"citationItems":[{"id":"ITEM-1","itemData":{"ISSN":"00951137","PMID":"9163504","abstract":"In a previous study using pure bacterial cultures in a PCR assay, a primer pair corresponding to a unique chromosomal region of Vibrio cholerae O139 Bengal generated an amplicon from only V. cholerae O139 Bengal. PCR with the same primer pair was used to screen 180 diarrheal stool specimens. All the 67 V. cholerae O139 culture-positive stool specimens were positive by PCR, and the remaining specimens, which contained either other recognized enteric pathogens or no pathogens, were all negative by PCR.","author":[{"dropping-particle":"","family":"Albert","given":"M. John","non-dropping-particle":"","parse-names":false,"suffix":""},{"dropping-particle":"","family":"Islam","given":"Dilara","non-dropping-particle":"","parse-names":false,"suffix":""},{"dropping-particle":"","family":"Nahar","given":"Shamsun","non-dropping-particle":"","parse-names":false,"suffix":""},{"dropping-particle":"","family":"Qadri","given":"Firdausi","non-dropping-particle":"","parse-names":false,"suffix":""},{"dropping-particle":"","family":"Falklind","given":"Susanna","non-dropping-particle":"","parse-names":false,"suffix":""},{"dropping-particle":"","family":"Weintraub","given":"Andrej","non-dropping-particle":"","parse-names":false,"suffix":""}],"container-title":"Journal of Clinical Microbiology","id":"ITEM-1","issue":"6","issued":{"date-parts":[["1997"]]},"page":"1633-1635","title":"Rapid detection of Vibrio cholerae O139 bengal from stool specimens by PCR","type":"article-journal","volume":"35"},"uris":["http://www.mendeley.com/documents/?uuid=add49706-8597-405c-90d1-423aac214235","http://www.mendeley.com/documents/?uuid=6b1f1254-248f-430c-b4f6-8ab06be3b54c"]},{"id":"ITEM-2","itemData":{"DOI":"10.1016/S0928-8244(98)00014-5","ISSN":"09288244","abstract":"A multiplex polymerase chain reaction assay was developed for concurrent detection of rfb sequences specific for the O1 and the O139 serogroups of Vibrio cholerae and for ctxA specific sequences. The multiplex PCR assay was found to be highly specific and sensitive and was capable of detecting 65 cfu and 200 cfu per assay of V. cholerae O1 and O139, respectively. Evaluation of the multiplex PCR assay using 121 stool samples from patients admitted to the Infectious Diseases Hospital, Calcutta, showed the assay to be 100% sensitive and 95.2% specific when the culture method was taken as the standard. In addition to the 38 PCR positive stool samples, an additional four samples which were negative by culture method but positive by PCR assay belonged to the O139 serogroup. All the 38 stool samples positive for either O1 or O139 serogroup by PCR assay were also positive for the ctxA amplicon indicating that the O1 and O139 V. cholerae strains have the genetic potential of producing cholera toxin.","author":[{"dropping-particle":"","family":"Hoshino","given":"Katsuaki","non-dropping-particle":"","parse-names":false,"suffix":""},{"dropping-particle":"","family":"Yamasaki","given":"Shinji","non-dropping-particle":"","parse-names":false,"suffix":""},{"dropping-particle":"","family":"Mukhopadhyay","given":"Asish K.","non-dropping-particle":"","parse-names":false,"suffix":""},{"dropping-particle":"","family":"Chakraborty","given":"Soumen","non-dropping-particle":"","parse-names":false,"suffix":""},{"dropping-particle":"","family":"Basu","given":"Arnab","non-dropping-particle":"","parse-names":false,"suffix":""},{"dropping-particle":"","family":"Bhattacharya","given":"Sujit K.","non-dropping-particle":"","parse-names":false,"suffix":""},{"dropping-particle":"","family":"Nair","given":"G. Balakrish","non-dropping-particle":"","parse-names":false,"suffix":""},{"dropping-particle":"","family":"Shimada","given":"Toshio","non-dropping-particle":"","parse-names":false,"suffix":""},{"dropping-particle":"","family":"Takeda","given":"Yoshifumi","non-dropping-particle":"","parse-names":false,"suffix":""}],"container-title":"FEMS Immunology and Medical Microbiology","id":"ITEM-2","issue":"3","issued":{"date-parts":[["1998"]]},"page":"201-207","title":"Development and evaluation of a multiplex PCR assay for rapid detection of toxigenic Vibrio cholerae O1 and O139","type":"article-journal","volume":"20"},"uris":["http://www.mendeley.com/documents/?uuid=58586f75-2651-498d-88cb-ad66326f87e6"]}],"mendeley":{"formattedCitation":"(Albert et al. 1997; Hoshino et al. 1998)","plainTextFormattedCitation":"(Albert et al. 1997; Hoshino et al. 1998)","previouslyFormattedCitation":"(Albert et al. 1997; Hoshino et al. 1998)"},"properties":{"noteIndex":0},"schema":"https://github.com/citation-style-language/schema/raw/master/csl-citation.json"}</w:instrText>
      </w:r>
      <w:r w:rsidR="00A81030">
        <w:rPr>
          <w:rFonts w:cstheme="minorHAnsi"/>
          <w:lang w:val="en-US"/>
        </w:rPr>
        <w:fldChar w:fldCharType="separate"/>
      </w:r>
      <w:r w:rsidR="001553C6" w:rsidRPr="001553C6">
        <w:rPr>
          <w:rFonts w:cstheme="minorHAnsi"/>
          <w:noProof/>
          <w:lang w:val="en-US"/>
        </w:rPr>
        <w:t>(Albert et al. 1997; Hoshino et al. 1998)</w:t>
      </w:r>
      <w:r w:rsidR="00A81030">
        <w:rPr>
          <w:rFonts w:cstheme="minorHAnsi"/>
          <w:lang w:val="en-US"/>
        </w:rPr>
        <w:fldChar w:fldCharType="end"/>
      </w:r>
      <w:r w:rsidR="001553C6">
        <w:rPr>
          <w:rFonts w:cstheme="minorHAnsi"/>
          <w:lang w:val="en-US"/>
        </w:rPr>
        <w:t xml:space="preserve">, PCR methods are developed to detect the specific </w:t>
      </w:r>
      <w:r w:rsidR="001553C6" w:rsidRPr="00D5364C">
        <w:rPr>
          <w:rFonts w:cstheme="minorHAnsi"/>
          <w:lang w:val="en-US"/>
        </w:rPr>
        <w:t>serogroups</w:t>
      </w:r>
      <w:r w:rsidR="00736391">
        <w:rPr>
          <w:rFonts w:cstheme="minorHAnsi"/>
          <w:lang w:val="en-US"/>
        </w:rPr>
        <w:t xml:space="preserve">, but no PCR methods are available for </w:t>
      </w:r>
      <w:r w:rsidR="00736391" w:rsidRPr="00736391">
        <w:rPr>
          <w:rFonts w:cstheme="minorHAnsi"/>
          <w:i/>
          <w:lang w:val="en-US"/>
        </w:rPr>
        <w:t>V. parahaemolyticus</w:t>
      </w:r>
      <w:r w:rsidR="00736391">
        <w:rPr>
          <w:rFonts w:cstheme="minorHAnsi"/>
          <w:lang w:val="en-US"/>
        </w:rPr>
        <w:t xml:space="preserve"> serotyping. </w:t>
      </w:r>
    </w:p>
    <w:p w14:paraId="420396D7" w14:textId="77777777" w:rsidR="00944BEE" w:rsidRDefault="00944BEE" w:rsidP="001553C6">
      <w:pPr>
        <w:spacing w:after="0" w:line="480" w:lineRule="auto"/>
        <w:jc w:val="both"/>
        <w:rPr>
          <w:rFonts w:cstheme="minorHAnsi"/>
          <w:lang w:val="en-US"/>
        </w:rPr>
      </w:pPr>
    </w:p>
    <w:p w14:paraId="1EBE8D19" w14:textId="1D6D1FA9" w:rsidR="004C26E0" w:rsidRDefault="00736391" w:rsidP="004C26E0">
      <w:pPr>
        <w:spacing w:after="0" w:line="480" w:lineRule="auto"/>
        <w:jc w:val="both"/>
        <w:rPr>
          <w:rFonts w:cstheme="minorHAnsi"/>
          <w:lang w:val="en-US"/>
        </w:rPr>
      </w:pPr>
      <w:r>
        <w:rPr>
          <w:rFonts w:cstheme="minorHAnsi"/>
          <w:lang w:val="en-US"/>
        </w:rPr>
        <w:t xml:space="preserve">Recently, the software tool </w:t>
      </w:r>
      <w:proofErr w:type="spellStart"/>
      <w:r w:rsidRPr="00736391">
        <w:rPr>
          <w:rFonts w:cstheme="minorHAnsi"/>
          <w:i/>
          <w:lang w:val="en-US"/>
        </w:rPr>
        <w:t>Kaptive</w:t>
      </w:r>
      <w:proofErr w:type="spellEnd"/>
      <w:r w:rsidR="00A83A55">
        <w:rPr>
          <w:rFonts w:cstheme="minorHAnsi"/>
          <w:i/>
          <w:lang w:val="en-US"/>
        </w:rPr>
        <w:t xml:space="preserve"> </w:t>
      </w:r>
      <w:r w:rsidR="00C16D15">
        <w:rPr>
          <w:rFonts w:cstheme="minorHAnsi"/>
          <w:lang w:val="en-US"/>
        </w:rPr>
        <w:t>was</w:t>
      </w:r>
      <w:r>
        <w:rPr>
          <w:rFonts w:cstheme="minorHAnsi"/>
          <w:lang w:val="en-US"/>
        </w:rPr>
        <w:t xml:space="preserve"> developed for rapid </w:t>
      </w:r>
      <w:r w:rsidR="00DA4A87">
        <w:rPr>
          <w:rFonts w:cstheme="minorHAnsi"/>
          <w:lang w:val="en-US"/>
        </w:rPr>
        <w:t xml:space="preserve">O- and </w:t>
      </w:r>
      <w:r>
        <w:rPr>
          <w:rFonts w:cstheme="minorHAnsi"/>
          <w:lang w:val="en-US"/>
        </w:rPr>
        <w:t xml:space="preserve">K-loci typing </w:t>
      </w:r>
      <w:r w:rsidR="00944BEE">
        <w:rPr>
          <w:rFonts w:cstheme="minorHAnsi"/>
          <w:lang w:val="en-US"/>
        </w:rPr>
        <w:t xml:space="preserve">of </w:t>
      </w:r>
      <w:r w:rsidR="00944BEE" w:rsidRPr="00944BEE">
        <w:rPr>
          <w:rFonts w:cstheme="minorHAnsi"/>
          <w:i/>
          <w:lang w:val="en-US"/>
        </w:rPr>
        <w:t xml:space="preserve">Klebsiella </w:t>
      </w:r>
      <w:r w:rsidR="003F3B2B">
        <w:rPr>
          <w:rFonts w:cstheme="minorHAnsi"/>
          <w:lang w:val="en-US"/>
        </w:rPr>
        <w:t>strains from whole genome sequenc</w:t>
      </w:r>
      <w:r w:rsidR="00F5187E">
        <w:rPr>
          <w:rFonts w:cstheme="minorHAnsi"/>
          <w:lang w:val="en-US"/>
        </w:rPr>
        <w:t>es</w:t>
      </w:r>
      <w:r w:rsidR="00A83A55">
        <w:rPr>
          <w:rFonts w:cstheme="minorHAnsi"/>
          <w:lang w:val="en-US"/>
        </w:rPr>
        <w:t xml:space="preserve"> </w:t>
      </w:r>
      <w:r w:rsidR="00A81030">
        <w:rPr>
          <w:rFonts w:cstheme="minorHAnsi"/>
          <w:lang w:val="en-US"/>
        </w:rPr>
        <w:fldChar w:fldCharType="begin" w:fldLock="1"/>
      </w:r>
      <w:r w:rsidR="00E70553">
        <w:rPr>
          <w:rFonts w:cstheme="minorHAnsi"/>
          <w:lang w:val="en-US"/>
        </w:rPr>
        <w:instrText>ADDIN CSL_CITATION {"citationItems":[{"id":"ITEM-1","itemData":{"DOI":"10.1099/mgen.0.000102","ISSN":"20575858","abstract":"Klebsiella pneumoniae is a growing cause of healthcare-associated infections for which multi-drug resistance is a concern. Its polysaccharide capsule is a major virulence determinant and epidemiological marker. However, little is known about capsule epidemiology since serological typing is not widely accessible and many isolates are serologically non-typeable. Molecular typing techniques provide useful insights, but existing methods fail to take full advantage of the information in whole genome sequences. We investigated the diversity of the capsule synthesis loci (K-loci) among 2503 K. pneumoniae genomes. We incorporated analyses of full-length K-locus nucleotide sequences and also clustered protein-encoding sequences to identify, annotate and compare K-locus structures. We propose a standardized nomenclature for K-loci and present a curated reference database. A total of 134 distinct K-loci were identified, including 31 novel types. Comparative analyses indicated 508 unique protein-encoding gene clusters that appear to reassort via homologous recombination. Extensive intra- and inter-locus nucleotide diversity was detected among the wzi and wzc genes, indicating that current molecular typing schemes based on these genes are inadequate. As a solution, we introduce Kaptive, a novel software tool that automates the process of identifying K-loci based on full locus information extracted from whole genome sequences (https://github.com/katholt/Kaptive). This work highlights the extensive diversity of Klebsiella K-loci and the proteins that they encode. The nomenclature, reference database and novel typing method presented here will become essential resources for genomic surveillance and epidemiological investigations of this pathogen.","author":[{"dropping-particle":"","family":"Wyres","given":"Kelly L.","non-dropping-particle":"","parse-names":false,"suffix":""},{"dropping-particle":"","family":"Wick","given":"Ryan R.","non-dropping-particle":"","parse-names":false,"suffix":""},{"dropping-particle":"","family":"Gorrie","given":"Claire","non-dropping-particle":"","parse-names":false,"suffix":""},{"dropping-particle":"","family":"Jenney","given":"Adam","non-dropping-particle":"","parse-names":false,"suffix":""},{"dropping-particle":"","family":"Follador","given":"Rainer","non-dropping-particle":"","parse-names":false,"suffix":""},{"dropping-particle":"","family":"Thomson","given":"Nicholas R.","non-dropping-particle":"","parse-names":false,"suffix":""},{"dropping-particle":"","family":"Holt","given":"Kathryn E.","non-dropping-particle":"","parse-names":false,"suffix":""}],"container-title":"Microbial genomics","id":"ITEM-1","issue":"12","issued":{"date-parts":[["2016","12","1"]]},"page":"e000102","title":"Identification of Klebsiella capsule synthesis loci from whole genome data","type":"article-journal","volume":"2"},"uris":["http://www.mendeley.com/documents/?uuid=2a286d8c-39fa-3616-92d4-dc517134fbd9"]}],"mendeley":{"formattedCitation":"(Wyres et al. 2016)","plainTextFormattedCitation":"(Wyres et al. 2016)","previouslyFormattedCitation":"(Wyres et al. 2016)"},"properties":{"noteIndex":0},"schema":"https://github.com/citation-style-language/schema/raw/master/csl-citation.json"}</w:instrText>
      </w:r>
      <w:r w:rsidR="00A81030">
        <w:rPr>
          <w:rFonts w:cstheme="minorHAnsi"/>
          <w:lang w:val="en-US"/>
        </w:rPr>
        <w:fldChar w:fldCharType="separate"/>
      </w:r>
      <w:r w:rsidR="00944BEE" w:rsidRPr="00944BEE">
        <w:rPr>
          <w:rFonts w:cstheme="minorHAnsi"/>
          <w:noProof/>
          <w:lang w:val="en-US"/>
        </w:rPr>
        <w:t>(Wyres et al. 2016)</w:t>
      </w:r>
      <w:r w:rsidR="00A81030">
        <w:rPr>
          <w:rFonts w:cstheme="minorHAnsi"/>
          <w:lang w:val="en-US"/>
        </w:rPr>
        <w:fldChar w:fldCharType="end"/>
      </w:r>
      <w:r w:rsidR="00944BEE">
        <w:rPr>
          <w:rFonts w:cstheme="minorHAnsi"/>
          <w:lang w:val="en-US"/>
        </w:rPr>
        <w:t xml:space="preserve">. This tool includes an option to use other, self-created databases. </w:t>
      </w:r>
      <w:r w:rsidR="004C26E0">
        <w:rPr>
          <w:rFonts w:cstheme="minorHAnsi"/>
          <w:lang w:val="en-US"/>
        </w:rPr>
        <w:t xml:space="preserve">The genomic regions associated with the somatic synthesis locus (O-locus) and capsule synthesis locus (K-locus) </w:t>
      </w:r>
      <w:r w:rsidR="00C16D15">
        <w:rPr>
          <w:rFonts w:cstheme="minorHAnsi"/>
          <w:lang w:val="en-US"/>
        </w:rPr>
        <w:t xml:space="preserve">for </w:t>
      </w:r>
      <w:r w:rsidR="00C16D15" w:rsidRPr="00736391">
        <w:rPr>
          <w:rFonts w:cstheme="minorHAnsi"/>
          <w:i/>
          <w:lang w:val="en-US"/>
        </w:rPr>
        <w:t>V. parahaemolyticus</w:t>
      </w:r>
      <w:r w:rsidR="00A83A55">
        <w:rPr>
          <w:rFonts w:cstheme="minorHAnsi"/>
          <w:i/>
          <w:lang w:val="en-US"/>
        </w:rPr>
        <w:t xml:space="preserve"> </w:t>
      </w:r>
      <w:r w:rsidR="004C26E0">
        <w:rPr>
          <w:rFonts w:cstheme="minorHAnsi"/>
          <w:lang w:val="en-US"/>
        </w:rPr>
        <w:t xml:space="preserve">are </w:t>
      </w:r>
      <w:r w:rsidR="00C16D15">
        <w:rPr>
          <w:rFonts w:cstheme="minorHAnsi"/>
          <w:lang w:val="en-US"/>
        </w:rPr>
        <w:t xml:space="preserve">generally found </w:t>
      </w:r>
      <w:r w:rsidR="006017A9">
        <w:rPr>
          <w:rFonts w:cstheme="minorHAnsi"/>
          <w:lang w:val="en-US"/>
        </w:rPr>
        <w:t>o</w:t>
      </w:r>
      <w:r w:rsidR="00C16D15">
        <w:rPr>
          <w:rFonts w:cstheme="minorHAnsi"/>
          <w:lang w:val="en-US"/>
        </w:rPr>
        <w:t xml:space="preserve">n the same genomic location </w:t>
      </w:r>
      <w:r w:rsidR="00A81030">
        <w:rPr>
          <w:rFonts w:cstheme="minorHAnsi"/>
          <w:lang w:val="en-US"/>
        </w:rPr>
        <w:fldChar w:fldCharType="begin" w:fldLock="1"/>
      </w:r>
      <w:r w:rsidR="00E70553">
        <w:rPr>
          <w:rFonts w:cstheme="minorHAnsi"/>
          <w:lang w:val="en-US"/>
        </w:rPr>
        <w:instrText>ADDIN CSL_CITATION {"citationItems":[{"id":"ITEM-1","itemData":{"DOI":"10.1111/j.1348-0421.2008.00027.x","ISSN":"03855600","abstract":"Pandemic V. parahaemolyticus strains have rapidly changed their serotypes, but its determinants, especially K antigen, and the genes involved in serotype have been an open question. The purpose of this study was to gain insights into these points. Although V. parahaemolyticus is known to be lacking O-side chain on its lipopolysaccharide, and O antigens are thought to be represented by core OS, the genome sequence of V. parahaemolyticus O3:K6 strain RIMD2210633 suggests that this bacterium potentially synthesizes O-side chain. To explore possible relatedness between this O-side chain biosynthesis gene cluster, which is similar in the serotypes of Vibrio cholerae, and of V. parahaemolyticus,we amplified both core OS and O-side chain gene clusters of the strains belonging to various serotypes of V. parahaemolyticus by long PCR and performed PCR RFLP analyses. The results of our RFLP analyses suggest that the core OS biosynthesis gene cluster is related to the O antigens of pandemic V. parahaemolyticus and that the putative O-side chain gene cluster is related to K antigens of pandemic V. parahaemolyticus. We then determined the sequence of these regions of a pandemic O4:K68 strain, and compared itwith the corresponding sequence of RIMD2210633. In addition, PCR analysis showed the putative O4 and K68 antigen gene clusters are unique to the strains belonging to the O4 and K68 serotype respectively. The data implies that the pandemic O4:K68 V. parahaemolyticus strain emerged from the pandemic O3:K6 strain by replacement of the putative O and K antigen gene clusters. © 2008 The Societies and Blackwell Publishing Asia Pty Ltd.","author":[{"dropping-particle":"","family":"Okura","given":"Masatoshi","non-dropping-particle":"","parse-names":false,"suffix":""},{"dropping-particle":"","family":"Osawa","given":"Ro","non-dropping-particle":"","parse-names":false,"suffix":""},{"dropping-particle":"","family":"Tokunaga","given":"Akihiko","non-dropping-particle":"","parse-names":false,"suffix":""},{"dropping-particle":"","family":"Morita","given":"Masatomo","non-dropping-particle":"","parse-names":false,"suffix":""},{"dropping-particle":"","family":"Arakawa","given":"Eiji","non-dropping-particle":"","parse-names":false,"suffix":""},{"dropping-particle":"","family":"Watanabe","given":"Haruo","non-dropping-particle":"","parse-names":false,"suffix":""}],"container-title":"Microbiology and Immunology","id":"ITEM-1","issue":"5","issued":{"date-parts":[["2008"]]},"page":"251-264","title":"Genetic analyses of the putative O and K antigen gene clusters of pandemic Vibrio parahaemolyticus","type":"article-journal","volume":"52"},"uris":["http://www.mendeley.com/documents/?uuid=824af814-8bf4-41e0-82e4-f2f0db49a09d","http://www.mendeley.com/documents/?uuid=0cf827b3-58e4-431c-8f17-4a4f0f35e5f6"]},{"id":"ITEM-2","itemData":{"DOI":"10.1186/1471-2180-10-274","ISSN":"14712180","abstract":"Background. Pandemic Vibrio parahaemolyticus has undergone rapid changes in both K- and O-antigens, making detection of outbreaks more difficult. In order to understand these rapid changes, the genetic regions encoding these antigens must be examined. In Vibrio cholerae and Vibrio vulnificus, both O-antigen and capsular polysaccharides are encoded in a single region on the large chromosome; a similar arrangement in pandemic V. parahaemolyticus would help explain the rapid serotype changes. However, previous reports on \"capsule\" genes are controversial. Therefore, we set out to clarify and characterize these regions in pandemic V. parahaemolyticus O3:K6 by gene deletion using a chitin based transformation strategy. Results. We generated different deletion mutants of putative polysaccharide genes and examined the mutants by immuno-blots with O and K specific antisera. Our results showed that O- and K-antigen genes are separated in V. parahaemolyticus O3:K6; the region encoding both O-antigen and capsule biosynthesis in other vibrios, i.e. genes between gmhD and rjg, determines the K6-antigen but not the O3-antigen in V. parahaemolyticus. The previously identified \"capsule genes\" on the smaller chromosome were related to exopolysaccharide synthesis, not K-antigen. Conclusion. Understanding of the genetic basis of O- and K-antigens is critical to understanding the rapid changes in these polysaccharides seen in pandemic V. parahaemolyticus. This report confirms the genetic location of K-antigen synthesis in V. parahaemolyticus O3:K6 allowing us to focus future studies of the evolution of serotypes to this region. © 2010 Chen et al; licensee BioMed Central Ltd.","author":[{"dropping-particle":"","family":"Chen","given":"Yuansha","non-dropping-particle":"","parse-names":false,"suffix":""},{"dropping-particle":"","family":"Dai","given":"Jianli","non-dropping-particle":"","parse-names":false,"suffix":""},{"dropping-particle":"","family":"Morris","given":"J. Glenn","non-dropping-particle":"","parse-names":false,"suffix":""},{"dropping-particle":"","family":"Johnson","given":"Judith A.","non-dropping-particle":"","parse-names":false,"suffix":""}],"container-title":"BMC Microbiology","id":"ITEM-2","issue":"1","issued":{"date-parts":[["2010"]]},"page":"274","publisher":"BioMed Central Ltd","title":"Genetic analysis of the capsule polysaccharide (K antigen) and exopolysaccharide genes in pandemic Vibrio parahaemolyticus O3:K6","type":"article-journal","volume":"10"},"uris":["http://www.mendeley.com/documents/?uuid=9594b2aa-0cc8-4367-bbe7-49332bc1f169"]},{"id":"ITEM-3","itemData":{"DOI":"10.1016/j.ijfoodmicro.2017.01.010","ISSN":"18793460","abstract":"Vibrio parahaemolyticus is a Gram-negative, halophilic Vibrio that naturally inhabits marine and estuarine environments worldwide and has recently been recognized as one of the most important foodborne pathogens. To date, 13 O serotypes and 71 K serotypes of V. parahaemolyticus have been identified. However, untypeable V. parahaemolyticus strains are frequently found during routine detection, indicating that other forms of serotypes exist and suggesting the necessity for extension of the antigenic scheme. In this work, through the genetic analysis of the O serotype genetic determinants (OGDs) and the production of antisera and serological tests, we identified three novel O serotypes of V. parahaemolyticus. Further analyses showed that recombination and gene-set deletions/insertions within OGDs may play key roles in the generation of V. parahaemolyticus O serotype diversity. A PCR method was developed for the identification of these novel O serotypes, and specificity and sensitivity were evaluated. A double-blind test including 283 clinical isolates was performed, giving perfect correlation with the agglutination test results. Generally, our study expanded the O-antigenic scheme of V. parahaemolyticus from 13 to 16 and provided a tool with the potential for the detection and identification of V. parahaemolyticus strains (especially untypeable strains) isolated from both the clinic and the environment.","author":[{"dropping-particle":"","family":"Guo","given":"Xi","non-dropping-particle":"","parse-names":false,"suffix":""},{"dropping-particle":"","family":"Liu","given":"Bin","non-dropping-particle":"","parse-names":false,"suffix":""},{"dropping-particle":"","family":"Chen","given":"Min","non-dropping-particle":"","parse-names":false,"suffix":""},{"dropping-particle":"","family":"Wang","given":"Yuanyuan","non-dropping-particle":"","parse-names":false,"suffix":""},{"dropping-particle":"","family":"Wang","given":"Lu","non-dropping-particle":"","parse-names":false,"suffix":""},{"dropping-particle":"","family":"Chen","given":"Hongyou","non-dropping-particle":"","parse-names":false,"suffix":""},{"dropping-particle":"","family":"Wang","given":"Yao","non-dropping-particle":"","parse-names":false,"suffix":""},{"dropping-particle":"","family":"Tu","given":"Lihong","non-dropping-particle":"","parse-names":false,"suffix":""},{"dropping-particle":"","family":"Zhang","given":"Xi","non-dropping-particle":"","parse-names":false,"suffix":""},{"dropping-particle":"","family":"Feng","given":"Lu","non-dropping-particle":"","parse-names":false,"suffix":""}],"container-title":"International Journal of Food Microbiology","id":"ITEM-3","issued":{"date-parts":[["2017"]]},"title":"Genetic and serological identification of three Vibrio parahaemolyticus strains as candidates for novel provisional O serotypes","type":"article-journal"},"uris":["http://www.mendeley.com/documents/?uuid=29a9f0b7-b5c5-31e4-a396-307de24a5496"]}],"mendeley":{"formattedCitation":"(Okura et al. 2008; Y. Chen et al. 2010; Guo et al. 2017)","plainTextFormattedCitation":"(Okura et al. 2008; Y. Chen et al. 2010; Guo et al. 2017)","previouslyFormattedCitation":"(Okura et al. 2008; Y. Chen et al. 2010; Guo et al. 2017)"},"properties":{"noteIndex":0},"schema":"https://github.com/citation-style-language/schema/raw/master/csl-citation.json"}</w:instrText>
      </w:r>
      <w:r w:rsidR="00A81030">
        <w:rPr>
          <w:rFonts w:cstheme="minorHAnsi"/>
          <w:lang w:val="en-US"/>
        </w:rPr>
        <w:fldChar w:fldCharType="separate"/>
      </w:r>
      <w:r w:rsidR="00E62280" w:rsidRPr="00E62280">
        <w:rPr>
          <w:rFonts w:cstheme="minorHAnsi"/>
          <w:noProof/>
          <w:lang w:val="en-US"/>
        </w:rPr>
        <w:t>(Okura et al. 2008; Y. Chen et al. 2010; Guo et al. 2017)</w:t>
      </w:r>
      <w:r w:rsidR="00A81030">
        <w:rPr>
          <w:rFonts w:cstheme="minorHAnsi"/>
          <w:lang w:val="en-US"/>
        </w:rPr>
        <w:fldChar w:fldCharType="end"/>
      </w:r>
      <w:r w:rsidR="004C26E0">
        <w:rPr>
          <w:rFonts w:cstheme="minorHAnsi"/>
          <w:lang w:val="en-US"/>
        </w:rPr>
        <w:t xml:space="preserve">, which makes it possible to locate </w:t>
      </w:r>
      <w:r w:rsidR="00C16D15">
        <w:rPr>
          <w:rFonts w:cstheme="minorHAnsi"/>
          <w:lang w:val="en-US"/>
        </w:rPr>
        <w:t xml:space="preserve">and extract </w:t>
      </w:r>
      <w:r w:rsidR="004C26E0">
        <w:rPr>
          <w:rFonts w:cstheme="minorHAnsi"/>
          <w:lang w:val="en-US"/>
        </w:rPr>
        <w:t>the O- and K-loc</w:t>
      </w:r>
      <w:r w:rsidR="005113BC">
        <w:rPr>
          <w:rFonts w:cstheme="minorHAnsi"/>
          <w:lang w:val="en-US"/>
        </w:rPr>
        <w:t xml:space="preserve">i </w:t>
      </w:r>
      <w:r w:rsidR="004C26E0">
        <w:rPr>
          <w:rFonts w:cstheme="minorHAnsi"/>
          <w:lang w:val="en-US"/>
        </w:rPr>
        <w:t>nucleotide sequences from whole genome sequencing data</w:t>
      </w:r>
      <w:r w:rsidR="003660D7">
        <w:rPr>
          <w:rFonts w:cstheme="minorHAnsi"/>
          <w:lang w:val="en-US"/>
        </w:rPr>
        <w:t xml:space="preserve"> of </w:t>
      </w:r>
      <w:r w:rsidR="003660D7" w:rsidRPr="003660D7">
        <w:rPr>
          <w:rFonts w:cstheme="minorHAnsi"/>
          <w:i/>
          <w:lang w:val="en-US"/>
        </w:rPr>
        <w:t>V. parahaemolyticus</w:t>
      </w:r>
      <w:r w:rsidR="003660D7">
        <w:rPr>
          <w:rFonts w:cstheme="minorHAnsi"/>
          <w:lang w:val="en-US"/>
        </w:rPr>
        <w:t xml:space="preserve"> strains</w:t>
      </w:r>
      <w:r w:rsidR="004C26E0">
        <w:rPr>
          <w:rFonts w:cstheme="minorHAnsi"/>
          <w:lang w:val="en-US"/>
        </w:rPr>
        <w:t xml:space="preserve">.   </w:t>
      </w:r>
    </w:p>
    <w:p w14:paraId="0F37CD81" w14:textId="77777777" w:rsidR="00944BEE" w:rsidRDefault="00944BEE" w:rsidP="001553C6">
      <w:pPr>
        <w:spacing w:after="0" w:line="480" w:lineRule="auto"/>
        <w:jc w:val="both"/>
        <w:rPr>
          <w:rFonts w:cstheme="minorHAnsi"/>
          <w:lang w:val="en-US"/>
        </w:rPr>
      </w:pPr>
    </w:p>
    <w:p w14:paraId="6AD38409" w14:textId="10AAD5E7" w:rsidR="00736391" w:rsidRPr="00F11AF7" w:rsidRDefault="00944BEE" w:rsidP="001553C6">
      <w:pPr>
        <w:spacing w:after="0" w:line="480" w:lineRule="auto"/>
        <w:jc w:val="both"/>
        <w:rPr>
          <w:rFonts w:cstheme="minorHAnsi"/>
          <w:lang w:val="en-US"/>
        </w:rPr>
      </w:pPr>
      <w:r>
        <w:rPr>
          <w:rFonts w:cstheme="minorHAnsi"/>
          <w:lang w:val="en-US"/>
        </w:rPr>
        <w:lastRenderedPageBreak/>
        <w:t xml:space="preserve">The aim of this study was to </w:t>
      </w:r>
      <w:r w:rsidR="00F51EE8">
        <w:rPr>
          <w:rFonts w:cstheme="minorHAnsi"/>
          <w:lang w:val="en-US"/>
        </w:rPr>
        <w:t xml:space="preserve">identify all O- and K-loci of </w:t>
      </w:r>
      <w:r w:rsidR="00F51EE8" w:rsidRPr="00944BEE">
        <w:rPr>
          <w:rFonts w:cstheme="minorHAnsi"/>
          <w:i/>
          <w:lang w:val="en-US"/>
        </w:rPr>
        <w:t>V. parahaemolyticus</w:t>
      </w:r>
      <w:r w:rsidR="00F51EE8">
        <w:rPr>
          <w:rFonts w:cstheme="minorHAnsi"/>
          <w:lang w:val="en-US"/>
        </w:rPr>
        <w:t xml:space="preserve"> by analyzing in-house sequenced isolates and public data of serotyped strains and </w:t>
      </w:r>
      <w:r w:rsidR="00C16D15">
        <w:rPr>
          <w:rFonts w:cstheme="minorHAnsi"/>
          <w:lang w:val="en-US"/>
        </w:rPr>
        <w:t>manually curate</w:t>
      </w:r>
      <w:r>
        <w:rPr>
          <w:rFonts w:cstheme="minorHAnsi"/>
          <w:lang w:val="en-US"/>
        </w:rPr>
        <w:t xml:space="preserve"> reference databases for O- and K</w:t>
      </w:r>
      <w:r w:rsidR="003660D7">
        <w:rPr>
          <w:rFonts w:cstheme="minorHAnsi"/>
          <w:lang w:val="en-US"/>
        </w:rPr>
        <w:t>-</w:t>
      </w:r>
      <w:r>
        <w:rPr>
          <w:rFonts w:cstheme="minorHAnsi"/>
          <w:lang w:val="en-US"/>
        </w:rPr>
        <w:t xml:space="preserve">loci, which can be used </w:t>
      </w:r>
      <w:r w:rsidR="004C26E0">
        <w:rPr>
          <w:rFonts w:cstheme="minorHAnsi"/>
          <w:lang w:val="en-US"/>
        </w:rPr>
        <w:t>to determine the O- and K-</w:t>
      </w:r>
      <w:r w:rsidRPr="006017A9">
        <w:rPr>
          <w:rFonts w:cstheme="minorHAnsi"/>
          <w:lang w:val="en-US"/>
        </w:rPr>
        <w:t>serotyp</w:t>
      </w:r>
      <w:r w:rsidR="004C26E0" w:rsidRPr="006017A9">
        <w:rPr>
          <w:rFonts w:cstheme="minorHAnsi"/>
          <w:lang w:val="en-US"/>
        </w:rPr>
        <w:t>e</w:t>
      </w:r>
      <w:r>
        <w:rPr>
          <w:rFonts w:cstheme="minorHAnsi"/>
          <w:lang w:val="en-US"/>
        </w:rPr>
        <w:t xml:space="preserve"> of </w:t>
      </w:r>
      <w:r w:rsidRPr="00944BEE">
        <w:rPr>
          <w:rFonts w:cstheme="minorHAnsi"/>
          <w:i/>
          <w:lang w:val="en-US"/>
        </w:rPr>
        <w:t>V. parahaemolyticus</w:t>
      </w:r>
      <w:r>
        <w:rPr>
          <w:rFonts w:cstheme="minorHAnsi"/>
          <w:lang w:val="en-US"/>
        </w:rPr>
        <w:t xml:space="preserve"> strains from whole genome sequencing data</w:t>
      </w:r>
      <w:r w:rsidR="00C16D15">
        <w:rPr>
          <w:rFonts w:cstheme="minorHAnsi"/>
          <w:lang w:val="en-US"/>
        </w:rPr>
        <w:t xml:space="preserve">. </w:t>
      </w:r>
    </w:p>
    <w:p w14:paraId="4F7D339F" w14:textId="77777777" w:rsidR="002225C4" w:rsidRPr="002225C4" w:rsidRDefault="002225C4" w:rsidP="00982C40">
      <w:pPr>
        <w:spacing w:line="480" w:lineRule="auto"/>
        <w:rPr>
          <w:rFonts w:cstheme="minorHAnsi"/>
          <w:lang w:val="en-US"/>
        </w:rPr>
      </w:pPr>
      <w:r w:rsidRPr="002225C4">
        <w:rPr>
          <w:rFonts w:cstheme="minorHAnsi"/>
          <w:lang w:val="en-US"/>
        </w:rPr>
        <w:br w:type="page"/>
      </w:r>
    </w:p>
    <w:p w14:paraId="11323966" w14:textId="77777777" w:rsidR="002225C4" w:rsidRPr="00F27A31" w:rsidRDefault="002225C4" w:rsidP="00D82FED">
      <w:pPr>
        <w:spacing w:after="0" w:line="480" w:lineRule="auto"/>
        <w:jc w:val="both"/>
        <w:rPr>
          <w:rFonts w:cstheme="minorHAnsi"/>
          <w:b/>
          <w:lang w:val="en-US"/>
        </w:rPr>
      </w:pPr>
      <w:r w:rsidRPr="00F27A31">
        <w:rPr>
          <w:rFonts w:cstheme="minorHAnsi"/>
          <w:b/>
          <w:lang w:val="en-US"/>
        </w:rPr>
        <w:lastRenderedPageBreak/>
        <w:t>Materials and Method</w:t>
      </w:r>
    </w:p>
    <w:p w14:paraId="4ED0C157" w14:textId="77777777" w:rsidR="002225C4" w:rsidRPr="00F27A31" w:rsidRDefault="002225C4" w:rsidP="00D82FED">
      <w:pPr>
        <w:spacing w:after="0" w:line="480" w:lineRule="auto"/>
        <w:jc w:val="both"/>
        <w:rPr>
          <w:rFonts w:cstheme="minorHAnsi"/>
          <w:lang w:val="en-US"/>
        </w:rPr>
      </w:pPr>
    </w:p>
    <w:p w14:paraId="399604CB" w14:textId="7DFB19EC" w:rsidR="002225C4" w:rsidRPr="00F27A31" w:rsidRDefault="002225C4" w:rsidP="00D82FED">
      <w:pPr>
        <w:spacing w:after="0" w:line="480" w:lineRule="auto"/>
        <w:jc w:val="both"/>
        <w:rPr>
          <w:rFonts w:cstheme="minorHAnsi"/>
          <w:i/>
          <w:lang w:val="en-US"/>
        </w:rPr>
      </w:pPr>
      <w:r w:rsidRPr="00F27A31">
        <w:rPr>
          <w:rFonts w:cstheme="minorHAnsi"/>
          <w:i/>
          <w:lang w:val="en-US"/>
        </w:rPr>
        <w:t>Sequenc</w:t>
      </w:r>
      <w:r w:rsidR="00B006C0" w:rsidRPr="00F27A31">
        <w:rPr>
          <w:rFonts w:cstheme="minorHAnsi"/>
          <w:i/>
          <w:lang w:val="en-US"/>
        </w:rPr>
        <w:t>es of</w:t>
      </w:r>
      <w:r w:rsidRPr="00F27A31">
        <w:rPr>
          <w:rFonts w:cstheme="minorHAnsi"/>
          <w:i/>
          <w:lang w:val="en-US"/>
        </w:rPr>
        <w:t xml:space="preserve"> </w:t>
      </w:r>
      <w:r w:rsidRPr="00F27A31">
        <w:rPr>
          <w:rFonts w:cstheme="minorHAnsi"/>
          <w:lang w:val="en-US"/>
        </w:rPr>
        <w:t>V</w:t>
      </w:r>
      <w:r w:rsidR="00185F50" w:rsidRPr="00F27A31">
        <w:rPr>
          <w:rFonts w:cstheme="minorHAnsi"/>
          <w:lang w:val="en-US"/>
        </w:rPr>
        <w:t>.</w:t>
      </w:r>
      <w:r w:rsidRPr="00F27A31">
        <w:rPr>
          <w:rFonts w:cstheme="minorHAnsi"/>
          <w:lang w:val="en-US"/>
        </w:rPr>
        <w:t xml:space="preserve"> parahaemolyticus</w:t>
      </w:r>
      <w:r w:rsidRPr="00F27A31">
        <w:rPr>
          <w:rFonts w:cstheme="minorHAnsi"/>
          <w:i/>
          <w:lang w:val="en-US"/>
        </w:rPr>
        <w:t xml:space="preserve"> </w:t>
      </w:r>
    </w:p>
    <w:p w14:paraId="55F10E0A" w14:textId="51EADCFF" w:rsidR="002225C4" w:rsidRPr="00F27A31" w:rsidRDefault="00B006C0" w:rsidP="00D82FED">
      <w:pPr>
        <w:spacing w:after="0" w:line="480" w:lineRule="auto"/>
        <w:jc w:val="both"/>
        <w:rPr>
          <w:rFonts w:cstheme="minorHAnsi"/>
          <w:lang w:val="en-US"/>
        </w:rPr>
      </w:pPr>
      <w:r w:rsidRPr="00F27A31">
        <w:rPr>
          <w:rFonts w:cstheme="minorHAnsi"/>
          <w:lang w:val="en-US"/>
        </w:rPr>
        <w:t xml:space="preserve">A total of </w:t>
      </w:r>
      <w:r w:rsidR="00B0490B" w:rsidRPr="00F27A31">
        <w:rPr>
          <w:rFonts w:cstheme="minorHAnsi"/>
          <w:lang w:val="en-US"/>
        </w:rPr>
        <w:t>1602</w:t>
      </w:r>
      <w:r w:rsidR="00DA4A87" w:rsidRPr="00F27A31">
        <w:rPr>
          <w:rFonts w:cstheme="minorHAnsi"/>
          <w:lang w:val="en-US"/>
        </w:rPr>
        <w:t xml:space="preserve"> </w:t>
      </w:r>
      <w:r w:rsidRPr="00F27A31">
        <w:rPr>
          <w:rFonts w:cstheme="minorHAnsi"/>
          <w:i/>
          <w:lang w:val="en-US"/>
        </w:rPr>
        <w:t>V. parahaemolyticus</w:t>
      </w:r>
      <w:r w:rsidR="00A83A55" w:rsidRPr="00F27A31">
        <w:rPr>
          <w:rFonts w:cstheme="minorHAnsi"/>
          <w:i/>
          <w:lang w:val="en-US"/>
        </w:rPr>
        <w:t xml:space="preserve"> </w:t>
      </w:r>
      <w:r w:rsidRPr="00F27A31">
        <w:rPr>
          <w:rFonts w:cstheme="minorHAnsi"/>
          <w:lang w:val="en-US"/>
        </w:rPr>
        <w:t xml:space="preserve">genomes </w:t>
      </w:r>
      <w:r w:rsidR="00765AA8" w:rsidRPr="00F27A31">
        <w:rPr>
          <w:rFonts w:cstheme="minorHAnsi"/>
          <w:lang w:val="en-US"/>
        </w:rPr>
        <w:t>were</w:t>
      </w:r>
      <w:r w:rsidR="00A83A55" w:rsidRPr="00F27A31">
        <w:rPr>
          <w:rFonts w:cstheme="minorHAnsi"/>
          <w:lang w:val="en-US"/>
        </w:rPr>
        <w:t xml:space="preserve"> </w:t>
      </w:r>
      <w:r w:rsidRPr="00F27A31">
        <w:rPr>
          <w:rFonts w:cstheme="minorHAnsi"/>
          <w:lang w:val="en-US"/>
        </w:rPr>
        <w:t xml:space="preserve">used in this study, of which 775 genomes were publicly available and downloaded from NCBI </w:t>
      </w:r>
      <w:proofErr w:type="spellStart"/>
      <w:r w:rsidRPr="00F27A31">
        <w:rPr>
          <w:rFonts w:cstheme="minorHAnsi"/>
          <w:lang w:val="en-US"/>
        </w:rPr>
        <w:t>Genbank</w:t>
      </w:r>
      <w:proofErr w:type="spellEnd"/>
      <w:r w:rsidR="00B0490B" w:rsidRPr="00F27A31">
        <w:rPr>
          <w:rFonts w:cstheme="minorHAnsi"/>
          <w:lang w:val="en-US"/>
        </w:rPr>
        <w:t>, 770 additional genomes were downloaded from PATRIC</w:t>
      </w:r>
      <w:r w:rsidR="00741C47" w:rsidRPr="00F27A31">
        <w:rPr>
          <w:rFonts w:cstheme="minorHAnsi"/>
          <w:lang w:val="en-US"/>
        </w:rPr>
        <w:t xml:space="preserve"> </w:t>
      </w:r>
      <w:r w:rsidR="00741C47" w:rsidRPr="00F27A31">
        <w:rPr>
          <w:rFonts w:cstheme="minorHAnsi"/>
          <w:lang w:val="en-US"/>
        </w:rPr>
        <w:fldChar w:fldCharType="begin" w:fldLock="1"/>
      </w:r>
      <w:r w:rsidR="00004887" w:rsidRPr="00F27A31">
        <w:rPr>
          <w:rFonts w:cstheme="minorHAnsi"/>
          <w:lang w:val="en-US"/>
        </w:rPr>
        <w:instrText>ADDIN CSL_CITATION {"citationItems":[{"id":"ITEM-1","itemData":{"DOI":"10.1093/nar/gkt1099","ISSN":"03051048","PMID":"24225323","abstract":"The Pathosystems Resource Integration Center (PATRIC) is the all-bacterial Bioinformatics Resource Center (BRC) (http://www.patricbrc.org). A joint effort by two of the original National Institute of Allergy and Infectious Diseases-funded BRCs, PATRIC provides researchers with an online resource that stores and integrates a variety of data types [e.g. genomics, transcriptomics, protein-protein interactions (PPIs), three-dimensional protein structures and sequence typing data] and associated metadata. Datatypes are summarized for individual genomes and across taxonomic levels. All genomes in PATRIC, currently more than 10 000, are consistently annotated using RAST, the Rapid Annotations using Subsystems Technology. Summaries of different data types are also provided for individual genes, where comparisons of different annotations are available, and also include available transcriptomic data. PATRIC provides a variety of ways for researchers to find data of interest and a private workspace where they can store both genomic and gene associations, and their own private data. Both private and public data can be analyzed together using a suite of tools to perform comparative genomic or transcriptomic analysis. PATRIC also includes integrated information related to disease and PPIs. All the data and integrated analysis and visualization tools are freely available. This manuscript describes updates to the PATRIC since its initial report in the 2007 NAR Database Issue. © 2013 The Author(s). Published by Oxford University Press.","author":[{"dropping-particle":"","family":"Wattam","given":"Alice R.","non-dropping-particle":"","parse-names":false,"suffix":""},{"dropping-particle":"","family":"Abraham","given":"David","non-dropping-particle":"","parse-names":false,"suffix":""},{"dropping-particle":"","family":"Dalay","given":"Oral","non-dropping-particle":"","parse-names":false,"suffix":""},{"dropping-particle":"","family":"Disz","given":"Terry L.","non-dropping-particle":"","parse-names":false,"suffix":""},{"dropping-particle":"","family":"Driscoll","given":"Timothy","non-dropping-particle":"","parse-names":false,"suffix":""},{"dropping-particle":"","family":"Gabbard","given":"Joseph L.","non-dropping-particle":"","parse-names":false,"suffix":""},{"dropping-particle":"","family":"Gillespie","given":"Joseph J.","non-dropping-particle":"","parse-names":false,"suffix":""},{"dropping-particle":"","family":"Gough","given":"Roger","non-dropping-particle":"","parse-names":false,"suffix":""},{"dropping-particle":"","family":"Hix","given":"Deborah","non-dropping-particle":"","parse-names":false,"suffix":""},{"dropping-particle":"","family":"Kenyon","given":"Ronald","non-dropping-particle":"","parse-names":false,"suffix":""},{"dropping-particle":"","family":"MacHi","given":"Dustin","non-dropping-particle":"","parse-names":false,"suffix":""},{"dropping-particle":"","family":"Mao","given":"Chunhong","non-dropping-particle":"","parse-names":false,"suffix":""},{"dropping-particle":"","family":"Nordberg","given":"Eric K.","non-dropping-particle":"","parse-names":false,"suffix":""},{"dropping-particle":"","family":"Olson","given":"Robert","non-dropping-particle":"","parse-names":false,"suffix":""},{"dropping-particle":"","family":"Overbeek","given":"Ross","non-dropping-particle":"","parse-names":false,"suffix":""},{"dropping-particle":"","family":"Pusch","given":"Gordon D.","non-dropping-particle":"","parse-names":false,"suffix":""},{"dropping-particle":"","family":"Shukla","given":"Maulik","non-dropping-particle":"","parse-names":false,"suffix":""},{"dropping-particle":"","family":"Schulman","given":"Julie","non-dropping-particle":"","parse-names":false,"suffix":""},{"dropping-particle":"","family":"Stevens","given":"Rick L.","non-dropping-particle":"","parse-names":false,"suffix":""},{"dropping-particle":"","family":"Sullivan","given":"Daniel E.","non-dropping-particle":"","parse-names":false,"suffix":""},{"dropping-particle":"","family":"Vonstein","given":"Veronika","non-dropping-particle":"","parse-names":false,"suffix":""},{"dropping-particle":"","family":"Warren","given":"Andrew","non-dropping-particle":"","parse-names":false,"suffix":""},{"dropping-particle":"","family":"Will","given":"Rebecca","non-dropping-particle":"","parse-names":false,"suffix":""},{"dropping-particle":"","family":"Wilson","given":"Meredith J.C.","non-dropping-particle":"","parse-names":false,"suffix":""},{"dropping-particle":"","family":"Yoo","given":"Hyun Seung","non-dropping-particle":"","parse-names":false,"suffix":""},{"dropping-particle":"","family":"Zhang","given":"Chengdong","non-dropping-particle":"","parse-names":false,"suffix":""},{"dropping-particle":"","family":"Zhang","given":"Yan","non-dropping-particle":"","parse-names":false,"suffix":""},{"dropping-particle":"","family":"Sobral","given":"Bruno W.","non-dropping-particle":"","parse-names":false,"suffix":""}],"container-title":"Nucleic Acids Research","id":"ITEM-1","issue":"D1","issued":{"date-parts":[["2014"]]},"page":"581-591","title":"PATRIC, the bacterial bioinformatics database and analysis resource","type":"article-journal","volume":"42"},"uris":["http://www.mendeley.com/documents/?uuid=19616f5c-8e4a-44e8-9ab5-c1ebec2d3dce"]}],"mendeley":{"formattedCitation":"(Wattam et al. 2014)","plainTextFormattedCitation":"(Wattam et al. 2014)","previouslyFormattedCitation":"(Wattam et al. 2014)"},"properties":{"noteIndex":0},"schema":"https://github.com/citation-style-language/schema/raw/master/csl-citation.json"}</w:instrText>
      </w:r>
      <w:r w:rsidR="00741C47" w:rsidRPr="00F27A31">
        <w:rPr>
          <w:rFonts w:cstheme="minorHAnsi"/>
          <w:lang w:val="en-US"/>
        </w:rPr>
        <w:fldChar w:fldCharType="separate"/>
      </w:r>
      <w:r w:rsidR="00741C47" w:rsidRPr="00F27A31">
        <w:rPr>
          <w:rFonts w:cstheme="minorHAnsi"/>
          <w:noProof/>
          <w:lang w:val="en-US"/>
        </w:rPr>
        <w:t>(Wattam et al. 2014)</w:t>
      </w:r>
      <w:r w:rsidR="00741C47" w:rsidRPr="00F27A31">
        <w:rPr>
          <w:rFonts w:cstheme="minorHAnsi"/>
          <w:lang w:val="en-US"/>
        </w:rPr>
        <w:fldChar w:fldCharType="end"/>
      </w:r>
      <w:r w:rsidR="00B0490B" w:rsidRPr="00F27A31">
        <w:rPr>
          <w:rFonts w:cstheme="minorHAnsi"/>
          <w:lang w:val="en-US"/>
        </w:rPr>
        <w:t xml:space="preserve"> </w:t>
      </w:r>
      <w:r w:rsidR="00765AA8" w:rsidRPr="00F27A31">
        <w:rPr>
          <w:rFonts w:cstheme="minorHAnsi"/>
          <w:lang w:val="en-US"/>
        </w:rPr>
        <w:t xml:space="preserve"> and</w:t>
      </w:r>
      <w:r w:rsidR="00147168" w:rsidRPr="00F27A31">
        <w:rPr>
          <w:rFonts w:cstheme="minorHAnsi" w:hint="eastAsia"/>
          <w:lang w:val="en-US" w:eastAsia="zh-CN"/>
        </w:rPr>
        <w:t xml:space="preserve"> </w:t>
      </w:r>
      <w:r w:rsidR="00DA4A87" w:rsidRPr="00F27A31">
        <w:rPr>
          <w:rFonts w:cstheme="minorHAnsi"/>
          <w:lang w:val="en-US"/>
        </w:rPr>
        <w:t>57</w:t>
      </w:r>
      <w:r w:rsidRPr="00F27A31">
        <w:rPr>
          <w:rFonts w:cstheme="minorHAnsi"/>
          <w:lang w:val="en-US"/>
        </w:rPr>
        <w:t xml:space="preserve"> </w:t>
      </w:r>
      <w:r w:rsidR="00BA7B78" w:rsidRPr="00F27A31">
        <w:rPr>
          <w:rFonts w:cstheme="minorHAnsi"/>
          <w:lang w:val="en-US"/>
        </w:rPr>
        <w:t>isolates</w:t>
      </w:r>
      <w:r w:rsidR="00B0490B" w:rsidRPr="00F27A31">
        <w:rPr>
          <w:rFonts w:cstheme="minorHAnsi"/>
          <w:lang w:val="en-US"/>
        </w:rPr>
        <w:t xml:space="preserve"> </w:t>
      </w:r>
      <w:r w:rsidRPr="00F27A31">
        <w:rPr>
          <w:rFonts w:cstheme="minorHAnsi"/>
          <w:lang w:val="en-US"/>
        </w:rPr>
        <w:t xml:space="preserve">were </w:t>
      </w:r>
      <w:r w:rsidR="00DA4A87" w:rsidRPr="00F27A31">
        <w:rPr>
          <w:rFonts w:cstheme="minorHAnsi"/>
          <w:lang w:val="en-US"/>
        </w:rPr>
        <w:t xml:space="preserve">in-house </w:t>
      </w:r>
      <w:r w:rsidRPr="00F27A31">
        <w:rPr>
          <w:rFonts w:cstheme="minorHAnsi"/>
          <w:lang w:val="en-US"/>
        </w:rPr>
        <w:t>sequenced</w:t>
      </w:r>
      <w:r w:rsidR="00BA7B78" w:rsidRPr="00F27A31">
        <w:rPr>
          <w:rFonts w:cstheme="minorHAnsi"/>
          <w:lang w:val="en-US"/>
        </w:rPr>
        <w:t xml:space="preserve"> and serotyped</w:t>
      </w:r>
      <w:r w:rsidRPr="00F27A31">
        <w:rPr>
          <w:rFonts w:cstheme="minorHAnsi"/>
          <w:lang w:val="en-US"/>
        </w:rPr>
        <w:t xml:space="preserve">. </w:t>
      </w:r>
      <w:r w:rsidR="00147168" w:rsidRPr="00F27A31">
        <w:rPr>
          <w:rFonts w:cstheme="minorHAnsi"/>
          <w:lang w:val="en-US"/>
        </w:rPr>
        <w:t xml:space="preserve">For strains sequenced in this study, DNA was extracted with </w:t>
      </w:r>
      <w:proofErr w:type="spellStart"/>
      <w:r w:rsidR="00147168" w:rsidRPr="00F27A31">
        <w:rPr>
          <w:rFonts w:cstheme="minorHAnsi"/>
          <w:lang w:val="en-US"/>
        </w:rPr>
        <w:t>TIANamp</w:t>
      </w:r>
      <w:proofErr w:type="spellEnd"/>
      <w:r w:rsidR="00147168" w:rsidRPr="00F27A31">
        <w:rPr>
          <w:rFonts w:cstheme="minorHAnsi"/>
          <w:lang w:val="en-US"/>
        </w:rPr>
        <w:t xml:space="preserve"> Bacteria DNA Kit (</w:t>
      </w:r>
      <w:proofErr w:type="spellStart"/>
      <w:r w:rsidR="00147168" w:rsidRPr="00F27A31">
        <w:rPr>
          <w:rFonts w:cstheme="minorHAnsi"/>
          <w:lang w:val="en-US"/>
        </w:rPr>
        <w:t>Tiagen</w:t>
      </w:r>
      <w:proofErr w:type="spellEnd"/>
      <w:r w:rsidR="00147168" w:rsidRPr="00F27A31">
        <w:rPr>
          <w:rFonts w:cstheme="minorHAnsi"/>
          <w:lang w:val="en-US"/>
        </w:rPr>
        <w:t xml:space="preserve"> Biotech (Beijing) CO., LTD, Beijing, China) according to the manufacturer’s recommendation and DNA quality control was performed using agarose gel electrophoresis and the Qubit dsDNA HS Assay Kit. DNA libraries and DNA nanoballs</w:t>
      </w:r>
      <w:r w:rsidR="00147168" w:rsidRPr="00F27A31">
        <w:rPr>
          <w:rFonts w:cstheme="minorHAnsi" w:hint="eastAsia"/>
          <w:lang w:val="en-US" w:eastAsia="zh-CN"/>
        </w:rPr>
        <w:t xml:space="preserve"> (DNB)</w:t>
      </w:r>
      <w:r w:rsidR="00147168" w:rsidRPr="00F27A31">
        <w:rPr>
          <w:rFonts w:cstheme="minorHAnsi"/>
          <w:lang w:val="en-US"/>
        </w:rPr>
        <w:t xml:space="preserve"> were constructed on BGISP-100 platform (</w:t>
      </w:r>
      <w:proofErr w:type="spellStart"/>
      <w:r w:rsidR="00147168" w:rsidRPr="00F27A31">
        <w:rPr>
          <w:rFonts w:cstheme="minorHAnsi"/>
          <w:lang w:val="en-US"/>
        </w:rPr>
        <w:t>WuHan</w:t>
      </w:r>
      <w:proofErr w:type="spellEnd"/>
      <w:r w:rsidR="00147168" w:rsidRPr="00F27A31">
        <w:rPr>
          <w:rFonts w:cstheme="minorHAnsi"/>
          <w:lang w:val="en-US"/>
        </w:rPr>
        <w:t xml:space="preserve"> MGI Tech </w:t>
      </w:r>
      <w:proofErr w:type="spellStart"/>
      <w:r w:rsidR="00147168" w:rsidRPr="00F27A31">
        <w:rPr>
          <w:rFonts w:cstheme="minorHAnsi"/>
          <w:lang w:val="en-US"/>
        </w:rPr>
        <w:t>Co.,Ltd</w:t>
      </w:r>
      <w:proofErr w:type="spellEnd"/>
      <w:r w:rsidR="00147168" w:rsidRPr="00F27A31">
        <w:rPr>
          <w:rFonts w:cstheme="minorHAnsi"/>
          <w:lang w:val="en-US"/>
        </w:rPr>
        <w:t>, Wuhan, China) with input of 150ng DNA.</w:t>
      </w:r>
      <w:r w:rsidR="00185F50" w:rsidRPr="00F27A31">
        <w:rPr>
          <w:rFonts w:cstheme="minorHAnsi"/>
          <w:lang w:val="en-US"/>
        </w:rPr>
        <w:t xml:space="preserve"> </w:t>
      </w:r>
      <w:r w:rsidR="00147168" w:rsidRPr="00F27A31">
        <w:rPr>
          <w:rFonts w:cstheme="minorHAnsi"/>
          <w:lang w:val="en-US"/>
        </w:rPr>
        <w:t xml:space="preserve">50 bp single-end reads were generated </w:t>
      </w:r>
      <w:r w:rsidR="000C6A83" w:rsidRPr="00F27A31">
        <w:rPr>
          <w:rFonts w:cstheme="minorHAnsi"/>
          <w:lang w:val="en-US"/>
        </w:rPr>
        <w:t>with</w:t>
      </w:r>
      <w:r w:rsidR="00147168" w:rsidRPr="00F27A31">
        <w:rPr>
          <w:rFonts w:cstheme="minorHAnsi"/>
          <w:lang w:val="en-US"/>
        </w:rPr>
        <w:t xml:space="preserve"> BGISEQ-50 sequencer (</w:t>
      </w:r>
      <w:proofErr w:type="spellStart"/>
      <w:r w:rsidR="00147168" w:rsidRPr="00F27A31">
        <w:rPr>
          <w:rFonts w:cstheme="minorHAnsi"/>
          <w:lang w:val="en-US"/>
        </w:rPr>
        <w:t>WuHan</w:t>
      </w:r>
      <w:proofErr w:type="spellEnd"/>
      <w:r w:rsidR="00147168" w:rsidRPr="00F27A31">
        <w:rPr>
          <w:rFonts w:cstheme="minorHAnsi"/>
          <w:lang w:val="en-US"/>
        </w:rPr>
        <w:t xml:space="preserve"> MGI Tech </w:t>
      </w:r>
      <w:proofErr w:type="spellStart"/>
      <w:r w:rsidR="00147168" w:rsidRPr="00F27A31">
        <w:rPr>
          <w:rFonts w:cstheme="minorHAnsi"/>
          <w:lang w:val="en-US"/>
        </w:rPr>
        <w:t>Co.,Ltd</w:t>
      </w:r>
      <w:proofErr w:type="spellEnd"/>
      <w:r w:rsidR="00147168" w:rsidRPr="00F27A31">
        <w:rPr>
          <w:rFonts w:cstheme="minorHAnsi"/>
          <w:lang w:val="en-US"/>
        </w:rPr>
        <w:t xml:space="preserve">, Wuhan, China) and assembled with </w:t>
      </w:r>
      <w:proofErr w:type="spellStart"/>
      <w:r w:rsidR="00147168" w:rsidRPr="00F27A31">
        <w:rPr>
          <w:rFonts w:cstheme="minorHAnsi"/>
          <w:lang w:val="en-US"/>
        </w:rPr>
        <w:t>SPAdes</w:t>
      </w:r>
      <w:proofErr w:type="spellEnd"/>
      <w:r w:rsidR="00147168" w:rsidRPr="00F27A31">
        <w:rPr>
          <w:rFonts w:cstheme="minorHAnsi"/>
          <w:lang w:val="en-US"/>
        </w:rPr>
        <w:t xml:space="preserve"> </w:t>
      </w:r>
      <w:r w:rsidR="00BA7B78" w:rsidRPr="00F27A31">
        <w:rPr>
          <w:rFonts w:cstheme="minorHAnsi"/>
          <w:lang w:val="en-US"/>
        </w:rPr>
        <w:t>v</w:t>
      </w:r>
      <w:r w:rsidR="00147168" w:rsidRPr="00F27A31">
        <w:rPr>
          <w:rFonts w:cstheme="minorHAnsi"/>
          <w:lang w:val="en-US"/>
        </w:rPr>
        <w:t>3.12</w:t>
      </w:r>
      <w:r w:rsidR="00004887" w:rsidRPr="00F27A31">
        <w:rPr>
          <w:rFonts w:cstheme="minorHAnsi"/>
          <w:lang w:val="en-US"/>
        </w:rPr>
        <w:t xml:space="preserve"> </w:t>
      </w:r>
      <w:r w:rsidR="00004887" w:rsidRPr="00F27A31">
        <w:rPr>
          <w:rFonts w:cstheme="minorHAnsi"/>
          <w:lang w:val="en-US"/>
        </w:rPr>
        <w:fldChar w:fldCharType="begin" w:fldLock="1"/>
      </w:r>
      <w:r w:rsidR="002C08DA">
        <w:rPr>
          <w:rFonts w:cstheme="minorHAnsi"/>
          <w:lang w:val="en-US"/>
        </w:rPr>
        <w:instrText>ADDIN CSL_CITATION {"citationItems":[{"id":"ITEM-1","itemData":{"DOI":"10.1089/cmb.2012.0021","ISSN":"10665277","PMID":"22506599","abstract":"The lion's share of bacteria in various environments cannot be cloned in the laboratory and thus cannot be sequenced using existing technologies. A major goal of single-cell genomics is to complement gene-centric metagenomic data with whole-genome assemblies of uncultivated organisms. Assembly of single-cell data is challenging because of highly non-uniform read coverage as well as elevated levels of sequencing errors and chimeric reads. We describe SPAdes, a new assembler for both single-cell and standard (multicell) assembly, and demonstrate that it improves on the recently released E+V-SC assembler (specialized for single-cell data) and on popular assemblers Velvet and SoapDeNovo (for multicell data). SPAdes generates single-cell assemblies, providing information about genomes of uncultivatable bacteria that vastly exceeds what may be obtained via traditional metagenomics studies. SPAdes is available online (http://bioinf.spbau.ru/spades). It is distributed as open source software. © Copyright 2012, Mary Ann Liebert, Inc.","author":[{"dropping-particle":"","family":"Bankevich","given":"Anton","non-dropping-particle":"","parse-names":false,"suffix":""},{"dropping-particle":"","family":"Nurk","given":"Sergey","non-dropping-particle":"","parse-names":false,"suffix":""},{"dropping-particle":"","family":"Antipov","given":"Dmitry","non-dropping-particle":"","parse-names":false,"suffix":""},{"dropping-particle":"","family":"Gurevich","given":"Alexey A.","non-dropping-particle":"","parse-names":false,"suffix":""},{"dropping-particle":"","family":"Dvorkin","given":"Mikhail","non-dropping-particle":"","parse-names":false,"suffix":""},{"dropping-particle":"","family":"Kulikov","given":"Alexander S.","non-dropping-particle":"","parse-names":false,"suffix":""},{"dropping-particle":"","family":"Lesin","given":"Valery M.","non-dropping-particle":"","parse-names":false,"suffix":""},{"dropping-particle":"","family":"Nikolenko","given":"Sergey I.","non-dropping-particle":"","parse-names":false,"suffix":""},{"dropping-particle":"","family":"Pham","given":"Son","non-dropping-particle":"","parse-names":false,"suffix":""},{"dropping-particle":"","family":"Prjibelski","given":"Andrey D.","non-dropping-particle":"","parse-names":false,"suffix":""},{"dropping-particle":"V.","family":"Pyshkin","given":"Alexey","non-dropping-particle":"","parse-names":false,"suffix":""},{"dropping-particle":"V.","family":"Sirotkin","given":"Alexander","non-dropping-particle":"","parse-names":false,"suffix":""},{"dropping-particle":"","family":"Vyahhi","given":"Nikolay","non-dropping-particle":"","parse-names":false,"suffix":""},{"dropping-particle":"","family":"Tesler","given":"Glenn","non-dropping-particle":"","parse-names":false,"suffix":""},{"dropping-particle":"","family":"Alekseyev","given":"Max A.","non-dropping-particle":"","parse-names":false,"suffix":""},{"dropping-particle":"","family":"Pevzner","given":"Pavel A.","non-dropping-particle":"","parse-names":false,"suffix":""}],"container-title":"Journal of Computational Biology","id":"ITEM-1","issue":"5","issued":{"date-parts":[["2012"]]},"page":"455-477","title":"SPAdes: A new genome assembly algorithm and its applications to single-cell sequencing","type":"article-journal","volume":"19"},"uris":["http://www.mendeley.com/documents/?uuid=f7be5378-22c7-40e6-9a5e-6f4c5be9efc0"]}],"mendeley":{"formattedCitation":"(Bankevich et al. 2012)","plainTextFormattedCitation":"(Bankevich et al. 2012)","previouslyFormattedCitation":"(Bankevich et al. 2012)"},"properties":{"noteIndex":0},"schema":"https://github.com/citation-style-language/schema/raw/master/csl-citation.json"}</w:instrText>
      </w:r>
      <w:r w:rsidR="00004887" w:rsidRPr="00F27A31">
        <w:rPr>
          <w:rFonts w:cstheme="minorHAnsi"/>
          <w:lang w:val="en-US"/>
        </w:rPr>
        <w:fldChar w:fldCharType="separate"/>
      </w:r>
      <w:r w:rsidR="00004887" w:rsidRPr="00F27A31">
        <w:rPr>
          <w:rFonts w:cstheme="minorHAnsi"/>
          <w:noProof/>
          <w:lang w:val="en-US"/>
        </w:rPr>
        <w:t>(Bankevich et al. 2012)</w:t>
      </w:r>
      <w:r w:rsidR="00004887" w:rsidRPr="00F27A31">
        <w:rPr>
          <w:rFonts w:cstheme="minorHAnsi"/>
          <w:lang w:val="en-US"/>
        </w:rPr>
        <w:fldChar w:fldCharType="end"/>
      </w:r>
      <w:r w:rsidR="00147168" w:rsidRPr="00F27A31">
        <w:rPr>
          <w:rFonts w:cstheme="minorHAnsi"/>
          <w:lang w:val="en-US"/>
        </w:rPr>
        <w:t>.</w:t>
      </w:r>
      <w:r w:rsidR="00B0490B" w:rsidRPr="00F27A31">
        <w:rPr>
          <w:rFonts w:cstheme="minorHAnsi"/>
          <w:lang w:val="en-US"/>
        </w:rPr>
        <w:t xml:space="preserve"> </w:t>
      </w:r>
      <w:r w:rsidR="00765AA8" w:rsidRPr="00F27A31">
        <w:rPr>
          <w:rFonts w:cstheme="minorHAnsi"/>
          <w:lang w:val="en-US"/>
        </w:rPr>
        <w:t xml:space="preserve">All sequence reads are available under accession </w:t>
      </w:r>
      <w:r w:rsidR="00AA3CAB" w:rsidRPr="00F27A31">
        <w:rPr>
          <w:rFonts w:cstheme="minorHAnsi"/>
          <w:lang w:val="en-US"/>
        </w:rPr>
        <w:t>PRJEB39490</w:t>
      </w:r>
      <w:r w:rsidR="00DA4A87" w:rsidRPr="00F27A31">
        <w:rPr>
          <w:rFonts w:cstheme="minorHAnsi"/>
          <w:lang w:val="en-US"/>
        </w:rPr>
        <w:t xml:space="preserve"> </w:t>
      </w:r>
      <w:r w:rsidR="00AA3CAB" w:rsidRPr="00F27A31">
        <w:rPr>
          <w:rFonts w:cstheme="minorHAnsi"/>
          <w:lang w:val="en-US"/>
        </w:rPr>
        <w:t>and PRJNA483379</w:t>
      </w:r>
      <w:r w:rsidR="00004887" w:rsidRPr="00F27A31">
        <w:rPr>
          <w:rFonts w:cstheme="minorHAnsi"/>
          <w:lang w:val="en-US"/>
        </w:rPr>
        <w:t xml:space="preserve"> of the ENA short read archive</w:t>
      </w:r>
      <w:r w:rsidR="00AA3CAB" w:rsidRPr="00F27A31">
        <w:rPr>
          <w:rFonts w:cstheme="minorHAnsi"/>
          <w:lang w:val="en-US"/>
        </w:rPr>
        <w:t xml:space="preserve">. </w:t>
      </w:r>
    </w:p>
    <w:p w14:paraId="70F4F9A6" w14:textId="77777777" w:rsidR="00A83A55" w:rsidRPr="00F27A31" w:rsidRDefault="00A83A55" w:rsidP="00D82FED">
      <w:pPr>
        <w:spacing w:after="0" w:line="480" w:lineRule="auto"/>
        <w:jc w:val="both"/>
        <w:rPr>
          <w:rFonts w:cstheme="minorHAnsi"/>
          <w:lang w:val="en-US"/>
        </w:rPr>
      </w:pPr>
    </w:p>
    <w:p w14:paraId="1BB47997" w14:textId="64FAD996" w:rsidR="003A03C9" w:rsidRPr="00F27A31" w:rsidRDefault="003A03C9" w:rsidP="00D82FED">
      <w:pPr>
        <w:spacing w:after="0" w:line="480" w:lineRule="auto"/>
        <w:jc w:val="both"/>
        <w:rPr>
          <w:rFonts w:cstheme="minorHAnsi"/>
          <w:i/>
          <w:lang w:val="en-US"/>
        </w:rPr>
      </w:pPr>
      <w:r w:rsidRPr="00F27A31">
        <w:rPr>
          <w:rFonts w:cstheme="minorHAnsi"/>
          <w:i/>
          <w:lang w:val="en-US"/>
        </w:rPr>
        <w:t>Serotyp</w:t>
      </w:r>
      <w:r w:rsidR="004C26E0" w:rsidRPr="00F27A31">
        <w:rPr>
          <w:rFonts w:cstheme="minorHAnsi"/>
          <w:i/>
          <w:lang w:val="en-US"/>
        </w:rPr>
        <w:t>i</w:t>
      </w:r>
      <w:r w:rsidRPr="00F27A31">
        <w:rPr>
          <w:rFonts w:cstheme="minorHAnsi"/>
          <w:i/>
          <w:lang w:val="en-US"/>
        </w:rPr>
        <w:t>ng</w:t>
      </w:r>
      <w:r w:rsidR="00B006C0" w:rsidRPr="00F27A31">
        <w:rPr>
          <w:rFonts w:cstheme="minorHAnsi"/>
          <w:i/>
          <w:lang w:val="en-US"/>
        </w:rPr>
        <w:t xml:space="preserve"> of </w:t>
      </w:r>
      <w:r w:rsidR="00B006C0" w:rsidRPr="00F27A31">
        <w:rPr>
          <w:rFonts w:cstheme="minorHAnsi"/>
          <w:lang w:val="en-US"/>
        </w:rPr>
        <w:t>V</w:t>
      </w:r>
      <w:r w:rsidR="00185F50" w:rsidRPr="00F27A31">
        <w:rPr>
          <w:rFonts w:cstheme="minorHAnsi"/>
          <w:lang w:val="en-US"/>
        </w:rPr>
        <w:t>.</w:t>
      </w:r>
      <w:r w:rsidR="00B006C0" w:rsidRPr="00F27A31">
        <w:rPr>
          <w:rFonts w:cstheme="minorHAnsi"/>
          <w:lang w:val="en-US"/>
        </w:rPr>
        <w:t xml:space="preserve"> parahaemolyticus</w:t>
      </w:r>
      <w:r w:rsidR="00B006C0" w:rsidRPr="00F27A31">
        <w:rPr>
          <w:rFonts w:cstheme="minorHAnsi"/>
          <w:i/>
          <w:lang w:val="en-US"/>
        </w:rPr>
        <w:t xml:space="preserve"> strains</w:t>
      </w:r>
    </w:p>
    <w:p w14:paraId="75A9552B" w14:textId="6CF4EE2F" w:rsidR="002225C4" w:rsidRPr="00F27A31" w:rsidRDefault="00637209" w:rsidP="00D82FED">
      <w:pPr>
        <w:spacing w:after="0" w:line="480" w:lineRule="auto"/>
        <w:jc w:val="both"/>
        <w:rPr>
          <w:rFonts w:ascii="Calibri" w:hAnsi="Calibri"/>
          <w:color w:val="000000"/>
          <w:lang w:val="en-US"/>
        </w:rPr>
      </w:pPr>
      <w:r w:rsidRPr="00F27A31">
        <w:rPr>
          <w:rFonts w:ascii="Calibri" w:hAnsi="Calibri" w:cs="Calibri"/>
          <w:color w:val="000000"/>
          <w:lang w:val="en-US"/>
        </w:rPr>
        <w:t xml:space="preserve">Serotyping </w:t>
      </w:r>
      <w:r w:rsidR="00044832" w:rsidRPr="00F27A31">
        <w:rPr>
          <w:rFonts w:ascii="Calibri" w:hAnsi="Calibri" w:cs="Calibri"/>
          <w:color w:val="000000"/>
          <w:lang w:val="en-US"/>
        </w:rPr>
        <w:t xml:space="preserve">of the </w:t>
      </w:r>
      <w:r w:rsidR="001A2C70" w:rsidRPr="00F27A31">
        <w:rPr>
          <w:rFonts w:ascii="Calibri" w:hAnsi="Calibri" w:cs="Calibri"/>
          <w:color w:val="000000"/>
          <w:lang w:val="en-US"/>
        </w:rPr>
        <w:t xml:space="preserve">57 in-house sequenced </w:t>
      </w:r>
      <w:r w:rsidR="000C424A" w:rsidRPr="00F27A31">
        <w:rPr>
          <w:rFonts w:ascii="Calibri" w:hAnsi="Calibri" w:cs="Calibri"/>
          <w:color w:val="000000"/>
          <w:lang w:val="en-US"/>
        </w:rPr>
        <w:t xml:space="preserve">strains </w:t>
      </w:r>
      <w:r w:rsidRPr="00F27A31">
        <w:rPr>
          <w:rFonts w:ascii="Calibri" w:hAnsi="Calibri" w:cs="Calibri"/>
          <w:color w:val="000000"/>
          <w:lang w:val="en-US"/>
        </w:rPr>
        <w:t xml:space="preserve">was performed by slide agglutination according to the manufacturer’s instructions, using </w:t>
      </w:r>
      <w:r w:rsidR="004075DA" w:rsidRPr="00F27A31">
        <w:rPr>
          <w:rFonts w:ascii="Calibri" w:hAnsi="Calibri" w:cs="Calibri"/>
          <w:color w:val="000000"/>
          <w:lang w:val="en-US"/>
        </w:rPr>
        <w:t xml:space="preserve">the </w:t>
      </w:r>
      <w:r w:rsidRPr="00F27A31">
        <w:rPr>
          <w:rFonts w:ascii="Calibri" w:hAnsi="Calibri" w:cs="Calibri"/>
          <w:color w:val="000000"/>
          <w:lang w:val="en-US"/>
        </w:rPr>
        <w:t>65 typ</w:t>
      </w:r>
      <w:r w:rsidR="005113BC" w:rsidRPr="00F27A31">
        <w:rPr>
          <w:rFonts w:ascii="Calibri" w:hAnsi="Calibri" w:cs="Calibri"/>
          <w:color w:val="000000"/>
          <w:lang w:val="en-US"/>
        </w:rPr>
        <w:t>e-</w:t>
      </w:r>
      <w:r w:rsidRPr="00F27A31">
        <w:rPr>
          <w:rFonts w:ascii="Calibri" w:hAnsi="Calibri" w:cs="Calibri"/>
          <w:color w:val="000000"/>
          <w:lang w:val="en-US"/>
        </w:rPr>
        <w:t>K serum set and 11</w:t>
      </w:r>
      <w:r w:rsidR="000C6A83" w:rsidRPr="00F27A31">
        <w:rPr>
          <w:rFonts w:ascii="Calibri" w:hAnsi="Calibri" w:cs="Calibri"/>
          <w:color w:val="000000"/>
          <w:lang w:val="en-US"/>
        </w:rPr>
        <w:t xml:space="preserve"> type</w:t>
      </w:r>
      <w:r w:rsidR="005113BC" w:rsidRPr="00F27A31">
        <w:rPr>
          <w:rFonts w:ascii="Calibri" w:hAnsi="Calibri" w:cs="Calibri"/>
          <w:color w:val="000000"/>
          <w:lang w:val="en-US"/>
        </w:rPr>
        <w:t>-</w:t>
      </w:r>
      <w:r w:rsidRPr="00F27A31">
        <w:rPr>
          <w:rFonts w:ascii="Calibri" w:hAnsi="Calibri" w:cs="Calibri"/>
          <w:color w:val="000000"/>
          <w:lang w:val="en-US"/>
        </w:rPr>
        <w:t>O serum set (Denka Seiken CO., LTD, Tokyo, Japan).</w:t>
      </w:r>
    </w:p>
    <w:p w14:paraId="7C353F1D" w14:textId="77777777" w:rsidR="00637209" w:rsidRPr="00F27A31" w:rsidRDefault="00637209" w:rsidP="00D82FED">
      <w:pPr>
        <w:spacing w:after="0" w:line="480" w:lineRule="auto"/>
        <w:jc w:val="both"/>
        <w:rPr>
          <w:rFonts w:cstheme="minorHAnsi"/>
          <w:lang w:val="en-US"/>
        </w:rPr>
      </w:pPr>
    </w:p>
    <w:p w14:paraId="21C33C57" w14:textId="77777777" w:rsidR="002225C4" w:rsidRDefault="002225C4" w:rsidP="00D82FED">
      <w:pPr>
        <w:spacing w:after="0" w:line="480" w:lineRule="auto"/>
        <w:jc w:val="both"/>
        <w:rPr>
          <w:rFonts w:cstheme="minorHAnsi"/>
          <w:i/>
          <w:lang w:val="en-US"/>
        </w:rPr>
      </w:pPr>
      <w:r w:rsidRPr="00F27A31">
        <w:rPr>
          <w:rFonts w:cstheme="minorHAnsi"/>
          <w:i/>
          <w:lang w:val="en-US"/>
        </w:rPr>
        <w:t xml:space="preserve">Development </w:t>
      </w:r>
      <w:proofErr w:type="spellStart"/>
      <w:r w:rsidRPr="00F27A31">
        <w:rPr>
          <w:rFonts w:cstheme="minorHAnsi"/>
          <w:lang w:val="en-US"/>
        </w:rPr>
        <w:t>Kaptive</w:t>
      </w:r>
      <w:proofErr w:type="spellEnd"/>
      <w:r>
        <w:rPr>
          <w:rFonts w:cstheme="minorHAnsi"/>
          <w:i/>
          <w:lang w:val="en-US"/>
        </w:rPr>
        <w:t xml:space="preserve"> database</w:t>
      </w:r>
    </w:p>
    <w:p w14:paraId="59EE925F" w14:textId="77777777" w:rsidR="00B006C0" w:rsidRDefault="00B006C0" w:rsidP="00D82FED">
      <w:pPr>
        <w:pStyle w:val="ListParagraph"/>
        <w:numPr>
          <w:ilvl w:val="0"/>
          <w:numId w:val="1"/>
        </w:numPr>
        <w:spacing w:line="480" w:lineRule="auto"/>
        <w:jc w:val="both"/>
        <w:rPr>
          <w:rFonts w:cstheme="minorHAnsi"/>
          <w:lang w:val="en-US"/>
        </w:rPr>
      </w:pPr>
      <w:r>
        <w:rPr>
          <w:rFonts w:cstheme="minorHAnsi"/>
          <w:lang w:val="en-US"/>
        </w:rPr>
        <w:t>Identification of O-loci</w:t>
      </w:r>
    </w:p>
    <w:p w14:paraId="30722C44" w14:textId="53E18BD4" w:rsidR="009A29E9" w:rsidRDefault="00B2214D" w:rsidP="00D82FED">
      <w:pPr>
        <w:spacing w:after="0" w:line="480" w:lineRule="auto"/>
        <w:jc w:val="both"/>
        <w:rPr>
          <w:rFonts w:cstheme="minorHAnsi"/>
          <w:lang w:val="en-US"/>
        </w:rPr>
      </w:pPr>
      <w:r w:rsidRPr="00493735">
        <w:rPr>
          <w:rFonts w:cstheme="minorHAnsi"/>
          <w:i/>
          <w:lang w:val="en-US"/>
        </w:rPr>
        <w:t>V. parahaemolyticus</w:t>
      </w:r>
      <w:r>
        <w:rPr>
          <w:rFonts w:cstheme="minorHAnsi"/>
          <w:lang w:val="en-US"/>
        </w:rPr>
        <w:t xml:space="preserve"> is divided in</w:t>
      </w:r>
      <w:r w:rsidR="00493735">
        <w:rPr>
          <w:rFonts w:cstheme="minorHAnsi"/>
          <w:lang w:val="en-US"/>
        </w:rPr>
        <w:t>to</w:t>
      </w:r>
      <w:r>
        <w:rPr>
          <w:rFonts w:cstheme="minorHAnsi"/>
          <w:lang w:val="en-US"/>
        </w:rPr>
        <w:t xml:space="preserve"> 16 O-serotypes</w:t>
      </w:r>
      <w:r w:rsidR="00DA4A87">
        <w:rPr>
          <w:rFonts w:cstheme="minorHAnsi"/>
          <w:lang w:val="en-US"/>
        </w:rPr>
        <w:t xml:space="preserve"> </w:t>
      </w:r>
      <w:r w:rsidR="00A81030">
        <w:rPr>
          <w:rFonts w:cstheme="minorHAnsi"/>
          <w:lang w:val="en-US"/>
        </w:rPr>
        <w:fldChar w:fldCharType="begin" w:fldLock="1"/>
      </w:r>
      <w:r w:rsidR="00E70553">
        <w:rPr>
          <w:rFonts w:cstheme="minorHAnsi"/>
          <w:lang w:val="en-US"/>
        </w:rPr>
        <w:instrText>ADDIN CSL_CITATION {"citationItems":[{"id":"ITEM-1","itemData":{"DOI":"10.1016/j.ijfoodmicro.2012.08.012","ISSN":"01681605","abstract":"Vibrio parahaemolyticus is a human pathogen that is widely disseminated in estuarine, marine and coastal environments throughout the world, and is recognized as the leading cause of food-borne illness worldwide. V. parahaemolyticus infections have been characterized by causal associations with multiple, diverse serotypes. To date, 13 O-serogroups have been recognized in V. parahaemolyticus, although only the O-serogroup genetic determinants (OGDs) of serogroups O3 and O4 have been sequenced. In this study, the OGDs of the remaining 11 serogroups were identified. A PCR assay based on O-serogroup specific genes was developed for the identification and detection of all 13 V. parahaemolyticus O-serogroups and tested against 41 target strains and 21 strains of other bacterial species. A double-blind test including 105 environmental specimens was also performed. The developed method was shown to distinguish all V. parahaemolyticus O-serogroups effectively with the only exception of O3 and O13. The method was found to be highly specific and reproducible, with detection sensitivity of 1ng of genomic DNA, and it was demonstrated that V. parahaemolyticus at the level of 104CFU/ml in mock water specimens and the enrichment culture of samples inoculated with at the level of 1CFU/ml were detected. As few as 2 to 18CFU (initial inoculum) of V. parahaemolyticus were detectable in a 1g oyster sample after enrichment using this PCR method. The molecular protocol developed in this study for identification of all V. parahaemolyticus serogroups is therefore suitable for rapid detection and identification of V. parahaemolyticus pathogens from clinical and environmental samples, with the potential for application in epidemiologic investigations and other food safety applications. © 2012 Elsevier B.V.","author":[{"dropping-particle":"","family":"Chen","given":"Min","non-dropping-particle":"","parse-names":false,"suffix":""},{"dropping-particle":"","family":"Guo","given":"Dan","non-dropping-particle":"","parse-names":false,"suffix":""},{"dropping-particle":"","family":"Wong","given":"Hin Chung","non-dropping-particle":"","parse-names":false,"suffix":""},{"dropping-particle":"","family":"Zhang","given":"Xi","non-dropping-particle":"","parse-names":false,"suffix":""},{"dropping-particle":"","family":"Liu","given":"Fenxia","non-dropping-particle":"","parse-names":false,"suffix":""},{"dropping-particle":"","family":"Chen","given":"Hongyou","non-dropping-particle":"","parse-names":false,"suffix":""},{"dropping-particle":"","family":"Chen","given":"Miao","non-dropping-particle":"","parse-names":false,"suffix":""},{"dropping-particle":"","family":"Liu","given":"Bin","non-dropping-particle":"","parse-names":false,"suffix":""},{"dropping-particle":"","family":"Wang","given":"Lei","non-dropping-particle":"","parse-names":false,"suffix":""},{"dropping-particle":"","family":"Wu","given":"Fan","non-dropping-particle":"","parse-names":false,"suffix":""},{"dropping-particle":"","family":"Feng","given":"Lu","non-dropping-particle":"","parse-names":false,"suffix":""}],"container-title":"International Journal of Food Microbiology","id":"ITEM-1","issued":{"date-parts":[["2012"]]},"title":"Development of O-serogroup specific PCR assay for detection and identification of Vibrio parahaemolyticus","type":"article-journal"},"uris":["http://www.mendeley.com/documents/?uuid=dd9e1687-6497-3936-ae6d-a00b1a46aa8a"]},{"id":"ITEM-2","itemData":{"DOI":"10.1016/j.ijfoodmicro.2017.01.010","ISSN":"18793460","abstract":"Vibrio parahaemolyticus is a Gram-negative, halophilic Vibrio that naturally inhabits marine and estuarine environments worldwide and has recently been recognized as one of the most important foodborne pathogens. To date, 13 O serotypes and 71 K serotypes of V. parahaemolyticus have been identified. However, untypeable V. parahaemolyticus strains are frequently found during routine detection, indicating that other forms of serotypes exist and suggesting the necessity for extension of the antigenic scheme. In this work, through the genetic analysis of the O serotype genetic determinants (OGDs) and the production of antisera and serological tests, we identified three novel O serotypes of V. parahaemolyticus. Further analyses showed that recombination and gene-set deletions/insertions within OGDs may play key roles in the generation of V. parahaemolyticus O serotype diversity. A PCR method was developed for the identification of these novel O serotypes, and specificity and sensitivity were evaluated. A double-blind test including 283 clinical isolates was performed, giving perfect correlation with the agglutination test results. Generally, our study expanded the O-antigenic scheme of V. parahaemolyticus from 13 to 16 and provided a tool with the potential for the detection and identification of V. parahaemolyticus strains (especially untypeable strains) isolated from both the clinic and the environment.","author":[{"dropping-particle":"","family":"Guo","given":"Xi","non-dropping-particle":"","parse-names":false,"suffix":""},{"dropping-particle":"","family":"Liu","given":"Bin","non-dropping-particle":"","parse-names":false,"suffix":""},{"dropping-particle":"","family":"Chen","given":"Min","non-dropping-particle":"","parse-names":false,"suffix":""},{"dropping-particle":"","family":"Wang","given":"Yuanyuan","non-dropping-particle":"","parse-names":false,"suffix":""},{"dropping-particle":"","family":"Wang","given":"Lu","non-dropping-particle":"","parse-names":false,"suffix":""},{"dropping-particle":"","family":"Chen","given":"Hongyou","non-dropping-particle":"","parse-names":false,"suffix":""},{"dropping-particle":"","family":"Wang","given":"Yao","non-dropping-particle":"","parse-names":false,"suffix":""},{"dropping-particle":"","family":"Tu","given":"Lihong","non-dropping-particle":"","parse-names":false,"suffix":""},{"dropping-particle":"","family":"Zhang","given":"Xi","non-dropping-particle":"","parse-names":false,"suffix":""},{"dropping-particle":"","family":"Feng","given":"Lu","non-dropping-particle":"","parse-names":false,"suffix":""}],"container-title":"International Journal of Food Microbiology","id":"ITEM-2","issued":{"date-parts":[["2017"]]},"title":"Genetic and serological identification of three Vibrio parahaemolyticus strains as candidates for novel provisional O serotypes","type":"article-journal"},"uris":["http://www.mendeley.com/documents/?uuid=29a9f0b7-b5c5-31e4-a396-307de24a5496"]}],"mendeley":{"formattedCitation":"(M. Chen et al. 2012; Guo et al. 2017)","plainTextFormattedCitation":"(M. Chen et al. 2012; Guo et al. 2017)","previouslyFormattedCitation":"(M. Chen et al. 2012; Guo et al. 2017)"},"properties":{"noteIndex":0},"schema":"https://github.com/citation-style-language/schema/raw/master/csl-citation.json"}</w:instrText>
      </w:r>
      <w:r w:rsidR="00A81030">
        <w:rPr>
          <w:rFonts w:cstheme="minorHAnsi"/>
          <w:lang w:val="en-US"/>
        </w:rPr>
        <w:fldChar w:fldCharType="separate"/>
      </w:r>
      <w:r w:rsidR="009A29E9" w:rsidRPr="009A29E9">
        <w:rPr>
          <w:rFonts w:cstheme="minorHAnsi"/>
          <w:noProof/>
          <w:lang w:val="en-US"/>
        </w:rPr>
        <w:t>(M. Chen et al. 2012; Guo et al. 2017)</w:t>
      </w:r>
      <w:r w:rsidR="00A81030">
        <w:rPr>
          <w:rFonts w:cstheme="minorHAnsi"/>
          <w:lang w:val="en-US"/>
        </w:rPr>
        <w:fldChar w:fldCharType="end"/>
      </w:r>
      <w:r w:rsidR="006E0C7C">
        <w:rPr>
          <w:rFonts w:cstheme="minorHAnsi"/>
          <w:lang w:val="en-US"/>
        </w:rPr>
        <w:t xml:space="preserve">. The O-locus has been defined between </w:t>
      </w:r>
      <w:proofErr w:type="spellStart"/>
      <w:r w:rsidR="006E0C7C" w:rsidRPr="006E0C7C">
        <w:rPr>
          <w:rFonts w:cstheme="minorHAnsi"/>
          <w:i/>
          <w:lang w:val="en-US"/>
        </w:rPr>
        <w:t>dgkA</w:t>
      </w:r>
      <w:proofErr w:type="spellEnd"/>
      <w:r w:rsidR="006E0C7C">
        <w:rPr>
          <w:rFonts w:cstheme="minorHAnsi"/>
          <w:lang w:val="en-US"/>
        </w:rPr>
        <w:t xml:space="preserve"> and </w:t>
      </w:r>
      <w:proofErr w:type="spellStart"/>
      <w:r w:rsidR="000B5473">
        <w:rPr>
          <w:rFonts w:cstheme="minorHAnsi"/>
          <w:i/>
          <w:lang w:val="en-US"/>
        </w:rPr>
        <w:t>gmhD</w:t>
      </w:r>
      <w:proofErr w:type="spellEnd"/>
      <w:r w:rsidR="006E0C7C">
        <w:rPr>
          <w:rFonts w:cstheme="minorHAnsi"/>
          <w:lang w:val="en-US"/>
        </w:rPr>
        <w:t xml:space="preserve"> genes, which encode a </w:t>
      </w:r>
      <w:proofErr w:type="spellStart"/>
      <w:r w:rsidR="006E0C7C">
        <w:rPr>
          <w:rFonts w:cstheme="minorHAnsi"/>
          <w:lang w:val="en-US"/>
        </w:rPr>
        <w:t>diacylglylcerol</w:t>
      </w:r>
      <w:proofErr w:type="spellEnd"/>
      <w:r w:rsidR="004C3A25">
        <w:rPr>
          <w:rFonts w:cstheme="minorHAnsi"/>
          <w:lang w:val="en-US"/>
        </w:rPr>
        <w:t>-</w:t>
      </w:r>
      <w:r w:rsidR="006E0C7C">
        <w:rPr>
          <w:rFonts w:cstheme="minorHAnsi"/>
          <w:lang w:val="en-US"/>
        </w:rPr>
        <w:t xml:space="preserve">kinase and an epimerase respectively </w:t>
      </w:r>
      <w:r w:rsidR="00A81030">
        <w:rPr>
          <w:rFonts w:cstheme="minorHAnsi"/>
          <w:lang w:val="en-US"/>
        </w:rPr>
        <w:fldChar w:fldCharType="begin" w:fldLock="1"/>
      </w:r>
      <w:r w:rsidR="00E70553">
        <w:rPr>
          <w:rFonts w:cstheme="minorHAnsi"/>
          <w:lang w:val="en-US"/>
        </w:rPr>
        <w:instrText>ADDIN CSL_CITATION {"citationItems":[{"id":"ITEM-1","itemData":{"DOI":"10.1016/j.ijfoodmicro.2017.01.010","ISSN":"18793460","abstract":"Vibrio parahaemolyticus is a Gram-negative, halophilic Vibrio that naturally inhabits marine and estuarine environments worldwide and has recently been recognized as one of the most important foodborne pathogens. To date, 13 O serotypes and 71 K serotypes of V. parahaemolyticus have been identified. However, untypeable V. parahaemolyticus strains are frequently found during routine detection, indicating that other forms of serotypes exist and suggesting the necessity for extension of the antigenic scheme. In this work, through the genetic analysis of the O serotype genetic determinants (OGDs) and the production of antisera and serological tests, we identified three novel O serotypes of V. parahaemolyticus. Further analyses showed that recombination and gene-set deletions/insertions within OGDs may play key roles in the generation of V. parahaemolyticus O serotype diversity. A PCR method was developed for the identification of these novel O serotypes, and specificity and sensitivity were evaluated. A double-blind test including 283 clinical isolates was performed, giving perfect correlation with the agglutination test results. Generally, our study expanded the O-antigenic scheme of V. parahaemolyticus from 13 to 16 and provided a tool with the potential for the detection and identification of V. parahaemolyticus strains (especially untypeable strains) isolated from both the clinic and the environment.","author":[{"dropping-particle":"","family":"Guo","given":"Xi","non-dropping-particle":"","parse-names":false,"suffix":""},{"dropping-particle":"","family":"Liu","given":"Bin","non-dropping-particle":"","parse-names":false,"suffix":""},{"dropping-particle":"","family":"Chen","given":"Min","non-dropping-particle":"","parse-names":false,"suffix":""},{"dropping-particle":"","family":"Wang","given":"Yuanyuan","non-dropping-particle":"","parse-names":false,"suffix":""},{"dropping-particle":"","family":"Wang","given":"Lu","non-dropping-particle":"","parse-names":false,"suffix":""},{"dropping-particle":"","family":"Chen","given":"Hongyou","non-dropping-particle":"","parse-names":false,"suffix":""},{"dropping-particle":"","family":"Wang","given":"Yao","non-dropping-particle":"","parse-names":false,"suffix":""},{"dropping-particle":"","family":"Tu","given":"Lihong","non-dropping-particle":"","parse-names":false,"suffix":""},{"dropping-particle":"","family":"Zhang","given":"Xi","non-dropping-particle":"","parse-names":false,"suffix":""},{"dropping-particle":"","family":"Feng","given":"Lu","non-dropping-particle":"","parse-names":false,"suffix":""}],"container-title":"International Journal of Food Microbiology","id":"ITEM-1","issued":{"date-parts":[["2017"]]},"title":"Genetic and serological identification of three Vibrio parahaemolyticus strains as candidates for novel provisional O serotypes","type":"article-journal"},"uris":["http://www.mendeley.com/documents/?uuid=29a9f0b7-b5c5-31e4-a396-307de24a5496"]}],"mendeley":{"formattedCitation":"(Guo et al. 2017)","plainTextFormattedCitation":"(Guo et al. 2017)","previouslyFormattedCitation":"(Guo et al. 2017)"},"properties":{"noteIndex":0},"schema":"https://github.com/citation-style-language/schema/raw/master/csl-citation.json"}</w:instrText>
      </w:r>
      <w:r w:rsidR="00A81030">
        <w:rPr>
          <w:rFonts w:cstheme="minorHAnsi"/>
          <w:lang w:val="en-US"/>
        </w:rPr>
        <w:fldChar w:fldCharType="separate"/>
      </w:r>
      <w:r w:rsidR="006E0C7C" w:rsidRPr="006E0C7C">
        <w:rPr>
          <w:rFonts w:cstheme="minorHAnsi"/>
          <w:noProof/>
          <w:lang w:val="en-US"/>
        </w:rPr>
        <w:t>(Guo et al. 2017)</w:t>
      </w:r>
      <w:r w:rsidR="00A81030">
        <w:rPr>
          <w:rFonts w:cstheme="minorHAnsi"/>
          <w:lang w:val="en-US"/>
        </w:rPr>
        <w:fldChar w:fldCharType="end"/>
      </w:r>
      <w:r w:rsidR="006E0C7C">
        <w:rPr>
          <w:rFonts w:cstheme="minorHAnsi"/>
          <w:lang w:val="en-US"/>
        </w:rPr>
        <w:t xml:space="preserve">. With </w:t>
      </w:r>
      <w:proofErr w:type="spellStart"/>
      <w:r w:rsidR="006E0C7C">
        <w:rPr>
          <w:rFonts w:cstheme="minorHAnsi"/>
          <w:lang w:val="en-US"/>
        </w:rPr>
        <w:t>Blast</w:t>
      </w:r>
      <w:r w:rsidR="00F51EE8">
        <w:rPr>
          <w:rFonts w:cstheme="minorHAnsi"/>
          <w:lang w:val="en-US"/>
        </w:rPr>
        <w:t>N</w:t>
      </w:r>
      <w:proofErr w:type="spellEnd"/>
      <w:r w:rsidR="00493735">
        <w:rPr>
          <w:rFonts w:cstheme="minorHAnsi"/>
          <w:lang w:val="en-US"/>
        </w:rPr>
        <w:t xml:space="preserve"> (minimum coverage of 80% and minimum </w:t>
      </w:r>
      <w:r w:rsidR="00493735">
        <w:rPr>
          <w:rFonts w:cstheme="minorHAnsi"/>
          <w:lang w:val="en-US"/>
        </w:rPr>
        <w:lastRenderedPageBreak/>
        <w:t>identity of 80%)</w:t>
      </w:r>
      <w:r w:rsidR="006E0C7C">
        <w:rPr>
          <w:rFonts w:cstheme="minorHAnsi"/>
          <w:lang w:val="en-US"/>
        </w:rPr>
        <w:t xml:space="preserve">, </w:t>
      </w:r>
      <w:r w:rsidR="00681726">
        <w:rPr>
          <w:rFonts w:cstheme="minorHAnsi"/>
          <w:lang w:val="en-US"/>
        </w:rPr>
        <w:t xml:space="preserve">the flanking genes of the O-region, </w:t>
      </w:r>
      <w:proofErr w:type="spellStart"/>
      <w:r w:rsidR="00681726" w:rsidRPr="006E0C7C">
        <w:rPr>
          <w:rFonts w:cstheme="minorHAnsi"/>
          <w:i/>
          <w:lang w:val="en-US"/>
        </w:rPr>
        <w:t>dgkA</w:t>
      </w:r>
      <w:proofErr w:type="spellEnd"/>
      <w:r w:rsidR="00681726">
        <w:rPr>
          <w:rFonts w:cstheme="minorHAnsi"/>
          <w:lang w:val="en-US"/>
        </w:rPr>
        <w:t xml:space="preserve"> and </w:t>
      </w:r>
      <w:proofErr w:type="spellStart"/>
      <w:r w:rsidR="006B2CB1">
        <w:rPr>
          <w:rFonts w:cstheme="minorHAnsi"/>
          <w:i/>
          <w:lang w:val="en-US"/>
        </w:rPr>
        <w:t>gmhD</w:t>
      </w:r>
      <w:proofErr w:type="spellEnd"/>
      <w:r w:rsidR="00681726">
        <w:rPr>
          <w:rFonts w:cstheme="minorHAnsi"/>
          <w:lang w:val="en-US"/>
        </w:rPr>
        <w:t>, were searched</w:t>
      </w:r>
      <w:r w:rsidR="00716E7D">
        <w:rPr>
          <w:rFonts w:cstheme="minorHAnsi"/>
          <w:lang w:val="en-US"/>
        </w:rPr>
        <w:t xml:space="preserve"> in all </w:t>
      </w:r>
      <w:r w:rsidR="00B0490B">
        <w:rPr>
          <w:rFonts w:cstheme="minorHAnsi"/>
          <w:lang w:val="en-US"/>
        </w:rPr>
        <w:t xml:space="preserve">1602 </w:t>
      </w:r>
      <w:r w:rsidR="00716E7D">
        <w:rPr>
          <w:rFonts w:cstheme="minorHAnsi"/>
          <w:lang w:val="en-US"/>
        </w:rPr>
        <w:t>genome sequences</w:t>
      </w:r>
      <w:r w:rsidR="00681726">
        <w:rPr>
          <w:rFonts w:cstheme="minorHAnsi"/>
          <w:lang w:val="en-US"/>
        </w:rPr>
        <w:t xml:space="preserve"> and </w:t>
      </w:r>
      <w:r w:rsidR="006E0C7C">
        <w:rPr>
          <w:rFonts w:cstheme="minorHAnsi"/>
          <w:lang w:val="en-US"/>
        </w:rPr>
        <w:t>the O-</w:t>
      </w:r>
      <w:r w:rsidR="003660D7">
        <w:rPr>
          <w:rFonts w:cstheme="minorHAnsi"/>
          <w:lang w:val="en-US"/>
        </w:rPr>
        <w:t xml:space="preserve">loci </w:t>
      </w:r>
      <w:r w:rsidR="006B012D">
        <w:rPr>
          <w:rFonts w:cstheme="minorHAnsi"/>
          <w:lang w:val="en-US"/>
        </w:rPr>
        <w:t>sequences</w:t>
      </w:r>
      <w:r w:rsidR="00A83A55">
        <w:rPr>
          <w:rFonts w:cstheme="minorHAnsi"/>
          <w:lang w:val="en-US"/>
        </w:rPr>
        <w:t xml:space="preserve"> </w:t>
      </w:r>
      <w:r w:rsidR="00681726">
        <w:rPr>
          <w:rFonts w:cstheme="minorHAnsi"/>
          <w:lang w:val="en-US"/>
        </w:rPr>
        <w:t xml:space="preserve">were </w:t>
      </w:r>
      <w:r w:rsidR="00493735">
        <w:rPr>
          <w:rFonts w:cstheme="minorHAnsi"/>
          <w:lang w:val="en-US"/>
        </w:rPr>
        <w:t>extracted</w:t>
      </w:r>
      <w:r w:rsidR="00716E7D">
        <w:rPr>
          <w:rFonts w:cstheme="minorHAnsi"/>
          <w:lang w:val="en-US"/>
        </w:rPr>
        <w:t xml:space="preserve"> from the genomes</w:t>
      </w:r>
      <w:r w:rsidR="00637209">
        <w:rPr>
          <w:rFonts w:cstheme="minorHAnsi"/>
          <w:lang w:val="en-US"/>
        </w:rPr>
        <w:t xml:space="preserve"> manually. </w:t>
      </w:r>
    </w:p>
    <w:p w14:paraId="2718F9CE" w14:textId="77777777" w:rsidR="009A29E9" w:rsidRPr="00B2214D" w:rsidRDefault="009A29E9" w:rsidP="009A29E9">
      <w:pPr>
        <w:spacing w:after="0" w:line="480" w:lineRule="auto"/>
        <w:jc w:val="both"/>
        <w:rPr>
          <w:rFonts w:cstheme="minorHAnsi"/>
          <w:lang w:val="en-US"/>
        </w:rPr>
      </w:pPr>
    </w:p>
    <w:p w14:paraId="04342A28" w14:textId="77777777" w:rsidR="00B2214D" w:rsidRDefault="00B2214D" w:rsidP="009A29E9">
      <w:pPr>
        <w:pStyle w:val="ListParagraph"/>
        <w:numPr>
          <w:ilvl w:val="0"/>
          <w:numId w:val="1"/>
        </w:numPr>
        <w:spacing w:line="480" w:lineRule="auto"/>
        <w:jc w:val="both"/>
        <w:rPr>
          <w:rFonts w:cstheme="minorHAnsi"/>
          <w:lang w:val="en-US"/>
        </w:rPr>
      </w:pPr>
      <w:r>
        <w:rPr>
          <w:rFonts w:cstheme="minorHAnsi"/>
          <w:lang w:val="en-US"/>
        </w:rPr>
        <w:t>Identification of K-loci</w:t>
      </w:r>
    </w:p>
    <w:p w14:paraId="6041FD99" w14:textId="575C95D5" w:rsidR="00681726" w:rsidRDefault="009A29E9" w:rsidP="009A29E9">
      <w:pPr>
        <w:spacing w:after="0" w:line="480" w:lineRule="auto"/>
        <w:jc w:val="both"/>
        <w:rPr>
          <w:rFonts w:cstheme="minorHAnsi"/>
          <w:lang w:val="en-US"/>
        </w:rPr>
      </w:pPr>
      <w:r w:rsidRPr="009D2D25">
        <w:rPr>
          <w:rFonts w:cstheme="minorHAnsi"/>
          <w:i/>
          <w:lang w:val="en-US"/>
        </w:rPr>
        <w:t>V. parahaemolyticus</w:t>
      </w:r>
      <w:r w:rsidRPr="009A29E9">
        <w:rPr>
          <w:rFonts w:cstheme="minorHAnsi"/>
          <w:lang w:val="en-US"/>
        </w:rPr>
        <w:t xml:space="preserve"> is divided in 71 K-serotypes</w:t>
      </w:r>
      <w:r w:rsidR="00750CD2">
        <w:rPr>
          <w:rFonts w:cstheme="minorHAnsi"/>
          <w:lang w:val="en-US"/>
        </w:rPr>
        <w:t xml:space="preserve"> </w:t>
      </w:r>
      <w:r w:rsidR="00A81030">
        <w:rPr>
          <w:rFonts w:cstheme="minorHAnsi"/>
          <w:lang w:val="en-US"/>
        </w:rPr>
        <w:fldChar w:fldCharType="begin" w:fldLock="1"/>
      </w:r>
      <w:r w:rsidR="00E70553">
        <w:rPr>
          <w:rFonts w:cstheme="minorHAnsi"/>
          <w:lang w:val="en-US"/>
        </w:rPr>
        <w:instrText>ADDIN CSL_CITATION {"citationItems":[{"id":"ITEM-1","itemData":{"DOI":"10.1016/j.ijfoodmicro.2017.01.010","ISSN":"18793460","abstract":"Vibrio parahaemolyticus is a Gram-negative, halophilic Vibrio that naturally inhabits marine and estuarine environments worldwide and has recently been recognized as one of the most important foodborne pathogens. To date, 13 O serotypes and 71 K serotypes of V. parahaemolyticus have been identified. However, untypeable V. parahaemolyticus strains are frequently found during routine detection, indicating that other forms of serotypes exist and suggesting the necessity for extension of the antigenic scheme. In this work, through the genetic analysis of the O serotype genetic determinants (OGDs) and the production of antisera and serological tests, we identified three novel O serotypes of V. parahaemolyticus. Further analyses showed that recombination and gene-set deletions/insertions within OGDs may play key roles in the generation of V. parahaemolyticus O serotype diversity. A PCR method was developed for the identification of these novel O serotypes, and specificity and sensitivity were evaluated. A double-blind test including 283 clinical isolates was performed, giving perfect correlation with the agglutination test results. Generally, our study expanded the O-antigenic scheme of V. parahaemolyticus from 13 to 16 and provided a tool with the potential for the detection and identification of V. parahaemolyticus strains (especially untypeable strains) isolated from both the clinic and the environment.","author":[{"dropping-particle":"","family":"Guo","given":"Xi","non-dropping-particle":"","parse-names":false,"suffix":""},{"dropping-particle":"","family":"Liu","given":"Bin","non-dropping-particle":"","parse-names":false,"suffix":""},{"dropping-particle":"","family":"Chen","given":"Min","non-dropping-particle":"","parse-names":false,"suffix":""},{"dropping-particle":"","family":"Wang","given":"Yuanyuan","non-dropping-particle":"","parse-names":false,"suffix":""},{"dropping-particle":"","family":"Wang","given":"Lu","non-dropping-particle":"","parse-names":false,"suffix":""},{"dropping-particle":"","family":"Chen","given":"Hongyou","non-dropping-particle":"","parse-names":false,"suffix":""},{"dropping-particle":"","family":"Wang","given":"Yao","non-dropping-particle":"","parse-names":false,"suffix":""},{"dropping-particle":"","family":"Tu","given":"Lihong","non-dropping-particle":"","parse-names":false,"suffix":""},{"dropping-particle":"","family":"Zhang","given":"Xi","non-dropping-particle":"","parse-names":false,"suffix":""},{"dropping-particle":"","family":"Feng","given":"Lu","non-dropping-particle":"","parse-names":false,"suffix":""}],"container-title":"International Journal of Food Microbiology","id":"ITEM-1","issued":{"date-parts":[["2017"]]},"title":"Genetic and serological identification of three Vibrio parahaemolyticus strains as candidates for novel provisional O serotypes","type":"article-journal"},"uris":["http://www.mendeley.com/documents/?uuid=29a9f0b7-b5c5-31e4-a396-307de24a5496"]}],"mendeley":{"formattedCitation":"(Guo et al. 2017)","plainTextFormattedCitation":"(Guo et al. 2017)","previouslyFormattedCitation":"(Guo et al. 2017)"},"properties":{"noteIndex":0},"schema":"https://github.com/citation-style-language/schema/raw/master/csl-citation.json"}</w:instrText>
      </w:r>
      <w:r w:rsidR="00A81030">
        <w:rPr>
          <w:rFonts w:cstheme="minorHAnsi"/>
          <w:lang w:val="en-US"/>
        </w:rPr>
        <w:fldChar w:fldCharType="separate"/>
      </w:r>
      <w:r w:rsidRPr="009A29E9">
        <w:rPr>
          <w:rFonts w:cstheme="minorHAnsi"/>
          <w:noProof/>
          <w:lang w:val="en-US"/>
        </w:rPr>
        <w:t>(Guo et al. 2017)</w:t>
      </w:r>
      <w:r w:rsidR="00A81030">
        <w:rPr>
          <w:rFonts w:cstheme="minorHAnsi"/>
          <w:lang w:val="en-US"/>
        </w:rPr>
        <w:fldChar w:fldCharType="end"/>
      </w:r>
      <w:r>
        <w:rPr>
          <w:rFonts w:cstheme="minorHAnsi"/>
          <w:lang w:val="en-US"/>
        </w:rPr>
        <w:t xml:space="preserve">. The K-locus has been defined between </w:t>
      </w:r>
      <w:proofErr w:type="spellStart"/>
      <w:r w:rsidR="000B5473">
        <w:rPr>
          <w:rFonts w:cstheme="minorHAnsi"/>
          <w:i/>
          <w:lang w:val="en-US"/>
        </w:rPr>
        <w:t>gmhD</w:t>
      </w:r>
      <w:proofErr w:type="spellEnd"/>
      <w:r>
        <w:rPr>
          <w:rFonts w:cstheme="minorHAnsi"/>
          <w:lang w:val="en-US"/>
        </w:rPr>
        <w:t xml:space="preserve"> and </w:t>
      </w:r>
      <w:proofErr w:type="spellStart"/>
      <w:r w:rsidRPr="009A29E9">
        <w:rPr>
          <w:rFonts w:cstheme="minorHAnsi"/>
          <w:i/>
          <w:lang w:val="en-US"/>
        </w:rPr>
        <w:t>rjg</w:t>
      </w:r>
      <w:proofErr w:type="spellEnd"/>
      <w:r w:rsidR="00750CD2">
        <w:rPr>
          <w:rFonts w:cstheme="minorHAnsi"/>
          <w:i/>
          <w:lang w:val="en-US"/>
        </w:rPr>
        <w:t xml:space="preserve"> </w:t>
      </w:r>
      <w:r w:rsidR="00F51EE8">
        <w:rPr>
          <w:rFonts w:cstheme="minorHAnsi"/>
          <w:lang w:val="en-US"/>
        </w:rPr>
        <w:t xml:space="preserve">or </w:t>
      </w:r>
      <w:proofErr w:type="spellStart"/>
      <w:r w:rsidR="00F51EE8" w:rsidRPr="00FD23CA">
        <w:rPr>
          <w:rFonts w:cstheme="minorHAnsi"/>
          <w:i/>
          <w:lang w:val="en-US"/>
        </w:rPr>
        <w:t>ugd</w:t>
      </w:r>
      <w:proofErr w:type="spellEnd"/>
      <w:r w:rsidR="00F51EE8">
        <w:rPr>
          <w:rFonts w:cstheme="minorHAnsi"/>
          <w:lang w:val="en-US"/>
        </w:rPr>
        <w:t xml:space="preserve"> or </w:t>
      </w:r>
      <w:proofErr w:type="spellStart"/>
      <w:r w:rsidR="00F51EE8" w:rsidRPr="00FD23CA">
        <w:rPr>
          <w:rFonts w:cstheme="minorHAnsi"/>
          <w:i/>
          <w:lang w:val="en-US"/>
        </w:rPr>
        <w:t>gtaB</w:t>
      </w:r>
      <w:proofErr w:type="spellEnd"/>
      <w:r w:rsidR="00750CD2">
        <w:rPr>
          <w:rFonts w:cstheme="minorHAnsi"/>
          <w:i/>
          <w:lang w:val="en-US"/>
        </w:rPr>
        <w:t xml:space="preserve"> </w:t>
      </w:r>
      <w:r>
        <w:rPr>
          <w:rFonts w:cstheme="minorHAnsi"/>
          <w:lang w:val="en-US"/>
        </w:rPr>
        <w:t xml:space="preserve">genes, which encode an </w:t>
      </w:r>
      <w:r w:rsidR="004C3A25">
        <w:rPr>
          <w:rFonts w:cstheme="minorHAnsi"/>
          <w:lang w:val="en-US"/>
        </w:rPr>
        <w:t>epimerase</w:t>
      </w:r>
      <w:r>
        <w:rPr>
          <w:rFonts w:cstheme="minorHAnsi"/>
          <w:lang w:val="en-US"/>
        </w:rPr>
        <w:t xml:space="preserve"> and </w:t>
      </w:r>
      <w:proofErr w:type="spellStart"/>
      <w:r w:rsidR="004C3A25">
        <w:rPr>
          <w:rFonts w:cstheme="minorHAnsi"/>
          <w:lang w:val="en-US"/>
        </w:rPr>
        <w:t>metallo</w:t>
      </w:r>
      <w:proofErr w:type="spellEnd"/>
      <w:r w:rsidR="004C3A25">
        <w:rPr>
          <w:rFonts w:cstheme="minorHAnsi"/>
          <w:lang w:val="en-US"/>
        </w:rPr>
        <w:t>-hydrolase</w:t>
      </w:r>
      <w:r>
        <w:rPr>
          <w:rFonts w:cstheme="minorHAnsi"/>
          <w:lang w:val="en-US"/>
        </w:rPr>
        <w:t>, respectively</w:t>
      </w:r>
      <w:r w:rsidR="00750CD2">
        <w:rPr>
          <w:rFonts w:cstheme="minorHAnsi"/>
          <w:lang w:val="en-US"/>
        </w:rPr>
        <w:t xml:space="preserve"> </w:t>
      </w:r>
      <w:r w:rsidR="00A81030">
        <w:rPr>
          <w:rFonts w:cstheme="minorHAnsi"/>
          <w:lang w:val="en-US"/>
        </w:rPr>
        <w:fldChar w:fldCharType="begin" w:fldLock="1"/>
      </w:r>
      <w:r w:rsidR="00E70553">
        <w:rPr>
          <w:rFonts w:cstheme="minorHAnsi"/>
          <w:lang w:val="en-US"/>
        </w:rPr>
        <w:instrText>ADDIN CSL_CITATION {"citationItems":[{"id":"ITEM-1","itemData":{"DOI":"10.1186/1471-2180-10-274","ISSN":"14712180","abstract":"Background. Pandemic Vibrio parahaemolyticus has undergone rapid changes in both K- and O-antigens, making detection of outbreaks more difficult. In order to understand these rapid changes, the genetic regions encoding these antigens must be examined. In Vibrio cholerae and Vibrio vulnificus, both O-antigen and capsular polysaccharides are encoded in a single region on the large chromosome; a similar arrangement in pandemic V. parahaemolyticus would help explain the rapid serotype changes. However, previous reports on \"capsule\" genes are controversial. Therefore, we set out to clarify and characterize these regions in pandemic V. parahaemolyticus O3:K6 by gene deletion using a chitin based transformation strategy. Results. We generated different deletion mutants of putative polysaccharide genes and examined the mutants by immuno-blots with O and K specific antisera. Our results showed that O- and K-antigen genes are separated in V. parahaemolyticus O3:K6; the region encoding both O-antigen and capsule biosynthesis in other vibrios, i.e. genes between gmhD and rjg, determines the K6-antigen but not the O3-antigen in V. parahaemolyticus. The previously identified \"capsule genes\" on the smaller chromosome were related to exopolysaccharide synthesis, not K-antigen. Conclusion. Understanding of the genetic basis of O- and K-antigens is critical to understanding the rapid changes in these polysaccharides seen in pandemic V. parahaemolyticus. This report confirms the genetic location of K-antigen synthesis in V. parahaemolyticus O3:K6 allowing us to focus future studies of the evolution of serotypes to this region. © 2010 Chen et al; licensee BioMed Central Ltd.","author":[{"dropping-particle":"","family":"Chen","given":"Yuansha","non-dropping-particle":"","parse-names":false,"suffix":""},{"dropping-particle":"","family":"Dai","given":"Jianli","non-dropping-particle":"","parse-names":false,"suffix":""},{"dropping-particle":"","family":"Morris","given":"J. Glenn","non-dropping-particle":"","parse-names":false,"suffix":""},{"dropping-particle":"","family":"Johnson","given":"Judith A.","non-dropping-particle":"","parse-names":false,"suffix":""}],"container-title":"BMC Microbiology","id":"ITEM-1","issue":"1","issued":{"date-parts":[["2010"]]},"page":"274","publisher":"BioMed Central Ltd","title":"Genetic analysis of the capsule polysaccharide (K antigen) and exopolysaccharide genes in pandemic Vibrio parahaemolyticus O3:K6","type":"article-journal","volume":"10"},"uris":["http://www.mendeley.com/documents/?uuid=9594b2aa-0cc8-4367-bbe7-49332bc1f169"]}],"mendeley":{"formattedCitation":"(Y. Chen et al. 2010)","plainTextFormattedCitation":"(Y. Chen et al. 2010)","previouslyFormattedCitation":"(Y. Chen et al. 2010)"},"properties":{"noteIndex":0},"schema":"https://github.com/citation-style-language/schema/raw/master/csl-citation.json"}</w:instrText>
      </w:r>
      <w:r w:rsidR="00A81030">
        <w:rPr>
          <w:rFonts w:cstheme="minorHAnsi"/>
          <w:lang w:val="en-US"/>
        </w:rPr>
        <w:fldChar w:fldCharType="separate"/>
      </w:r>
      <w:r w:rsidR="00E62280" w:rsidRPr="00E62280">
        <w:rPr>
          <w:rFonts w:cstheme="minorHAnsi"/>
          <w:noProof/>
          <w:lang w:val="en-US"/>
        </w:rPr>
        <w:t>(Y. Chen et al. 2010)</w:t>
      </w:r>
      <w:r w:rsidR="00A81030">
        <w:rPr>
          <w:rFonts w:cstheme="minorHAnsi"/>
          <w:lang w:val="en-US"/>
        </w:rPr>
        <w:fldChar w:fldCharType="end"/>
      </w:r>
      <w:r>
        <w:rPr>
          <w:rFonts w:cstheme="minorHAnsi"/>
          <w:lang w:val="en-US"/>
        </w:rPr>
        <w:t xml:space="preserve">. With </w:t>
      </w:r>
      <w:proofErr w:type="spellStart"/>
      <w:r>
        <w:rPr>
          <w:rFonts w:cstheme="minorHAnsi"/>
          <w:lang w:val="en-US"/>
        </w:rPr>
        <w:t>Blast</w:t>
      </w:r>
      <w:r w:rsidR="00F51EE8">
        <w:rPr>
          <w:rFonts w:cstheme="minorHAnsi"/>
          <w:lang w:val="en-US"/>
        </w:rPr>
        <w:t>N</w:t>
      </w:r>
      <w:proofErr w:type="spellEnd"/>
      <w:r>
        <w:rPr>
          <w:rFonts w:cstheme="minorHAnsi"/>
          <w:lang w:val="en-US"/>
        </w:rPr>
        <w:t xml:space="preserve"> (minimum coverage of 80% and minimum identity of 80%),</w:t>
      </w:r>
      <w:r w:rsidR="00681726">
        <w:rPr>
          <w:rFonts w:cstheme="minorHAnsi"/>
          <w:lang w:val="en-US"/>
        </w:rPr>
        <w:t xml:space="preserve"> the flanking genes of</w:t>
      </w:r>
      <w:r>
        <w:rPr>
          <w:rFonts w:cstheme="minorHAnsi"/>
          <w:lang w:val="en-US"/>
        </w:rPr>
        <w:t xml:space="preserve"> the K-region</w:t>
      </w:r>
      <w:r w:rsidR="00681726">
        <w:rPr>
          <w:rFonts w:cstheme="minorHAnsi"/>
          <w:lang w:val="en-US"/>
        </w:rPr>
        <w:t>,</w:t>
      </w:r>
      <w:r w:rsidR="00750CD2">
        <w:rPr>
          <w:rFonts w:cstheme="minorHAnsi"/>
          <w:lang w:val="en-US"/>
        </w:rPr>
        <w:t xml:space="preserve"> </w:t>
      </w:r>
      <w:proofErr w:type="spellStart"/>
      <w:r w:rsidRPr="006E0C7C">
        <w:rPr>
          <w:rFonts w:cstheme="minorHAnsi"/>
          <w:i/>
          <w:lang w:val="en-US"/>
        </w:rPr>
        <w:t>gmhD</w:t>
      </w:r>
      <w:proofErr w:type="spellEnd"/>
      <w:r>
        <w:rPr>
          <w:rFonts w:cstheme="minorHAnsi"/>
          <w:lang w:val="en-US"/>
        </w:rPr>
        <w:t xml:space="preserve"> and </w:t>
      </w:r>
      <w:proofErr w:type="spellStart"/>
      <w:r w:rsidRPr="009A29E9">
        <w:rPr>
          <w:rFonts w:cstheme="minorHAnsi"/>
          <w:i/>
          <w:lang w:val="en-US"/>
        </w:rPr>
        <w:t>rjg</w:t>
      </w:r>
      <w:proofErr w:type="spellEnd"/>
      <w:r w:rsidR="00681726">
        <w:rPr>
          <w:rFonts w:cstheme="minorHAnsi"/>
          <w:i/>
          <w:lang w:val="en-US"/>
        </w:rPr>
        <w:t>,</w:t>
      </w:r>
      <w:r w:rsidR="00681726">
        <w:rPr>
          <w:rFonts w:cstheme="minorHAnsi"/>
          <w:lang w:val="en-US"/>
        </w:rPr>
        <w:t xml:space="preserve"> were searched</w:t>
      </w:r>
      <w:r w:rsidR="00716E7D">
        <w:rPr>
          <w:rFonts w:cstheme="minorHAnsi"/>
          <w:lang w:val="en-US"/>
        </w:rPr>
        <w:t xml:space="preserve"> in all </w:t>
      </w:r>
      <w:r w:rsidR="00B0490B">
        <w:rPr>
          <w:rFonts w:cstheme="minorHAnsi"/>
          <w:lang w:val="en-US"/>
        </w:rPr>
        <w:t xml:space="preserve">1602 </w:t>
      </w:r>
      <w:r w:rsidR="00716E7D">
        <w:rPr>
          <w:rFonts w:cstheme="minorHAnsi"/>
          <w:lang w:val="en-US"/>
        </w:rPr>
        <w:t>genome sequences</w:t>
      </w:r>
      <w:r w:rsidR="003E1078">
        <w:rPr>
          <w:rFonts w:cstheme="minorHAnsi"/>
          <w:lang w:val="en-US"/>
        </w:rPr>
        <w:t xml:space="preserve">. </w:t>
      </w:r>
      <w:r w:rsidR="009F52B7">
        <w:rPr>
          <w:rFonts w:cstheme="minorHAnsi"/>
          <w:lang w:val="en-US"/>
        </w:rPr>
        <w:t xml:space="preserve">In some </w:t>
      </w:r>
      <w:r w:rsidR="003E1078">
        <w:rPr>
          <w:rFonts w:cstheme="minorHAnsi"/>
          <w:lang w:val="en-US"/>
        </w:rPr>
        <w:t>case</w:t>
      </w:r>
      <w:r w:rsidR="009F52B7">
        <w:rPr>
          <w:rFonts w:cstheme="minorHAnsi"/>
          <w:lang w:val="en-US"/>
        </w:rPr>
        <w:t>s where</w:t>
      </w:r>
      <w:r w:rsidR="003E1078">
        <w:rPr>
          <w:rFonts w:cstheme="minorHAnsi"/>
          <w:lang w:val="en-US"/>
        </w:rPr>
        <w:t xml:space="preserve"> the </w:t>
      </w:r>
      <w:proofErr w:type="spellStart"/>
      <w:r w:rsidR="003E1078" w:rsidRPr="009F52B7">
        <w:rPr>
          <w:rFonts w:cstheme="minorHAnsi"/>
          <w:i/>
          <w:lang w:val="en-US"/>
        </w:rPr>
        <w:t>rjg</w:t>
      </w:r>
      <w:proofErr w:type="spellEnd"/>
      <w:r w:rsidR="003E1078">
        <w:rPr>
          <w:rFonts w:cstheme="minorHAnsi"/>
          <w:lang w:val="en-US"/>
        </w:rPr>
        <w:t xml:space="preserve"> gene was not found, gene </w:t>
      </w:r>
      <w:proofErr w:type="spellStart"/>
      <w:r w:rsidR="009F52B7" w:rsidRPr="009F52B7">
        <w:rPr>
          <w:rFonts w:cstheme="minorHAnsi"/>
          <w:i/>
          <w:lang w:val="en-US"/>
        </w:rPr>
        <w:t>ugd</w:t>
      </w:r>
      <w:proofErr w:type="spellEnd"/>
      <w:r w:rsidR="009F52B7">
        <w:rPr>
          <w:rFonts w:cstheme="minorHAnsi"/>
          <w:lang w:val="en-US"/>
        </w:rPr>
        <w:t xml:space="preserve"> or gene </w:t>
      </w:r>
      <w:proofErr w:type="spellStart"/>
      <w:r w:rsidR="009F52B7" w:rsidRPr="009F52B7">
        <w:rPr>
          <w:rFonts w:cstheme="minorHAnsi"/>
          <w:i/>
          <w:lang w:val="en-US"/>
        </w:rPr>
        <w:t>gtaB</w:t>
      </w:r>
      <w:proofErr w:type="spellEnd"/>
      <w:r w:rsidR="009F52B7">
        <w:rPr>
          <w:rFonts w:cstheme="minorHAnsi"/>
          <w:lang w:val="en-US"/>
        </w:rPr>
        <w:t xml:space="preserve"> was selected as flanking gene. T</w:t>
      </w:r>
      <w:r w:rsidR="00681726">
        <w:rPr>
          <w:rFonts w:cstheme="minorHAnsi"/>
          <w:lang w:val="en-US"/>
        </w:rPr>
        <w:t>he K-</w:t>
      </w:r>
      <w:r w:rsidR="003660D7">
        <w:rPr>
          <w:rFonts w:cstheme="minorHAnsi"/>
          <w:lang w:val="en-US"/>
        </w:rPr>
        <w:t>loci</w:t>
      </w:r>
      <w:r w:rsidR="004C26E0">
        <w:rPr>
          <w:rFonts w:cstheme="minorHAnsi"/>
          <w:lang w:val="en-US"/>
        </w:rPr>
        <w:t xml:space="preserve"> sequences</w:t>
      </w:r>
      <w:r w:rsidR="00681726">
        <w:rPr>
          <w:rFonts w:cstheme="minorHAnsi"/>
          <w:lang w:val="en-US"/>
        </w:rPr>
        <w:t xml:space="preserve"> were extracted from </w:t>
      </w:r>
      <w:r w:rsidR="004C26E0">
        <w:rPr>
          <w:rFonts w:cstheme="minorHAnsi"/>
          <w:lang w:val="en-US"/>
        </w:rPr>
        <w:t>the whole genome sequences</w:t>
      </w:r>
      <w:r w:rsidR="00637209">
        <w:rPr>
          <w:rFonts w:cstheme="minorHAnsi"/>
          <w:lang w:val="en-US"/>
        </w:rPr>
        <w:t xml:space="preserve"> manually</w:t>
      </w:r>
      <w:r w:rsidR="00681726">
        <w:rPr>
          <w:rFonts w:cstheme="minorHAnsi"/>
          <w:lang w:val="en-US"/>
        </w:rPr>
        <w:t xml:space="preserve">. </w:t>
      </w:r>
    </w:p>
    <w:p w14:paraId="5EAAB1D8" w14:textId="77777777" w:rsidR="009A29E9" w:rsidRPr="009A29E9" w:rsidRDefault="009A29E9" w:rsidP="009A29E9">
      <w:pPr>
        <w:spacing w:line="480" w:lineRule="auto"/>
        <w:jc w:val="both"/>
        <w:rPr>
          <w:rFonts w:cstheme="minorHAnsi"/>
          <w:lang w:val="en-US"/>
        </w:rPr>
      </w:pPr>
    </w:p>
    <w:p w14:paraId="55758E73" w14:textId="6AEC32E6" w:rsidR="009A29E9" w:rsidRDefault="009A29E9" w:rsidP="009A29E9">
      <w:pPr>
        <w:pStyle w:val="ListParagraph"/>
        <w:numPr>
          <w:ilvl w:val="0"/>
          <w:numId w:val="1"/>
        </w:numPr>
        <w:spacing w:line="480" w:lineRule="auto"/>
        <w:jc w:val="both"/>
        <w:rPr>
          <w:rFonts w:cstheme="minorHAnsi"/>
          <w:lang w:val="en-US"/>
        </w:rPr>
      </w:pPr>
      <w:r>
        <w:rPr>
          <w:rFonts w:cstheme="minorHAnsi"/>
          <w:lang w:val="en-US"/>
        </w:rPr>
        <w:t xml:space="preserve">Development of the </w:t>
      </w:r>
      <w:proofErr w:type="spellStart"/>
      <w:r w:rsidRPr="003660D7">
        <w:rPr>
          <w:rFonts w:cstheme="minorHAnsi"/>
          <w:i/>
          <w:lang w:val="en-US"/>
        </w:rPr>
        <w:t>Kaptive</w:t>
      </w:r>
      <w:proofErr w:type="spellEnd"/>
      <w:r>
        <w:rPr>
          <w:rFonts w:cstheme="minorHAnsi"/>
          <w:lang w:val="en-US"/>
        </w:rPr>
        <w:t xml:space="preserve"> database</w:t>
      </w:r>
      <w:r w:rsidR="00D82FED">
        <w:rPr>
          <w:rFonts w:cstheme="minorHAnsi"/>
          <w:lang w:val="en-US"/>
        </w:rPr>
        <w:t>s</w:t>
      </w:r>
    </w:p>
    <w:p w14:paraId="57A38BB2" w14:textId="2FAF3EA8" w:rsidR="00E452E1" w:rsidRDefault="00F27A31" w:rsidP="009A29E9">
      <w:pPr>
        <w:spacing w:after="0" w:line="480" w:lineRule="auto"/>
        <w:jc w:val="both"/>
        <w:rPr>
          <w:rFonts w:cstheme="minorHAnsi"/>
          <w:lang w:val="en-US"/>
        </w:rPr>
      </w:pPr>
      <w:r>
        <w:rPr>
          <w:rFonts w:cstheme="minorHAnsi"/>
          <w:lang w:val="en-US"/>
        </w:rPr>
        <w:t xml:space="preserve">For the development of the </w:t>
      </w:r>
      <w:proofErr w:type="spellStart"/>
      <w:r>
        <w:rPr>
          <w:rFonts w:cstheme="minorHAnsi"/>
          <w:lang w:val="en-US"/>
        </w:rPr>
        <w:t>Kaptive</w:t>
      </w:r>
      <w:proofErr w:type="spellEnd"/>
      <w:r>
        <w:rPr>
          <w:rFonts w:cstheme="minorHAnsi"/>
          <w:lang w:val="en-US"/>
        </w:rPr>
        <w:t xml:space="preserve"> database</w:t>
      </w:r>
      <w:r w:rsidR="00D82FED">
        <w:rPr>
          <w:rFonts w:cstheme="minorHAnsi"/>
          <w:lang w:val="en-US"/>
        </w:rPr>
        <w:t>s</w:t>
      </w:r>
      <w:r>
        <w:rPr>
          <w:rFonts w:cstheme="minorHAnsi"/>
          <w:lang w:val="en-US"/>
        </w:rPr>
        <w:t xml:space="preserve">, </w:t>
      </w:r>
      <w:r w:rsidR="00D82FED">
        <w:rPr>
          <w:rFonts w:cstheme="minorHAnsi"/>
          <w:lang w:val="en-US"/>
        </w:rPr>
        <w:t xml:space="preserve">the set of 775 genomes from </w:t>
      </w:r>
      <w:proofErr w:type="spellStart"/>
      <w:r w:rsidR="00D82FED">
        <w:rPr>
          <w:rFonts w:cstheme="minorHAnsi"/>
          <w:lang w:val="en-US"/>
        </w:rPr>
        <w:t>Genbank</w:t>
      </w:r>
      <w:proofErr w:type="spellEnd"/>
      <w:r w:rsidR="00D82FED">
        <w:rPr>
          <w:rFonts w:cstheme="minorHAnsi"/>
          <w:lang w:val="en-US"/>
        </w:rPr>
        <w:t xml:space="preserve"> and 57 in-house sequenced genomes were used, and PATRIC genomes were excluded, since the PATRIC database did not contain </w:t>
      </w:r>
      <w:r w:rsidR="00E452E1">
        <w:rPr>
          <w:rFonts w:cstheme="minorHAnsi"/>
          <w:lang w:val="en-US"/>
        </w:rPr>
        <w:t xml:space="preserve">metadata with the </w:t>
      </w:r>
      <w:r w:rsidR="00D82FED">
        <w:rPr>
          <w:rFonts w:cstheme="minorHAnsi"/>
          <w:lang w:val="en-US"/>
        </w:rPr>
        <w:t xml:space="preserve">serotypes of the genomes. </w:t>
      </w:r>
      <w:r w:rsidR="009A29E9">
        <w:rPr>
          <w:rFonts w:cstheme="minorHAnsi"/>
          <w:lang w:val="en-US"/>
        </w:rPr>
        <w:t>The extracted O- and K</w:t>
      </w:r>
      <w:r w:rsidR="009A29E9" w:rsidRPr="009A29E9">
        <w:rPr>
          <w:rFonts w:cstheme="minorHAnsi"/>
          <w:lang w:val="en-US"/>
        </w:rPr>
        <w:t>-</w:t>
      </w:r>
      <w:r w:rsidR="003660D7">
        <w:rPr>
          <w:rFonts w:cstheme="minorHAnsi"/>
          <w:lang w:val="en-US"/>
        </w:rPr>
        <w:t>loci</w:t>
      </w:r>
      <w:r w:rsidR="009A29E9" w:rsidRPr="009A29E9">
        <w:rPr>
          <w:rFonts w:cstheme="minorHAnsi"/>
          <w:lang w:val="en-US"/>
        </w:rPr>
        <w:t xml:space="preserve"> sequences were annotated using </w:t>
      </w:r>
      <w:proofErr w:type="spellStart"/>
      <w:r w:rsidR="009A29E9" w:rsidRPr="009A29E9">
        <w:rPr>
          <w:rFonts w:cstheme="minorHAnsi"/>
          <w:lang w:val="en-US"/>
        </w:rPr>
        <w:t>Prokka</w:t>
      </w:r>
      <w:proofErr w:type="spellEnd"/>
      <w:r w:rsidR="00750CD2">
        <w:rPr>
          <w:rFonts w:cstheme="minorHAnsi"/>
          <w:lang w:val="en-US"/>
        </w:rPr>
        <w:t xml:space="preserve"> </w:t>
      </w:r>
      <w:r w:rsidR="00A81030" w:rsidRPr="009A29E9">
        <w:rPr>
          <w:rFonts w:cstheme="minorHAnsi"/>
          <w:lang w:val="en-US"/>
        </w:rPr>
        <w:fldChar w:fldCharType="begin" w:fldLock="1"/>
      </w:r>
      <w:r w:rsidR="00E70553">
        <w:rPr>
          <w:rFonts w:cstheme="minorHAnsi"/>
          <w:lang w:val="en-US"/>
        </w:rPr>
        <w:instrText>ADDIN CSL_CITATION {"citationItems":[{"id":"ITEM-1","itemData":{"DOI":"10.1093/bioinformatics/btu153","ISSN":"14602059","PMID":"24642063","abstract":"The multiplex capability and high yield of current day DNA-sequencing instruments has made bacterial whole genome sequencing a routine affair. The subsequent de novo assembly of reads into contigs has been well addressed. The final step of annotating all relevant genomic features on those contigs can be achieved slowly using existing web- and email-based systems, but these are not applicable for sensitive data or integrating into computational pipelines. Here we introduce Prokka, a command line software tool to fully annotate a draft bacterial genome in about 10 min on a typical desktop computer. It produces standards-compliant output files for further analysis or viewing in genome browsers. © 2014 The Author 2014.","author":[{"dropping-particle":"","family":"Seemann","given":"Torsten","non-dropping-particle":"","parse-names":false,"suffix":""}],"container-title":"Bioinformatics","id":"ITEM-1","issue":"14","issued":{"date-parts":[["2014"]]},"page":"2068-2069","title":"Prokka: Rapid prokaryotic genome annotation","type":"article-journal","volume":"30"},"uris":["http://www.mendeley.com/documents/?uuid=d03918c1-b55d-4655-9136-49609403e72c"]}],"mendeley":{"formattedCitation":"(Seemann 2014)","plainTextFormattedCitation":"(Seemann 2014)","previouslyFormattedCitation":"(Seemann 2014)"},"properties":{"noteIndex":0},"schema":"https://github.com/citation-style-language/schema/raw/master/csl-citation.json"}</w:instrText>
      </w:r>
      <w:r w:rsidR="00A81030" w:rsidRPr="009A29E9">
        <w:rPr>
          <w:rFonts w:cstheme="minorHAnsi"/>
          <w:lang w:val="en-US"/>
        </w:rPr>
        <w:fldChar w:fldCharType="separate"/>
      </w:r>
      <w:r w:rsidR="009A29E9" w:rsidRPr="009A29E9">
        <w:rPr>
          <w:rFonts w:cstheme="minorHAnsi"/>
          <w:noProof/>
          <w:lang w:val="en-US"/>
        </w:rPr>
        <w:t>(Seemann 2014)</w:t>
      </w:r>
      <w:r w:rsidR="00A81030" w:rsidRPr="009A29E9">
        <w:rPr>
          <w:rFonts w:cstheme="minorHAnsi"/>
          <w:lang w:val="en-US"/>
        </w:rPr>
        <w:fldChar w:fldCharType="end"/>
      </w:r>
      <w:r w:rsidR="006B2CB1">
        <w:rPr>
          <w:rFonts w:cstheme="minorHAnsi"/>
          <w:lang w:val="en-US"/>
        </w:rPr>
        <w:t>. For annotating of the O-loci, a custom database was used which was buil</w:t>
      </w:r>
      <w:r w:rsidR="00F51EE8">
        <w:rPr>
          <w:rFonts w:cstheme="minorHAnsi"/>
          <w:lang w:val="en-US"/>
        </w:rPr>
        <w:t>t</w:t>
      </w:r>
      <w:r w:rsidR="006B2CB1">
        <w:rPr>
          <w:rFonts w:cstheme="minorHAnsi"/>
          <w:lang w:val="en-US"/>
        </w:rPr>
        <w:t xml:space="preserve"> with the annotations of the previous described O1-O16 loci of </w:t>
      </w:r>
      <w:r w:rsidR="006B2CB1" w:rsidRPr="006B2CB1">
        <w:rPr>
          <w:rFonts w:cstheme="minorHAnsi"/>
          <w:i/>
          <w:lang w:val="en-US"/>
        </w:rPr>
        <w:t>V. parahaemolyticus</w:t>
      </w:r>
      <w:r w:rsidR="00750CD2">
        <w:rPr>
          <w:rFonts w:cstheme="minorHAnsi"/>
          <w:i/>
          <w:lang w:val="en-US"/>
        </w:rPr>
        <w:t xml:space="preserve"> </w:t>
      </w:r>
      <w:r w:rsidR="00A81030">
        <w:rPr>
          <w:rFonts w:cstheme="minorHAnsi"/>
          <w:lang w:val="en-US"/>
        </w:rPr>
        <w:fldChar w:fldCharType="begin" w:fldLock="1"/>
      </w:r>
      <w:r w:rsidR="00E70553">
        <w:rPr>
          <w:rFonts w:cstheme="minorHAnsi"/>
          <w:lang w:val="en-US"/>
        </w:rPr>
        <w:instrText>ADDIN CSL_CITATION {"citationItems":[{"id":"ITEM-1","itemData":{"DOI":"10.1016/j.ijfoodmicro.2012.08.012","ISSN":"01681605","abstract":"Vibrio parahaemolyticus is a human pathogen that is widely disseminated in estuarine, marine and coastal environments throughout the world, and is recognized as the leading cause of food-borne illness worldwide. V. parahaemolyticus infections have been characterized by causal associations with multiple, diverse serotypes. To date, 13 O-serogroups have been recognized in V. parahaemolyticus, although only the O-serogroup genetic determinants (OGDs) of serogroups O3 and O4 have been sequenced. In this study, the OGDs of the remaining 11 serogroups were identified. A PCR assay based on O-serogroup specific genes was developed for the identification and detection of all 13 V. parahaemolyticus O-serogroups and tested against 41 target strains and 21 strains of other bacterial species. A double-blind test including 105 environmental specimens was also performed. The developed method was shown to distinguish all V. parahaemolyticus O-serogroups effectively with the only exception of O3 and O13. The method was found to be highly specific and reproducible, with detection sensitivity of 1ng of genomic DNA, and it was demonstrated that V. parahaemolyticus at the level of 104CFU/ml in mock water specimens and the enrichment culture of samples inoculated with at the level of 1CFU/ml were detected. As few as 2 to 18CFU (initial inoculum) of V. parahaemolyticus were detectable in a 1g oyster sample after enrichment using this PCR method. The molecular protocol developed in this study for identification of all V. parahaemolyticus serogroups is therefore suitable for rapid detection and identification of V. parahaemolyticus pathogens from clinical and environmental samples, with the potential for application in epidemiologic investigations and other food safety applications. © 2012 Elsevier B.V.","author":[{"dropping-particle":"","family":"Chen","given":"Min","non-dropping-particle":"","parse-names":false,"suffix":""},{"dropping-particle":"","family":"Guo","given":"Dan","non-dropping-particle":"","parse-names":false,"suffix":""},{"dropping-particle":"","family":"Wong","given":"Hin Chung","non-dropping-particle":"","parse-names":false,"suffix":""},{"dropping-particle":"","family":"Zhang","given":"Xi","non-dropping-particle":"","parse-names":false,"suffix":""},{"dropping-particle":"","family":"Liu","given":"Fenxia","non-dropping-particle":"","parse-names":false,"suffix":""},{"dropping-particle":"","family":"Chen","given":"Hongyou","non-dropping-particle":"","parse-names":false,"suffix":""},{"dropping-particle":"","family":"Chen","given":"Miao","non-dropping-particle":"","parse-names":false,"suffix":""},{"dropping-particle":"","family":"Liu","given":"Bin","non-dropping-particle":"","parse-names":false,"suffix":""},{"dropping-particle":"","family":"Wang","given":"Lei","non-dropping-particle":"","parse-names":false,"suffix":""},{"dropping-particle":"","family":"Wu","given":"Fan","non-dropping-particle":"","parse-names":false,"suffix":""},{"dropping-particle":"","family":"Feng","given":"Lu","non-dropping-particle":"","parse-names":false,"suffix":""}],"container-title":"International Journal of Food Microbiology","id":"ITEM-1","issued":{"date-parts":[["2012"]]},"title":"Development of O-serogroup specific PCR assay for detection and identification of Vibrio parahaemolyticus","type":"article-journal"},"uris":["http://www.mendeley.com/documents/?uuid=dd9e1687-6497-3936-ae6d-a00b1a46aa8a"]},{"id":"ITEM-2","itemData":{"DOI":"10.1016/j.ijfoodmicro.2017.01.010","ISSN":"18793460","abstract":"Vibrio parahaemolyticus is a Gram-negative, halophilic Vibrio that naturally inhabits marine and estuarine environments worldwide and has recently been recognized as one of the most important foodborne pathogens. To date, 13 O serotypes and 71 K serotypes of V. parahaemolyticus have been identified. However, untypeable V. parahaemolyticus strains are frequently found during routine detection, indicating that other forms of serotypes exist and suggesting the necessity for extension of the antigenic scheme. In this work, through the genetic analysis of the O serotype genetic determinants (OGDs) and the production of antisera and serological tests, we identified three novel O serotypes of V. parahaemolyticus. Further analyses showed that recombination and gene-set deletions/insertions within OGDs may play key roles in the generation of V. parahaemolyticus O serotype diversity. A PCR method was developed for the identification of these novel O serotypes, and specificity and sensitivity were evaluated. A double-blind test including 283 clinical isolates was performed, giving perfect correlation with the agglutination test results. Generally, our study expanded the O-antigenic scheme of V. parahaemolyticus from 13 to 16 and provided a tool with the potential for the detection and identification of V. parahaemolyticus strains (especially untypeable strains) isolated from both the clinic and the environment.","author":[{"dropping-particle":"","family":"Guo","given":"Xi","non-dropping-particle":"","parse-names":false,"suffix":""},{"dropping-particle":"","family":"Liu","given":"Bin","non-dropping-particle":"","parse-names":false,"suffix":""},{"dropping-particle":"","family":"Chen","given":"Min","non-dropping-particle":"","parse-names":false,"suffix":""},{"dropping-particle":"","family":"Wang","given":"Yuanyuan","non-dropping-particle":"","parse-names":false,"suffix":""},{"dropping-particle":"","family":"Wang","given":"Lu","non-dropping-particle":"","parse-names":false,"suffix":""},{"dropping-particle":"","family":"Chen","given":"Hongyou","non-dropping-particle":"","parse-names":false,"suffix":""},{"dropping-particle":"","family":"Wang","given":"Yao","non-dropping-particle":"","parse-names":false,"suffix":""},{"dropping-particle":"","family":"Tu","given":"Lihong","non-dropping-particle":"","parse-names":false,"suffix":""},{"dropping-particle":"","family":"Zhang","given":"Xi","non-dropping-particle":"","parse-names":false,"suffix":""},{"dropping-particle":"","family":"Feng","given":"Lu","non-dropping-particle":"","parse-names":false,"suffix":""}],"container-title":"International Journal of Food Microbiology","id":"ITEM-2","issued":{"date-parts":[["2017"]]},"title":"Genetic and serological identification of three Vibrio parahaemolyticus strains as candidates for novel provisional O serotypes","type":"article-journal"},"uris":["http://www.mendeley.com/documents/?uuid=29a9f0b7-b5c5-31e4-a396-307de24a5496"]}],"mendeley":{"formattedCitation":"(M. Chen et al. 2012; Guo et al. 2017)","plainTextFormattedCitation":"(M. Chen et al. 2012; Guo et al. 2017)","previouslyFormattedCitation":"(M. Chen et al. 2012; Guo et al. 2017)"},"properties":{"noteIndex":0},"schema":"https://github.com/citation-style-language/schema/raw/master/csl-citation.json"}</w:instrText>
      </w:r>
      <w:r w:rsidR="00A81030">
        <w:rPr>
          <w:rFonts w:cstheme="minorHAnsi"/>
          <w:lang w:val="en-US"/>
        </w:rPr>
        <w:fldChar w:fldCharType="separate"/>
      </w:r>
      <w:r w:rsidR="006B2CB1" w:rsidRPr="006B2CB1">
        <w:rPr>
          <w:rFonts w:cstheme="minorHAnsi"/>
          <w:noProof/>
          <w:lang w:val="en-US"/>
        </w:rPr>
        <w:t>(M. Chen et al. 2012; Guo et al. 2017)</w:t>
      </w:r>
      <w:r w:rsidR="00A81030">
        <w:rPr>
          <w:rFonts w:cstheme="minorHAnsi"/>
          <w:lang w:val="en-US"/>
        </w:rPr>
        <w:fldChar w:fldCharType="end"/>
      </w:r>
      <w:r w:rsidR="006B2CB1">
        <w:rPr>
          <w:rFonts w:cstheme="minorHAnsi"/>
          <w:lang w:val="en-US"/>
        </w:rPr>
        <w:t xml:space="preserve">, and K-loci sequences were annotated with the default </w:t>
      </w:r>
      <w:proofErr w:type="spellStart"/>
      <w:r w:rsidR="006B2CB1">
        <w:rPr>
          <w:rFonts w:cstheme="minorHAnsi"/>
          <w:lang w:val="en-US"/>
        </w:rPr>
        <w:t>Prokka</w:t>
      </w:r>
      <w:proofErr w:type="spellEnd"/>
      <w:r w:rsidR="006B2CB1">
        <w:rPr>
          <w:rFonts w:cstheme="minorHAnsi"/>
          <w:lang w:val="en-US"/>
        </w:rPr>
        <w:t xml:space="preserve"> database. G</w:t>
      </w:r>
      <w:r w:rsidR="009A29E9" w:rsidRPr="009A29E9">
        <w:rPr>
          <w:rFonts w:cstheme="minorHAnsi"/>
          <w:lang w:val="en-US"/>
        </w:rPr>
        <w:t>enes</w:t>
      </w:r>
      <w:r w:rsidR="009A29E9">
        <w:rPr>
          <w:rFonts w:cstheme="minorHAnsi"/>
          <w:lang w:val="en-US"/>
        </w:rPr>
        <w:t xml:space="preserve"> of </w:t>
      </w:r>
      <w:r w:rsidR="0047609F">
        <w:rPr>
          <w:rFonts w:cstheme="minorHAnsi"/>
          <w:lang w:val="en-US"/>
        </w:rPr>
        <w:t>the O- and K-</w:t>
      </w:r>
      <w:r w:rsidR="003660D7">
        <w:rPr>
          <w:rFonts w:cstheme="minorHAnsi"/>
          <w:lang w:val="en-US"/>
        </w:rPr>
        <w:t>loci</w:t>
      </w:r>
      <w:r w:rsidR="0047609F">
        <w:rPr>
          <w:rFonts w:cstheme="minorHAnsi"/>
          <w:lang w:val="en-US"/>
        </w:rPr>
        <w:t xml:space="preserve"> respectively</w:t>
      </w:r>
      <w:r w:rsidR="00750CD2">
        <w:rPr>
          <w:rFonts w:cstheme="minorHAnsi"/>
          <w:lang w:val="en-US"/>
        </w:rPr>
        <w:t xml:space="preserve"> </w:t>
      </w:r>
      <w:r w:rsidR="009A29E9" w:rsidRPr="009A29E9">
        <w:rPr>
          <w:rFonts w:cstheme="minorHAnsi"/>
          <w:lang w:val="en-US"/>
        </w:rPr>
        <w:t xml:space="preserve">were clustered using </w:t>
      </w:r>
      <w:proofErr w:type="spellStart"/>
      <w:r w:rsidR="009A29E9" w:rsidRPr="009A29E9">
        <w:rPr>
          <w:rFonts w:cstheme="minorHAnsi"/>
          <w:lang w:val="en-US"/>
        </w:rPr>
        <w:t>Roary</w:t>
      </w:r>
      <w:proofErr w:type="spellEnd"/>
      <w:r w:rsidR="00C12C2E">
        <w:rPr>
          <w:rFonts w:cstheme="minorHAnsi"/>
          <w:lang w:val="en-US"/>
        </w:rPr>
        <w:t xml:space="preserve"> with </w:t>
      </w:r>
      <w:r w:rsidR="00F51EE8">
        <w:rPr>
          <w:rFonts w:cstheme="minorHAnsi"/>
          <w:lang w:val="en-US"/>
        </w:rPr>
        <w:t>an 80% cutoff  on amino acid</w:t>
      </w:r>
      <w:r w:rsidR="00C12C2E">
        <w:rPr>
          <w:rFonts w:cstheme="minorHAnsi"/>
          <w:lang w:val="en-US"/>
        </w:rPr>
        <w:t xml:space="preserve"> identity</w:t>
      </w:r>
      <w:r w:rsidR="00750CD2">
        <w:rPr>
          <w:rFonts w:cstheme="minorHAnsi"/>
          <w:lang w:val="en-US"/>
        </w:rPr>
        <w:t xml:space="preserve"> </w:t>
      </w:r>
      <w:r w:rsidR="00A81030" w:rsidRPr="009A29E9">
        <w:rPr>
          <w:rFonts w:cstheme="minorHAnsi"/>
          <w:lang w:val="en-US"/>
        </w:rPr>
        <w:fldChar w:fldCharType="begin" w:fldLock="1"/>
      </w:r>
      <w:r w:rsidR="00E70553">
        <w:rPr>
          <w:rFonts w:cstheme="minorHAnsi"/>
          <w:lang w:val="en-US"/>
        </w:rPr>
        <w:instrText>ADDIN CSL_CITATION {"citationItems":[{"id":"ITEM-1","itemData":{"DOI":"10.1093/bioinformatics/btv421","ISSN":"14602059","PMID":"26198102","abstract":"Summary: A typical prokaryote population sequencing study can now consist of hundreds or thousands of isolates. Interrogating these datasets can provide detailed insights into the genetic structure of prokaryotic genomes. We introduce Roary, a tool that rapidly builds large-scale pan genomes, identifying the core and accessory genes. Roary makes construction of the pan genome of thousands of prokaryote samples possible on a standard desktop without compromising on the accuracy of results. Using a single CPU Roary can produce a pan genome consisting of 1000 isolates in 4.5 hours using 13 GB of RAM, with further speedups possible using multiple processors. Availability and implementation: Roary is implemented in Perl and is freely available under an open source GPLv3 license from http://sanger-pathogens.github.io/Roary.","author":[{"dropping-particle":"","family":"Page","given":"Andrew J.","non-dropping-particle":"","parse-names":false,"suffix":""},{"dropping-particle":"","family":"Cummins","given":"Carla A.","non-dropping-particle":"","parse-names":false,"suffix":""},{"dropping-particle":"","family":"Hunt","given":"Martin","non-dropping-particle":"","parse-names":false,"suffix":""},{"dropping-particle":"","family":"Wong","given":"Vanessa K.","non-dropping-particle":"","parse-names":false,"suffix":""},{"dropping-particle":"","family":"Reuter","given":"Sandra","non-dropping-particle":"","parse-names":false,"suffix":""},{"dropping-particle":"","family":"Holden","given":"Matthew T.G.","non-dropping-particle":"","parse-names":false,"suffix":""},{"dropping-particle":"","family":"Fookes","given":"Maria","non-dropping-particle":"","parse-names":false,"suffix":""},{"dropping-particle":"","family":"Falush","given":"Daniel","non-dropping-particle":"","parse-names":false,"suffix":""},{"dropping-particle":"","family":"Keane","given":"Jacqueline A.","non-dropping-particle":"","parse-names":false,"suffix":""},{"dropping-particle":"","family":"Parkhill","given":"Julian","non-dropping-particle":"","parse-names":false,"suffix":""}],"container-title":"Bioinformatics","id":"ITEM-1","issue":"22","issued":{"date-parts":[["2015"]]},"page":"3691-3693","title":"Roary: Rapid large-scale prokaryote pan genome analysis","type":"article-journal","volume":"31"},"uris":["http://www.mendeley.com/documents/?uuid=dda1d26a-4b2e-44a2-b80c-653f303a17f7"]}],"mendeley":{"formattedCitation":"(Page et al. 2015)","plainTextFormattedCitation":"(Page et al. 2015)","previouslyFormattedCitation":"(Page et al. 2015)"},"properties":{"noteIndex":0},"schema":"https://github.com/citation-style-language/schema/raw/master/csl-citation.json"}</w:instrText>
      </w:r>
      <w:r w:rsidR="00A81030" w:rsidRPr="009A29E9">
        <w:rPr>
          <w:rFonts w:cstheme="minorHAnsi"/>
          <w:lang w:val="en-US"/>
        </w:rPr>
        <w:fldChar w:fldCharType="separate"/>
      </w:r>
      <w:r w:rsidR="009A29E9" w:rsidRPr="009A29E9">
        <w:rPr>
          <w:rFonts w:cstheme="minorHAnsi"/>
          <w:noProof/>
          <w:lang w:val="en-US"/>
        </w:rPr>
        <w:t>(Page et al. 2015)</w:t>
      </w:r>
      <w:r w:rsidR="00A81030" w:rsidRPr="009A29E9">
        <w:rPr>
          <w:rFonts w:cstheme="minorHAnsi"/>
          <w:lang w:val="en-US"/>
        </w:rPr>
        <w:fldChar w:fldCharType="end"/>
      </w:r>
      <w:r w:rsidR="009A29E9" w:rsidRPr="009A29E9">
        <w:rPr>
          <w:rFonts w:cstheme="minorHAnsi"/>
          <w:lang w:val="en-US"/>
        </w:rPr>
        <w:t>.</w:t>
      </w:r>
      <w:r w:rsidR="00003BBC">
        <w:rPr>
          <w:rFonts w:cstheme="minorHAnsi"/>
          <w:lang w:val="en-US"/>
        </w:rPr>
        <w:t xml:space="preserve"> The </w:t>
      </w:r>
      <w:proofErr w:type="spellStart"/>
      <w:r w:rsidR="00003BBC">
        <w:rPr>
          <w:rFonts w:cstheme="minorHAnsi"/>
          <w:lang w:val="en-US"/>
        </w:rPr>
        <w:t>Roary</w:t>
      </w:r>
      <w:proofErr w:type="spellEnd"/>
      <w:r w:rsidR="00003BBC">
        <w:rPr>
          <w:rFonts w:cstheme="minorHAnsi"/>
          <w:lang w:val="en-US"/>
        </w:rPr>
        <w:t xml:space="preserve"> gene presence absence table was used to create </w:t>
      </w:r>
      <w:r w:rsidR="0090741C">
        <w:rPr>
          <w:rFonts w:cstheme="minorHAnsi"/>
          <w:lang w:val="en-US"/>
        </w:rPr>
        <w:t>gene presence-absence clusters</w:t>
      </w:r>
      <w:r w:rsidR="00003BBC">
        <w:rPr>
          <w:rFonts w:cstheme="minorHAnsi"/>
          <w:lang w:val="en-US"/>
        </w:rPr>
        <w:t xml:space="preserve"> of the O- and K-</w:t>
      </w:r>
      <w:r w:rsidR="003660D7">
        <w:rPr>
          <w:rFonts w:cstheme="minorHAnsi"/>
          <w:lang w:val="en-US"/>
        </w:rPr>
        <w:t>loci</w:t>
      </w:r>
      <w:r w:rsidR="00003BBC">
        <w:rPr>
          <w:rFonts w:cstheme="minorHAnsi"/>
          <w:lang w:val="en-US"/>
        </w:rPr>
        <w:t xml:space="preserve"> respectively</w:t>
      </w:r>
      <w:r w:rsidR="003660D7">
        <w:rPr>
          <w:rFonts w:cstheme="minorHAnsi"/>
          <w:lang w:val="en-US"/>
        </w:rPr>
        <w:t xml:space="preserve">. </w:t>
      </w:r>
      <w:r w:rsidR="00DA4A87">
        <w:rPr>
          <w:rFonts w:cstheme="minorHAnsi"/>
          <w:lang w:val="en-US"/>
        </w:rPr>
        <w:t>Of t</w:t>
      </w:r>
      <w:r w:rsidR="007D4AC6">
        <w:rPr>
          <w:rFonts w:cstheme="minorHAnsi"/>
          <w:lang w:val="en-US"/>
        </w:rPr>
        <w:t>he total set</w:t>
      </w:r>
      <w:r w:rsidR="00DA4A87">
        <w:rPr>
          <w:rFonts w:cstheme="minorHAnsi"/>
          <w:lang w:val="en-US"/>
        </w:rPr>
        <w:t xml:space="preserve"> of 832 genomes</w:t>
      </w:r>
      <w:r w:rsidR="00FF7F7A" w:rsidRPr="00FF7F7A">
        <w:rPr>
          <w:rFonts w:cstheme="minorHAnsi"/>
          <w:lang w:val="en-US"/>
        </w:rPr>
        <w:t xml:space="preserve"> </w:t>
      </w:r>
      <w:r w:rsidR="00FF7F7A">
        <w:rPr>
          <w:rFonts w:cstheme="minorHAnsi"/>
          <w:lang w:val="en-US"/>
        </w:rPr>
        <w:t xml:space="preserve">from </w:t>
      </w:r>
      <w:proofErr w:type="spellStart"/>
      <w:r w:rsidR="00FF7F7A">
        <w:rPr>
          <w:rFonts w:cstheme="minorHAnsi"/>
          <w:lang w:val="en-US"/>
        </w:rPr>
        <w:t>Genbank</w:t>
      </w:r>
      <w:proofErr w:type="spellEnd"/>
      <w:r>
        <w:rPr>
          <w:rFonts w:cstheme="minorHAnsi"/>
          <w:lang w:val="en-US"/>
        </w:rPr>
        <w:t xml:space="preserve"> (n=775)</w:t>
      </w:r>
      <w:r w:rsidR="00FF7F7A">
        <w:rPr>
          <w:rFonts w:cstheme="minorHAnsi"/>
          <w:lang w:val="en-US"/>
        </w:rPr>
        <w:t xml:space="preserve"> and in-house sequenced genomes</w:t>
      </w:r>
      <w:r>
        <w:rPr>
          <w:rFonts w:cstheme="minorHAnsi"/>
          <w:lang w:val="en-US"/>
        </w:rPr>
        <w:t xml:space="preserve"> (n=</w:t>
      </w:r>
      <w:r w:rsidR="00A076C8">
        <w:rPr>
          <w:rFonts w:cstheme="minorHAnsi"/>
          <w:lang w:val="en-US"/>
        </w:rPr>
        <w:t>57</w:t>
      </w:r>
      <w:r>
        <w:rPr>
          <w:rFonts w:cstheme="minorHAnsi"/>
          <w:lang w:val="en-US"/>
        </w:rPr>
        <w:t>)</w:t>
      </w:r>
      <w:r w:rsidR="00DA4A87">
        <w:rPr>
          <w:rFonts w:cstheme="minorHAnsi"/>
          <w:lang w:val="en-US"/>
        </w:rPr>
        <w:t xml:space="preserve">, </w:t>
      </w:r>
      <w:r w:rsidR="00C550A5">
        <w:rPr>
          <w:rFonts w:cstheme="minorHAnsi"/>
          <w:lang w:val="en-US"/>
        </w:rPr>
        <w:t>44</w:t>
      </w:r>
      <w:r w:rsidR="0094387D">
        <w:rPr>
          <w:rFonts w:cstheme="minorHAnsi"/>
          <w:lang w:val="en-US"/>
        </w:rPr>
        <w:t>9</w:t>
      </w:r>
      <w:r w:rsidR="00C550A5">
        <w:rPr>
          <w:rFonts w:cstheme="minorHAnsi"/>
          <w:lang w:val="en-US"/>
        </w:rPr>
        <w:t xml:space="preserve"> </w:t>
      </w:r>
      <w:r w:rsidR="007D4AC6">
        <w:rPr>
          <w:rFonts w:cstheme="minorHAnsi"/>
          <w:lang w:val="en-US"/>
        </w:rPr>
        <w:t xml:space="preserve">genomes </w:t>
      </w:r>
      <w:r w:rsidR="00DA4A87">
        <w:rPr>
          <w:rFonts w:cstheme="minorHAnsi"/>
          <w:lang w:val="en-US"/>
        </w:rPr>
        <w:t xml:space="preserve">had a </w:t>
      </w:r>
      <w:r w:rsidR="007D4AC6">
        <w:rPr>
          <w:rFonts w:cstheme="minorHAnsi"/>
          <w:lang w:val="en-US"/>
        </w:rPr>
        <w:t xml:space="preserve">known O-serotype and </w:t>
      </w:r>
      <w:r w:rsidR="00C550A5">
        <w:rPr>
          <w:rFonts w:cstheme="minorHAnsi"/>
          <w:lang w:val="en-US"/>
        </w:rPr>
        <w:t>29</w:t>
      </w:r>
      <w:r w:rsidR="0094387D">
        <w:rPr>
          <w:rFonts w:cstheme="minorHAnsi"/>
          <w:lang w:val="en-US"/>
        </w:rPr>
        <w:t>1</w:t>
      </w:r>
      <w:r w:rsidR="00C550A5">
        <w:rPr>
          <w:rFonts w:cstheme="minorHAnsi"/>
          <w:lang w:val="en-US"/>
        </w:rPr>
        <w:t xml:space="preserve"> </w:t>
      </w:r>
      <w:r w:rsidR="007D4AC6">
        <w:rPr>
          <w:rFonts w:cstheme="minorHAnsi"/>
          <w:lang w:val="en-US"/>
        </w:rPr>
        <w:t xml:space="preserve">genomes </w:t>
      </w:r>
      <w:r w:rsidR="00DA4A87">
        <w:rPr>
          <w:rFonts w:cstheme="minorHAnsi"/>
          <w:lang w:val="en-US"/>
        </w:rPr>
        <w:t>had</w:t>
      </w:r>
      <w:r w:rsidR="007D4AC6">
        <w:rPr>
          <w:rFonts w:cstheme="minorHAnsi"/>
          <w:lang w:val="en-US"/>
        </w:rPr>
        <w:t xml:space="preserve"> </w:t>
      </w:r>
      <w:r w:rsidR="00DA4A87">
        <w:rPr>
          <w:rFonts w:cstheme="minorHAnsi"/>
          <w:lang w:val="en-US"/>
        </w:rPr>
        <w:t xml:space="preserve">a </w:t>
      </w:r>
      <w:r w:rsidR="007D4AC6">
        <w:rPr>
          <w:rFonts w:cstheme="minorHAnsi"/>
          <w:lang w:val="en-US"/>
        </w:rPr>
        <w:t xml:space="preserve">known K-serotype. The known serotypes were linked to </w:t>
      </w:r>
      <w:r w:rsidR="000B15FB">
        <w:rPr>
          <w:rFonts w:cstheme="minorHAnsi"/>
          <w:lang w:val="en-US"/>
        </w:rPr>
        <w:t xml:space="preserve">unique </w:t>
      </w:r>
      <w:r w:rsidR="00B76BC7">
        <w:rPr>
          <w:rFonts w:cstheme="minorHAnsi"/>
          <w:lang w:val="en-US"/>
        </w:rPr>
        <w:t xml:space="preserve">gene presence-absence </w:t>
      </w:r>
      <w:r w:rsidR="000B15FB">
        <w:rPr>
          <w:rFonts w:cstheme="minorHAnsi"/>
          <w:lang w:val="en-US"/>
        </w:rPr>
        <w:t>clusters</w:t>
      </w:r>
      <w:r w:rsidR="007D4AC6">
        <w:rPr>
          <w:rFonts w:cstheme="minorHAnsi"/>
          <w:lang w:val="en-US"/>
        </w:rPr>
        <w:t xml:space="preserve">, and </w:t>
      </w:r>
      <w:r w:rsidR="00B76BC7">
        <w:rPr>
          <w:rFonts w:cstheme="minorHAnsi"/>
          <w:lang w:val="en-US"/>
        </w:rPr>
        <w:t xml:space="preserve">the </w:t>
      </w:r>
      <w:r w:rsidR="007D4AC6">
        <w:rPr>
          <w:rFonts w:cstheme="minorHAnsi"/>
          <w:lang w:val="en-US"/>
        </w:rPr>
        <w:t xml:space="preserve">clusters </w:t>
      </w:r>
      <w:r w:rsidR="00B76BC7">
        <w:rPr>
          <w:rFonts w:cstheme="minorHAnsi"/>
          <w:lang w:val="en-US"/>
        </w:rPr>
        <w:t xml:space="preserve">that </w:t>
      </w:r>
      <w:r w:rsidR="007D4AC6">
        <w:rPr>
          <w:rFonts w:cstheme="minorHAnsi"/>
          <w:lang w:val="en-US"/>
        </w:rPr>
        <w:t xml:space="preserve">contained </w:t>
      </w:r>
      <w:r w:rsidR="00171062">
        <w:rPr>
          <w:rFonts w:cstheme="minorHAnsi"/>
          <w:lang w:val="en-US"/>
        </w:rPr>
        <w:t xml:space="preserve">only </w:t>
      </w:r>
      <w:r w:rsidR="00B76BC7">
        <w:rPr>
          <w:rFonts w:cstheme="minorHAnsi"/>
          <w:lang w:val="en-US"/>
        </w:rPr>
        <w:t>genomes</w:t>
      </w:r>
      <w:r w:rsidR="007D4AC6">
        <w:rPr>
          <w:rFonts w:cstheme="minorHAnsi"/>
          <w:lang w:val="en-US"/>
        </w:rPr>
        <w:t xml:space="preserve"> with the same specific serotypes</w:t>
      </w:r>
      <w:r w:rsidR="00B76BC7">
        <w:rPr>
          <w:rFonts w:cstheme="minorHAnsi"/>
          <w:lang w:val="en-US"/>
        </w:rPr>
        <w:t xml:space="preserve"> were selected</w:t>
      </w:r>
      <w:r w:rsidR="007D4AC6">
        <w:rPr>
          <w:rFonts w:cstheme="minorHAnsi"/>
          <w:lang w:val="en-US"/>
        </w:rPr>
        <w:t>. Of each</w:t>
      </w:r>
      <w:r w:rsidR="000B15FB">
        <w:rPr>
          <w:rFonts w:cstheme="minorHAnsi"/>
          <w:lang w:val="en-US"/>
        </w:rPr>
        <w:t xml:space="preserve"> unique</w:t>
      </w:r>
      <w:r w:rsidR="007D4AC6">
        <w:rPr>
          <w:rFonts w:cstheme="minorHAnsi"/>
          <w:lang w:val="en-US"/>
        </w:rPr>
        <w:t xml:space="preserve"> cluster, one genome was selected</w:t>
      </w:r>
      <w:r w:rsidR="009E7774">
        <w:rPr>
          <w:rFonts w:cstheme="minorHAnsi"/>
          <w:lang w:val="en-US"/>
        </w:rPr>
        <w:t xml:space="preserve"> as reference</w:t>
      </w:r>
      <w:r w:rsidR="007D4AC6">
        <w:rPr>
          <w:rFonts w:cstheme="minorHAnsi"/>
          <w:lang w:val="en-US"/>
        </w:rPr>
        <w:t xml:space="preserve"> and the </w:t>
      </w:r>
      <w:r w:rsidR="00380E59">
        <w:rPr>
          <w:rFonts w:cstheme="minorHAnsi"/>
          <w:lang w:val="en-US"/>
        </w:rPr>
        <w:lastRenderedPageBreak/>
        <w:t xml:space="preserve">nucleotide sequences of the </w:t>
      </w:r>
      <w:r w:rsidR="007D4AC6">
        <w:rPr>
          <w:rFonts w:cstheme="minorHAnsi"/>
          <w:lang w:val="en-US"/>
        </w:rPr>
        <w:t xml:space="preserve">O- or K-locus of the selected genomes were added to the </w:t>
      </w:r>
      <w:proofErr w:type="spellStart"/>
      <w:r w:rsidR="007D4AC6" w:rsidRPr="007D4AC6">
        <w:rPr>
          <w:rFonts w:cstheme="minorHAnsi"/>
          <w:i/>
          <w:lang w:val="en-US"/>
        </w:rPr>
        <w:t>Kaptive</w:t>
      </w:r>
      <w:proofErr w:type="spellEnd"/>
      <w:r w:rsidR="007D4AC6">
        <w:rPr>
          <w:rFonts w:cstheme="minorHAnsi"/>
          <w:lang w:val="en-US"/>
        </w:rPr>
        <w:t xml:space="preserve"> database file</w:t>
      </w:r>
      <w:r w:rsidR="00637209">
        <w:rPr>
          <w:rFonts w:cstheme="minorHAnsi"/>
          <w:lang w:val="en-US"/>
        </w:rPr>
        <w:t xml:space="preserve"> and curated manually</w:t>
      </w:r>
      <w:r w:rsidR="007D4AC6">
        <w:rPr>
          <w:rFonts w:cstheme="minorHAnsi"/>
          <w:lang w:val="en-US"/>
        </w:rPr>
        <w:t>.</w:t>
      </w:r>
      <w:r w:rsidR="00AF5346">
        <w:rPr>
          <w:rFonts w:cstheme="minorHAnsi"/>
          <w:lang w:val="en-US"/>
        </w:rPr>
        <w:t xml:space="preserve"> The selected genomes</w:t>
      </w:r>
      <w:r w:rsidR="009E7774">
        <w:rPr>
          <w:rFonts w:cstheme="minorHAnsi"/>
          <w:lang w:val="en-US"/>
        </w:rPr>
        <w:t xml:space="preserve"> that were used as reference for</w:t>
      </w:r>
      <w:r w:rsidR="00AF5346">
        <w:rPr>
          <w:rFonts w:cstheme="minorHAnsi"/>
          <w:lang w:val="en-US"/>
        </w:rPr>
        <w:t xml:space="preserve"> each O- and K-serotype are shown in Supplemental Table 1.</w:t>
      </w:r>
      <w:r w:rsidR="005F16E4">
        <w:rPr>
          <w:rFonts w:cstheme="minorHAnsi"/>
          <w:lang w:val="en-US"/>
        </w:rPr>
        <w:t xml:space="preserve">The </w:t>
      </w:r>
      <w:proofErr w:type="spellStart"/>
      <w:r w:rsidR="005F16E4" w:rsidRPr="00813B2D">
        <w:rPr>
          <w:rFonts w:cstheme="minorHAnsi"/>
          <w:i/>
          <w:iCs/>
          <w:lang w:val="en-US"/>
        </w:rPr>
        <w:t>Kaptive</w:t>
      </w:r>
      <w:proofErr w:type="spellEnd"/>
      <w:r w:rsidR="005F16E4">
        <w:rPr>
          <w:rFonts w:cstheme="minorHAnsi"/>
          <w:lang w:val="en-US"/>
        </w:rPr>
        <w:t xml:space="preserve"> databases were tested with all 8</w:t>
      </w:r>
      <w:r w:rsidR="00DA4A87">
        <w:rPr>
          <w:rFonts w:cstheme="minorHAnsi"/>
          <w:lang w:val="en-US"/>
        </w:rPr>
        <w:t>32</w:t>
      </w:r>
      <w:r w:rsidR="005F16E4">
        <w:rPr>
          <w:rFonts w:cstheme="minorHAnsi"/>
          <w:lang w:val="en-US"/>
        </w:rPr>
        <w:t xml:space="preserve"> </w:t>
      </w:r>
      <w:r w:rsidR="005F16E4" w:rsidRPr="005F16E4">
        <w:rPr>
          <w:rFonts w:cstheme="minorHAnsi"/>
          <w:i/>
          <w:lang w:val="en-US"/>
        </w:rPr>
        <w:t>V. parahaemolyticus</w:t>
      </w:r>
      <w:r w:rsidR="005F16E4">
        <w:rPr>
          <w:rFonts w:cstheme="minorHAnsi"/>
          <w:lang w:val="en-US"/>
        </w:rPr>
        <w:t xml:space="preserve"> genomes with default settings and with a minimum gene coverage of and a minimum gene identity of 90%.</w:t>
      </w:r>
      <w:r w:rsidR="00B0490B">
        <w:rPr>
          <w:rFonts w:cstheme="minorHAnsi"/>
          <w:lang w:val="en-US"/>
        </w:rPr>
        <w:t xml:space="preserve"> </w:t>
      </w:r>
    </w:p>
    <w:p w14:paraId="14FF0C26" w14:textId="3095D86E" w:rsidR="00E452E1" w:rsidRDefault="00E452E1" w:rsidP="009A29E9">
      <w:pPr>
        <w:spacing w:after="0" w:line="480" w:lineRule="auto"/>
        <w:jc w:val="both"/>
        <w:rPr>
          <w:rFonts w:cstheme="minorHAnsi"/>
          <w:lang w:val="en-US"/>
        </w:rPr>
      </w:pPr>
      <w:r>
        <w:rPr>
          <w:rFonts w:cstheme="minorHAnsi"/>
          <w:lang w:val="en-US"/>
        </w:rPr>
        <w:t xml:space="preserve">After the development of </w:t>
      </w:r>
      <w:r w:rsidR="00AF5346">
        <w:rPr>
          <w:rFonts w:cstheme="minorHAnsi"/>
          <w:lang w:val="en-US"/>
        </w:rPr>
        <w:t>th</w:t>
      </w:r>
      <w:r>
        <w:rPr>
          <w:rFonts w:cstheme="minorHAnsi"/>
          <w:lang w:val="en-US"/>
        </w:rPr>
        <w:t xml:space="preserve">e </w:t>
      </w:r>
      <w:proofErr w:type="spellStart"/>
      <w:r w:rsidRPr="00AF5346">
        <w:rPr>
          <w:rFonts w:cstheme="minorHAnsi"/>
          <w:i/>
          <w:iCs/>
          <w:lang w:val="en-US"/>
        </w:rPr>
        <w:t>Kaptive</w:t>
      </w:r>
      <w:proofErr w:type="spellEnd"/>
      <w:r w:rsidRPr="00AF5346">
        <w:rPr>
          <w:rFonts w:cstheme="minorHAnsi"/>
          <w:i/>
          <w:iCs/>
          <w:lang w:val="en-US"/>
        </w:rPr>
        <w:t xml:space="preserve"> </w:t>
      </w:r>
      <w:r>
        <w:rPr>
          <w:rFonts w:cstheme="minorHAnsi"/>
          <w:lang w:val="en-US"/>
        </w:rPr>
        <w:t xml:space="preserve">databases with the genomes with the known serotypes, the set with 770 PATRIC genomes were analyzed with the databases, </w:t>
      </w:r>
      <w:r w:rsidR="00AF5346">
        <w:rPr>
          <w:rFonts w:cstheme="minorHAnsi"/>
          <w:lang w:val="en-US"/>
        </w:rPr>
        <w:t xml:space="preserve">and genomes with a novel K-locus were annotated and added to the </w:t>
      </w:r>
      <w:proofErr w:type="spellStart"/>
      <w:r w:rsidR="00AF5346" w:rsidRPr="00AF5346">
        <w:rPr>
          <w:rFonts w:cstheme="minorHAnsi"/>
          <w:i/>
          <w:iCs/>
          <w:lang w:val="en-US"/>
        </w:rPr>
        <w:t>Kaptive</w:t>
      </w:r>
      <w:proofErr w:type="spellEnd"/>
      <w:r w:rsidR="00AF5346" w:rsidRPr="00AF5346">
        <w:rPr>
          <w:rFonts w:cstheme="minorHAnsi"/>
          <w:i/>
          <w:iCs/>
          <w:lang w:val="en-US"/>
        </w:rPr>
        <w:t xml:space="preserve"> </w:t>
      </w:r>
      <w:r w:rsidR="00AF5346">
        <w:rPr>
          <w:rFonts w:cstheme="minorHAnsi"/>
          <w:lang w:val="en-US"/>
        </w:rPr>
        <w:t>database as KUK (K-</w:t>
      </w:r>
      <w:proofErr w:type="spellStart"/>
      <w:r w:rsidR="00AF5346">
        <w:rPr>
          <w:rFonts w:cstheme="minorHAnsi"/>
          <w:lang w:val="en-US"/>
        </w:rPr>
        <w:t>UnKnown</w:t>
      </w:r>
      <w:proofErr w:type="spellEnd"/>
      <w:r w:rsidR="00AF5346">
        <w:rPr>
          <w:rFonts w:cstheme="minorHAnsi"/>
          <w:lang w:val="en-US"/>
        </w:rPr>
        <w:t xml:space="preserve">).  </w:t>
      </w:r>
    </w:p>
    <w:p w14:paraId="19AFC914" w14:textId="5682130A" w:rsidR="00E031ED" w:rsidRDefault="007D4AC6" w:rsidP="009A29E9">
      <w:pPr>
        <w:spacing w:after="0" w:line="480" w:lineRule="auto"/>
        <w:jc w:val="both"/>
        <w:rPr>
          <w:lang w:val="en-US"/>
        </w:rPr>
      </w:pPr>
      <w:r w:rsidRPr="007D4AC6">
        <w:rPr>
          <w:rFonts w:cstheme="minorHAnsi"/>
          <w:lang w:val="en-US"/>
        </w:rPr>
        <w:t xml:space="preserve">The </w:t>
      </w:r>
      <w:r w:rsidRPr="007D4AC6">
        <w:rPr>
          <w:rFonts w:cstheme="minorHAnsi"/>
          <w:i/>
          <w:lang w:val="en-US"/>
        </w:rPr>
        <w:t>V. parahaemolyticus</w:t>
      </w:r>
      <w:r w:rsidRPr="007D4AC6">
        <w:rPr>
          <w:rFonts w:cstheme="minorHAnsi"/>
          <w:lang w:val="en-US"/>
        </w:rPr>
        <w:t xml:space="preserve"> O-locus an</w:t>
      </w:r>
      <w:r>
        <w:rPr>
          <w:rFonts w:cstheme="minorHAnsi"/>
          <w:lang w:val="en-US"/>
        </w:rPr>
        <w:t xml:space="preserve">d K-locus </w:t>
      </w:r>
      <w:proofErr w:type="spellStart"/>
      <w:r w:rsidRPr="007D4AC6">
        <w:rPr>
          <w:rFonts w:cstheme="minorHAnsi"/>
          <w:i/>
          <w:lang w:val="en-US"/>
        </w:rPr>
        <w:t>Kaptive</w:t>
      </w:r>
      <w:proofErr w:type="spellEnd"/>
      <w:r>
        <w:rPr>
          <w:rFonts w:cstheme="minorHAnsi"/>
          <w:lang w:val="en-US"/>
        </w:rPr>
        <w:t xml:space="preserve"> databases </w:t>
      </w:r>
      <w:r w:rsidR="00B546C2">
        <w:rPr>
          <w:rFonts w:cstheme="minorHAnsi"/>
          <w:lang w:val="en-US"/>
        </w:rPr>
        <w:t>are available</w:t>
      </w:r>
      <w:r>
        <w:rPr>
          <w:rFonts w:cstheme="minorHAnsi"/>
          <w:lang w:val="en-US"/>
        </w:rPr>
        <w:t xml:space="preserve"> on</w:t>
      </w:r>
      <w:r w:rsidR="00B546C2">
        <w:rPr>
          <w:rFonts w:cstheme="minorHAnsi"/>
          <w:lang w:val="en-US"/>
        </w:rPr>
        <w:t xml:space="preserve"> the following </w:t>
      </w:r>
      <w:proofErr w:type="spellStart"/>
      <w:r w:rsidR="00E62280">
        <w:rPr>
          <w:rFonts w:cstheme="minorHAnsi"/>
          <w:lang w:val="en-US"/>
        </w:rPr>
        <w:t>G</w:t>
      </w:r>
      <w:r w:rsidR="00B546C2">
        <w:rPr>
          <w:rFonts w:cstheme="minorHAnsi"/>
          <w:lang w:val="en-US"/>
        </w:rPr>
        <w:t>ithub</w:t>
      </w:r>
      <w:proofErr w:type="spellEnd"/>
      <w:r w:rsidR="00B546C2">
        <w:rPr>
          <w:rFonts w:cstheme="minorHAnsi"/>
          <w:lang w:val="en-US"/>
        </w:rPr>
        <w:t xml:space="preserve"> page: </w:t>
      </w:r>
      <w:hyperlink r:id="rId8" w:history="1">
        <w:r w:rsidR="00E031ED" w:rsidRPr="001823FC">
          <w:rPr>
            <w:rStyle w:val="Hyperlink"/>
            <w:lang w:val="en-US"/>
          </w:rPr>
          <w:t>https://github.com/aldertzomer/vibrio_parahaemolyticus_genomoserotyping</w:t>
        </w:r>
      </w:hyperlink>
    </w:p>
    <w:p w14:paraId="75CB30C8" w14:textId="77777777" w:rsidR="00750CD2" w:rsidRDefault="00750CD2" w:rsidP="00DA4A87">
      <w:pPr>
        <w:spacing w:after="0" w:line="480" w:lineRule="auto"/>
        <w:jc w:val="both"/>
        <w:rPr>
          <w:rFonts w:cstheme="minorHAnsi"/>
          <w:lang w:val="en-US"/>
        </w:rPr>
      </w:pPr>
    </w:p>
    <w:p w14:paraId="0FEF9037" w14:textId="17BE2CD9" w:rsidR="00140BDA" w:rsidRPr="00C12C2E" w:rsidRDefault="00C12C2E" w:rsidP="00DA4A87">
      <w:pPr>
        <w:spacing w:after="0" w:line="480" w:lineRule="auto"/>
        <w:jc w:val="both"/>
        <w:rPr>
          <w:rFonts w:cstheme="minorHAnsi"/>
          <w:i/>
          <w:lang w:val="en-US"/>
        </w:rPr>
      </w:pPr>
      <w:r w:rsidRPr="00C12C2E">
        <w:rPr>
          <w:rFonts w:cstheme="minorHAnsi"/>
          <w:i/>
          <w:lang w:val="en-US"/>
        </w:rPr>
        <w:t>Comparison of genes in O- and K-loci</w:t>
      </w:r>
    </w:p>
    <w:p w14:paraId="5E7716A5" w14:textId="1A94CD80" w:rsidR="00C12C2E" w:rsidRDefault="00C12C2E" w:rsidP="002C08DA">
      <w:pPr>
        <w:spacing w:after="0" w:line="480" w:lineRule="auto"/>
        <w:jc w:val="both"/>
        <w:rPr>
          <w:rFonts w:cstheme="minorHAnsi"/>
          <w:b/>
          <w:lang w:val="en-US"/>
        </w:rPr>
      </w:pPr>
      <w:r>
        <w:rPr>
          <w:rFonts w:cstheme="minorHAnsi"/>
          <w:lang w:val="en-US"/>
        </w:rPr>
        <w:t xml:space="preserve">Genes of the selected O- and K-loci of the </w:t>
      </w:r>
      <w:proofErr w:type="spellStart"/>
      <w:r w:rsidRPr="00813B2D">
        <w:rPr>
          <w:rFonts w:cstheme="minorHAnsi"/>
          <w:i/>
          <w:lang w:val="en-US"/>
        </w:rPr>
        <w:t>Kaptive</w:t>
      </w:r>
      <w:proofErr w:type="spellEnd"/>
      <w:r>
        <w:rPr>
          <w:rFonts w:cstheme="minorHAnsi"/>
          <w:lang w:val="en-US"/>
        </w:rPr>
        <w:t xml:space="preserve"> databases were clustered using </w:t>
      </w:r>
      <w:proofErr w:type="spellStart"/>
      <w:r>
        <w:rPr>
          <w:rFonts w:cstheme="minorHAnsi"/>
          <w:lang w:val="en-US"/>
        </w:rPr>
        <w:t>Roary</w:t>
      </w:r>
      <w:proofErr w:type="spellEnd"/>
      <w:r>
        <w:rPr>
          <w:rFonts w:cstheme="minorHAnsi"/>
          <w:lang w:val="en-US"/>
        </w:rPr>
        <w:t xml:space="preserve"> with </w:t>
      </w:r>
      <w:r w:rsidR="006C2CAD">
        <w:rPr>
          <w:rFonts w:cstheme="minorHAnsi"/>
          <w:lang w:val="en-US"/>
        </w:rPr>
        <w:t>80</w:t>
      </w:r>
      <w:r>
        <w:rPr>
          <w:rFonts w:cstheme="minorHAnsi"/>
          <w:lang w:val="en-US"/>
        </w:rPr>
        <w:t xml:space="preserve">% identity </w:t>
      </w:r>
      <w:r w:rsidR="00A81030" w:rsidRPr="009A29E9">
        <w:rPr>
          <w:rFonts w:cstheme="minorHAnsi"/>
          <w:lang w:val="en-US"/>
        </w:rPr>
        <w:fldChar w:fldCharType="begin" w:fldLock="1"/>
      </w:r>
      <w:r w:rsidR="00E70553">
        <w:rPr>
          <w:rFonts w:cstheme="minorHAnsi"/>
          <w:lang w:val="en-US"/>
        </w:rPr>
        <w:instrText>ADDIN CSL_CITATION {"citationItems":[{"id":"ITEM-1","itemData":{"DOI":"10.1093/bioinformatics/btv421","ISSN":"14602059","PMID":"26198102","abstract":"Summary: A typical prokaryote population sequencing study can now consist of hundreds or thousands of isolates. Interrogating these datasets can provide detailed insights into the genetic structure of prokaryotic genomes. We introduce Roary, a tool that rapidly builds large-scale pan genomes, identifying the core and accessory genes. Roary makes construction of the pan genome of thousands of prokaryote samples possible on a standard desktop without compromising on the accuracy of results. Using a single CPU Roary can produce a pan genome consisting of 1000 isolates in 4.5 hours using 13 GB of RAM, with further speedups possible using multiple processors. Availability and implementation: Roary is implemented in Perl and is freely available under an open source GPLv3 license from http://sanger-pathogens.github.io/Roary.","author":[{"dropping-particle":"","family":"Page","given":"Andrew J.","non-dropping-particle":"","parse-names":false,"suffix":""},{"dropping-particle":"","family":"Cummins","given":"Carla A.","non-dropping-particle":"","parse-names":false,"suffix":""},{"dropping-particle":"","family":"Hunt","given":"Martin","non-dropping-particle":"","parse-names":false,"suffix":""},{"dropping-particle":"","family":"Wong","given":"Vanessa K.","non-dropping-particle":"","parse-names":false,"suffix":""},{"dropping-particle":"","family":"Reuter","given":"Sandra","non-dropping-particle":"","parse-names":false,"suffix":""},{"dropping-particle":"","family":"Holden","given":"Matthew T.G.","non-dropping-particle":"","parse-names":false,"suffix":""},{"dropping-particle":"","family":"Fookes","given":"Maria","non-dropping-particle":"","parse-names":false,"suffix":""},{"dropping-particle":"","family":"Falush","given":"Daniel","non-dropping-particle":"","parse-names":false,"suffix":""},{"dropping-particle":"","family":"Keane","given":"Jacqueline A.","non-dropping-particle":"","parse-names":false,"suffix":""},{"dropping-particle":"","family":"Parkhill","given":"Julian","non-dropping-particle":"","parse-names":false,"suffix":""}],"container-title":"Bioinformatics","id":"ITEM-1","issue":"22","issued":{"date-parts":[["2015"]]},"page":"3691-3693","title":"Roary: Rapid large-scale prokaryote pan genome analysis","type":"article-journal","volume":"31"},"uris":["http://www.mendeley.com/documents/?uuid=dda1d26a-4b2e-44a2-b80c-653f303a17f7"]}],"mendeley":{"formattedCitation":"(Page et al. 2015)","plainTextFormattedCitation":"(Page et al. 2015)","previouslyFormattedCitation":"(Page et al. 2015)"},"properties":{"noteIndex":0},"schema":"https://github.com/citation-style-language/schema/raw/master/csl-citation.json"}</w:instrText>
      </w:r>
      <w:r w:rsidR="00A81030" w:rsidRPr="009A29E9">
        <w:rPr>
          <w:rFonts w:cstheme="minorHAnsi"/>
          <w:lang w:val="en-US"/>
        </w:rPr>
        <w:fldChar w:fldCharType="separate"/>
      </w:r>
      <w:r w:rsidRPr="009A29E9">
        <w:rPr>
          <w:rFonts w:cstheme="minorHAnsi"/>
          <w:noProof/>
          <w:lang w:val="en-US"/>
        </w:rPr>
        <w:t>(Page et al. 2015)</w:t>
      </w:r>
      <w:r w:rsidR="00A81030" w:rsidRPr="009A29E9">
        <w:rPr>
          <w:rFonts w:cstheme="minorHAnsi"/>
          <w:lang w:val="en-US"/>
        </w:rPr>
        <w:fldChar w:fldCharType="end"/>
      </w:r>
      <w:r>
        <w:rPr>
          <w:rFonts w:cstheme="minorHAnsi"/>
          <w:lang w:val="en-US"/>
        </w:rPr>
        <w:t xml:space="preserve">. </w:t>
      </w:r>
      <w:r w:rsidR="00C43463">
        <w:rPr>
          <w:rFonts w:cstheme="minorHAnsi"/>
          <w:lang w:val="en-US"/>
        </w:rPr>
        <w:t>Phylogenetics</w:t>
      </w:r>
      <w:r>
        <w:rPr>
          <w:rFonts w:cstheme="minorHAnsi"/>
          <w:lang w:val="en-US"/>
        </w:rPr>
        <w:t xml:space="preserve"> tree</w:t>
      </w:r>
      <w:r w:rsidR="0056625B">
        <w:rPr>
          <w:rFonts w:cstheme="minorHAnsi"/>
          <w:lang w:val="en-US"/>
        </w:rPr>
        <w:t>s</w:t>
      </w:r>
      <w:r>
        <w:rPr>
          <w:rFonts w:cstheme="minorHAnsi"/>
          <w:lang w:val="en-US"/>
        </w:rPr>
        <w:t xml:space="preserve"> w</w:t>
      </w:r>
      <w:r w:rsidR="0056625B">
        <w:rPr>
          <w:rFonts w:cstheme="minorHAnsi"/>
          <w:lang w:val="en-US"/>
        </w:rPr>
        <w:t>ere</w:t>
      </w:r>
      <w:r>
        <w:rPr>
          <w:rFonts w:cstheme="minorHAnsi"/>
          <w:lang w:val="en-US"/>
        </w:rPr>
        <w:t xml:space="preserve"> built from the </w:t>
      </w:r>
      <w:proofErr w:type="spellStart"/>
      <w:r>
        <w:rPr>
          <w:rFonts w:cstheme="minorHAnsi"/>
          <w:lang w:val="en-US"/>
        </w:rPr>
        <w:t>Roary</w:t>
      </w:r>
      <w:proofErr w:type="spellEnd"/>
      <w:r>
        <w:rPr>
          <w:rFonts w:cstheme="minorHAnsi"/>
          <w:lang w:val="en-US"/>
        </w:rPr>
        <w:t xml:space="preserve"> gene presence absence table</w:t>
      </w:r>
      <w:r w:rsidR="000B15FB">
        <w:rPr>
          <w:rFonts w:cstheme="minorHAnsi"/>
          <w:lang w:val="en-US"/>
        </w:rPr>
        <w:t xml:space="preserve"> using </w:t>
      </w:r>
      <w:proofErr w:type="spellStart"/>
      <w:r w:rsidR="0056625B">
        <w:rPr>
          <w:rFonts w:cstheme="minorHAnsi"/>
          <w:lang w:val="en-US"/>
        </w:rPr>
        <w:t>RAxML</w:t>
      </w:r>
      <w:proofErr w:type="spellEnd"/>
      <w:r w:rsidR="0056625B">
        <w:rPr>
          <w:rFonts w:cstheme="minorHAnsi"/>
          <w:lang w:val="en-US"/>
        </w:rPr>
        <w:t xml:space="preserve"> with </w:t>
      </w:r>
      <w:r w:rsidR="000B15FB">
        <w:rPr>
          <w:rFonts w:cstheme="minorHAnsi"/>
          <w:lang w:val="en-US"/>
        </w:rPr>
        <w:t xml:space="preserve">a </w:t>
      </w:r>
      <w:r w:rsidR="0056625B">
        <w:rPr>
          <w:rFonts w:cstheme="minorHAnsi"/>
          <w:lang w:val="en-US"/>
        </w:rPr>
        <w:t xml:space="preserve">BINCAT </w:t>
      </w:r>
      <w:r w:rsidR="000B15FB">
        <w:rPr>
          <w:rFonts w:cstheme="minorHAnsi"/>
          <w:lang w:val="en-US"/>
        </w:rPr>
        <w:t>model</w:t>
      </w:r>
      <w:r w:rsidR="0056625B">
        <w:rPr>
          <w:rFonts w:cstheme="minorHAnsi"/>
          <w:lang w:val="en-US"/>
        </w:rPr>
        <w:t>, doing 100 bootstrap searches, 20 ML searches and return</w:t>
      </w:r>
      <w:r w:rsidR="000B15FB">
        <w:rPr>
          <w:rFonts w:cstheme="minorHAnsi"/>
          <w:lang w:val="en-US"/>
        </w:rPr>
        <w:t>ing</w:t>
      </w:r>
      <w:r w:rsidR="0056625B">
        <w:rPr>
          <w:rFonts w:cstheme="minorHAnsi"/>
          <w:lang w:val="en-US"/>
        </w:rPr>
        <w:t xml:space="preserve"> the best scoring ML tree. </w:t>
      </w:r>
      <w:r w:rsidR="00627743">
        <w:rPr>
          <w:rFonts w:cstheme="minorHAnsi"/>
          <w:lang w:val="en-US"/>
        </w:rPr>
        <w:t xml:space="preserve">Schematic representations of the O- and K-loci were made with </w:t>
      </w:r>
      <w:proofErr w:type="spellStart"/>
      <w:r w:rsidR="00627743">
        <w:rPr>
          <w:rFonts w:cstheme="minorHAnsi"/>
          <w:lang w:val="en-US"/>
        </w:rPr>
        <w:t>Geneious</w:t>
      </w:r>
      <w:proofErr w:type="spellEnd"/>
      <w:r w:rsidR="00627743">
        <w:rPr>
          <w:rFonts w:cstheme="minorHAnsi"/>
          <w:lang w:val="en-US"/>
        </w:rPr>
        <w:t xml:space="preserve"> (Biomatters, Auckland, New Zealand)</w:t>
      </w:r>
      <w:r w:rsidR="00C43463">
        <w:rPr>
          <w:rFonts w:cstheme="minorHAnsi"/>
          <w:lang w:val="en-US"/>
        </w:rPr>
        <w:t>.</w:t>
      </w:r>
      <w:r w:rsidR="009513F5">
        <w:rPr>
          <w:rFonts w:cstheme="minorHAnsi"/>
          <w:lang w:val="en-US"/>
        </w:rPr>
        <w:t xml:space="preserve"> Gene cluster comparisons are made with </w:t>
      </w:r>
      <w:r w:rsidR="002C08DA">
        <w:rPr>
          <w:rFonts w:cstheme="minorHAnsi"/>
          <w:lang w:val="en-US"/>
        </w:rPr>
        <w:t>C</w:t>
      </w:r>
      <w:r w:rsidR="009513F5">
        <w:rPr>
          <w:rFonts w:cstheme="minorHAnsi"/>
          <w:lang w:val="en-US"/>
        </w:rPr>
        <w:t xml:space="preserve">linker </w:t>
      </w:r>
      <w:r w:rsidR="002C08DA">
        <w:rPr>
          <w:rFonts w:cstheme="minorHAnsi"/>
          <w:lang w:val="en-US"/>
        </w:rPr>
        <w:fldChar w:fldCharType="begin" w:fldLock="1"/>
      </w:r>
      <w:r w:rsidR="002C08DA">
        <w:rPr>
          <w:rFonts w:cstheme="minorHAnsi"/>
          <w:lang w:val="en-US"/>
        </w:rPr>
        <w:instrText>ADDIN CSL_CITATION {"citationItems":[{"id":"ITEM-1","itemData":{"abstract":"Genes involved in biological pathways are often collocalised in gene clusters, the comparison of which can give valuable insights into their function and evolutionary history. However, comparison and visualisation of gene cluster homology is a tedious process, particularly when many clusters are being compared. Here, we present clinker, a Python based tool, and clustermap.js, a companion JavaScript visualisation library, which used together can automatically generate accurate, interactive, publication-quality gene cluster comparison figures directly from sequence files.","author":[{"dropping-particle":"","family":"Gilchrist","given":"Cameron L M","non-dropping-particle":"","parse-names":false,"suffix":""},{"dropping-particle":"","family":"Chooi","given":"Yit-Heng","non-dropping-particle":"","parse-names":false,"suffix":""}],"container-title":"bioRxiv","id":"ITEM-1","issued":{"date-parts":[["2020"]]},"page":"2020.11.08.370650","title":"clinker &amp; clustermap.js: Automatic generation of gene cluster comparison figures","type":"article-journal"},"uris":["http://www.mendeley.com/documents/?uuid=8a00528e-0af4-4277-a5a6-ca9b41fd7eac"]}],"mendeley":{"formattedCitation":"(Gilchrist and Chooi 2020)","plainTextFormattedCitation":"(Gilchrist and Chooi 2020)"},"properties":{"noteIndex":0},"schema":"https://github.com/citation-style-language/schema/raw/master/csl-citation.json"}</w:instrText>
      </w:r>
      <w:r w:rsidR="002C08DA">
        <w:rPr>
          <w:rFonts w:cstheme="minorHAnsi"/>
          <w:lang w:val="en-US"/>
        </w:rPr>
        <w:fldChar w:fldCharType="separate"/>
      </w:r>
      <w:r w:rsidR="002C08DA" w:rsidRPr="002C08DA">
        <w:rPr>
          <w:rFonts w:cstheme="minorHAnsi"/>
          <w:noProof/>
          <w:lang w:val="en-US"/>
        </w:rPr>
        <w:t>(Gilchrist and Chooi 2020)</w:t>
      </w:r>
      <w:r w:rsidR="002C08DA">
        <w:rPr>
          <w:rFonts w:cstheme="minorHAnsi"/>
          <w:lang w:val="en-US"/>
        </w:rPr>
        <w:fldChar w:fldCharType="end"/>
      </w:r>
      <w:r w:rsidR="002C08DA">
        <w:rPr>
          <w:rFonts w:cstheme="minorHAnsi"/>
          <w:lang w:val="en-US"/>
        </w:rPr>
        <w:t xml:space="preserve">. </w:t>
      </w:r>
    </w:p>
    <w:p w14:paraId="6D24C036" w14:textId="77777777" w:rsidR="00750CD2" w:rsidRDefault="00750CD2">
      <w:pPr>
        <w:rPr>
          <w:rFonts w:cstheme="minorHAnsi"/>
          <w:b/>
          <w:lang w:val="en-US"/>
        </w:rPr>
      </w:pPr>
      <w:r>
        <w:rPr>
          <w:rFonts w:cstheme="minorHAnsi"/>
          <w:b/>
          <w:lang w:val="en-US"/>
        </w:rPr>
        <w:br w:type="page"/>
      </w:r>
    </w:p>
    <w:p w14:paraId="19AC9D9F" w14:textId="63E89839" w:rsidR="002225C4" w:rsidRPr="002225C4" w:rsidRDefault="002225C4">
      <w:pPr>
        <w:rPr>
          <w:rFonts w:cstheme="minorHAnsi"/>
          <w:b/>
          <w:lang w:val="en-US"/>
        </w:rPr>
      </w:pPr>
      <w:r w:rsidRPr="002225C4">
        <w:rPr>
          <w:rFonts w:cstheme="minorHAnsi"/>
          <w:b/>
          <w:lang w:val="en-US"/>
        </w:rPr>
        <w:lastRenderedPageBreak/>
        <w:t>Results and Discussion</w:t>
      </w:r>
    </w:p>
    <w:p w14:paraId="24A613A0" w14:textId="77777777" w:rsidR="00A076C8" w:rsidRDefault="00A076C8" w:rsidP="00E62280">
      <w:pPr>
        <w:jc w:val="both"/>
        <w:rPr>
          <w:rFonts w:cstheme="minorHAnsi"/>
          <w:i/>
          <w:lang w:val="en-US"/>
        </w:rPr>
      </w:pPr>
    </w:p>
    <w:p w14:paraId="21A105A2" w14:textId="566610F9" w:rsidR="00D14820" w:rsidRPr="00F3027C" w:rsidRDefault="00F3027C" w:rsidP="00E62280">
      <w:pPr>
        <w:jc w:val="both"/>
        <w:rPr>
          <w:rFonts w:cstheme="minorHAnsi"/>
          <w:i/>
          <w:lang w:val="en-US"/>
        </w:rPr>
      </w:pPr>
      <w:r w:rsidRPr="00F3027C">
        <w:rPr>
          <w:rFonts w:cstheme="minorHAnsi"/>
          <w:i/>
          <w:lang w:val="en-US"/>
        </w:rPr>
        <w:t xml:space="preserve">Development of </w:t>
      </w:r>
      <w:proofErr w:type="spellStart"/>
      <w:r w:rsidR="003660D7" w:rsidRPr="00813B2D">
        <w:rPr>
          <w:rFonts w:cstheme="minorHAnsi"/>
          <w:lang w:val="en-US"/>
        </w:rPr>
        <w:t>Kaptive</w:t>
      </w:r>
      <w:proofErr w:type="spellEnd"/>
      <w:r w:rsidR="003660D7" w:rsidRPr="00F3027C">
        <w:rPr>
          <w:rFonts w:cstheme="minorHAnsi"/>
          <w:i/>
          <w:lang w:val="en-US"/>
        </w:rPr>
        <w:t xml:space="preserve"> databases </w:t>
      </w:r>
      <w:r w:rsidR="00C83877">
        <w:rPr>
          <w:rFonts w:cstheme="minorHAnsi"/>
          <w:i/>
          <w:lang w:val="en-US"/>
        </w:rPr>
        <w:t xml:space="preserve">for </w:t>
      </w:r>
      <w:r w:rsidR="003660D7" w:rsidRPr="00F3027C">
        <w:rPr>
          <w:rFonts w:cstheme="minorHAnsi"/>
          <w:i/>
          <w:lang w:val="en-US"/>
        </w:rPr>
        <w:t>V. parahaemolyticus O- and K-l</w:t>
      </w:r>
      <w:r w:rsidRPr="00F3027C">
        <w:rPr>
          <w:rFonts w:cstheme="minorHAnsi"/>
          <w:i/>
          <w:lang w:val="en-US"/>
        </w:rPr>
        <w:t>oci</w:t>
      </w:r>
    </w:p>
    <w:p w14:paraId="3961D48B" w14:textId="7F0966CB" w:rsidR="003660D7" w:rsidRDefault="00637209" w:rsidP="00E70553">
      <w:pPr>
        <w:spacing w:after="0" w:line="480" w:lineRule="auto"/>
        <w:jc w:val="both"/>
        <w:rPr>
          <w:lang w:val="en-US"/>
        </w:rPr>
      </w:pPr>
      <w:r>
        <w:rPr>
          <w:lang w:val="en-US"/>
        </w:rPr>
        <w:t>G</w:t>
      </w:r>
      <w:r w:rsidR="003660D7">
        <w:rPr>
          <w:lang w:val="en-US"/>
        </w:rPr>
        <w:t xml:space="preserve">ene patterns of each </w:t>
      </w:r>
      <w:r>
        <w:rPr>
          <w:lang w:val="en-US"/>
        </w:rPr>
        <w:t xml:space="preserve">O-locus </w:t>
      </w:r>
      <w:r w:rsidR="003660D7">
        <w:rPr>
          <w:lang w:val="en-US"/>
        </w:rPr>
        <w:t>could be linked to a specific O-serotype</w:t>
      </w:r>
      <w:r>
        <w:rPr>
          <w:lang w:val="en-US"/>
        </w:rPr>
        <w:t xml:space="preserve"> for </w:t>
      </w:r>
      <w:r w:rsidR="003660D7">
        <w:rPr>
          <w:lang w:val="en-US"/>
        </w:rPr>
        <w:t xml:space="preserve">O1 </w:t>
      </w:r>
      <w:r>
        <w:rPr>
          <w:lang w:val="en-US"/>
        </w:rPr>
        <w:t>to</w:t>
      </w:r>
      <w:r w:rsidR="003660D7">
        <w:rPr>
          <w:lang w:val="en-US"/>
        </w:rPr>
        <w:t xml:space="preserve"> O16, except O3 and O13, since they share the same genes </w:t>
      </w:r>
      <w:r w:rsidR="00A81030">
        <w:rPr>
          <w:lang w:val="en-US"/>
        </w:rPr>
        <w:fldChar w:fldCharType="begin" w:fldLock="1"/>
      </w:r>
      <w:r w:rsidR="00E70553">
        <w:rPr>
          <w:lang w:val="en-US"/>
        </w:rPr>
        <w:instrText>ADDIN CSL_CITATION {"citationItems":[{"id":"ITEM-1","itemData":{"DOI":"10.1016/j.ijfoodmicro.2012.08.012","ISSN":"01681605","abstract":"Vibrio parahaemolyticus is a human pathogen that is widely disseminated in estuarine, marine and coastal environments throughout the world, and is recognized as the leading cause of food-borne illness worldwide. V. parahaemolyticus infections have been characterized by causal associations with multiple, diverse serotypes. To date, 13 O-serogroups have been recognized in V. parahaemolyticus, although only the O-serogroup genetic determinants (OGDs) of serogroups O3 and O4 have been sequenced. In this study, the OGDs of the remaining 11 serogroups were identified. A PCR assay based on O-serogroup specific genes was developed for the identification and detection of all 13 V. parahaemolyticus O-serogroups and tested against 41 target strains and 21 strains of other bacterial species. A double-blind test including 105 environmental specimens was also performed. The developed method was shown to distinguish all V. parahaemolyticus O-serogroups effectively with the only exception of O3 and O13. The method was found to be highly specific and reproducible, with detection sensitivity of 1ng of genomic DNA, and it was demonstrated that V. parahaemolyticus at the level of 104CFU/ml in mock water specimens and the enrichment culture of samples inoculated with at the level of 1CFU/ml were detected. As few as 2 to 18CFU (initial inoculum) of V. parahaemolyticus were detectable in a 1g oyster sample after enrichment using this PCR method. The molecular protocol developed in this study for identification of all V. parahaemolyticus serogroups is therefore suitable for rapid detection and identification of V. parahaemolyticus pathogens from clinical and environmental samples, with the potential for application in epidemiologic investigations and other food safety applications. © 2012 Elsevier B.V.","author":[{"dropping-particle":"","family":"Chen","given":"Min","non-dropping-particle":"","parse-names":false,"suffix":""},{"dropping-particle":"","family":"Guo","given":"Dan","non-dropping-particle":"","parse-names":false,"suffix":""},{"dropping-particle":"","family":"Wong","given":"Hin Chung","non-dropping-particle":"","parse-names":false,"suffix":""},{"dropping-particle":"","family":"Zhang","given":"Xi","non-dropping-particle":"","parse-names":false,"suffix":""},{"dropping-particle":"","family":"Liu","given":"Fenxia","non-dropping-particle":"","parse-names":false,"suffix":""},{"dropping-particle":"","family":"Chen","given":"Hongyou","non-dropping-particle":"","parse-names":false,"suffix":""},{"dropping-particle":"","family":"Chen","given":"Miao","non-dropping-particle":"","parse-names":false,"suffix":""},{"dropping-particle":"","family":"Liu","given":"Bin","non-dropping-particle":"","parse-names":false,"suffix":""},{"dropping-particle":"","family":"Wang","given":"Lei","non-dropping-particle":"","parse-names":false,"suffix":""},{"dropping-particle":"","family":"Wu","given":"Fan","non-dropping-particle":"","parse-names":false,"suffix":""},{"dropping-particle":"","family":"Feng","given":"Lu","non-dropping-particle":"","parse-names":false,"suffix":""}],"container-title":"International Journal of Food Microbiology","id":"ITEM-1","issued":{"date-parts":[["2012"]]},"title":"Development of O-serogroup specific PCR assay for detection and identification of Vibrio parahaemolyticus","type":"article-journal"},"uris":["http://www.mendeley.com/documents/?uuid=dd9e1687-6497-3936-ae6d-a00b1a46aa8a"]}],"mendeley":{"formattedCitation":"(M. Chen et al. 2012)","plainTextFormattedCitation":"(M. Chen et al. 2012)","previouslyFormattedCitation":"(M. Chen et al. 2012)"},"properties":{"noteIndex":0},"schema":"https://github.com/citation-style-language/schema/raw/master/csl-citation.json"}</w:instrText>
      </w:r>
      <w:r w:rsidR="00A81030">
        <w:rPr>
          <w:lang w:val="en-US"/>
        </w:rPr>
        <w:fldChar w:fldCharType="separate"/>
      </w:r>
      <w:r w:rsidR="003660D7" w:rsidRPr="00A41A91">
        <w:rPr>
          <w:noProof/>
          <w:lang w:val="en-US"/>
        </w:rPr>
        <w:t>(M. Chen et al. 2012)</w:t>
      </w:r>
      <w:r w:rsidR="00A81030">
        <w:rPr>
          <w:lang w:val="en-US"/>
        </w:rPr>
        <w:fldChar w:fldCharType="end"/>
      </w:r>
      <w:r w:rsidR="003660D7">
        <w:rPr>
          <w:lang w:val="en-US"/>
        </w:rPr>
        <w:t xml:space="preserve">. Therefore O3 and O13 could not be distinguished based on gene presence and are assigned in the </w:t>
      </w:r>
      <w:proofErr w:type="spellStart"/>
      <w:r w:rsidR="003660D7" w:rsidRPr="00150347">
        <w:rPr>
          <w:i/>
          <w:lang w:val="en-US"/>
        </w:rPr>
        <w:t>Kaptive</w:t>
      </w:r>
      <w:proofErr w:type="spellEnd"/>
      <w:r w:rsidR="003660D7">
        <w:rPr>
          <w:lang w:val="en-US"/>
        </w:rPr>
        <w:t xml:space="preserve"> O</w:t>
      </w:r>
      <w:r w:rsidR="00150347">
        <w:rPr>
          <w:lang w:val="en-US"/>
        </w:rPr>
        <w:t>-</w:t>
      </w:r>
      <w:r w:rsidR="003660D7">
        <w:rPr>
          <w:lang w:val="en-US"/>
        </w:rPr>
        <w:t>database as “O3</w:t>
      </w:r>
      <w:r w:rsidR="00DA4A87">
        <w:rPr>
          <w:lang w:val="en-US"/>
        </w:rPr>
        <w:t xml:space="preserve"> </w:t>
      </w:r>
      <w:r w:rsidR="003660D7">
        <w:rPr>
          <w:lang w:val="en-US"/>
        </w:rPr>
        <w:t>or O13”</w:t>
      </w:r>
      <w:r w:rsidR="00AA3CAB">
        <w:rPr>
          <w:lang w:val="en-US"/>
        </w:rPr>
        <w:t xml:space="preserve">. It is possible that a second cluster modifies the O-antigen, similar to what has been described for </w:t>
      </w:r>
      <w:r w:rsidR="00AA3CAB" w:rsidRPr="00813B2D">
        <w:rPr>
          <w:i/>
          <w:lang w:val="en-US"/>
        </w:rPr>
        <w:t>Shigella</w:t>
      </w:r>
      <w:r w:rsidR="00E70553">
        <w:rPr>
          <w:lang w:val="en-US"/>
        </w:rPr>
        <w:t xml:space="preserve"> </w:t>
      </w:r>
      <w:r w:rsidR="00E70553">
        <w:rPr>
          <w:lang w:val="en-US"/>
        </w:rPr>
        <w:fldChar w:fldCharType="begin" w:fldLock="1"/>
      </w:r>
      <w:r w:rsidR="00887495">
        <w:rPr>
          <w:lang w:val="en-US"/>
        </w:rPr>
        <w:instrText>ADDIN CSL_CITATION {"citationItems":[{"id":"ITEM-1","itemData":{"DOI":"10.1042/BJ20050102","ISSN":"02646021","PMID":"15766330","abstract":"The Shigella flexneri serotypes differ in the nature of their O-antigens. The addition of glucosyl or O-acetyl groups to the common backbone repeat units gives rise to the different serotypes. GtrII glucosylates rhamnose III of the O-antigen repeat unit, thus converting serotype Y (which has no modifications to the basic O-antigen repeat unit) into serotype 2a, the most prevalent serotype. In the present study, the topology of GtrII has been determined. GtrII has nine transmembrane helices, a re-entrant loop and three large periplasmic regions. Four critical residues (Glu40, Phe414, Cys435 and Lys478) were identified in two of the periplasmic regions. Despite the lack of sequence similarity between GtrII and the Gtrs from other serotypes, three of the critical residues identified are conserved in the remaining Gtrs. This is consistent with some degree of mechanistic conservation in this functionally related group of proteins. © 2005 Biochemical Society.","author":[{"dropping-particle":"","family":"Lehane","given":"Adele M.","non-dropping-particle":"","parse-names":false,"suffix":""},{"dropping-particle":"","family":"Korres","given":"Haralambos","non-dropping-particle":"","parse-names":false,"suffix":""},{"dropping-particle":"","family":"Verma","given":"Naresh K.","non-dropping-particle":"","parse-names":false,"suffix":""}],"container-title":"Biochemical Journal","id":"ITEM-1","issue":"1","issued":{"date-parts":[["2005"]]},"page":"137-143","title":"Bacteriophage-encoded glucosyltransferase GtrII of Shigella flexneri: Membrane topology and identification of critical residues","type":"article-journal","volume":"389"},"uris":["http://www.mendeley.com/documents/?uuid=0b0a6024-2090-4cdc-ba9c-722f4d3ce212"]}],"mendeley":{"formattedCitation":"(Lehane, Korres, and Verma 2005)","plainTextFormattedCitation":"(Lehane, Korres, and Verma 2005)","previouslyFormattedCitation":"(Lehane, Korres, and Verma 2005)"},"properties":{"noteIndex":0},"schema":"https://github.com/citation-style-language/schema/raw/master/csl-citation.json"}</w:instrText>
      </w:r>
      <w:r w:rsidR="00E70553">
        <w:rPr>
          <w:lang w:val="en-US"/>
        </w:rPr>
        <w:fldChar w:fldCharType="separate"/>
      </w:r>
      <w:r w:rsidR="00E70553" w:rsidRPr="00E70553">
        <w:rPr>
          <w:noProof/>
          <w:lang w:val="en-US"/>
        </w:rPr>
        <w:t>(Lehane, Korres, and Verma 2005)</w:t>
      </w:r>
      <w:r w:rsidR="00E70553">
        <w:rPr>
          <w:lang w:val="en-US"/>
        </w:rPr>
        <w:fldChar w:fldCharType="end"/>
      </w:r>
      <w:r w:rsidR="003660D7">
        <w:rPr>
          <w:lang w:val="en-US"/>
        </w:rPr>
        <w:t xml:space="preserve">. </w:t>
      </w:r>
      <w:r w:rsidR="00F47521">
        <w:rPr>
          <w:lang w:val="en-US"/>
        </w:rPr>
        <w:t>For O-serotype 4, two different gene patterns are found, and therefore, serotype O4 has two gene patterns in the database, assigned as “O4” and “O4-</w:t>
      </w:r>
      <w:r w:rsidR="00A076C8">
        <w:rPr>
          <w:lang w:val="en-US"/>
        </w:rPr>
        <w:t>a</w:t>
      </w:r>
      <w:r w:rsidR="00F47521">
        <w:rPr>
          <w:lang w:val="en-US"/>
        </w:rPr>
        <w:t xml:space="preserve">”. </w:t>
      </w:r>
    </w:p>
    <w:p w14:paraId="7923B747" w14:textId="77777777" w:rsidR="00637209" w:rsidRDefault="00637209" w:rsidP="003660D7">
      <w:pPr>
        <w:spacing w:after="0" w:line="480" w:lineRule="auto"/>
        <w:jc w:val="both"/>
        <w:rPr>
          <w:rFonts w:cstheme="minorHAnsi"/>
          <w:lang w:val="en-US"/>
        </w:rPr>
      </w:pPr>
    </w:p>
    <w:p w14:paraId="6A3B1660" w14:textId="23904F56" w:rsidR="003660D7" w:rsidRDefault="003660D7" w:rsidP="003660D7">
      <w:pPr>
        <w:spacing w:after="0" w:line="480" w:lineRule="auto"/>
        <w:jc w:val="both"/>
        <w:rPr>
          <w:rFonts w:cstheme="minorHAnsi"/>
          <w:lang w:val="en-US"/>
        </w:rPr>
      </w:pPr>
      <w:r>
        <w:rPr>
          <w:rFonts w:cstheme="minorHAnsi"/>
          <w:lang w:val="en-US"/>
        </w:rPr>
        <w:t>For the K-locus, several gene patterns could not be assigned to a specif</w:t>
      </w:r>
      <w:r w:rsidR="006C2CAD">
        <w:rPr>
          <w:rFonts w:cstheme="minorHAnsi"/>
          <w:lang w:val="en-US"/>
        </w:rPr>
        <w:t>i</w:t>
      </w:r>
      <w:r>
        <w:rPr>
          <w:rFonts w:cstheme="minorHAnsi"/>
          <w:lang w:val="en-US"/>
        </w:rPr>
        <w:t xml:space="preserve">c K-serotype, because not all K-serotypes of the genomes were known. </w:t>
      </w:r>
      <w:r w:rsidR="00FC31E7">
        <w:rPr>
          <w:rFonts w:cstheme="minorHAnsi"/>
          <w:lang w:val="en-US"/>
        </w:rPr>
        <w:t xml:space="preserve">We nearly doubled the number of observed unique K-antigen encoding loci in the genomes. </w:t>
      </w:r>
      <w:r>
        <w:rPr>
          <w:rFonts w:cstheme="minorHAnsi"/>
          <w:lang w:val="en-US"/>
        </w:rPr>
        <w:t>The</w:t>
      </w:r>
      <w:r w:rsidR="00FC31E7">
        <w:rPr>
          <w:rFonts w:cstheme="minorHAnsi"/>
          <w:lang w:val="en-US"/>
        </w:rPr>
        <w:t>se</w:t>
      </w:r>
      <w:r>
        <w:rPr>
          <w:rFonts w:cstheme="minorHAnsi"/>
          <w:lang w:val="en-US"/>
        </w:rPr>
        <w:t xml:space="preserve"> unknown K-locus gene patterns (n=</w:t>
      </w:r>
      <w:r w:rsidR="00D57F57">
        <w:rPr>
          <w:rFonts w:cstheme="minorHAnsi"/>
          <w:lang w:val="en-US"/>
        </w:rPr>
        <w:t>67</w:t>
      </w:r>
      <w:r>
        <w:rPr>
          <w:rFonts w:cstheme="minorHAnsi"/>
          <w:lang w:val="en-US"/>
        </w:rPr>
        <w:t>) are assigned as KUK (</w:t>
      </w:r>
      <w:r w:rsidRPr="0065238C">
        <w:rPr>
          <w:rFonts w:cstheme="minorHAnsi"/>
          <w:b/>
          <w:lang w:val="en-US"/>
        </w:rPr>
        <w:t>K</w:t>
      </w:r>
      <w:r>
        <w:rPr>
          <w:rFonts w:cstheme="minorHAnsi"/>
          <w:lang w:val="en-US"/>
        </w:rPr>
        <w:t xml:space="preserve">-serotype </w:t>
      </w:r>
      <w:proofErr w:type="spellStart"/>
      <w:r w:rsidRPr="0065238C">
        <w:rPr>
          <w:rFonts w:cstheme="minorHAnsi"/>
          <w:b/>
          <w:lang w:val="en-US"/>
        </w:rPr>
        <w:t>U</w:t>
      </w:r>
      <w:r>
        <w:rPr>
          <w:rFonts w:cstheme="minorHAnsi"/>
          <w:lang w:val="en-US"/>
        </w:rPr>
        <w:t>n</w:t>
      </w:r>
      <w:r w:rsidRPr="0065238C">
        <w:rPr>
          <w:rFonts w:cstheme="minorHAnsi"/>
          <w:b/>
          <w:lang w:val="en-US"/>
        </w:rPr>
        <w:t>K</w:t>
      </w:r>
      <w:r>
        <w:rPr>
          <w:rFonts w:cstheme="minorHAnsi"/>
          <w:lang w:val="en-US"/>
        </w:rPr>
        <w:t>nown</w:t>
      </w:r>
      <w:proofErr w:type="spellEnd"/>
      <w:r>
        <w:rPr>
          <w:rFonts w:cstheme="minorHAnsi"/>
          <w:lang w:val="en-US"/>
        </w:rPr>
        <w:t xml:space="preserve">) in the </w:t>
      </w:r>
      <w:proofErr w:type="spellStart"/>
      <w:r w:rsidRPr="007D3D60">
        <w:rPr>
          <w:rFonts w:cstheme="minorHAnsi"/>
          <w:i/>
          <w:lang w:val="en-US"/>
        </w:rPr>
        <w:t>Kaptive</w:t>
      </w:r>
      <w:proofErr w:type="spellEnd"/>
      <w:r>
        <w:rPr>
          <w:rFonts w:cstheme="minorHAnsi"/>
          <w:lang w:val="en-US"/>
        </w:rPr>
        <w:t xml:space="preserve"> database. </w:t>
      </w:r>
      <w:r w:rsidR="009E7774">
        <w:rPr>
          <w:rFonts w:cstheme="minorHAnsi"/>
          <w:lang w:val="en-US"/>
        </w:rPr>
        <w:t>Eight</w:t>
      </w:r>
      <w:r>
        <w:rPr>
          <w:rFonts w:cstheme="minorHAnsi"/>
          <w:lang w:val="en-US"/>
        </w:rPr>
        <w:t xml:space="preserve"> gene patterns of K-</w:t>
      </w:r>
      <w:proofErr w:type="spellStart"/>
      <w:r>
        <w:rPr>
          <w:rFonts w:cstheme="minorHAnsi"/>
          <w:lang w:val="en-US"/>
        </w:rPr>
        <w:t>Untypable</w:t>
      </w:r>
      <w:proofErr w:type="spellEnd"/>
      <w:r>
        <w:rPr>
          <w:rFonts w:cstheme="minorHAnsi"/>
          <w:lang w:val="en-US"/>
        </w:rPr>
        <w:t xml:space="preserve"> (KUT) strains</w:t>
      </w:r>
      <w:r w:rsidR="00D57F57">
        <w:rPr>
          <w:rFonts w:cstheme="minorHAnsi"/>
          <w:lang w:val="en-US"/>
        </w:rPr>
        <w:t xml:space="preserve"> previously described</w:t>
      </w:r>
      <w:r>
        <w:rPr>
          <w:rFonts w:cstheme="minorHAnsi"/>
          <w:lang w:val="en-US"/>
        </w:rPr>
        <w:t xml:space="preserve"> were found and these patterns are assigned in the </w:t>
      </w:r>
      <w:proofErr w:type="spellStart"/>
      <w:r w:rsidRPr="003660D7">
        <w:rPr>
          <w:rFonts w:cstheme="minorHAnsi"/>
          <w:i/>
          <w:lang w:val="en-US"/>
        </w:rPr>
        <w:t>Kaptive</w:t>
      </w:r>
      <w:proofErr w:type="spellEnd"/>
      <w:r w:rsidR="00887495">
        <w:rPr>
          <w:rFonts w:cstheme="minorHAnsi"/>
          <w:i/>
          <w:lang w:val="en-US"/>
        </w:rPr>
        <w:t xml:space="preserve"> </w:t>
      </w:r>
      <w:r>
        <w:rPr>
          <w:rFonts w:cstheme="minorHAnsi"/>
          <w:lang w:val="en-US"/>
        </w:rPr>
        <w:t>database as KUT followed by subsequent numbers 1-</w:t>
      </w:r>
      <w:r w:rsidR="007C0574">
        <w:rPr>
          <w:rFonts w:cstheme="minorHAnsi"/>
          <w:lang w:val="en-US"/>
        </w:rPr>
        <w:t>8</w:t>
      </w:r>
      <w:r>
        <w:rPr>
          <w:rFonts w:cstheme="minorHAnsi"/>
          <w:lang w:val="en-US"/>
        </w:rPr>
        <w:t xml:space="preserve">. </w:t>
      </w:r>
      <w:r w:rsidR="00FD5A45">
        <w:rPr>
          <w:rFonts w:cstheme="minorHAnsi"/>
          <w:lang w:val="en-US"/>
        </w:rPr>
        <w:t xml:space="preserve">No isolate or genome was available for K-serotype 71, and this serotype is therefore not included in the database (or possibly assigned as KUK). </w:t>
      </w:r>
      <w:r>
        <w:rPr>
          <w:rFonts w:cstheme="minorHAnsi"/>
          <w:lang w:val="en-US"/>
        </w:rPr>
        <w:t>For K-serotype</w:t>
      </w:r>
      <w:r w:rsidR="00DA4A87">
        <w:rPr>
          <w:rFonts w:cstheme="minorHAnsi"/>
          <w:lang w:val="en-US"/>
        </w:rPr>
        <w:t xml:space="preserve">s </w:t>
      </w:r>
      <w:r>
        <w:rPr>
          <w:rFonts w:cstheme="minorHAnsi"/>
          <w:lang w:val="en-US"/>
        </w:rPr>
        <w:t>20</w:t>
      </w:r>
      <w:r w:rsidR="00586648">
        <w:rPr>
          <w:rFonts w:cstheme="minorHAnsi"/>
          <w:lang w:val="en-US"/>
        </w:rPr>
        <w:t xml:space="preserve">, 29, </w:t>
      </w:r>
      <w:r w:rsidR="000E4841">
        <w:rPr>
          <w:rFonts w:cstheme="minorHAnsi"/>
          <w:lang w:val="en-US"/>
        </w:rPr>
        <w:t xml:space="preserve">and </w:t>
      </w:r>
      <w:r w:rsidR="00586648">
        <w:rPr>
          <w:rFonts w:cstheme="minorHAnsi"/>
          <w:lang w:val="en-US"/>
        </w:rPr>
        <w:t>68</w:t>
      </w:r>
      <w:r>
        <w:rPr>
          <w:rFonts w:cstheme="minorHAnsi"/>
          <w:lang w:val="en-US"/>
        </w:rPr>
        <w:t>, two different gene patterns were found, and therefore, these K-serotypes have two gene patterns included in the database, distinguished with the addition of “-</w:t>
      </w:r>
      <w:r w:rsidR="00A076C8">
        <w:rPr>
          <w:rFonts w:cstheme="minorHAnsi"/>
          <w:lang w:val="en-US"/>
        </w:rPr>
        <w:t>a</w:t>
      </w:r>
      <w:r>
        <w:rPr>
          <w:rFonts w:cstheme="minorHAnsi"/>
          <w:lang w:val="en-US"/>
        </w:rPr>
        <w:t>” to the K-serotype.</w:t>
      </w:r>
      <w:r w:rsidR="00DA4A87">
        <w:rPr>
          <w:rFonts w:cstheme="minorHAnsi"/>
          <w:lang w:val="en-US"/>
        </w:rPr>
        <w:t xml:space="preserve"> For K-serotype 12, serotype K12-</w:t>
      </w:r>
      <w:r w:rsidR="00A076C8">
        <w:rPr>
          <w:rFonts w:cstheme="minorHAnsi"/>
          <w:lang w:val="en-US"/>
        </w:rPr>
        <w:t>a</w:t>
      </w:r>
      <w:r w:rsidR="00DA4A87">
        <w:rPr>
          <w:rFonts w:cstheme="minorHAnsi"/>
          <w:lang w:val="en-US"/>
        </w:rPr>
        <w:t xml:space="preserve"> is included in the database, which contain a similar gene pattern, but with different </w:t>
      </w:r>
      <w:r w:rsidR="00D57F57">
        <w:rPr>
          <w:rFonts w:cstheme="minorHAnsi"/>
          <w:lang w:val="en-US"/>
        </w:rPr>
        <w:t>sequence identity</w:t>
      </w:r>
      <w:r w:rsidR="00DA4A87">
        <w:rPr>
          <w:rFonts w:cstheme="minorHAnsi"/>
          <w:lang w:val="en-US"/>
        </w:rPr>
        <w:t xml:space="preserve">. </w:t>
      </w:r>
    </w:p>
    <w:p w14:paraId="77D65D2E" w14:textId="7466C05E" w:rsidR="00F3027C" w:rsidRDefault="00F3027C" w:rsidP="003660D7">
      <w:pPr>
        <w:spacing w:after="0" w:line="480" w:lineRule="auto"/>
        <w:jc w:val="both"/>
        <w:rPr>
          <w:rFonts w:cstheme="minorHAnsi"/>
          <w:lang w:val="en-US"/>
        </w:rPr>
      </w:pPr>
    </w:p>
    <w:p w14:paraId="24EEC006" w14:textId="28C1C404" w:rsidR="00486A69" w:rsidRDefault="00486A69" w:rsidP="003660D7">
      <w:pPr>
        <w:spacing w:after="0" w:line="480" w:lineRule="auto"/>
        <w:jc w:val="both"/>
        <w:rPr>
          <w:rFonts w:cstheme="minorHAnsi"/>
          <w:lang w:val="en-US"/>
        </w:rPr>
      </w:pPr>
      <w:r>
        <w:rPr>
          <w:rFonts w:cstheme="minorHAnsi"/>
          <w:lang w:val="en-US"/>
        </w:rPr>
        <w:t xml:space="preserve">Examination of the phylogenetic tree of the isolates </w:t>
      </w:r>
      <w:r w:rsidR="0041273F">
        <w:rPr>
          <w:rFonts w:cstheme="minorHAnsi"/>
          <w:lang w:val="en-US"/>
        </w:rPr>
        <w:t>from which the loci were extracts shows that the K-locus clearly clusters with bacterial clone and MLST type (</w:t>
      </w:r>
      <w:r w:rsidR="000F3B9A">
        <w:rPr>
          <w:rFonts w:cstheme="minorHAnsi"/>
          <w:lang w:val="en-US"/>
        </w:rPr>
        <w:t xml:space="preserve">Supplemental </w:t>
      </w:r>
      <w:r w:rsidR="0041273F">
        <w:rPr>
          <w:rFonts w:cstheme="minorHAnsi"/>
          <w:lang w:val="en-US"/>
        </w:rPr>
        <w:t>Figure 1</w:t>
      </w:r>
      <w:r w:rsidR="000F3B9A">
        <w:rPr>
          <w:rFonts w:cstheme="minorHAnsi"/>
          <w:lang w:val="en-US"/>
        </w:rPr>
        <w:t>), except for MLST ST3 strains, as they appear to be quite comparable but have different K</w:t>
      </w:r>
      <w:r w:rsidR="00813B2D">
        <w:rPr>
          <w:rFonts w:cstheme="minorHAnsi"/>
          <w:lang w:val="en-US"/>
        </w:rPr>
        <w:t>-</w:t>
      </w:r>
      <w:r w:rsidR="000F3B9A">
        <w:rPr>
          <w:rFonts w:cstheme="minorHAnsi"/>
          <w:lang w:val="en-US"/>
        </w:rPr>
        <w:t xml:space="preserve"> and O</w:t>
      </w:r>
      <w:r w:rsidR="00813B2D">
        <w:rPr>
          <w:rFonts w:cstheme="minorHAnsi"/>
          <w:lang w:val="en-US"/>
        </w:rPr>
        <w:t>-</w:t>
      </w:r>
      <w:r w:rsidR="000F3B9A">
        <w:rPr>
          <w:rFonts w:cstheme="minorHAnsi"/>
          <w:lang w:val="en-US"/>
        </w:rPr>
        <w:t xml:space="preserve">loci. </w:t>
      </w:r>
    </w:p>
    <w:p w14:paraId="48444220" w14:textId="77777777" w:rsidR="0041273F" w:rsidRDefault="0041273F" w:rsidP="0041273F">
      <w:pPr>
        <w:spacing w:after="0" w:line="480" w:lineRule="auto"/>
        <w:jc w:val="both"/>
        <w:rPr>
          <w:rFonts w:cstheme="minorHAnsi"/>
          <w:i/>
          <w:lang w:val="en-US"/>
        </w:rPr>
      </w:pPr>
    </w:p>
    <w:p w14:paraId="0D658580" w14:textId="6B697898" w:rsidR="0041273F" w:rsidRPr="005D4FAB" w:rsidRDefault="0041273F" w:rsidP="0041273F">
      <w:pPr>
        <w:spacing w:after="0" w:line="480" w:lineRule="auto"/>
        <w:jc w:val="both"/>
        <w:rPr>
          <w:rFonts w:cstheme="minorHAnsi"/>
          <w:i/>
          <w:lang w:val="en-US"/>
        </w:rPr>
      </w:pPr>
      <w:r>
        <w:rPr>
          <w:rFonts w:cstheme="minorHAnsi"/>
          <w:i/>
          <w:lang w:val="en-US"/>
        </w:rPr>
        <w:t xml:space="preserve">Gene composition </w:t>
      </w:r>
      <w:r w:rsidRPr="005D4FAB">
        <w:rPr>
          <w:rFonts w:cstheme="minorHAnsi"/>
          <w:i/>
          <w:lang w:val="en-US"/>
        </w:rPr>
        <w:t>of O- and K-loci</w:t>
      </w:r>
    </w:p>
    <w:p w14:paraId="0ABF4AA8" w14:textId="241C8EDF" w:rsidR="0041273F" w:rsidRDefault="0041273F" w:rsidP="0041273F">
      <w:pPr>
        <w:spacing w:after="0" w:line="480" w:lineRule="auto"/>
        <w:jc w:val="both"/>
        <w:rPr>
          <w:rFonts w:cstheme="minorHAnsi"/>
          <w:lang w:val="en-US"/>
        </w:rPr>
      </w:pPr>
      <w:r>
        <w:rPr>
          <w:rFonts w:cstheme="minorHAnsi"/>
          <w:lang w:val="en-US"/>
        </w:rPr>
        <w:lastRenderedPageBreak/>
        <w:t xml:space="preserve">Phylogenetic trees of the O-loci and K-loci based on gene presence/absence are shown in Figure </w:t>
      </w:r>
      <w:r w:rsidR="000F3B9A">
        <w:rPr>
          <w:rFonts w:cstheme="minorHAnsi"/>
          <w:lang w:val="en-US"/>
        </w:rPr>
        <w:t>1</w:t>
      </w:r>
      <w:r>
        <w:rPr>
          <w:rFonts w:cstheme="minorHAnsi"/>
          <w:lang w:val="en-US"/>
        </w:rPr>
        <w:t xml:space="preserve">, </w:t>
      </w:r>
      <w:r w:rsidR="009513F5">
        <w:rPr>
          <w:rFonts w:cstheme="minorHAnsi"/>
          <w:lang w:val="en-US"/>
        </w:rPr>
        <w:t>the</w:t>
      </w:r>
      <w:r>
        <w:rPr>
          <w:rFonts w:cstheme="minorHAnsi"/>
          <w:lang w:val="en-US"/>
        </w:rPr>
        <w:t xml:space="preserve"> representations of the gene content of each locus is shown in </w:t>
      </w:r>
      <w:r w:rsidR="009513F5">
        <w:rPr>
          <w:rFonts w:cstheme="minorHAnsi"/>
          <w:lang w:val="en-US"/>
        </w:rPr>
        <w:t>S</w:t>
      </w:r>
      <w:r>
        <w:rPr>
          <w:rFonts w:cstheme="minorHAnsi"/>
          <w:lang w:val="en-US"/>
        </w:rPr>
        <w:t xml:space="preserve">upplemental Figure </w:t>
      </w:r>
      <w:r w:rsidR="000F3B9A">
        <w:rPr>
          <w:rFonts w:cstheme="minorHAnsi"/>
          <w:lang w:val="en-US"/>
        </w:rPr>
        <w:t>2</w:t>
      </w:r>
      <w:r w:rsidR="009513F5">
        <w:rPr>
          <w:rFonts w:cstheme="minorHAnsi"/>
          <w:lang w:val="en-US"/>
        </w:rPr>
        <w:t xml:space="preserve"> and gene cluster comparisons are shown in Supplemental Figure 3</w:t>
      </w:r>
      <w:r>
        <w:rPr>
          <w:rFonts w:cstheme="minorHAnsi"/>
          <w:lang w:val="en-US"/>
        </w:rPr>
        <w:t xml:space="preserve">. </w:t>
      </w:r>
    </w:p>
    <w:p w14:paraId="679FC9A0" w14:textId="43840EA5" w:rsidR="0041273F" w:rsidRPr="00B6535C" w:rsidRDefault="0041273F" w:rsidP="0041273F">
      <w:pPr>
        <w:spacing w:after="0" w:line="480" w:lineRule="auto"/>
        <w:jc w:val="both"/>
        <w:rPr>
          <w:rFonts w:cstheme="minorHAnsi"/>
          <w:lang w:val="en-US"/>
        </w:rPr>
      </w:pPr>
      <w:r>
        <w:rPr>
          <w:rFonts w:cstheme="minorHAnsi"/>
          <w:lang w:val="en-US"/>
        </w:rPr>
        <w:t xml:space="preserve">For the O-loci, </w:t>
      </w:r>
      <w:r w:rsidR="00E64D3F">
        <w:rPr>
          <w:rFonts w:cstheme="minorHAnsi"/>
          <w:lang w:val="en-US"/>
        </w:rPr>
        <w:t xml:space="preserve">two </w:t>
      </w:r>
      <w:r>
        <w:rPr>
          <w:rFonts w:cstheme="minorHAnsi"/>
          <w:lang w:val="en-US"/>
        </w:rPr>
        <w:t>main clusters were found, with O14 having an unique organization of genes in the O-locus compared to the other O-loci. The phylogenetic tree of the gene presence absences of the K-loci showed moderate variability of the gene content of the identified K-loci, with many genes in appearing in different organizations in the loci (</w:t>
      </w:r>
      <w:r w:rsidR="00813B2D">
        <w:rPr>
          <w:rFonts w:cstheme="minorHAnsi"/>
          <w:lang w:val="en-US"/>
        </w:rPr>
        <w:t>S</w:t>
      </w:r>
      <w:r>
        <w:rPr>
          <w:rFonts w:cstheme="minorHAnsi"/>
          <w:lang w:val="en-US"/>
        </w:rPr>
        <w:t xml:space="preserve">upplemental </w:t>
      </w:r>
      <w:r w:rsidR="00E64D3F">
        <w:rPr>
          <w:rFonts w:cstheme="minorHAnsi"/>
          <w:lang w:val="en-US"/>
        </w:rPr>
        <w:t xml:space="preserve">Figure </w:t>
      </w:r>
      <w:r w:rsidR="000F3B9A">
        <w:rPr>
          <w:rFonts w:cstheme="minorHAnsi"/>
          <w:lang w:val="en-US"/>
        </w:rPr>
        <w:t>2</w:t>
      </w:r>
      <w:r>
        <w:rPr>
          <w:rFonts w:cstheme="minorHAnsi"/>
          <w:lang w:val="en-US"/>
        </w:rPr>
        <w:t xml:space="preserve">), however, loci K3, K22 and K28 clustered separately from the other K-loci (Figure 1). In these </w:t>
      </w:r>
      <w:r w:rsidR="00E64D3F">
        <w:rPr>
          <w:rFonts w:cstheme="minorHAnsi"/>
          <w:lang w:val="en-US"/>
        </w:rPr>
        <w:t xml:space="preserve">three </w:t>
      </w:r>
      <w:r>
        <w:rPr>
          <w:rFonts w:cstheme="minorHAnsi"/>
          <w:lang w:val="en-US"/>
        </w:rPr>
        <w:t xml:space="preserve">K-loci, a region with genes involved in sulfate assimilation (genes </w:t>
      </w:r>
      <w:proofErr w:type="spellStart"/>
      <w:r w:rsidRPr="001132D5">
        <w:rPr>
          <w:rFonts w:cstheme="minorHAnsi"/>
          <w:i/>
          <w:lang w:val="en-US"/>
        </w:rPr>
        <w:t>cysN</w:t>
      </w:r>
      <w:proofErr w:type="spellEnd"/>
      <w:r w:rsidRPr="001132D5">
        <w:rPr>
          <w:rFonts w:cstheme="minorHAnsi"/>
          <w:i/>
          <w:lang w:val="en-US"/>
        </w:rPr>
        <w:t xml:space="preserve">, </w:t>
      </w:r>
      <w:proofErr w:type="spellStart"/>
      <w:r w:rsidRPr="001132D5">
        <w:rPr>
          <w:rFonts w:cstheme="minorHAnsi"/>
          <w:i/>
          <w:lang w:val="en-US"/>
        </w:rPr>
        <w:t>cysD</w:t>
      </w:r>
      <w:proofErr w:type="spellEnd"/>
      <w:r>
        <w:rPr>
          <w:rFonts w:cstheme="minorHAnsi"/>
          <w:lang w:val="en-US"/>
        </w:rPr>
        <w:t xml:space="preserve"> and </w:t>
      </w:r>
      <w:proofErr w:type="spellStart"/>
      <w:r w:rsidRPr="001132D5">
        <w:rPr>
          <w:rFonts w:cstheme="minorHAnsi"/>
          <w:i/>
          <w:lang w:val="en-US"/>
        </w:rPr>
        <w:t>cysC</w:t>
      </w:r>
      <w:proofErr w:type="spellEnd"/>
      <w:r>
        <w:rPr>
          <w:rFonts w:cstheme="minorHAnsi"/>
          <w:lang w:val="en-US"/>
        </w:rPr>
        <w:t xml:space="preserve">) as well as genes encoding a type II secretion system (genes </w:t>
      </w:r>
      <w:proofErr w:type="spellStart"/>
      <w:r w:rsidRPr="001132D5">
        <w:rPr>
          <w:rFonts w:cstheme="minorHAnsi"/>
          <w:i/>
          <w:lang w:val="en-US"/>
        </w:rPr>
        <w:t>xcpT</w:t>
      </w:r>
      <w:proofErr w:type="spellEnd"/>
      <w:r w:rsidRPr="001132D5">
        <w:rPr>
          <w:rFonts w:cstheme="minorHAnsi"/>
          <w:i/>
          <w:lang w:val="en-US"/>
        </w:rPr>
        <w:t xml:space="preserve">, </w:t>
      </w:r>
      <w:proofErr w:type="spellStart"/>
      <w:r w:rsidRPr="001132D5">
        <w:rPr>
          <w:rFonts w:cstheme="minorHAnsi"/>
          <w:i/>
          <w:lang w:val="en-US"/>
        </w:rPr>
        <w:t>xpsE</w:t>
      </w:r>
      <w:proofErr w:type="spellEnd"/>
      <w:r w:rsidRPr="001132D5">
        <w:rPr>
          <w:rFonts w:cstheme="minorHAnsi"/>
          <w:i/>
          <w:lang w:val="en-US"/>
        </w:rPr>
        <w:t xml:space="preserve">, </w:t>
      </w:r>
      <w:proofErr w:type="spellStart"/>
      <w:r w:rsidRPr="001132D5">
        <w:rPr>
          <w:rFonts w:cstheme="minorHAnsi"/>
          <w:i/>
          <w:lang w:val="en-US"/>
        </w:rPr>
        <w:t>epsF</w:t>
      </w:r>
      <w:proofErr w:type="spellEnd"/>
      <w:r w:rsidRPr="001132D5">
        <w:rPr>
          <w:rFonts w:cstheme="minorHAnsi"/>
          <w:i/>
          <w:lang w:val="en-US"/>
        </w:rPr>
        <w:t xml:space="preserve">, </w:t>
      </w:r>
      <w:proofErr w:type="spellStart"/>
      <w:r w:rsidRPr="001132D5">
        <w:rPr>
          <w:rFonts w:cstheme="minorHAnsi"/>
          <w:i/>
          <w:lang w:val="en-US"/>
        </w:rPr>
        <w:t>gspK</w:t>
      </w:r>
      <w:proofErr w:type="spellEnd"/>
      <w:r w:rsidRPr="001132D5">
        <w:rPr>
          <w:rFonts w:cstheme="minorHAnsi"/>
          <w:i/>
          <w:lang w:val="en-US"/>
        </w:rPr>
        <w:t xml:space="preserve">, </w:t>
      </w:r>
      <w:proofErr w:type="spellStart"/>
      <w:r w:rsidRPr="001132D5">
        <w:rPr>
          <w:rFonts w:cstheme="minorHAnsi"/>
          <w:i/>
          <w:lang w:val="en-US"/>
        </w:rPr>
        <w:t>xspD</w:t>
      </w:r>
      <w:proofErr w:type="spellEnd"/>
      <w:r>
        <w:rPr>
          <w:rFonts w:cstheme="minorHAnsi"/>
          <w:lang w:val="en-US"/>
        </w:rPr>
        <w:t xml:space="preserve"> and </w:t>
      </w:r>
      <w:proofErr w:type="spellStart"/>
      <w:r w:rsidRPr="001132D5">
        <w:rPr>
          <w:rFonts w:cstheme="minorHAnsi"/>
          <w:i/>
          <w:lang w:val="en-US"/>
        </w:rPr>
        <w:t>bdbD</w:t>
      </w:r>
      <w:proofErr w:type="spellEnd"/>
      <w:r>
        <w:rPr>
          <w:rFonts w:cstheme="minorHAnsi"/>
          <w:lang w:val="en-US"/>
        </w:rPr>
        <w:t xml:space="preserve">) are inserted between two </w:t>
      </w:r>
      <w:proofErr w:type="spellStart"/>
      <w:r w:rsidRPr="00381320">
        <w:rPr>
          <w:rFonts w:cstheme="minorHAnsi"/>
          <w:i/>
          <w:lang w:val="en-US"/>
        </w:rPr>
        <w:t>wecA</w:t>
      </w:r>
      <w:proofErr w:type="spellEnd"/>
      <w:r>
        <w:rPr>
          <w:rFonts w:cstheme="minorHAnsi"/>
          <w:i/>
          <w:lang w:val="en-US"/>
        </w:rPr>
        <w:t xml:space="preserve"> </w:t>
      </w:r>
      <w:r>
        <w:rPr>
          <w:rFonts w:cstheme="minorHAnsi"/>
          <w:lang w:val="en-US"/>
        </w:rPr>
        <w:t xml:space="preserve">genes (Supplemental Figure </w:t>
      </w:r>
      <w:r w:rsidR="000F3B9A">
        <w:rPr>
          <w:rFonts w:cstheme="minorHAnsi"/>
          <w:lang w:val="en-US"/>
        </w:rPr>
        <w:t>2</w:t>
      </w:r>
      <w:r>
        <w:rPr>
          <w:rFonts w:cstheme="minorHAnsi"/>
          <w:lang w:val="en-US"/>
        </w:rPr>
        <w:t xml:space="preserve">). Interestingly, the loci for K15 and K17 appear to be nearly identical (Figure </w:t>
      </w:r>
      <w:r w:rsidR="000F3B9A">
        <w:rPr>
          <w:rFonts w:cstheme="minorHAnsi"/>
          <w:lang w:val="en-US"/>
        </w:rPr>
        <w:t>1</w:t>
      </w:r>
      <w:r>
        <w:rPr>
          <w:rFonts w:cstheme="minorHAnsi"/>
          <w:lang w:val="en-US"/>
        </w:rPr>
        <w:t xml:space="preserve">, Supplemental Figure </w:t>
      </w:r>
      <w:r w:rsidR="000F3B9A">
        <w:rPr>
          <w:rFonts w:cstheme="minorHAnsi"/>
          <w:lang w:val="en-US"/>
        </w:rPr>
        <w:t>2</w:t>
      </w:r>
      <w:r>
        <w:rPr>
          <w:rFonts w:cstheme="minorHAnsi"/>
          <w:lang w:val="en-US"/>
        </w:rPr>
        <w:t xml:space="preserve">). </w:t>
      </w:r>
    </w:p>
    <w:p w14:paraId="5A1D9C94" w14:textId="77777777" w:rsidR="00486A69" w:rsidRDefault="00486A69" w:rsidP="003660D7">
      <w:pPr>
        <w:spacing w:after="0" w:line="480" w:lineRule="auto"/>
        <w:jc w:val="both"/>
        <w:rPr>
          <w:rFonts w:cstheme="minorHAnsi"/>
          <w:lang w:val="en-US"/>
        </w:rPr>
      </w:pPr>
    </w:p>
    <w:p w14:paraId="75C194A9" w14:textId="6E83EA97" w:rsidR="00F3027C" w:rsidRDefault="00F3027C" w:rsidP="003660D7">
      <w:pPr>
        <w:spacing w:after="0" w:line="480" w:lineRule="auto"/>
        <w:jc w:val="both"/>
        <w:rPr>
          <w:rFonts w:cstheme="minorHAnsi"/>
          <w:i/>
          <w:lang w:val="en-US"/>
        </w:rPr>
      </w:pPr>
      <w:r w:rsidRPr="00F3027C">
        <w:rPr>
          <w:rFonts w:cstheme="minorHAnsi"/>
          <w:i/>
          <w:lang w:val="en-US"/>
        </w:rPr>
        <w:t>Test</w:t>
      </w:r>
      <w:r w:rsidR="009D6D6C">
        <w:rPr>
          <w:rFonts w:cstheme="minorHAnsi"/>
          <w:i/>
          <w:lang w:val="en-US"/>
        </w:rPr>
        <w:t>ing</w:t>
      </w:r>
      <w:r w:rsidRPr="00F3027C">
        <w:rPr>
          <w:rFonts w:cstheme="minorHAnsi"/>
          <w:i/>
          <w:lang w:val="en-US"/>
        </w:rPr>
        <w:t xml:space="preserve"> </w:t>
      </w:r>
      <w:proofErr w:type="spellStart"/>
      <w:r w:rsidRPr="00813B2D">
        <w:rPr>
          <w:rFonts w:cstheme="minorHAnsi"/>
          <w:lang w:val="en-US"/>
        </w:rPr>
        <w:t>Kaptive</w:t>
      </w:r>
      <w:proofErr w:type="spellEnd"/>
      <w:r w:rsidR="00887495">
        <w:rPr>
          <w:rFonts w:cstheme="minorHAnsi"/>
          <w:i/>
          <w:lang w:val="en-US"/>
        </w:rPr>
        <w:t xml:space="preserve"> </w:t>
      </w:r>
      <w:r w:rsidR="00D04C16">
        <w:rPr>
          <w:rFonts w:cstheme="minorHAnsi"/>
          <w:i/>
          <w:lang w:val="en-US"/>
        </w:rPr>
        <w:t xml:space="preserve">databases </w:t>
      </w:r>
      <w:r w:rsidRPr="00F3027C">
        <w:rPr>
          <w:rFonts w:cstheme="minorHAnsi"/>
          <w:i/>
          <w:lang w:val="en-US"/>
        </w:rPr>
        <w:t xml:space="preserve">on </w:t>
      </w:r>
      <w:r w:rsidR="00390482">
        <w:rPr>
          <w:rFonts w:cstheme="minorHAnsi"/>
          <w:i/>
          <w:lang w:val="en-US"/>
        </w:rPr>
        <w:t>NCBI and in house sequences genomes</w:t>
      </w:r>
    </w:p>
    <w:p w14:paraId="1E71076A" w14:textId="649AAA5E" w:rsidR="00F47521" w:rsidRDefault="00171062" w:rsidP="005F16E4">
      <w:pPr>
        <w:spacing w:after="0" w:line="480" w:lineRule="auto"/>
        <w:jc w:val="both"/>
        <w:rPr>
          <w:rFonts w:cstheme="minorHAnsi"/>
          <w:lang w:val="en-US"/>
        </w:rPr>
      </w:pPr>
      <w:r>
        <w:rPr>
          <w:rFonts w:cstheme="minorHAnsi"/>
          <w:lang w:val="en-US"/>
        </w:rPr>
        <w:t xml:space="preserve">To develop the </w:t>
      </w:r>
      <w:proofErr w:type="spellStart"/>
      <w:r w:rsidRPr="00171062">
        <w:rPr>
          <w:rFonts w:cstheme="minorHAnsi"/>
          <w:i/>
          <w:iCs/>
          <w:lang w:val="en-US"/>
        </w:rPr>
        <w:t>Kaptive</w:t>
      </w:r>
      <w:proofErr w:type="spellEnd"/>
      <w:r>
        <w:rPr>
          <w:rFonts w:cstheme="minorHAnsi"/>
          <w:lang w:val="en-US"/>
        </w:rPr>
        <w:t xml:space="preserve"> databases, </w:t>
      </w:r>
      <w:proofErr w:type="spellStart"/>
      <w:r>
        <w:rPr>
          <w:rFonts w:cstheme="minorHAnsi"/>
          <w:lang w:val="en-US"/>
        </w:rPr>
        <w:t>Roary</w:t>
      </w:r>
      <w:proofErr w:type="spellEnd"/>
      <w:r>
        <w:rPr>
          <w:rFonts w:cstheme="minorHAnsi"/>
          <w:lang w:val="en-US"/>
        </w:rPr>
        <w:t xml:space="preserve"> gene clusters consisting of genomes with the same specific serotypes were selected to be included in the databases, and </w:t>
      </w:r>
      <w:r w:rsidR="009E7774">
        <w:rPr>
          <w:rFonts w:cstheme="minorHAnsi"/>
          <w:lang w:val="en-US"/>
        </w:rPr>
        <w:t xml:space="preserve">genomes in </w:t>
      </w:r>
      <w:r>
        <w:rPr>
          <w:rFonts w:cstheme="minorHAnsi"/>
          <w:lang w:val="en-US"/>
        </w:rPr>
        <w:t>clusters consisting of different serotypes were excluded</w:t>
      </w:r>
      <w:r w:rsidR="009E7774">
        <w:rPr>
          <w:rFonts w:cstheme="minorHAnsi"/>
          <w:lang w:val="en-US"/>
        </w:rPr>
        <w:t>.</w:t>
      </w:r>
      <w:r>
        <w:rPr>
          <w:rFonts w:cstheme="minorHAnsi"/>
          <w:lang w:val="en-US"/>
        </w:rPr>
        <w:t xml:space="preserve"> To test the </w:t>
      </w:r>
      <w:proofErr w:type="spellStart"/>
      <w:r w:rsidRPr="009E7774">
        <w:rPr>
          <w:rFonts w:cstheme="minorHAnsi"/>
          <w:i/>
          <w:iCs/>
          <w:lang w:val="en-US"/>
        </w:rPr>
        <w:t>Kaptive</w:t>
      </w:r>
      <w:proofErr w:type="spellEnd"/>
      <w:r>
        <w:rPr>
          <w:rFonts w:cstheme="minorHAnsi"/>
          <w:lang w:val="en-US"/>
        </w:rPr>
        <w:t xml:space="preserve"> databases, all </w:t>
      </w:r>
      <w:r w:rsidR="0094387D">
        <w:rPr>
          <w:rFonts w:cstheme="minorHAnsi"/>
          <w:lang w:val="en-US"/>
        </w:rPr>
        <w:t xml:space="preserve">449 </w:t>
      </w:r>
      <w:r w:rsidR="003B035F">
        <w:rPr>
          <w:rFonts w:cstheme="minorHAnsi"/>
          <w:lang w:val="en-US"/>
        </w:rPr>
        <w:t xml:space="preserve">genomes </w:t>
      </w:r>
      <w:r w:rsidR="00FC31E7">
        <w:rPr>
          <w:rFonts w:cstheme="minorHAnsi"/>
          <w:lang w:val="en-US"/>
        </w:rPr>
        <w:t>with a</w:t>
      </w:r>
      <w:r w:rsidR="003B035F">
        <w:rPr>
          <w:rFonts w:cstheme="minorHAnsi"/>
          <w:lang w:val="en-US"/>
        </w:rPr>
        <w:t xml:space="preserve"> known O-serotype and </w:t>
      </w:r>
      <w:r w:rsidR="009E7774">
        <w:rPr>
          <w:rFonts w:cstheme="minorHAnsi"/>
          <w:lang w:val="en-US"/>
        </w:rPr>
        <w:t xml:space="preserve">291 </w:t>
      </w:r>
      <w:r w:rsidR="000C15BB">
        <w:rPr>
          <w:rFonts w:cstheme="minorHAnsi"/>
          <w:lang w:val="en-US"/>
        </w:rPr>
        <w:t xml:space="preserve">genomes </w:t>
      </w:r>
      <w:r w:rsidR="00FC31E7">
        <w:rPr>
          <w:rFonts w:cstheme="minorHAnsi"/>
          <w:lang w:val="en-US"/>
        </w:rPr>
        <w:t>with a</w:t>
      </w:r>
      <w:r w:rsidR="000C15BB">
        <w:rPr>
          <w:rFonts w:cstheme="minorHAnsi"/>
          <w:lang w:val="en-US"/>
        </w:rPr>
        <w:t xml:space="preserve"> known K-serotype</w:t>
      </w:r>
      <w:r w:rsidR="00FC31E7">
        <w:rPr>
          <w:rFonts w:cstheme="minorHAnsi"/>
          <w:lang w:val="en-US"/>
        </w:rPr>
        <w:t xml:space="preserve"> were used</w:t>
      </w:r>
      <w:r w:rsidR="000C15BB">
        <w:rPr>
          <w:rFonts w:cstheme="minorHAnsi"/>
          <w:lang w:val="en-US"/>
        </w:rPr>
        <w:t>.</w:t>
      </w:r>
      <w:r w:rsidR="00B76BC7">
        <w:rPr>
          <w:rFonts w:cstheme="minorHAnsi"/>
          <w:lang w:val="en-US"/>
        </w:rPr>
        <w:t xml:space="preserve"> </w:t>
      </w:r>
      <w:r w:rsidR="00DA4A87">
        <w:rPr>
          <w:rFonts w:cstheme="minorHAnsi"/>
          <w:lang w:val="en-US"/>
        </w:rPr>
        <w:t>Of the 4</w:t>
      </w:r>
      <w:r w:rsidR="0094387D">
        <w:rPr>
          <w:rFonts w:cstheme="minorHAnsi"/>
          <w:lang w:val="en-US"/>
        </w:rPr>
        <w:t>49</w:t>
      </w:r>
      <w:r w:rsidR="00DA4A87">
        <w:rPr>
          <w:rFonts w:cstheme="minorHAnsi"/>
          <w:lang w:val="en-US"/>
        </w:rPr>
        <w:t xml:space="preserve"> known O-serotypes, </w:t>
      </w:r>
      <w:r w:rsidR="0094387D">
        <w:rPr>
          <w:rFonts w:cstheme="minorHAnsi"/>
          <w:lang w:val="en-US"/>
        </w:rPr>
        <w:t xml:space="preserve">403 </w:t>
      </w:r>
      <w:r w:rsidR="008F78D4">
        <w:rPr>
          <w:rFonts w:cstheme="minorHAnsi"/>
          <w:lang w:val="en-US"/>
        </w:rPr>
        <w:t>O-serotypes</w:t>
      </w:r>
      <w:r w:rsidR="00AA3CAB">
        <w:rPr>
          <w:rFonts w:cstheme="minorHAnsi"/>
          <w:lang w:val="en-US"/>
        </w:rPr>
        <w:t xml:space="preserve"> </w:t>
      </w:r>
      <w:r w:rsidR="00DA4A87">
        <w:rPr>
          <w:rFonts w:cstheme="minorHAnsi"/>
          <w:lang w:val="en-US"/>
        </w:rPr>
        <w:t>were correctly identified</w:t>
      </w:r>
      <w:r w:rsidR="00FA71B9">
        <w:rPr>
          <w:rFonts w:cstheme="minorHAnsi"/>
          <w:lang w:val="en-US"/>
        </w:rPr>
        <w:t xml:space="preserve"> (Figure </w:t>
      </w:r>
      <w:r w:rsidR="000F3B9A">
        <w:rPr>
          <w:rFonts w:cstheme="minorHAnsi"/>
          <w:lang w:val="en-US"/>
        </w:rPr>
        <w:t>2</w:t>
      </w:r>
      <w:r w:rsidR="00FA71B9">
        <w:rPr>
          <w:rFonts w:cstheme="minorHAnsi"/>
          <w:lang w:val="en-US"/>
        </w:rPr>
        <w:t xml:space="preserve">A, Supplemental </w:t>
      </w:r>
      <w:r w:rsidR="00FA2EB7">
        <w:rPr>
          <w:rFonts w:cstheme="minorHAnsi"/>
          <w:lang w:val="en-US"/>
        </w:rPr>
        <w:t>T</w:t>
      </w:r>
      <w:r w:rsidR="00FA71B9">
        <w:rPr>
          <w:rFonts w:cstheme="minorHAnsi"/>
          <w:lang w:val="en-US"/>
        </w:rPr>
        <w:t>able 1)</w:t>
      </w:r>
      <w:r w:rsidR="00DA4A87">
        <w:rPr>
          <w:rFonts w:cstheme="minorHAnsi"/>
          <w:lang w:val="en-US"/>
        </w:rPr>
        <w:t xml:space="preserve"> </w:t>
      </w:r>
      <w:r w:rsidR="007E0B14">
        <w:rPr>
          <w:rFonts w:cstheme="minorHAnsi"/>
          <w:lang w:val="en-US"/>
        </w:rPr>
        <w:t>and</w:t>
      </w:r>
      <w:r w:rsidR="00887495">
        <w:rPr>
          <w:rFonts w:cstheme="minorHAnsi"/>
          <w:lang w:val="en-US"/>
        </w:rPr>
        <w:t xml:space="preserve"> </w:t>
      </w:r>
      <w:r w:rsidR="0094387D">
        <w:rPr>
          <w:rFonts w:cstheme="minorHAnsi"/>
          <w:lang w:val="en-US"/>
        </w:rPr>
        <w:t xml:space="preserve">257 </w:t>
      </w:r>
      <w:r w:rsidR="00AA3CAB">
        <w:rPr>
          <w:rFonts w:cstheme="minorHAnsi"/>
          <w:lang w:val="en-US"/>
        </w:rPr>
        <w:t xml:space="preserve">of the </w:t>
      </w:r>
      <w:r w:rsidR="0094387D">
        <w:rPr>
          <w:rFonts w:cstheme="minorHAnsi"/>
          <w:lang w:val="en-US"/>
        </w:rPr>
        <w:t xml:space="preserve">291 </w:t>
      </w:r>
      <w:r w:rsidR="00AA3CAB">
        <w:rPr>
          <w:rFonts w:cstheme="minorHAnsi"/>
          <w:lang w:val="en-US"/>
        </w:rPr>
        <w:t xml:space="preserve">known </w:t>
      </w:r>
      <w:r w:rsidR="007E0B14">
        <w:rPr>
          <w:rFonts w:cstheme="minorHAnsi"/>
          <w:lang w:val="en-US"/>
        </w:rPr>
        <w:t xml:space="preserve">K-serotypes </w:t>
      </w:r>
      <w:r w:rsidR="008F78D4">
        <w:rPr>
          <w:rFonts w:cstheme="minorHAnsi"/>
          <w:lang w:val="en-US"/>
        </w:rPr>
        <w:t xml:space="preserve">were </w:t>
      </w:r>
      <w:r w:rsidR="009A4601">
        <w:rPr>
          <w:rFonts w:cstheme="minorHAnsi"/>
          <w:lang w:val="en-US"/>
        </w:rPr>
        <w:t>correct</w:t>
      </w:r>
      <w:r w:rsidR="00637209">
        <w:rPr>
          <w:rFonts w:cstheme="minorHAnsi"/>
          <w:lang w:val="en-US"/>
        </w:rPr>
        <w:t>ly</w:t>
      </w:r>
      <w:r w:rsidR="008F78D4">
        <w:rPr>
          <w:rFonts w:cstheme="minorHAnsi"/>
          <w:lang w:val="en-US"/>
        </w:rPr>
        <w:t xml:space="preserve"> identified</w:t>
      </w:r>
      <w:r w:rsidR="00B945E3">
        <w:rPr>
          <w:rFonts w:cstheme="minorHAnsi"/>
          <w:lang w:val="en-US"/>
        </w:rPr>
        <w:t xml:space="preserve"> (</w:t>
      </w:r>
      <w:r w:rsidR="00FA71B9">
        <w:rPr>
          <w:rFonts w:cstheme="minorHAnsi"/>
          <w:lang w:val="en-US"/>
        </w:rPr>
        <w:t xml:space="preserve">Figure </w:t>
      </w:r>
      <w:r w:rsidR="000F3B9A">
        <w:rPr>
          <w:rFonts w:cstheme="minorHAnsi"/>
          <w:lang w:val="en-US"/>
        </w:rPr>
        <w:t>2</w:t>
      </w:r>
      <w:r w:rsidR="00FA71B9">
        <w:rPr>
          <w:rFonts w:cstheme="minorHAnsi"/>
          <w:lang w:val="en-US"/>
        </w:rPr>
        <w:t xml:space="preserve">B, </w:t>
      </w:r>
      <w:r w:rsidR="00B945E3">
        <w:rPr>
          <w:rFonts w:cstheme="minorHAnsi"/>
          <w:lang w:val="en-US"/>
        </w:rPr>
        <w:t>Supplemental Table</w:t>
      </w:r>
      <w:r w:rsidR="0009000A">
        <w:rPr>
          <w:rFonts w:cstheme="minorHAnsi"/>
          <w:lang w:val="en-US"/>
        </w:rPr>
        <w:t xml:space="preserve"> </w:t>
      </w:r>
      <w:r w:rsidR="00B945E3">
        <w:rPr>
          <w:rFonts w:cstheme="minorHAnsi"/>
          <w:lang w:val="en-US"/>
        </w:rPr>
        <w:t>1)</w:t>
      </w:r>
      <w:r w:rsidR="008F78D4">
        <w:rPr>
          <w:rFonts w:cstheme="minorHAnsi"/>
          <w:lang w:val="en-US"/>
        </w:rPr>
        <w:t xml:space="preserve">. </w:t>
      </w:r>
      <w:r w:rsidR="005F16E4">
        <w:rPr>
          <w:rFonts w:cstheme="minorHAnsi"/>
          <w:lang w:val="en-US"/>
        </w:rPr>
        <w:t xml:space="preserve">The mis-identified </w:t>
      </w:r>
      <w:r w:rsidR="00F47521">
        <w:rPr>
          <w:rFonts w:cstheme="minorHAnsi"/>
          <w:lang w:val="en-US"/>
        </w:rPr>
        <w:t>O- and K</w:t>
      </w:r>
      <w:r w:rsidR="005F16E4">
        <w:rPr>
          <w:rFonts w:cstheme="minorHAnsi"/>
          <w:lang w:val="en-US"/>
        </w:rPr>
        <w:t xml:space="preserve">-serotype genomes </w:t>
      </w:r>
      <w:r w:rsidR="007E0B14">
        <w:rPr>
          <w:rFonts w:cstheme="minorHAnsi"/>
          <w:lang w:val="en-US"/>
        </w:rPr>
        <w:t>were</w:t>
      </w:r>
      <w:r w:rsidR="005F16E4">
        <w:rPr>
          <w:rFonts w:cstheme="minorHAnsi"/>
          <w:lang w:val="en-US"/>
        </w:rPr>
        <w:t xml:space="preserve"> all genomes downloaded from NCBI. Since we only have the genomes and not the strains, we cannot check if these </w:t>
      </w:r>
      <w:r w:rsidR="00DF58AB">
        <w:rPr>
          <w:rFonts w:cstheme="minorHAnsi"/>
          <w:lang w:val="en-US"/>
        </w:rPr>
        <w:t>s</w:t>
      </w:r>
      <w:r w:rsidR="00FA2EB7">
        <w:rPr>
          <w:rFonts w:cstheme="minorHAnsi"/>
          <w:lang w:val="en-US"/>
        </w:rPr>
        <w:t xml:space="preserve">trains </w:t>
      </w:r>
      <w:r w:rsidR="007E0B14">
        <w:rPr>
          <w:rFonts w:cstheme="minorHAnsi"/>
          <w:lang w:val="en-US"/>
        </w:rPr>
        <w:t>were</w:t>
      </w:r>
      <w:r w:rsidR="00887495">
        <w:rPr>
          <w:rFonts w:cstheme="minorHAnsi"/>
          <w:lang w:val="en-US"/>
        </w:rPr>
        <w:t xml:space="preserve"> </w:t>
      </w:r>
      <w:r w:rsidR="007E0B14">
        <w:rPr>
          <w:rFonts w:cstheme="minorHAnsi"/>
          <w:lang w:val="en-US"/>
        </w:rPr>
        <w:t xml:space="preserve">serotyped correctly. </w:t>
      </w:r>
      <w:r w:rsidR="00F47521" w:rsidRPr="007E0B14">
        <w:rPr>
          <w:rFonts w:cstheme="minorHAnsi"/>
          <w:lang w:val="en-US"/>
        </w:rPr>
        <w:t xml:space="preserve">The O-serotype </w:t>
      </w:r>
      <w:r w:rsidR="009D6F26" w:rsidRPr="007E0B14">
        <w:rPr>
          <w:rFonts w:cstheme="minorHAnsi"/>
          <w:lang w:val="en-US"/>
        </w:rPr>
        <w:t>O</w:t>
      </w:r>
      <w:r w:rsidR="00F47521" w:rsidRPr="007E0B14">
        <w:rPr>
          <w:rFonts w:cstheme="minorHAnsi"/>
          <w:lang w:val="en-US"/>
        </w:rPr>
        <w:t xml:space="preserve">14 </w:t>
      </w:r>
      <w:r w:rsidR="007E0B14" w:rsidRPr="007E0B14">
        <w:rPr>
          <w:rFonts w:cstheme="minorHAnsi"/>
          <w:lang w:val="en-US"/>
        </w:rPr>
        <w:t>has b</w:t>
      </w:r>
      <w:r w:rsidR="007E0B14">
        <w:rPr>
          <w:rFonts w:cstheme="minorHAnsi"/>
          <w:lang w:val="en-US"/>
        </w:rPr>
        <w:t>een</w:t>
      </w:r>
      <w:r w:rsidR="00F47521" w:rsidRPr="007E0B14">
        <w:rPr>
          <w:rFonts w:cstheme="minorHAnsi"/>
          <w:lang w:val="en-US"/>
        </w:rPr>
        <w:t xml:space="preserve"> recently described </w:t>
      </w:r>
      <w:r w:rsidR="00A81030">
        <w:rPr>
          <w:rFonts w:cstheme="minorHAnsi"/>
          <w:lang w:val="en-US"/>
        </w:rPr>
        <w:fldChar w:fldCharType="begin" w:fldLock="1"/>
      </w:r>
      <w:r w:rsidR="00E70553">
        <w:rPr>
          <w:rFonts w:cstheme="minorHAnsi"/>
          <w:lang w:val="en-US"/>
        </w:rPr>
        <w:instrText>ADDIN CSL_CITATION {"citationItems":[{"id":"ITEM-1","itemData":{"DOI":"10.1016/j.ijfoodmicro.2017.01.010","ISSN":"18793460","abstract":"Vibrio parahaemolyticus is a Gram-negative, halophilic Vibrio that naturally inhabits marine and estuarine environments worldwide and has recently been recognized as one of the most important foodborne pathogens. To date, 13 O serotypes and 71 K serotypes of V. parahaemolyticus have been identified. However, untypeable V. parahaemolyticus strains are frequently found during routine detection, indicating that other forms of serotypes exist and suggesting the necessity for extension of the antigenic scheme. In this work, through the genetic analysis of the O serotype genetic determinants (OGDs) and the production of antisera and serological tests, we identified three novel O serotypes of V. parahaemolyticus. Further analyses showed that recombination and gene-set deletions/insertions within OGDs may play key roles in the generation of V. parahaemolyticus O serotype diversity. A PCR method was developed for the identification of these novel O serotypes, and specificity and sensitivity were evaluated. A double-blind test including 283 clinical isolates was performed, giving perfect correlation with the agglutination test results. Generally, our study expanded the O-antigenic scheme of V. parahaemolyticus from 13 to 16 and provided a tool with the potential for the detection and identification of V. parahaemolyticus strains (especially untypeable strains) isolated from both the clinic and the environment.","author":[{"dropping-particle":"","family":"Guo","given":"Xi","non-dropping-particle":"","parse-names":false,"suffix":""},{"dropping-particle":"","family":"Liu","given":"Bin","non-dropping-particle":"","parse-names":false,"suffix":""},{"dropping-particle":"","family":"Chen","given":"Min","non-dropping-particle":"","parse-names":false,"suffix":""},{"dropping-particle":"","family":"Wang","given":"Yuanyuan","non-dropping-particle":"","parse-names":false,"suffix":""},{"dropping-particle":"","family":"Wang","given":"Lu","non-dropping-particle":"","parse-names":false,"suffix":""},{"dropping-particle":"","family":"Chen","given":"Hongyou","non-dropping-particle":"","parse-names":false,"suffix":""},{"dropping-particle":"","family":"Wang","given":"Yao","non-dropping-particle":"","parse-names":false,"suffix":""},{"dropping-particle":"","family":"Tu","given":"Lihong","non-dropping-particle":"","parse-names":false,"suffix":""},{"dropping-particle":"","family":"Zhang","given":"Xi","non-dropping-particle":"","parse-names":false,"suffix":""},{"dropping-particle":"","family":"Feng","given":"Lu","non-dropping-particle":"","parse-names":false,"suffix":""}],"container-title":"International Journal of Food Microbiology","id":"ITEM-1","issued":{"date-parts":[["2017"]]},"title":"Genetic and serological identification of three Vibrio parahaemolyticus strains as candidates for novel provisional O serotypes","type":"article-journal"},"uris":["http://www.mendeley.com/documents/?uuid=29a9f0b7-b5c5-31e4-a396-307de24a5496"]}],"mendeley":{"formattedCitation":"(Guo et al. 2017)","plainTextFormattedCitation":"(Guo et al. 2017)","previouslyFormattedCitation":"(Guo et al. 2017)"},"properties":{"noteIndex":0},"schema":"https://github.com/citation-style-language/schema/raw/master/csl-citation.json"}</w:instrText>
      </w:r>
      <w:r w:rsidR="00A81030">
        <w:rPr>
          <w:rFonts w:cstheme="minorHAnsi"/>
          <w:lang w:val="en-US"/>
        </w:rPr>
        <w:fldChar w:fldCharType="separate"/>
      </w:r>
      <w:r w:rsidR="00670501" w:rsidRPr="00670501">
        <w:rPr>
          <w:rFonts w:cstheme="minorHAnsi"/>
          <w:noProof/>
          <w:lang w:val="en-US"/>
        </w:rPr>
        <w:t>(Guo et al. 2017)</w:t>
      </w:r>
      <w:r w:rsidR="00A81030">
        <w:rPr>
          <w:rFonts w:cstheme="minorHAnsi"/>
          <w:lang w:val="en-US"/>
        </w:rPr>
        <w:fldChar w:fldCharType="end"/>
      </w:r>
      <w:r w:rsidR="00887495">
        <w:rPr>
          <w:rFonts w:cstheme="minorHAnsi"/>
          <w:lang w:val="en-US"/>
        </w:rPr>
        <w:t xml:space="preserve"> </w:t>
      </w:r>
      <w:r w:rsidR="00670501">
        <w:rPr>
          <w:rFonts w:cstheme="minorHAnsi"/>
          <w:lang w:val="en-US"/>
        </w:rPr>
        <w:t>and only one genome with this O-serotype is available. In our dataset of 8</w:t>
      </w:r>
      <w:r w:rsidR="00DA4A87">
        <w:rPr>
          <w:rFonts w:cstheme="minorHAnsi"/>
          <w:lang w:val="en-US"/>
        </w:rPr>
        <w:t>32</w:t>
      </w:r>
      <w:r w:rsidR="00670501">
        <w:rPr>
          <w:rFonts w:cstheme="minorHAnsi"/>
          <w:lang w:val="en-US"/>
        </w:rPr>
        <w:t xml:space="preserve"> genomes, 14 </w:t>
      </w:r>
      <w:r w:rsidR="009D6F26">
        <w:rPr>
          <w:rFonts w:cstheme="minorHAnsi"/>
          <w:lang w:val="en-US"/>
        </w:rPr>
        <w:t xml:space="preserve">NCBI </w:t>
      </w:r>
      <w:r w:rsidR="00670501">
        <w:rPr>
          <w:rFonts w:cstheme="minorHAnsi"/>
          <w:lang w:val="en-US"/>
        </w:rPr>
        <w:t xml:space="preserve">genomes with serotype O5 are identified with the </w:t>
      </w:r>
      <w:proofErr w:type="spellStart"/>
      <w:r w:rsidR="00670501" w:rsidRPr="009D6F26">
        <w:rPr>
          <w:rFonts w:cstheme="minorHAnsi"/>
          <w:i/>
          <w:lang w:val="en-US"/>
        </w:rPr>
        <w:t>Kaptive</w:t>
      </w:r>
      <w:proofErr w:type="spellEnd"/>
      <w:r w:rsidR="00670501">
        <w:rPr>
          <w:rFonts w:cstheme="minorHAnsi"/>
          <w:lang w:val="en-US"/>
        </w:rPr>
        <w:t xml:space="preserve"> database </w:t>
      </w:r>
      <w:r w:rsidR="009D6F26">
        <w:rPr>
          <w:rFonts w:cstheme="minorHAnsi"/>
          <w:lang w:val="en-US"/>
        </w:rPr>
        <w:t>as the new serotype O14. It is very likely that these genomes are mis-serotype</w:t>
      </w:r>
      <w:r w:rsidR="005113BC">
        <w:rPr>
          <w:rFonts w:cstheme="minorHAnsi"/>
          <w:lang w:val="en-US"/>
        </w:rPr>
        <w:t>d</w:t>
      </w:r>
      <w:r w:rsidR="009D6F26">
        <w:rPr>
          <w:rFonts w:cstheme="minorHAnsi"/>
          <w:lang w:val="en-US"/>
        </w:rPr>
        <w:t xml:space="preserve">, because </w:t>
      </w:r>
      <w:r w:rsidR="006C2CAD">
        <w:rPr>
          <w:rFonts w:cstheme="minorHAnsi"/>
          <w:lang w:val="en-US"/>
        </w:rPr>
        <w:t xml:space="preserve">the serum for </w:t>
      </w:r>
      <w:r w:rsidR="009D6F26">
        <w:rPr>
          <w:rFonts w:cstheme="minorHAnsi"/>
          <w:lang w:val="en-US"/>
        </w:rPr>
        <w:t xml:space="preserve">serotype O14 was not </w:t>
      </w:r>
      <w:r w:rsidR="006C2CAD">
        <w:rPr>
          <w:rFonts w:cstheme="minorHAnsi"/>
          <w:lang w:val="en-US"/>
        </w:rPr>
        <w:t xml:space="preserve">available </w:t>
      </w:r>
      <w:r w:rsidR="009D6F26">
        <w:rPr>
          <w:rFonts w:cstheme="minorHAnsi"/>
          <w:lang w:val="en-US"/>
        </w:rPr>
        <w:t xml:space="preserve">at that time. </w:t>
      </w:r>
      <w:r w:rsidR="00FA71B9">
        <w:rPr>
          <w:rFonts w:cstheme="minorHAnsi"/>
          <w:lang w:val="en-US"/>
        </w:rPr>
        <w:t xml:space="preserve">Low performance is also noted for K15 and </w:t>
      </w:r>
      <w:r w:rsidR="00FA71B9">
        <w:rPr>
          <w:rFonts w:cstheme="minorHAnsi"/>
          <w:lang w:val="en-US"/>
        </w:rPr>
        <w:lastRenderedPageBreak/>
        <w:t>K17, however it appears that these have identical gene content (Figure 2B</w:t>
      </w:r>
      <w:r w:rsidR="00A53150">
        <w:rPr>
          <w:rFonts w:cstheme="minorHAnsi"/>
          <w:lang w:val="en-US"/>
        </w:rPr>
        <w:t>, Supplemental Figure 2B</w:t>
      </w:r>
      <w:r w:rsidR="00FA71B9">
        <w:rPr>
          <w:rFonts w:cstheme="minorHAnsi"/>
          <w:lang w:val="en-US"/>
        </w:rPr>
        <w:t>)</w:t>
      </w:r>
      <w:r w:rsidR="00854A99">
        <w:rPr>
          <w:rFonts w:cstheme="minorHAnsi"/>
          <w:lang w:val="en-US"/>
        </w:rPr>
        <w:t xml:space="preserve"> and they may be misclassified</w:t>
      </w:r>
      <w:r w:rsidR="00FA71B9">
        <w:rPr>
          <w:rFonts w:cstheme="minorHAnsi"/>
          <w:lang w:val="en-US"/>
        </w:rPr>
        <w:t xml:space="preserve">. </w:t>
      </w:r>
    </w:p>
    <w:p w14:paraId="71363643" w14:textId="77777777" w:rsidR="007E0B14" w:rsidRDefault="007E0B14" w:rsidP="005F16E4">
      <w:pPr>
        <w:spacing w:after="0" w:line="480" w:lineRule="auto"/>
        <w:jc w:val="both"/>
        <w:rPr>
          <w:rFonts w:cstheme="minorHAnsi"/>
          <w:lang w:val="en-US"/>
        </w:rPr>
      </w:pPr>
    </w:p>
    <w:p w14:paraId="47CC907D" w14:textId="7E6881C9" w:rsidR="008F78D4" w:rsidRDefault="00E558A5" w:rsidP="008F78D4">
      <w:pPr>
        <w:spacing w:after="0" w:line="480" w:lineRule="auto"/>
        <w:jc w:val="both"/>
        <w:rPr>
          <w:rFonts w:cstheme="minorHAnsi"/>
          <w:lang w:val="en-US"/>
        </w:rPr>
      </w:pPr>
      <w:r w:rsidRPr="00327600">
        <w:rPr>
          <w:rFonts w:cstheme="minorHAnsi"/>
          <w:lang w:val="en-US"/>
        </w:rPr>
        <w:t>For several K-serotypes, only one genome sequence was available</w:t>
      </w:r>
      <w:r w:rsidR="006A4298" w:rsidRPr="00327600">
        <w:rPr>
          <w:rFonts w:cstheme="minorHAnsi"/>
          <w:lang w:val="en-US"/>
        </w:rPr>
        <w:t xml:space="preserve"> and we could not determine if there is variation in these K-loci gene content. Furthermore, </w:t>
      </w:r>
      <w:r w:rsidR="00CB7723">
        <w:rPr>
          <w:rFonts w:cstheme="minorHAnsi"/>
          <w:lang w:val="en-US"/>
        </w:rPr>
        <w:t xml:space="preserve">several </w:t>
      </w:r>
      <w:r w:rsidR="007E0B14">
        <w:rPr>
          <w:rFonts w:cstheme="minorHAnsi"/>
          <w:lang w:val="en-US"/>
        </w:rPr>
        <w:t>of the genomes</w:t>
      </w:r>
      <w:r w:rsidR="006A4298" w:rsidRPr="00327600">
        <w:rPr>
          <w:rFonts w:cstheme="minorHAnsi"/>
          <w:lang w:val="en-US"/>
        </w:rPr>
        <w:t xml:space="preserve"> sequenced</w:t>
      </w:r>
      <w:r w:rsidR="007E0B14">
        <w:rPr>
          <w:rFonts w:cstheme="minorHAnsi"/>
          <w:lang w:val="en-US"/>
        </w:rPr>
        <w:t xml:space="preserve"> in this study </w:t>
      </w:r>
      <w:r w:rsidR="006A4298" w:rsidRPr="00327600">
        <w:rPr>
          <w:rFonts w:cstheme="minorHAnsi"/>
          <w:lang w:val="en-US"/>
        </w:rPr>
        <w:t>were sequenced with a 50-bp single-end BGI sequencer, resulting in a high</w:t>
      </w:r>
      <w:r w:rsidR="007E0B14">
        <w:rPr>
          <w:rFonts w:cstheme="minorHAnsi"/>
          <w:lang w:val="en-US"/>
        </w:rPr>
        <w:t>er</w:t>
      </w:r>
      <w:r w:rsidR="006A4298" w:rsidRPr="00327600">
        <w:rPr>
          <w:rFonts w:cstheme="minorHAnsi"/>
          <w:lang w:val="en-US"/>
        </w:rPr>
        <w:t xml:space="preserve"> number of short contigs</w:t>
      </w:r>
      <w:r w:rsidR="007E0B14">
        <w:rPr>
          <w:rFonts w:cstheme="minorHAnsi"/>
          <w:lang w:val="en-US"/>
        </w:rPr>
        <w:t>, therefor</w:t>
      </w:r>
      <w:r w:rsidR="005113BC">
        <w:rPr>
          <w:rFonts w:cstheme="minorHAnsi"/>
          <w:lang w:val="en-US"/>
        </w:rPr>
        <w:t>e</w:t>
      </w:r>
      <w:r w:rsidR="007E0B14">
        <w:rPr>
          <w:rFonts w:cstheme="minorHAnsi"/>
          <w:lang w:val="en-US"/>
        </w:rPr>
        <w:t xml:space="preserve"> for </w:t>
      </w:r>
      <w:r w:rsidR="006A4298" w:rsidRPr="00327600">
        <w:rPr>
          <w:rFonts w:cstheme="minorHAnsi"/>
          <w:lang w:val="en-US"/>
        </w:rPr>
        <w:t>several of these genome</w:t>
      </w:r>
      <w:r w:rsidR="007E0B14">
        <w:rPr>
          <w:rFonts w:cstheme="minorHAnsi"/>
          <w:lang w:val="en-US"/>
        </w:rPr>
        <w:t>s</w:t>
      </w:r>
      <w:r w:rsidR="006A4298" w:rsidRPr="00327600">
        <w:rPr>
          <w:rFonts w:cstheme="minorHAnsi"/>
          <w:lang w:val="en-US"/>
        </w:rPr>
        <w:t xml:space="preserve">, the K-locus </w:t>
      </w:r>
      <w:r w:rsidRPr="00327600">
        <w:rPr>
          <w:rFonts w:cstheme="minorHAnsi"/>
          <w:lang w:val="en-US"/>
        </w:rPr>
        <w:t>was not assembled on one single contig.</w:t>
      </w:r>
      <w:r w:rsidR="006A4298" w:rsidRPr="00327600">
        <w:rPr>
          <w:rFonts w:cstheme="minorHAnsi"/>
          <w:lang w:val="en-US"/>
        </w:rPr>
        <w:t xml:space="preserve"> For these genomes, the contigs </w:t>
      </w:r>
      <w:r w:rsidR="007E0B14">
        <w:rPr>
          <w:rFonts w:cstheme="minorHAnsi"/>
          <w:lang w:val="en-US"/>
        </w:rPr>
        <w:t>with</w:t>
      </w:r>
      <w:r w:rsidR="006A4298" w:rsidRPr="00327600">
        <w:rPr>
          <w:rFonts w:cstheme="minorHAnsi"/>
          <w:lang w:val="en-US"/>
        </w:rPr>
        <w:t xml:space="preserve"> flanking genes were selected and concatenated manually.</w:t>
      </w:r>
      <w:r w:rsidR="007E0B14">
        <w:rPr>
          <w:rFonts w:cstheme="minorHAnsi"/>
          <w:lang w:val="en-US"/>
        </w:rPr>
        <w:t xml:space="preserve"> I</w:t>
      </w:r>
      <w:r w:rsidR="006A4298" w:rsidRPr="00327600">
        <w:rPr>
          <w:rFonts w:cstheme="minorHAnsi"/>
          <w:lang w:val="en-US"/>
        </w:rPr>
        <w:t>t is possible that some genes are missing in these K-locus reference sequences</w:t>
      </w:r>
      <w:r w:rsidR="007E0B14">
        <w:rPr>
          <w:rFonts w:cstheme="minorHAnsi"/>
          <w:lang w:val="en-US"/>
        </w:rPr>
        <w:t>, although these likely represent repeat sequences</w:t>
      </w:r>
      <w:r w:rsidR="006A4298" w:rsidRPr="00327600">
        <w:rPr>
          <w:rFonts w:cstheme="minorHAnsi"/>
          <w:lang w:val="en-US"/>
        </w:rPr>
        <w:t>.</w:t>
      </w:r>
      <w:r w:rsidR="00887495">
        <w:rPr>
          <w:rFonts w:cstheme="minorHAnsi"/>
          <w:lang w:val="en-US"/>
        </w:rPr>
        <w:t xml:space="preserve"> </w:t>
      </w:r>
      <w:r w:rsidR="00327600">
        <w:rPr>
          <w:rFonts w:cstheme="minorHAnsi"/>
          <w:lang w:val="en-US"/>
        </w:rPr>
        <w:t xml:space="preserve">If more </w:t>
      </w:r>
      <w:r w:rsidR="008F78D4" w:rsidRPr="008F78D4">
        <w:rPr>
          <w:rFonts w:cstheme="minorHAnsi"/>
          <w:i/>
          <w:lang w:val="en-US"/>
        </w:rPr>
        <w:t>V. parahaemolyticus</w:t>
      </w:r>
      <w:r w:rsidR="00327600">
        <w:rPr>
          <w:rFonts w:cstheme="minorHAnsi"/>
          <w:lang w:val="en-US"/>
        </w:rPr>
        <w:t xml:space="preserve"> genome sequences with closed K-locus become available, the </w:t>
      </w:r>
      <w:proofErr w:type="spellStart"/>
      <w:r w:rsidR="00327600" w:rsidRPr="006A4298">
        <w:rPr>
          <w:rFonts w:cstheme="minorHAnsi"/>
          <w:i/>
          <w:lang w:val="en-US"/>
        </w:rPr>
        <w:t>Kaptive</w:t>
      </w:r>
      <w:proofErr w:type="spellEnd"/>
      <w:r w:rsidR="00327600">
        <w:rPr>
          <w:rFonts w:cstheme="minorHAnsi"/>
          <w:lang w:val="en-US"/>
        </w:rPr>
        <w:t xml:space="preserve"> K-serotype database </w:t>
      </w:r>
      <w:r w:rsidR="00D57F57">
        <w:rPr>
          <w:rFonts w:cstheme="minorHAnsi"/>
          <w:lang w:val="en-US"/>
        </w:rPr>
        <w:t>will</w:t>
      </w:r>
      <w:r w:rsidR="00327600">
        <w:rPr>
          <w:rFonts w:cstheme="minorHAnsi"/>
          <w:lang w:val="en-US"/>
        </w:rPr>
        <w:t xml:space="preserve"> be updated with the </w:t>
      </w:r>
      <w:r w:rsidR="008F78D4">
        <w:rPr>
          <w:rFonts w:cstheme="minorHAnsi"/>
          <w:lang w:val="en-US"/>
        </w:rPr>
        <w:t xml:space="preserve">closed </w:t>
      </w:r>
      <w:r w:rsidR="00327600">
        <w:rPr>
          <w:rFonts w:cstheme="minorHAnsi"/>
          <w:lang w:val="en-US"/>
        </w:rPr>
        <w:t>K-locus sequence of these K-serotypes</w:t>
      </w:r>
      <w:r w:rsidR="00BC0C36">
        <w:rPr>
          <w:rFonts w:cstheme="minorHAnsi"/>
          <w:lang w:val="en-US"/>
        </w:rPr>
        <w:t>.</w:t>
      </w:r>
    </w:p>
    <w:p w14:paraId="0DCFF7D6" w14:textId="77777777" w:rsidR="001F34BB" w:rsidRDefault="001F34BB" w:rsidP="003660D7">
      <w:pPr>
        <w:spacing w:after="0" w:line="480" w:lineRule="auto"/>
        <w:jc w:val="both"/>
        <w:rPr>
          <w:rFonts w:cstheme="minorHAnsi"/>
          <w:lang w:val="en-US"/>
        </w:rPr>
      </w:pPr>
    </w:p>
    <w:p w14:paraId="76056BF1" w14:textId="77777777" w:rsidR="00333434" w:rsidRPr="000B5473" w:rsidRDefault="000B5473">
      <w:pPr>
        <w:rPr>
          <w:rFonts w:cstheme="minorHAnsi"/>
          <w:b/>
          <w:lang w:val="en-US"/>
        </w:rPr>
      </w:pPr>
      <w:r w:rsidRPr="000B5473">
        <w:rPr>
          <w:rFonts w:cstheme="minorHAnsi"/>
          <w:b/>
          <w:lang w:val="en-US"/>
        </w:rPr>
        <w:t>Conclusions</w:t>
      </w:r>
    </w:p>
    <w:p w14:paraId="490AE201" w14:textId="4A3305C8" w:rsidR="00333434" w:rsidRDefault="002B10A7" w:rsidP="00887495">
      <w:pPr>
        <w:spacing w:after="0" w:line="480" w:lineRule="auto"/>
        <w:jc w:val="both"/>
        <w:rPr>
          <w:rFonts w:cstheme="minorHAnsi"/>
          <w:lang w:val="en-US"/>
        </w:rPr>
      </w:pPr>
      <w:r>
        <w:rPr>
          <w:rFonts w:cstheme="minorHAnsi"/>
          <w:lang w:val="en-US"/>
        </w:rPr>
        <w:t xml:space="preserve">The </w:t>
      </w:r>
      <w:r w:rsidR="00F12DDD">
        <w:rPr>
          <w:rFonts w:cstheme="minorHAnsi"/>
          <w:lang w:val="en-US"/>
        </w:rPr>
        <w:t xml:space="preserve">in this study </w:t>
      </w:r>
      <w:r>
        <w:rPr>
          <w:rFonts w:cstheme="minorHAnsi"/>
          <w:lang w:val="en-US"/>
        </w:rPr>
        <w:t xml:space="preserve">developed </w:t>
      </w:r>
      <w:proofErr w:type="spellStart"/>
      <w:r w:rsidRPr="009D4BCA">
        <w:rPr>
          <w:rFonts w:cstheme="minorHAnsi"/>
          <w:i/>
          <w:lang w:val="en-US"/>
        </w:rPr>
        <w:t>Kaptive</w:t>
      </w:r>
      <w:proofErr w:type="spellEnd"/>
      <w:r>
        <w:rPr>
          <w:rFonts w:cstheme="minorHAnsi"/>
          <w:lang w:val="en-US"/>
        </w:rPr>
        <w:t xml:space="preserve"> databases with </w:t>
      </w:r>
      <w:r w:rsidR="00AD797A">
        <w:rPr>
          <w:rFonts w:cstheme="minorHAnsi"/>
          <w:lang w:val="en-US"/>
        </w:rPr>
        <w:t xml:space="preserve">the </w:t>
      </w:r>
      <w:r>
        <w:rPr>
          <w:rFonts w:cstheme="minorHAnsi"/>
          <w:lang w:val="en-US"/>
        </w:rPr>
        <w:t xml:space="preserve">identified </w:t>
      </w:r>
      <w:r w:rsidR="00AD797A">
        <w:rPr>
          <w:rFonts w:cstheme="minorHAnsi"/>
          <w:lang w:val="en-US"/>
        </w:rPr>
        <w:t xml:space="preserve">16 </w:t>
      </w:r>
      <w:r>
        <w:rPr>
          <w:rFonts w:cstheme="minorHAnsi"/>
          <w:lang w:val="en-US"/>
        </w:rPr>
        <w:t xml:space="preserve">O- and </w:t>
      </w:r>
      <w:r w:rsidR="00AD797A">
        <w:rPr>
          <w:rFonts w:cstheme="minorHAnsi"/>
          <w:lang w:val="en-US"/>
        </w:rPr>
        <w:t xml:space="preserve">70 </w:t>
      </w:r>
      <w:r>
        <w:rPr>
          <w:rFonts w:cstheme="minorHAnsi"/>
          <w:lang w:val="en-US"/>
        </w:rPr>
        <w:t xml:space="preserve">K -loci can be used to identify the O- and K-serotypes of </w:t>
      </w:r>
      <w:r w:rsidRPr="00C05F16">
        <w:rPr>
          <w:rFonts w:cstheme="minorHAnsi"/>
          <w:i/>
          <w:lang w:val="en-US"/>
        </w:rPr>
        <w:t>V. parahaemolyticus</w:t>
      </w:r>
      <w:r>
        <w:rPr>
          <w:rFonts w:cstheme="minorHAnsi"/>
          <w:lang w:val="en-US"/>
        </w:rPr>
        <w:t xml:space="preserve"> isolates from whole genome sequencing data.</w:t>
      </w:r>
      <w:r w:rsidR="00F35CDE">
        <w:rPr>
          <w:rFonts w:cstheme="minorHAnsi"/>
          <w:lang w:val="en-US"/>
        </w:rPr>
        <w:t xml:space="preserve"> The variation of K-antigen loci is much higher than expected as we identified </w:t>
      </w:r>
      <w:r w:rsidR="005C6D5C">
        <w:rPr>
          <w:rFonts w:cstheme="minorHAnsi"/>
          <w:lang w:val="en-US"/>
        </w:rPr>
        <w:t>67 new K</w:t>
      </w:r>
      <w:r w:rsidR="00E06188">
        <w:rPr>
          <w:rFonts w:cstheme="minorHAnsi"/>
          <w:lang w:val="en-US"/>
        </w:rPr>
        <w:t>-</w:t>
      </w:r>
      <w:r w:rsidR="005C6D5C">
        <w:rPr>
          <w:rFonts w:cstheme="minorHAnsi"/>
          <w:lang w:val="en-US"/>
        </w:rPr>
        <w:t xml:space="preserve">locus variants. </w:t>
      </w:r>
    </w:p>
    <w:p w14:paraId="131938B4" w14:textId="77777777" w:rsidR="00887495" w:rsidRPr="00310343" w:rsidRDefault="00887495" w:rsidP="00887495">
      <w:pPr>
        <w:spacing w:after="0" w:line="480" w:lineRule="auto"/>
        <w:jc w:val="both"/>
        <w:rPr>
          <w:rFonts w:cstheme="minorHAnsi"/>
          <w:lang w:val="en-US"/>
        </w:rPr>
      </w:pPr>
    </w:p>
    <w:p w14:paraId="418D181B" w14:textId="1E9EB9AC" w:rsidR="0092346C" w:rsidRDefault="00887495" w:rsidP="00887495">
      <w:pPr>
        <w:spacing w:after="0" w:line="480" w:lineRule="auto"/>
        <w:jc w:val="both"/>
        <w:rPr>
          <w:rFonts w:cstheme="minorHAnsi"/>
          <w:b/>
          <w:lang w:val="en-US"/>
        </w:rPr>
      </w:pPr>
      <w:r>
        <w:rPr>
          <w:rFonts w:cstheme="minorHAnsi"/>
          <w:b/>
          <w:lang w:val="en-US"/>
        </w:rPr>
        <w:t>Funding</w:t>
      </w:r>
    </w:p>
    <w:p w14:paraId="4A45C823" w14:textId="0BB56AFD" w:rsidR="00887495" w:rsidRDefault="00887495" w:rsidP="00887495">
      <w:pPr>
        <w:spacing w:after="0" w:line="480" w:lineRule="auto"/>
        <w:jc w:val="both"/>
        <w:rPr>
          <w:rFonts w:cstheme="minorHAnsi"/>
          <w:b/>
          <w:lang w:val="en-US"/>
        </w:rPr>
      </w:pPr>
      <w:r>
        <w:rPr>
          <w:lang w:val="en-US" w:eastAsia="zh-CN"/>
        </w:rPr>
        <w:t xml:space="preserve">Sequencing of isolates was supported by the </w:t>
      </w:r>
      <w:r w:rsidRPr="00887495">
        <w:rPr>
          <w:rFonts w:hint="eastAsia"/>
          <w:lang w:val="en-US" w:eastAsia="zh-CN"/>
        </w:rPr>
        <w:t>National Science and Technology Major Project of China (No.</w:t>
      </w:r>
      <w:r>
        <w:rPr>
          <w:lang w:val="en-US" w:eastAsia="zh-CN"/>
        </w:rPr>
        <w:t xml:space="preserve"> </w:t>
      </w:r>
      <w:r w:rsidRPr="00887495">
        <w:rPr>
          <w:rFonts w:hint="eastAsia"/>
          <w:lang w:val="en-US" w:eastAsia="zh-CN"/>
        </w:rPr>
        <w:t>2018ZX10305409-003)</w:t>
      </w:r>
      <w:r>
        <w:rPr>
          <w:lang w:val="en-US" w:eastAsia="zh-CN"/>
        </w:rPr>
        <w:t>.</w:t>
      </w:r>
    </w:p>
    <w:p w14:paraId="037C3A56" w14:textId="7222C88A" w:rsidR="00887495" w:rsidRDefault="00887495" w:rsidP="00887495">
      <w:pPr>
        <w:spacing w:after="0" w:line="480" w:lineRule="auto"/>
        <w:jc w:val="both"/>
        <w:rPr>
          <w:rFonts w:cstheme="minorHAnsi"/>
          <w:b/>
          <w:lang w:val="en-US"/>
        </w:rPr>
      </w:pPr>
    </w:p>
    <w:p w14:paraId="3B7455E3" w14:textId="77777777" w:rsidR="00887495" w:rsidRDefault="00887495" w:rsidP="00887495">
      <w:pPr>
        <w:spacing w:after="0" w:line="480" w:lineRule="auto"/>
        <w:jc w:val="both"/>
        <w:rPr>
          <w:rFonts w:cstheme="minorHAnsi"/>
          <w:b/>
          <w:lang w:val="en-US"/>
        </w:rPr>
      </w:pPr>
    </w:p>
    <w:p w14:paraId="0CFBE3EF" w14:textId="77336E21" w:rsidR="00887495" w:rsidRDefault="00887495" w:rsidP="00887495">
      <w:pPr>
        <w:spacing w:after="0" w:line="276" w:lineRule="auto"/>
        <w:jc w:val="both"/>
        <w:rPr>
          <w:rFonts w:cstheme="minorHAnsi"/>
          <w:b/>
          <w:lang w:val="en-US"/>
        </w:rPr>
      </w:pPr>
      <w:r>
        <w:rPr>
          <w:rFonts w:cstheme="minorHAnsi"/>
          <w:b/>
          <w:lang w:val="en-US"/>
        </w:rPr>
        <w:t>References</w:t>
      </w:r>
    </w:p>
    <w:p w14:paraId="3490CC49" w14:textId="6A5292A4" w:rsidR="002C08DA" w:rsidRPr="0024685C" w:rsidRDefault="00887495" w:rsidP="002C08DA">
      <w:pPr>
        <w:widowControl w:val="0"/>
        <w:autoSpaceDE w:val="0"/>
        <w:autoSpaceDN w:val="0"/>
        <w:adjustRightInd w:val="0"/>
        <w:spacing w:after="0" w:line="240" w:lineRule="auto"/>
        <w:ind w:left="480" w:hanging="480"/>
        <w:rPr>
          <w:rFonts w:ascii="Calibri" w:hAnsi="Calibri" w:cs="Calibri"/>
          <w:noProof/>
          <w:szCs w:val="24"/>
          <w:lang w:val="en-US"/>
        </w:rPr>
      </w:pPr>
      <w:r>
        <w:rPr>
          <w:rFonts w:cstheme="minorHAnsi"/>
          <w:b/>
          <w:lang w:val="en-US"/>
        </w:rPr>
        <w:fldChar w:fldCharType="begin" w:fldLock="1"/>
      </w:r>
      <w:r>
        <w:rPr>
          <w:rFonts w:cstheme="minorHAnsi"/>
          <w:b/>
          <w:lang w:val="en-US"/>
        </w:rPr>
        <w:instrText xml:space="preserve">ADDIN Mendeley Bibliography CSL_BIBLIOGRAPHY </w:instrText>
      </w:r>
      <w:r>
        <w:rPr>
          <w:rFonts w:cstheme="minorHAnsi"/>
          <w:b/>
          <w:lang w:val="en-US"/>
        </w:rPr>
        <w:fldChar w:fldCharType="separate"/>
      </w:r>
      <w:r w:rsidR="002C08DA" w:rsidRPr="0024685C">
        <w:rPr>
          <w:rFonts w:ascii="Calibri" w:hAnsi="Calibri" w:cs="Calibri"/>
          <w:noProof/>
          <w:szCs w:val="24"/>
          <w:lang w:val="en-US"/>
        </w:rPr>
        <w:t xml:space="preserve">Albert, M. John, Dilara Islam, Shamsun Nahar, Firdausi Qadri, Susanna Falklind, and Andrej Weintraub. 1997. “Rapid Detection of Vibrio Cholerae O139 Bengal from Stool Specimens by PCR.” </w:t>
      </w:r>
      <w:r w:rsidR="002C08DA" w:rsidRPr="0024685C">
        <w:rPr>
          <w:rFonts w:ascii="Calibri" w:hAnsi="Calibri" w:cs="Calibri"/>
          <w:i/>
          <w:iCs/>
          <w:noProof/>
          <w:szCs w:val="24"/>
          <w:lang w:val="en-US"/>
        </w:rPr>
        <w:t>Journal of Clinical Microbiology</w:t>
      </w:r>
      <w:r w:rsidR="002C08DA" w:rsidRPr="0024685C">
        <w:rPr>
          <w:rFonts w:ascii="Calibri" w:hAnsi="Calibri" w:cs="Calibri"/>
          <w:noProof/>
          <w:szCs w:val="24"/>
          <w:lang w:val="en-US"/>
        </w:rPr>
        <w:t xml:space="preserve"> 35 (6): 1633–35.</w:t>
      </w:r>
    </w:p>
    <w:p w14:paraId="31F9E2FD" w14:textId="77777777" w:rsidR="002C08DA" w:rsidRPr="0024685C" w:rsidRDefault="002C08DA" w:rsidP="002C08DA">
      <w:pPr>
        <w:widowControl w:val="0"/>
        <w:autoSpaceDE w:val="0"/>
        <w:autoSpaceDN w:val="0"/>
        <w:adjustRightInd w:val="0"/>
        <w:spacing w:after="0" w:line="240" w:lineRule="auto"/>
        <w:ind w:left="480" w:hanging="480"/>
        <w:rPr>
          <w:rFonts w:ascii="Calibri" w:hAnsi="Calibri" w:cs="Calibri"/>
          <w:noProof/>
          <w:szCs w:val="24"/>
          <w:lang w:val="en-US"/>
        </w:rPr>
      </w:pPr>
      <w:r w:rsidRPr="0024685C">
        <w:rPr>
          <w:rFonts w:ascii="Calibri" w:hAnsi="Calibri" w:cs="Calibri"/>
          <w:noProof/>
          <w:szCs w:val="24"/>
          <w:lang w:val="en-US"/>
        </w:rPr>
        <w:t xml:space="preserve">Bankevich, Anton, Sergey Nurk, Dmitry Antipov, Alexey A. Gurevich, Mikhail Dvorkin, Alexander S. Kulikov, Valery M. Lesin, et al. 2012. “SPAdes: A New Genome Assembly Algorithm and Its Applications to Single-Cell Sequencing.” </w:t>
      </w:r>
      <w:r w:rsidRPr="0024685C">
        <w:rPr>
          <w:rFonts w:ascii="Calibri" w:hAnsi="Calibri" w:cs="Calibri"/>
          <w:i/>
          <w:iCs/>
          <w:noProof/>
          <w:szCs w:val="24"/>
          <w:lang w:val="en-US"/>
        </w:rPr>
        <w:t>Journal of Computational Biology</w:t>
      </w:r>
      <w:r w:rsidRPr="0024685C">
        <w:rPr>
          <w:rFonts w:ascii="Calibri" w:hAnsi="Calibri" w:cs="Calibri"/>
          <w:noProof/>
          <w:szCs w:val="24"/>
          <w:lang w:val="en-US"/>
        </w:rPr>
        <w:t xml:space="preserve"> 19 (5): 455–77. https://doi.org/10.1089/cmb.2012.0021.</w:t>
      </w:r>
    </w:p>
    <w:p w14:paraId="5A85CEE9" w14:textId="77777777" w:rsidR="002C08DA" w:rsidRPr="0024685C" w:rsidRDefault="002C08DA" w:rsidP="002C08DA">
      <w:pPr>
        <w:widowControl w:val="0"/>
        <w:autoSpaceDE w:val="0"/>
        <w:autoSpaceDN w:val="0"/>
        <w:adjustRightInd w:val="0"/>
        <w:spacing w:after="0" w:line="240" w:lineRule="auto"/>
        <w:ind w:left="480" w:hanging="480"/>
        <w:rPr>
          <w:rFonts w:ascii="Calibri" w:hAnsi="Calibri" w:cs="Calibri"/>
          <w:noProof/>
          <w:szCs w:val="24"/>
          <w:lang w:val="en-US"/>
        </w:rPr>
      </w:pPr>
      <w:r w:rsidRPr="0024685C">
        <w:rPr>
          <w:rFonts w:ascii="Calibri" w:hAnsi="Calibri" w:cs="Calibri"/>
          <w:noProof/>
          <w:szCs w:val="24"/>
          <w:lang w:val="en-US"/>
        </w:rPr>
        <w:lastRenderedPageBreak/>
        <w:t xml:space="preserve">Chen, Min, Dan Guo, Hin Chung Wong, Xi Zhang, Fenxia Liu, Hongyou Chen, Miao Chen, et al. 2012. “Development of O-Serogroup Specific PCR Assay for Detection and Identification of Vibrio Parahaemolyticus.” </w:t>
      </w:r>
      <w:r w:rsidRPr="0024685C">
        <w:rPr>
          <w:rFonts w:ascii="Calibri" w:hAnsi="Calibri" w:cs="Calibri"/>
          <w:i/>
          <w:iCs/>
          <w:noProof/>
          <w:szCs w:val="24"/>
          <w:lang w:val="en-US"/>
        </w:rPr>
        <w:t>International Journal of Food Microbiology</w:t>
      </w:r>
      <w:r w:rsidRPr="0024685C">
        <w:rPr>
          <w:rFonts w:ascii="Calibri" w:hAnsi="Calibri" w:cs="Calibri"/>
          <w:noProof/>
          <w:szCs w:val="24"/>
          <w:lang w:val="en-US"/>
        </w:rPr>
        <w:t>. https://doi.org/10.1016/j.ijfoodmicro.2012.08.012.</w:t>
      </w:r>
    </w:p>
    <w:p w14:paraId="5A5FBA07" w14:textId="77777777" w:rsidR="002C08DA" w:rsidRPr="0024685C" w:rsidRDefault="002C08DA" w:rsidP="002C08DA">
      <w:pPr>
        <w:widowControl w:val="0"/>
        <w:autoSpaceDE w:val="0"/>
        <w:autoSpaceDN w:val="0"/>
        <w:adjustRightInd w:val="0"/>
        <w:spacing w:after="0" w:line="240" w:lineRule="auto"/>
        <w:ind w:left="480" w:hanging="480"/>
        <w:rPr>
          <w:rFonts w:ascii="Calibri" w:hAnsi="Calibri" w:cs="Calibri"/>
          <w:noProof/>
          <w:szCs w:val="24"/>
          <w:lang w:val="en-US"/>
        </w:rPr>
      </w:pPr>
      <w:r w:rsidRPr="0024685C">
        <w:rPr>
          <w:rFonts w:ascii="Calibri" w:hAnsi="Calibri" w:cs="Calibri"/>
          <w:noProof/>
          <w:szCs w:val="24"/>
          <w:lang w:val="en-US"/>
        </w:rPr>
        <w:t xml:space="preserve">Chen, Yuansha, Jianli Dai, J. Glenn Morris, and Judith A. Johnson. 2010. “Genetic Analysis of the Capsule Polysaccharide (K Antigen) and Exopolysaccharide Genes in Pandemic Vibrio Parahaemolyticus O3:K6.” </w:t>
      </w:r>
      <w:r w:rsidRPr="0024685C">
        <w:rPr>
          <w:rFonts w:ascii="Calibri" w:hAnsi="Calibri" w:cs="Calibri"/>
          <w:i/>
          <w:iCs/>
          <w:noProof/>
          <w:szCs w:val="24"/>
          <w:lang w:val="en-US"/>
        </w:rPr>
        <w:t>BMC Microbiology</w:t>
      </w:r>
      <w:r w:rsidRPr="0024685C">
        <w:rPr>
          <w:rFonts w:ascii="Calibri" w:hAnsi="Calibri" w:cs="Calibri"/>
          <w:noProof/>
          <w:szCs w:val="24"/>
          <w:lang w:val="en-US"/>
        </w:rPr>
        <w:t xml:space="preserve"> 10 (1): 274. https://doi.org/10.1186/1471-2180-10-274.</w:t>
      </w:r>
    </w:p>
    <w:p w14:paraId="25708246" w14:textId="77777777" w:rsidR="002C08DA" w:rsidRPr="0024685C" w:rsidRDefault="002C08DA" w:rsidP="002C08DA">
      <w:pPr>
        <w:widowControl w:val="0"/>
        <w:autoSpaceDE w:val="0"/>
        <w:autoSpaceDN w:val="0"/>
        <w:adjustRightInd w:val="0"/>
        <w:spacing w:after="0" w:line="240" w:lineRule="auto"/>
        <w:ind w:left="480" w:hanging="480"/>
        <w:rPr>
          <w:rFonts w:ascii="Calibri" w:hAnsi="Calibri" w:cs="Calibri"/>
          <w:noProof/>
          <w:szCs w:val="24"/>
          <w:lang w:val="en-US"/>
        </w:rPr>
      </w:pPr>
      <w:r w:rsidRPr="0024685C">
        <w:rPr>
          <w:rFonts w:ascii="Calibri" w:hAnsi="Calibri" w:cs="Calibri"/>
          <w:noProof/>
          <w:szCs w:val="24"/>
          <w:lang w:val="en-US"/>
        </w:rPr>
        <w:t xml:space="preserve">Gavilan, Ronnie G., Maria L. Zamudio, and Jaime Martinez-Urtaza. 2013. “Molecular Epidemiology and Genetic Variation of Pathogenic Vibrio Parahaemolyticus in Peru.” </w:t>
      </w:r>
      <w:r w:rsidRPr="0024685C">
        <w:rPr>
          <w:rFonts w:ascii="Calibri" w:hAnsi="Calibri" w:cs="Calibri"/>
          <w:i/>
          <w:iCs/>
          <w:noProof/>
          <w:szCs w:val="24"/>
          <w:lang w:val="en-US"/>
        </w:rPr>
        <w:t>PLoS Neglected Tropical Diseases</w:t>
      </w:r>
      <w:r w:rsidRPr="0024685C">
        <w:rPr>
          <w:rFonts w:ascii="Calibri" w:hAnsi="Calibri" w:cs="Calibri"/>
          <w:noProof/>
          <w:szCs w:val="24"/>
          <w:lang w:val="en-US"/>
        </w:rPr>
        <w:t xml:space="preserve"> 7 (5). https://doi.org/10.1371/journal.pntd.0002210.</w:t>
      </w:r>
    </w:p>
    <w:p w14:paraId="68428833" w14:textId="77777777" w:rsidR="002C08DA" w:rsidRPr="0024685C" w:rsidRDefault="002C08DA" w:rsidP="002C08DA">
      <w:pPr>
        <w:widowControl w:val="0"/>
        <w:autoSpaceDE w:val="0"/>
        <w:autoSpaceDN w:val="0"/>
        <w:adjustRightInd w:val="0"/>
        <w:spacing w:after="0" w:line="240" w:lineRule="auto"/>
        <w:ind w:left="480" w:hanging="480"/>
        <w:rPr>
          <w:rFonts w:ascii="Calibri" w:hAnsi="Calibri" w:cs="Calibri"/>
          <w:noProof/>
          <w:szCs w:val="24"/>
          <w:lang w:val="en-US"/>
        </w:rPr>
      </w:pPr>
      <w:r w:rsidRPr="0024685C">
        <w:rPr>
          <w:rFonts w:ascii="Calibri" w:hAnsi="Calibri" w:cs="Calibri"/>
          <w:noProof/>
          <w:szCs w:val="24"/>
          <w:lang w:val="en-US"/>
        </w:rPr>
        <w:t xml:space="preserve">Gil, Ana I., Hernan Miranda, Claudio F. Lanata, Ana Prada, Eric R. Hall, Carmen M. Barreno, Suraia Nusrin, Nurul A. Bhuiyan, David A. Sack, and Gopinath Balakrish Nair. 2007. “O3:K6 Serotype of Vibrio Parahaemolyticus Identical to the Global Pandemic Clone Associated with Diarrhea in Peru.” </w:t>
      </w:r>
      <w:r w:rsidRPr="0024685C">
        <w:rPr>
          <w:rFonts w:ascii="Calibri" w:hAnsi="Calibri" w:cs="Calibri"/>
          <w:i/>
          <w:iCs/>
          <w:noProof/>
          <w:szCs w:val="24"/>
          <w:lang w:val="en-US"/>
        </w:rPr>
        <w:t>International Journal of Infectious Diseases</w:t>
      </w:r>
      <w:r w:rsidRPr="0024685C">
        <w:rPr>
          <w:rFonts w:ascii="Calibri" w:hAnsi="Calibri" w:cs="Calibri"/>
          <w:noProof/>
          <w:szCs w:val="24"/>
          <w:lang w:val="en-US"/>
        </w:rPr>
        <w:t xml:space="preserve"> 11 (4): 324–28. https://doi.org/10.1016/j.ijid.2006.08.003.</w:t>
      </w:r>
    </w:p>
    <w:p w14:paraId="5B700563" w14:textId="77777777" w:rsidR="002C08DA" w:rsidRPr="0024685C" w:rsidRDefault="002C08DA" w:rsidP="002C08DA">
      <w:pPr>
        <w:widowControl w:val="0"/>
        <w:autoSpaceDE w:val="0"/>
        <w:autoSpaceDN w:val="0"/>
        <w:adjustRightInd w:val="0"/>
        <w:spacing w:after="0" w:line="240" w:lineRule="auto"/>
        <w:ind w:left="480" w:hanging="480"/>
        <w:rPr>
          <w:rFonts w:ascii="Calibri" w:hAnsi="Calibri" w:cs="Calibri"/>
          <w:noProof/>
          <w:szCs w:val="24"/>
          <w:lang w:val="en-US"/>
        </w:rPr>
      </w:pPr>
      <w:r w:rsidRPr="0024685C">
        <w:rPr>
          <w:rFonts w:ascii="Calibri" w:hAnsi="Calibri" w:cs="Calibri"/>
          <w:noProof/>
          <w:szCs w:val="24"/>
          <w:lang w:val="en-US"/>
        </w:rPr>
        <w:t xml:space="preserve">Gilchrist, Cameron L M, and Yit-Heng Chooi. 2020. “Clinker &amp; Clustermap.Js: Automatic Generation of Gene Cluster Comparison Figures.” </w:t>
      </w:r>
      <w:r w:rsidRPr="0024685C">
        <w:rPr>
          <w:rFonts w:ascii="Calibri" w:hAnsi="Calibri" w:cs="Calibri"/>
          <w:i/>
          <w:iCs/>
          <w:noProof/>
          <w:szCs w:val="24"/>
          <w:lang w:val="en-US"/>
        </w:rPr>
        <w:t>BioRxiv</w:t>
      </w:r>
      <w:r w:rsidRPr="0024685C">
        <w:rPr>
          <w:rFonts w:ascii="Calibri" w:hAnsi="Calibri" w:cs="Calibri"/>
          <w:noProof/>
          <w:szCs w:val="24"/>
          <w:lang w:val="en-US"/>
        </w:rPr>
        <w:t>, 2020.11.08.370650. https://doi.org/10.1101/2020.11.08.370650.</w:t>
      </w:r>
    </w:p>
    <w:p w14:paraId="738B8047" w14:textId="77777777" w:rsidR="002C08DA" w:rsidRPr="0024685C" w:rsidRDefault="002C08DA" w:rsidP="002C08DA">
      <w:pPr>
        <w:widowControl w:val="0"/>
        <w:autoSpaceDE w:val="0"/>
        <w:autoSpaceDN w:val="0"/>
        <w:adjustRightInd w:val="0"/>
        <w:spacing w:after="0" w:line="240" w:lineRule="auto"/>
        <w:ind w:left="480" w:hanging="480"/>
        <w:rPr>
          <w:rFonts w:ascii="Calibri" w:hAnsi="Calibri" w:cs="Calibri"/>
          <w:noProof/>
          <w:szCs w:val="24"/>
          <w:lang w:val="en-US"/>
        </w:rPr>
      </w:pPr>
      <w:r w:rsidRPr="0024685C">
        <w:rPr>
          <w:rFonts w:ascii="Calibri" w:hAnsi="Calibri" w:cs="Calibri"/>
          <w:noProof/>
          <w:szCs w:val="24"/>
          <w:lang w:val="en-US"/>
        </w:rPr>
        <w:t xml:space="preserve">Guo, Xi, Bin Liu, Min Chen, Yuanyuan Wang, Lu Wang, Hongyou Chen, Yao Wang, Lihong Tu, Xi Zhang, and Lu Feng. 2017. “Genetic and Serological Identification of Three Vibrio Parahaemolyticus Strains as Candidates for Novel Provisional O Serotypes.” </w:t>
      </w:r>
      <w:r w:rsidRPr="0024685C">
        <w:rPr>
          <w:rFonts w:ascii="Calibri" w:hAnsi="Calibri" w:cs="Calibri"/>
          <w:i/>
          <w:iCs/>
          <w:noProof/>
          <w:szCs w:val="24"/>
          <w:lang w:val="en-US"/>
        </w:rPr>
        <w:t>International Journal of Food Microbiology</w:t>
      </w:r>
      <w:r w:rsidRPr="0024685C">
        <w:rPr>
          <w:rFonts w:ascii="Calibri" w:hAnsi="Calibri" w:cs="Calibri"/>
          <w:noProof/>
          <w:szCs w:val="24"/>
          <w:lang w:val="en-US"/>
        </w:rPr>
        <w:t>. https://doi.org/10.1016/j.ijfoodmicro.2017.01.010.</w:t>
      </w:r>
    </w:p>
    <w:p w14:paraId="49C5116A" w14:textId="77777777" w:rsidR="002C08DA" w:rsidRPr="0024685C" w:rsidRDefault="002C08DA" w:rsidP="002C08DA">
      <w:pPr>
        <w:widowControl w:val="0"/>
        <w:autoSpaceDE w:val="0"/>
        <w:autoSpaceDN w:val="0"/>
        <w:adjustRightInd w:val="0"/>
        <w:spacing w:after="0" w:line="240" w:lineRule="auto"/>
        <w:ind w:left="480" w:hanging="480"/>
        <w:rPr>
          <w:rFonts w:ascii="Calibri" w:hAnsi="Calibri" w:cs="Calibri"/>
          <w:noProof/>
          <w:szCs w:val="24"/>
          <w:lang w:val="en-US"/>
        </w:rPr>
      </w:pPr>
      <w:r w:rsidRPr="0024685C">
        <w:rPr>
          <w:rFonts w:ascii="Calibri" w:hAnsi="Calibri" w:cs="Calibri"/>
          <w:noProof/>
          <w:szCs w:val="24"/>
          <w:lang w:val="en-US"/>
        </w:rPr>
        <w:t xml:space="preserve">Hashii, Noritaka, Seiichi Kondo, Takehiro Iguchi, Mitsuaki Nishibuchi, and Kazuhito Hisatsune. 2000. “Chemical and Serological Properties of Lipopolysaccharides from Vibrio Parahaemolyticus O-Untypeable Strains Isolated from Patients.” </w:t>
      </w:r>
      <w:r w:rsidRPr="0024685C">
        <w:rPr>
          <w:rFonts w:ascii="Calibri" w:hAnsi="Calibri" w:cs="Calibri"/>
          <w:i/>
          <w:iCs/>
          <w:noProof/>
          <w:szCs w:val="24"/>
          <w:lang w:val="en-US"/>
        </w:rPr>
        <w:t>Microbiology and Immunology</w:t>
      </w:r>
      <w:r w:rsidRPr="0024685C">
        <w:rPr>
          <w:rFonts w:ascii="Calibri" w:hAnsi="Calibri" w:cs="Calibri"/>
          <w:noProof/>
          <w:szCs w:val="24"/>
          <w:lang w:val="en-US"/>
        </w:rPr>
        <w:t xml:space="preserve"> 44 (4): 229–34. https://doi.org/10.1111/j.1348-0421.2000.tb02488.x.</w:t>
      </w:r>
    </w:p>
    <w:p w14:paraId="2839DF75" w14:textId="77777777" w:rsidR="002C08DA" w:rsidRPr="0024685C" w:rsidRDefault="002C08DA" w:rsidP="002C08DA">
      <w:pPr>
        <w:widowControl w:val="0"/>
        <w:autoSpaceDE w:val="0"/>
        <w:autoSpaceDN w:val="0"/>
        <w:adjustRightInd w:val="0"/>
        <w:spacing w:after="0" w:line="240" w:lineRule="auto"/>
        <w:ind w:left="480" w:hanging="480"/>
        <w:rPr>
          <w:rFonts w:ascii="Calibri" w:hAnsi="Calibri" w:cs="Calibri"/>
          <w:noProof/>
          <w:szCs w:val="24"/>
          <w:lang w:val="en-US"/>
        </w:rPr>
      </w:pPr>
      <w:r w:rsidRPr="0024685C">
        <w:rPr>
          <w:rFonts w:ascii="Calibri" w:hAnsi="Calibri" w:cs="Calibri"/>
          <w:noProof/>
          <w:szCs w:val="24"/>
          <w:lang w:val="en-US"/>
        </w:rPr>
        <w:t xml:space="preserve">Hoshino, Katsuaki, Shinji Yamasaki, Asish K. Mukhopadhyay, Soumen Chakraborty, Arnab Basu, Sujit K. Bhattacharya, G. Balakrish Nair, Toshio Shimada, and Yoshifumi Takeda. 1998. “Development and Evaluation of a Multiplex PCR Assay for Rapid Detection of Toxigenic Vibrio Cholerae O1 and O139.” </w:t>
      </w:r>
      <w:r w:rsidRPr="0024685C">
        <w:rPr>
          <w:rFonts w:ascii="Calibri" w:hAnsi="Calibri" w:cs="Calibri"/>
          <w:i/>
          <w:iCs/>
          <w:noProof/>
          <w:szCs w:val="24"/>
          <w:lang w:val="en-US"/>
        </w:rPr>
        <w:t>FEMS Immunology and Medical Microbiology</w:t>
      </w:r>
      <w:r w:rsidRPr="0024685C">
        <w:rPr>
          <w:rFonts w:ascii="Calibri" w:hAnsi="Calibri" w:cs="Calibri"/>
          <w:noProof/>
          <w:szCs w:val="24"/>
          <w:lang w:val="en-US"/>
        </w:rPr>
        <w:t xml:space="preserve"> 20 (3): 201–7. https://doi.org/10.1016/S0928-8244(98)00014-5.</w:t>
      </w:r>
    </w:p>
    <w:p w14:paraId="4F3E5E13" w14:textId="77777777" w:rsidR="002C08DA" w:rsidRPr="0024685C" w:rsidRDefault="002C08DA" w:rsidP="002C08DA">
      <w:pPr>
        <w:widowControl w:val="0"/>
        <w:autoSpaceDE w:val="0"/>
        <w:autoSpaceDN w:val="0"/>
        <w:adjustRightInd w:val="0"/>
        <w:spacing w:after="0" w:line="240" w:lineRule="auto"/>
        <w:ind w:left="480" w:hanging="480"/>
        <w:rPr>
          <w:rFonts w:ascii="Calibri" w:hAnsi="Calibri" w:cs="Calibri"/>
          <w:noProof/>
          <w:szCs w:val="24"/>
          <w:lang w:val="en-US"/>
        </w:rPr>
      </w:pPr>
      <w:r w:rsidRPr="0024685C">
        <w:rPr>
          <w:rFonts w:ascii="Calibri" w:hAnsi="Calibri" w:cs="Calibri"/>
          <w:noProof/>
          <w:szCs w:val="24"/>
          <w:lang w:val="en-US"/>
        </w:rPr>
        <w:t xml:space="preserve">Jones, Jessica L., Catharina H.M. Lüdeke, John C. Bowers, Nancy Garrett, Markus Fischer, Michele B. Parsons, Cheryl A. Bopp, and Angelo DePaola. 2012. “Biochemical, Serological, and Virulence Characterization of Clinical and Oyster Vibrio Parahaemolyticus Isolates.” </w:t>
      </w:r>
      <w:r w:rsidRPr="0024685C">
        <w:rPr>
          <w:rFonts w:ascii="Calibri" w:hAnsi="Calibri" w:cs="Calibri"/>
          <w:i/>
          <w:iCs/>
          <w:noProof/>
          <w:szCs w:val="24"/>
          <w:lang w:val="en-US"/>
        </w:rPr>
        <w:t>Journal of Clinical Microbiology</w:t>
      </w:r>
      <w:r w:rsidRPr="0024685C">
        <w:rPr>
          <w:rFonts w:ascii="Calibri" w:hAnsi="Calibri" w:cs="Calibri"/>
          <w:noProof/>
          <w:szCs w:val="24"/>
          <w:lang w:val="en-US"/>
        </w:rPr>
        <w:t xml:space="preserve"> 50 (7): 2343–52. https://doi.org/10.1128/JCM.00196-12.</w:t>
      </w:r>
    </w:p>
    <w:p w14:paraId="26ABDF30" w14:textId="77777777" w:rsidR="002C08DA" w:rsidRPr="0024685C" w:rsidRDefault="002C08DA" w:rsidP="002C08DA">
      <w:pPr>
        <w:widowControl w:val="0"/>
        <w:autoSpaceDE w:val="0"/>
        <w:autoSpaceDN w:val="0"/>
        <w:adjustRightInd w:val="0"/>
        <w:spacing w:after="0" w:line="240" w:lineRule="auto"/>
        <w:ind w:left="480" w:hanging="480"/>
        <w:rPr>
          <w:rFonts w:ascii="Calibri" w:hAnsi="Calibri" w:cs="Calibri"/>
          <w:noProof/>
          <w:szCs w:val="24"/>
          <w:lang w:val="en-US"/>
        </w:rPr>
      </w:pPr>
      <w:r w:rsidRPr="0024685C">
        <w:rPr>
          <w:rFonts w:ascii="Calibri" w:hAnsi="Calibri" w:cs="Calibri"/>
          <w:noProof/>
          <w:szCs w:val="24"/>
          <w:lang w:val="en-US"/>
        </w:rPr>
        <w:t xml:space="preserve">Lehane, Adele M., Haralambos Korres, and Naresh K. Verma. 2005. “Bacteriophage-Encoded Glucosyltransferase GtrII of Shigella Flexneri: Membrane Topology and Identification of Critical Residues.” </w:t>
      </w:r>
      <w:r w:rsidRPr="0024685C">
        <w:rPr>
          <w:rFonts w:ascii="Calibri" w:hAnsi="Calibri" w:cs="Calibri"/>
          <w:i/>
          <w:iCs/>
          <w:noProof/>
          <w:szCs w:val="24"/>
          <w:lang w:val="en-US"/>
        </w:rPr>
        <w:t>Biochemical Journal</w:t>
      </w:r>
      <w:r w:rsidRPr="0024685C">
        <w:rPr>
          <w:rFonts w:ascii="Calibri" w:hAnsi="Calibri" w:cs="Calibri"/>
          <w:noProof/>
          <w:szCs w:val="24"/>
          <w:lang w:val="en-US"/>
        </w:rPr>
        <w:t xml:space="preserve"> 389 (1): 137–43. https://doi.org/10.1042/BJ20050102.</w:t>
      </w:r>
    </w:p>
    <w:p w14:paraId="2A9DF793" w14:textId="77777777" w:rsidR="002C08DA" w:rsidRPr="0024685C" w:rsidRDefault="002C08DA" w:rsidP="002C08DA">
      <w:pPr>
        <w:widowControl w:val="0"/>
        <w:autoSpaceDE w:val="0"/>
        <w:autoSpaceDN w:val="0"/>
        <w:adjustRightInd w:val="0"/>
        <w:spacing w:after="0" w:line="240" w:lineRule="auto"/>
        <w:ind w:left="480" w:hanging="480"/>
        <w:rPr>
          <w:rFonts w:ascii="Calibri" w:hAnsi="Calibri" w:cs="Calibri"/>
          <w:noProof/>
          <w:szCs w:val="24"/>
          <w:lang w:val="en-US"/>
        </w:rPr>
      </w:pPr>
      <w:r w:rsidRPr="0024685C">
        <w:rPr>
          <w:rFonts w:ascii="Calibri" w:hAnsi="Calibri" w:cs="Calibri"/>
          <w:noProof/>
          <w:szCs w:val="24"/>
          <w:lang w:val="en-US"/>
        </w:rPr>
        <w:t xml:space="preserve">Nair, G. Balakrish, Thandavarayan Ramamurthy, Sujit K. Bhattacharya, Basabjit Dutta, Yoshifumi Takeda, and David A. Sack. 2007. “Global Dissemination of Vibrio Parahaemolyticus Serotype O3:K6 and Its Serovariants.” </w:t>
      </w:r>
      <w:r w:rsidRPr="0024685C">
        <w:rPr>
          <w:rFonts w:ascii="Calibri" w:hAnsi="Calibri" w:cs="Calibri"/>
          <w:i/>
          <w:iCs/>
          <w:noProof/>
          <w:szCs w:val="24"/>
          <w:lang w:val="en-US"/>
        </w:rPr>
        <w:t>Clinical Microbiology Reviews</w:t>
      </w:r>
      <w:r w:rsidRPr="0024685C">
        <w:rPr>
          <w:rFonts w:ascii="Calibri" w:hAnsi="Calibri" w:cs="Calibri"/>
          <w:noProof/>
          <w:szCs w:val="24"/>
          <w:lang w:val="en-US"/>
        </w:rPr>
        <w:t xml:space="preserve"> 20 (1): 39–48. https://doi.org/10.1128/CMR.00025-06.</w:t>
      </w:r>
    </w:p>
    <w:p w14:paraId="092F92A7" w14:textId="77777777" w:rsidR="002C08DA" w:rsidRPr="0024685C" w:rsidRDefault="002C08DA" w:rsidP="002C08DA">
      <w:pPr>
        <w:widowControl w:val="0"/>
        <w:autoSpaceDE w:val="0"/>
        <w:autoSpaceDN w:val="0"/>
        <w:adjustRightInd w:val="0"/>
        <w:spacing w:after="0" w:line="240" w:lineRule="auto"/>
        <w:ind w:left="480" w:hanging="480"/>
        <w:rPr>
          <w:rFonts w:ascii="Calibri" w:hAnsi="Calibri" w:cs="Calibri"/>
          <w:noProof/>
          <w:szCs w:val="24"/>
          <w:lang w:val="en-US"/>
        </w:rPr>
      </w:pPr>
      <w:r w:rsidRPr="0024685C">
        <w:rPr>
          <w:rFonts w:ascii="Calibri" w:hAnsi="Calibri" w:cs="Calibri"/>
          <w:noProof/>
          <w:szCs w:val="24"/>
          <w:lang w:val="en-US"/>
        </w:rPr>
        <w:t xml:space="preserve">Okura, Masatoshi, Ro Osawa, Akihiko Tokunaga, Masatomo Morita, Eiji Arakawa, and Haruo Watanabe. 2008. “Genetic Analyses of the Putative O and K Antigen Gene Clusters of Pandemic Vibrio Parahaemolyticus.” </w:t>
      </w:r>
      <w:r w:rsidRPr="0024685C">
        <w:rPr>
          <w:rFonts w:ascii="Calibri" w:hAnsi="Calibri" w:cs="Calibri"/>
          <w:i/>
          <w:iCs/>
          <w:noProof/>
          <w:szCs w:val="24"/>
          <w:lang w:val="en-US"/>
        </w:rPr>
        <w:t>Microbiology and Immunology</w:t>
      </w:r>
      <w:r w:rsidRPr="0024685C">
        <w:rPr>
          <w:rFonts w:ascii="Calibri" w:hAnsi="Calibri" w:cs="Calibri"/>
          <w:noProof/>
          <w:szCs w:val="24"/>
          <w:lang w:val="en-US"/>
        </w:rPr>
        <w:t xml:space="preserve"> 52 (5): 251–64. https://doi.org/10.1111/j.1348-0421.2008.00027.x.</w:t>
      </w:r>
    </w:p>
    <w:p w14:paraId="0119D8C1" w14:textId="77777777" w:rsidR="002C08DA" w:rsidRPr="0024685C" w:rsidRDefault="002C08DA" w:rsidP="002C08DA">
      <w:pPr>
        <w:widowControl w:val="0"/>
        <w:autoSpaceDE w:val="0"/>
        <w:autoSpaceDN w:val="0"/>
        <w:adjustRightInd w:val="0"/>
        <w:spacing w:after="0" w:line="240" w:lineRule="auto"/>
        <w:ind w:left="480" w:hanging="480"/>
        <w:rPr>
          <w:rFonts w:ascii="Calibri" w:hAnsi="Calibri" w:cs="Calibri"/>
          <w:noProof/>
          <w:szCs w:val="24"/>
          <w:lang w:val="en-US"/>
        </w:rPr>
      </w:pPr>
      <w:r w:rsidRPr="0024685C">
        <w:rPr>
          <w:rFonts w:ascii="Calibri" w:hAnsi="Calibri" w:cs="Calibri"/>
          <w:noProof/>
          <w:szCs w:val="24"/>
          <w:lang w:val="en-US"/>
        </w:rPr>
        <w:t xml:space="preserve">Page, Andrew J., Carla A. Cummins, Martin Hunt, Vanessa K. Wong, Sandra Reuter, Matthew T.G. Holden, Maria Fookes, Daniel Falush, Jacqueline A. Keane, and Julian Parkhill. 2015. “Roary: Rapid Large-Scale Prokaryote Pan Genome Analysis.” </w:t>
      </w:r>
      <w:r w:rsidRPr="0024685C">
        <w:rPr>
          <w:rFonts w:ascii="Calibri" w:hAnsi="Calibri" w:cs="Calibri"/>
          <w:i/>
          <w:iCs/>
          <w:noProof/>
          <w:szCs w:val="24"/>
          <w:lang w:val="en-US"/>
        </w:rPr>
        <w:t>Bioinformatics</w:t>
      </w:r>
      <w:r w:rsidRPr="0024685C">
        <w:rPr>
          <w:rFonts w:ascii="Calibri" w:hAnsi="Calibri" w:cs="Calibri"/>
          <w:noProof/>
          <w:szCs w:val="24"/>
          <w:lang w:val="en-US"/>
        </w:rPr>
        <w:t xml:space="preserve"> 31 (22): 3691–93. https://doi.org/10.1093/bioinformatics/btv421.</w:t>
      </w:r>
    </w:p>
    <w:p w14:paraId="579D0D8C" w14:textId="77777777" w:rsidR="002C08DA" w:rsidRPr="0024685C" w:rsidRDefault="002C08DA" w:rsidP="002C08DA">
      <w:pPr>
        <w:widowControl w:val="0"/>
        <w:autoSpaceDE w:val="0"/>
        <w:autoSpaceDN w:val="0"/>
        <w:adjustRightInd w:val="0"/>
        <w:spacing w:after="0" w:line="240" w:lineRule="auto"/>
        <w:ind w:left="480" w:hanging="480"/>
        <w:rPr>
          <w:rFonts w:ascii="Calibri" w:hAnsi="Calibri" w:cs="Calibri"/>
          <w:noProof/>
          <w:szCs w:val="24"/>
          <w:lang w:val="en-US"/>
        </w:rPr>
      </w:pPr>
      <w:r w:rsidRPr="0024685C">
        <w:rPr>
          <w:rFonts w:ascii="Calibri" w:hAnsi="Calibri" w:cs="Calibri"/>
          <w:noProof/>
          <w:szCs w:val="24"/>
          <w:lang w:val="en-US"/>
        </w:rPr>
        <w:t xml:space="preserve">Seemann, Torsten. 2014. “Prokka: Rapid Prokaryotic Genome Annotation.” </w:t>
      </w:r>
      <w:r w:rsidRPr="0024685C">
        <w:rPr>
          <w:rFonts w:ascii="Calibri" w:hAnsi="Calibri" w:cs="Calibri"/>
          <w:i/>
          <w:iCs/>
          <w:noProof/>
          <w:szCs w:val="24"/>
          <w:lang w:val="en-US"/>
        </w:rPr>
        <w:t>Bioinformatics</w:t>
      </w:r>
      <w:r w:rsidRPr="0024685C">
        <w:rPr>
          <w:rFonts w:ascii="Calibri" w:hAnsi="Calibri" w:cs="Calibri"/>
          <w:noProof/>
          <w:szCs w:val="24"/>
          <w:lang w:val="en-US"/>
        </w:rPr>
        <w:t xml:space="preserve"> 30 (14): </w:t>
      </w:r>
      <w:r w:rsidRPr="0024685C">
        <w:rPr>
          <w:rFonts w:ascii="Calibri" w:hAnsi="Calibri" w:cs="Calibri"/>
          <w:noProof/>
          <w:szCs w:val="24"/>
          <w:lang w:val="en-US"/>
        </w:rPr>
        <w:lastRenderedPageBreak/>
        <w:t>2068–69. https://doi.org/10.1093/bioinformatics/btu153.</w:t>
      </w:r>
    </w:p>
    <w:p w14:paraId="3F1D9EDC" w14:textId="77777777" w:rsidR="002C08DA" w:rsidRPr="0024685C" w:rsidRDefault="002C08DA" w:rsidP="002C08DA">
      <w:pPr>
        <w:widowControl w:val="0"/>
        <w:autoSpaceDE w:val="0"/>
        <w:autoSpaceDN w:val="0"/>
        <w:adjustRightInd w:val="0"/>
        <w:spacing w:after="0" w:line="240" w:lineRule="auto"/>
        <w:ind w:left="480" w:hanging="480"/>
        <w:rPr>
          <w:rFonts w:ascii="Calibri" w:hAnsi="Calibri" w:cs="Calibri"/>
          <w:noProof/>
          <w:szCs w:val="24"/>
          <w:lang w:val="en-US"/>
        </w:rPr>
      </w:pPr>
      <w:r w:rsidRPr="0024685C">
        <w:rPr>
          <w:rFonts w:ascii="Calibri" w:hAnsi="Calibri" w:cs="Calibri"/>
          <w:noProof/>
          <w:szCs w:val="24"/>
          <w:lang w:val="en-US"/>
        </w:rPr>
        <w:t xml:space="preserve">Wang, Quan, Xiaojuan Ruan, Dongmei Wei, Zhidong Hu, Lixia Wu, Ting Yu, Lu Feng, and Lei Wang. 2010. “Development of a Serogroup-Specific Multiplex PCR Assay to Detect a Set of Escherichia Coli Serogroups Based on the Identification of Their O-Antigen Gene Clusters.” </w:t>
      </w:r>
      <w:r w:rsidRPr="0024685C">
        <w:rPr>
          <w:rFonts w:ascii="Calibri" w:hAnsi="Calibri" w:cs="Calibri"/>
          <w:i/>
          <w:iCs/>
          <w:noProof/>
          <w:szCs w:val="24"/>
          <w:lang w:val="en-US"/>
        </w:rPr>
        <w:t>Molecular and Cellular Probes</w:t>
      </w:r>
      <w:r w:rsidRPr="0024685C">
        <w:rPr>
          <w:rFonts w:ascii="Calibri" w:hAnsi="Calibri" w:cs="Calibri"/>
          <w:noProof/>
          <w:szCs w:val="24"/>
          <w:lang w:val="en-US"/>
        </w:rPr>
        <w:t xml:space="preserve"> 24 (5): 286–90. https://doi.org/10.1016/j.mcp.2010.06.002.</w:t>
      </w:r>
    </w:p>
    <w:p w14:paraId="6E642B8C" w14:textId="77777777" w:rsidR="002C08DA" w:rsidRPr="0024685C" w:rsidRDefault="002C08DA" w:rsidP="002C08DA">
      <w:pPr>
        <w:widowControl w:val="0"/>
        <w:autoSpaceDE w:val="0"/>
        <w:autoSpaceDN w:val="0"/>
        <w:adjustRightInd w:val="0"/>
        <w:spacing w:after="0" w:line="240" w:lineRule="auto"/>
        <w:ind w:left="480" w:hanging="480"/>
        <w:rPr>
          <w:rFonts w:ascii="Calibri" w:hAnsi="Calibri" w:cs="Calibri"/>
          <w:noProof/>
          <w:szCs w:val="24"/>
          <w:lang w:val="en-US"/>
        </w:rPr>
      </w:pPr>
      <w:r w:rsidRPr="0024685C">
        <w:rPr>
          <w:rFonts w:ascii="Calibri" w:hAnsi="Calibri" w:cs="Calibri"/>
          <w:noProof/>
          <w:szCs w:val="24"/>
          <w:lang w:val="en-US"/>
        </w:rPr>
        <w:t xml:space="preserve">Wattam, Alice R., David Abraham, Oral Dalay, Terry L. Disz, Timothy Driscoll, Joseph L. Gabbard, Joseph J. Gillespie, et al. 2014. “PATRIC, the Bacterial Bioinformatics Database and Analysis Resource.” </w:t>
      </w:r>
      <w:r w:rsidRPr="0024685C">
        <w:rPr>
          <w:rFonts w:ascii="Calibri" w:hAnsi="Calibri" w:cs="Calibri"/>
          <w:i/>
          <w:iCs/>
          <w:noProof/>
          <w:szCs w:val="24"/>
          <w:lang w:val="en-US"/>
        </w:rPr>
        <w:t>Nucleic Acids Research</w:t>
      </w:r>
      <w:r w:rsidRPr="0024685C">
        <w:rPr>
          <w:rFonts w:ascii="Calibri" w:hAnsi="Calibri" w:cs="Calibri"/>
          <w:noProof/>
          <w:szCs w:val="24"/>
          <w:lang w:val="en-US"/>
        </w:rPr>
        <w:t xml:space="preserve"> 42 (D1): 581–91. https://doi.org/10.1093/nar/gkt1099.</w:t>
      </w:r>
    </w:p>
    <w:p w14:paraId="13E77A98" w14:textId="77777777" w:rsidR="002C08DA" w:rsidRPr="0024685C" w:rsidRDefault="002C08DA" w:rsidP="002C08DA">
      <w:pPr>
        <w:widowControl w:val="0"/>
        <w:autoSpaceDE w:val="0"/>
        <w:autoSpaceDN w:val="0"/>
        <w:adjustRightInd w:val="0"/>
        <w:spacing w:after="0" w:line="240" w:lineRule="auto"/>
        <w:ind w:left="480" w:hanging="480"/>
        <w:rPr>
          <w:rFonts w:ascii="Calibri" w:hAnsi="Calibri" w:cs="Calibri"/>
          <w:noProof/>
          <w:lang w:val="en-US"/>
        </w:rPr>
      </w:pPr>
      <w:r w:rsidRPr="0024685C">
        <w:rPr>
          <w:rFonts w:ascii="Calibri" w:hAnsi="Calibri" w:cs="Calibri"/>
          <w:noProof/>
          <w:szCs w:val="24"/>
          <w:lang w:val="en-US"/>
        </w:rPr>
        <w:t xml:space="preserve">Wyres, Kelly L., Ryan R. Wick, Claire Gorrie, Adam Jenney, Rainer Follador, Nicholas R. Thomson, and Kathryn E. Holt. 2016. “Identification of Klebsiella Capsule Synthesis Loci from Whole Genome Data.” </w:t>
      </w:r>
      <w:r w:rsidRPr="0024685C">
        <w:rPr>
          <w:rFonts w:ascii="Calibri" w:hAnsi="Calibri" w:cs="Calibri"/>
          <w:i/>
          <w:iCs/>
          <w:noProof/>
          <w:szCs w:val="24"/>
          <w:lang w:val="en-US"/>
        </w:rPr>
        <w:t>Microbial Genomics</w:t>
      </w:r>
      <w:r w:rsidRPr="0024685C">
        <w:rPr>
          <w:rFonts w:ascii="Calibri" w:hAnsi="Calibri" w:cs="Calibri"/>
          <w:noProof/>
          <w:szCs w:val="24"/>
          <w:lang w:val="en-US"/>
        </w:rPr>
        <w:t xml:space="preserve"> 2 (12): e000102. https://doi.org/10.1099/mgen.0.000102.</w:t>
      </w:r>
    </w:p>
    <w:p w14:paraId="47056F2B" w14:textId="54EE6D8F" w:rsidR="00887495" w:rsidRDefault="00887495" w:rsidP="00887495">
      <w:pPr>
        <w:spacing w:after="0" w:line="276" w:lineRule="auto"/>
        <w:jc w:val="both"/>
        <w:rPr>
          <w:rFonts w:cstheme="minorHAnsi"/>
          <w:b/>
          <w:lang w:val="en-US"/>
        </w:rPr>
      </w:pPr>
      <w:r>
        <w:rPr>
          <w:rFonts w:cstheme="minorHAnsi"/>
          <w:b/>
          <w:lang w:val="en-US"/>
        </w:rPr>
        <w:fldChar w:fldCharType="end"/>
      </w:r>
    </w:p>
    <w:p w14:paraId="59EDD70C" w14:textId="518CBBA4" w:rsidR="00DA4A87" w:rsidRDefault="00DA4A87" w:rsidP="00DA4A87">
      <w:pPr>
        <w:spacing w:after="0" w:line="480" w:lineRule="auto"/>
        <w:jc w:val="both"/>
        <w:rPr>
          <w:rFonts w:cstheme="minorHAnsi"/>
          <w:b/>
          <w:lang w:val="en-US"/>
        </w:rPr>
      </w:pPr>
    </w:p>
    <w:p w14:paraId="5089EBB7" w14:textId="77777777" w:rsidR="0024685C" w:rsidRDefault="0024685C">
      <w:pPr>
        <w:rPr>
          <w:rFonts w:cstheme="minorHAnsi"/>
          <w:b/>
          <w:lang w:val="en-US"/>
        </w:rPr>
      </w:pPr>
      <w:r>
        <w:rPr>
          <w:rFonts w:cstheme="minorHAnsi"/>
          <w:b/>
          <w:lang w:val="en-US"/>
        </w:rPr>
        <w:br w:type="page"/>
      </w:r>
    </w:p>
    <w:p w14:paraId="1F076E2E" w14:textId="7C046B00" w:rsidR="00DA4A87" w:rsidRDefault="00DA4A87" w:rsidP="0024685C">
      <w:pPr>
        <w:rPr>
          <w:rFonts w:cstheme="minorHAnsi"/>
          <w:b/>
          <w:lang w:val="en-US"/>
        </w:rPr>
      </w:pPr>
      <w:r>
        <w:rPr>
          <w:rFonts w:cstheme="minorHAnsi"/>
          <w:b/>
          <w:lang w:val="en-US"/>
        </w:rPr>
        <w:lastRenderedPageBreak/>
        <w:t>Figures and Tables</w:t>
      </w:r>
    </w:p>
    <w:p w14:paraId="5500891F" w14:textId="77777777" w:rsidR="0041273F" w:rsidRDefault="0041273F" w:rsidP="0041273F">
      <w:pPr>
        <w:spacing w:after="0" w:line="480" w:lineRule="auto"/>
        <w:jc w:val="both"/>
        <w:rPr>
          <w:rFonts w:cstheme="minorHAnsi"/>
          <w:b/>
          <w:lang w:val="en-US"/>
        </w:rPr>
      </w:pPr>
    </w:p>
    <w:p w14:paraId="6F9F6BC8" w14:textId="1DFE03A7" w:rsidR="0041273F" w:rsidRDefault="00841C41" w:rsidP="0041273F">
      <w:pPr>
        <w:spacing w:after="0" w:line="480" w:lineRule="auto"/>
        <w:jc w:val="both"/>
        <w:rPr>
          <w:rFonts w:cstheme="minorHAnsi"/>
          <w:b/>
          <w:lang w:val="en-US"/>
        </w:rPr>
      </w:pPr>
      <w:r>
        <w:rPr>
          <w:rFonts w:cstheme="minorHAnsi"/>
          <w:b/>
          <w:lang w:val="en-US"/>
        </w:rPr>
        <w:t xml:space="preserve">Figure </w:t>
      </w:r>
      <w:r w:rsidR="000F3B9A">
        <w:rPr>
          <w:rFonts w:cstheme="minorHAnsi"/>
          <w:b/>
          <w:lang w:val="en-US"/>
        </w:rPr>
        <w:t>1</w:t>
      </w:r>
      <w:r w:rsidRPr="00E866F7">
        <w:rPr>
          <w:rFonts w:cstheme="minorHAnsi"/>
          <w:bCs/>
          <w:lang w:val="en-US"/>
        </w:rPr>
        <w:t xml:space="preserve">. </w:t>
      </w:r>
      <w:r w:rsidR="00416EC0">
        <w:rPr>
          <w:rFonts w:cstheme="minorHAnsi"/>
          <w:bCs/>
          <w:lang w:val="en-US"/>
        </w:rPr>
        <w:t>Phylogenetic</w:t>
      </w:r>
      <w:r w:rsidR="006530BF" w:rsidRPr="00E866F7">
        <w:rPr>
          <w:rFonts w:cstheme="minorHAnsi"/>
          <w:bCs/>
          <w:lang w:val="en-US"/>
        </w:rPr>
        <w:t xml:space="preserve"> trees from the </w:t>
      </w:r>
      <w:proofErr w:type="spellStart"/>
      <w:r w:rsidR="006530BF" w:rsidRPr="00E866F7">
        <w:rPr>
          <w:rFonts w:cstheme="minorHAnsi"/>
          <w:bCs/>
          <w:lang w:val="en-US"/>
        </w:rPr>
        <w:t>Roary</w:t>
      </w:r>
      <w:proofErr w:type="spellEnd"/>
      <w:r w:rsidR="006530BF" w:rsidRPr="00E866F7">
        <w:rPr>
          <w:rFonts w:cstheme="minorHAnsi"/>
          <w:bCs/>
          <w:lang w:val="en-US"/>
        </w:rPr>
        <w:t xml:space="preserve"> gene presence absence table for (A) O-serotypes and (B) K-serotypes</w:t>
      </w:r>
      <w:r w:rsidR="0041273F" w:rsidRPr="0041273F">
        <w:rPr>
          <w:rFonts w:cstheme="minorHAnsi"/>
          <w:b/>
          <w:lang w:val="en-US"/>
        </w:rPr>
        <w:t xml:space="preserve"> </w:t>
      </w:r>
    </w:p>
    <w:p w14:paraId="34DEE4ED" w14:textId="77777777" w:rsidR="00E06188" w:rsidRDefault="00E06188" w:rsidP="0041273F">
      <w:pPr>
        <w:spacing w:after="0" w:line="480" w:lineRule="auto"/>
        <w:jc w:val="both"/>
        <w:rPr>
          <w:rFonts w:cstheme="minorHAnsi"/>
          <w:b/>
          <w:lang w:val="en-US"/>
        </w:rPr>
      </w:pPr>
    </w:p>
    <w:p w14:paraId="72C414CA" w14:textId="57201AD9" w:rsidR="0041273F" w:rsidRDefault="0041273F" w:rsidP="0041273F">
      <w:pPr>
        <w:spacing w:after="0" w:line="480" w:lineRule="auto"/>
        <w:jc w:val="both"/>
        <w:rPr>
          <w:rFonts w:cstheme="minorHAnsi"/>
          <w:lang w:val="en-US"/>
        </w:rPr>
      </w:pPr>
      <w:r>
        <w:rPr>
          <w:rFonts w:cstheme="minorHAnsi"/>
          <w:b/>
          <w:lang w:val="en-US"/>
        </w:rPr>
        <w:t xml:space="preserve">Figure </w:t>
      </w:r>
      <w:r w:rsidR="000F3B9A">
        <w:rPr>
          <w:rFonts w:cstheme="minorHAnsi"/>
          <w:b/>
          <w:lang w:val="en-US"/>
        </w:rPr>
        <w:t>2</w:t>
      </w:r>
      <w:r>
        <w:rPr>
          <w:rFonts w:cstheme="minorHAnsi"/>
          <w:b/>
          <w:lang w:val="en-US"/>
        </w:rPr>
        <w:t xml:space="preserve">. Performance of the </w:t>
      </w:r>
      <w:proofErr w:type="spellStart"/>
      <w:r w:rsidRPr="00E06188">
        <w:rPr>
          <w:rFonts w:cstheme="minorHAnsi"/>
          <w:b/>
          <w:i/>
          <w:lang w:val="en-US"/>
        </w:rPr>
        <w:t>Kaptive</w:t>
      </w:r>
      <w:proofErr w:type="spellEnd"/>
      <w:r>
        <w:rPr>
          <w:rFonts w:cstheme="minorHAnsi"/>
          <w:b/>
          <w:lang w:val="en-US"/>
        </w:rPr>
        <w:t xml:space="preserve"> database on genomes with known (A) O- and (B) K-serotypes. </w:t>
      </w:r>
      <w:r w:rsidRPr="00854A99">
        <w:rPr>
          <w:rFonts w:cstheme="minorHAnsi"/>
          <w:bCs/>
          <w:lang w:val="en-US"/>
        </w:rPr>
        <w:t>In blue the percentage of correctly typed genomes, in red the percentage incorrectly typed genomes. The number in the bars represent the number of genomes.</w:t>
      </w:r>
      <w:r>
        <w:rPr>
          <w:rFonts w:cstheme="minorHAnsi"/>
          <w:b/>
          <w:lang w:val="en-US"/>
        </w:rPr>
        <w:t xml:space="preserve"> *: </w:t>
      </w:r>
      <w:r>
        <w:rPr>
          <w:rFonts w:cstheme="minorHAnsi"/>
          <w:lang w:val="en-US"/>
        </w:rPr>
        <w:t>These are likely O14 serotype genomes incorrectly agglutination serotyped because O14 has recently been described. #: The genetic organization of K15 and K17 is identical. Likely these have been misclassified.</w:t>
      </w:r>
    </w:p>
    <w:p w14:paraId="05B2EDB6" w14:textId="77777777" w:rsidR="00E06188" w:rsidRDefault="00E06188" w:rsidP="0041273F">
      <w:pPr>
        <w:spacing w:after="0" w:line="480" w:lineRule="auto"/>
        <w:jc w:val="both"/>
        <w:rPr>
          <w:rFonts w:cstheme="minorHAnsi"/>
          <w:lang w:val="en-US"/>
        </w:rPr>
      </w:pPr>
    </w:p>
    <w:p w14:paraId="590DB558" w14:textId="0AA28BE6" w:rsidR="000F3B9A" w:rsidRDefault="000F3B9A" w:rsidP="000F3B9A">
      <w:pPr>
        <w:spacing w:after="0" w:line="480" w:lineRule="auto"/>
        <w:jc w:val="both"/>
        <w:rPr>
          <w:rFonts w:cstheme="minorHAnsi"/>
          <w:bCs/>
          <w:lang w:val="en-US"/>
        </w:rPr>
      </w:pPr>
      <w:r>
        <w:rPr>
          <w:rFonts w:cstheme="minorHAnsi"/>
          <w:b/>
          <w:lang w:val="en-US"/>
        </w:rPr>
        <w:t xml:space="preserve">Supplemental </w:t>
      </w:r>
      <w:r w:rsidRPr="00416EC0">
        <w:rPr>
          <w:rFonts w:cstheme="minorHAnsi"/>
          <w:b/>
          <w:lang w:val="en-US"/>
        </w:rPr>
        <w:t xml:space="preserve">Figure </w:t>
      </w:r>
      <w:r>
        <w:rPr>
          <w:rFonts w:cstheme="minorHAnsi"/>
          <w:b/>
          <w:lang w:val="en-US"/>
        </w:rPr>
        <w:t>1</w:t>
      </w:r>
      <w:r w:rsidRPr="00416EC0">
        <w:rPr>
          <w:rFonts w:cstheme="minorHAnsi"/>
          <w:b/>
          <w:lang w:val="en-US"/>
        </w:rPr>
        <w:t>.</w:t>
      </w:r>
      <w:r>
        <w:rPr>
          <w:rFonts w:cstheme="minorHAnsi"/>
          <w:bCs/>
          <w:lang w:val="en-US"/>
        </w:rPr>
        <w:t xml:space="preserve"> Phylogenetic tree based on core genome analysis of O</w:t>
      </w:r>
      <w:r w:rsidR="00E06188">
        <w:rPr>
          <w:rFonts w:cstheme="minorHAnsi"/>
          <w:bCs/>
          <w:lang w:val="en-US"/>
        </w:rPr>
        <w:t>-</w:t>
      </w:r>
      <w:r>
        <w:rPr>
          <w:rFonts w:cstheme="minorHAnsi"/>
          <w:bCs/>
          <w:lang w:val="en-US"/>
        </w:rPr>
        <w:t xml:space="preserve"> and K</w:t>
      </w:r>
      <w:r w:rsidR="00E06188">
        <w:rPr>
          <w:rFonts w:cstheme="minorHAnsi"/>
          <w:bCs/>
          <w:lang w:val="en-US"/>
        </w:rPr>
        <w:t>-</w:t>
      </w:r>
      <w:r>
        <w:rPr>
          <w:rFonts w:cstheme="minorHAnsi"/>
          <w:bCs/>
          <w:lang w:val="en-US"/>
        </w:rPr>
        <w:t xml:space="preserve">representative isolates. The O and K loci and MLST </w:t>
      </w:r>
      <w:r w:rsidR="002C08DA">
        <w:rPr>
          <w:rFonts w:cstheme="minorHAnsi"/>
          <w:bCs/>
          <w:lang w:val="en-US"/>
        </w:rPr>
        <w:t>STs</w:t>
      </w:r>
      <w:r>
        <w:rPr>
          <w:rFonts w:cstheme="minorHAnsi"/>
          <w:bCs/>
          <w:lang w:val="en-US"/>
        </w:rPr>
        <w:t xml:space="preserve"> are given.</w:t>
      </w:r>
    </w:p>
    <w:p w14:paraId="72DA52E6" w14:textId="77777777" w:rsidR="00E06188" w:rsidRPr="00E866F7" w:rsidRDefault="00E06188" w:rsidP="000F3B9A">
      <w:pPr>
        <w:spacing w:after="0" w:line="480" w:lineRule="auto"/>
        <w:jc w:val="both"/>
        <w:rPr>
          <w:rFonts w:cstheme="minorHAnsi"/>
          <w:bCs/>
          <w:lang w:val="en-US"/>
        </w:rPr>
      </w:pPr>
    </w:p>
    <w:p w14:paraId="3A84801F" w14:textId="036097E4" w:rsidR="006530BF" w:rsidRDefault="005C6D5C" w:rsidP="00DA4A87">
      <w:pPr>
        <w:spacing w:after="0" w:line="480" w:lineRule="auto"/>
        <w:jc w:val="both"/>
        <w:rPr>
          <w:rFonts w:cstheme="minorHAnsi"/>
          <w:lang w:val="en-US"/>
        </w:rPr>
      </w:pPr>
      <w:r>
        <w:rPr>
          <w:rFonts w:cstheme="minorHAnsi"/>
          <w:b/>
          <w:bCs/>
          <w:lang w:val="en-US"/>
        </w:rPr>
        <w:t xml:space="preserve">Supplemental </w:t>
      </w:r>
      <w:r w:rsidR="006530BF" w:rsidRPr="006530BF">
        <w:rPr>
          <w:rFonts w:cstheme="minorHAnsi"/>
          <w:b/>
          <w:bCs/>
          <w:lang w:val="en-US"/>
        </w:rPr>
        <w:t xml:space="preserve">Figure </w:t>
      </w:r>
      <w:r w:rsidR="000F3B9A">
        <w:rPr>
          <w:rFonts w:cstheme="minorHAnsi"/>
          <w:b/>
          <w:bCs/>
          <w:lang w:val="en-US"/>
        </w:rPr>
        <w:t>2</w:t>
      </w:r>
      <w:r w:rsidR="006530BF" w:rsidRPr="006530BF">
        <w:rPr>
          <w:rFonts w:cstheme="minorHAnsi"/>
          <w:b/>
          <w:bCs/>
          <w:lang w:val="en-US"/>
        </w:rPr>
        <w:t xml:space="preserve">. </w:t>
      </w:r>
      <w:r w:rsidR="006530BF" w:rsidRPr="00E866F7">
        <w:rPr>
          <w:rFonts w:cstheme="minorHAnsi"/>
          <w:lang w:val="en-US"/>
        </w:rPr>
        <w:t xml:space="preserve">Schematic </w:t>
      </w:r>
      <w:r w:rsidR="00E06188">
        <w:rPr>
          <w:rFonts w:cstheme="minorHAnsi"/>
          <w:lang w:val="en-US"/>
        </w:rPr>
        <w:t>represent</w:t>
      </w:r>
      <w:r w:rsidR="006530BF" w:rsidRPr="00E866F7">
        <w:rPr>
          <w:rFonts w:cstheme="minorHAnsi"/>
          <w:lang w:val="en-US"/>
        </w:rPr>
        <w:t xml:space="preserve">ations of gene organization of the (A) O-loci and (B) K-loci. </w:t>
      </w:r>
    </w:p>
    <w:p w14:paraId="1DEED9DD" w14:textId="0B2723B1" w:rsidR="00E06188" w:rsidRDefault="00E06188" w:rsidP="00DA4A87">
      <w:pPr>
        <w:spacing w:after="0" w:line="480" w:lineRule="auto"/>
        <w:jc w:val="both"/>
        <w:rPr>
          <w:rFonts w:cstheme="minorHAnsi"/>
          <w:lang w:val="en-US"/>
        </w:rPr>
      </w:pPr>
    </w:p>
    <w:p w14:paraId="7791065A" w14:textId="092B66B9" w:rsidR="002C08DA" w:rsidRDefault="002C08DA" w:rsidP="00DA4A87">
      <w:pPr>
        <w:spacing w:after="0" w:line="480" w:lineRule="auto"/>
        <w:jc w:val="both"/>
        <w:rPr>
          <w:rFonts w:cstheme="minorHAnsi"/>
          <w:lang w:val="en-US"/>
        </w:rPr>
      </w:pPr>
      <w:r w:rsidRPr="0024685C">
        <w:rPr>
          <w:rFonts w:cstheme="minorHAnsi"/>
          <w:b/>
          <w:bCs/>
          <w:lang w:val="en-US"/>
        </w:rPr>
        <w:t>Supplemental Figure 3</w:t>
      </w:r>
      <w:r>
        <w:rPr>
          <w:rFonts w:cstheme="minorHAnsi"/>
          <w:lang w:val="en-US"/>
        </w:rPr>
        <w:t xml:space="preserve">. Gene cluster comparisons of the (A) O-loci and (B) K-loci. </w:t>
      </w:r>
    </w:p>
    <w:p w14:paraId="611075F6" w14:textId="77777777" w:rsidR="002C08DA" w:rsidRPr="00E866F7" w:rsidRDefault="002C08DA" w:rsidP="00DA4A87">
      <w:pPr>
        <w:spacing w:after="0" w:line="480" w:lineRule="auto"/>
        <w:jc w:val="both"/>
        <w:rPr>
          <w:rFonts w:cstheme="minorHAnsi"/>
          <w:lang w:val="en-US"/>
        </w:rPr>
      </w:pPr>
    </w:p>
    <w:p w14:paraId="6DD732E2" w14:textId="17E4AD56" w:rsidR="00416EC0" w:rsidRDefault="006530BF" w:rsidP="00DA4A87">
      <w:pPr>
        <w:spacing w:after="0" w:line="480" w:lineRule="auto"/>
        <w:jc w:val="both"/>
        <w:rPr>
          <w:rFonts w:cstheme="minorHAnsi"/>
          <w:lang w:val="en-US"/>
        </w:rPr>
      </w:pPr>
      <w:r>
        <w:rPr>
          <w:rFonts w:cstheme="minorHAnsi"/>
          <w:b/>
          <w:bCs/>
          <w:lang w:val="en-US"/>
        </w:rPr>
        <w:t xml:space="preserve">Supplemental </w:t>
      </w:r>
      <w:r w:rsidRPr="00E866F7">
        <w:rPr>
          <w:rFonts w:cstheme="minorHAnsi"/>
          <w:b/>
          <w:bCs/>
          <w:lang w:val="en-US"/>
        </w:rPr>
        <w:t xml:space="preserve">Table 1. </w:t>
      </w:r>
      <w:r w:rsidRPr="00E866F7">
        <w:rPr>
          <w:rFonts w:cstheme="minorHAnsi"/>
          <w:lang w:val="en-US"/>
        </w:rPr>
        <w:t xml:space="preserve">Selected genomes </w:t>
      </w:r>
      <w:r w:rsidR="00E866F7" w:rsidRPr="00E866F7">
        <w:rPr>
          <w:rFonts w:cstheme="minorHAnsi"/>
          <w:lang w:val="en-US"/>
        </w:rPr>
        <w:t xml:space="preserve">used for the O- and K-serotype </w:t>
      </w:r>
      <w:proofErr w:type="spellStart"/>
      <w:r w:rsidR="00E866F7" w:rsidRPr="00E866F7">
        <w:rPr>
          <w:rFonts w:cstheme="minorHAnsi"/>
          <w:lang w:val="en-US"/>
        </w:rPr>
        <w:t>Kaptive</w:t>
      </w:r>
      <w:proofErr w:type="spellEnd"/>
      <w:r w:rsidR="00E866F7" w:rsidRPr="00E866F7">
        <w:rPr>
          <w:rFonts w:cstheme="minorHAnsi"/>
          <w:lang w:val="en-US"/>
        </w:rPr>
        <w:t xml:space="preserve"> databases.</w:t>
      </w:r>
      <w:r w:rsidR="00E866F7">
        <w:rPr>
          <w:rFonts w:cstheme="minorHAnsi"/>
          <w:lang w:val="en-US"/>
        </w:rPr>
        <w:t xml:space="preserve"> </w:t>
      </w:r>
    </w:p>
    <w:p w14:paraId="422EDBF8" w14:textId="77777777" w:rsidR="00007A34" w:rsidRDefault="00007A34" w:rsidP="0041273F">
      <w:pPr>
        <w:rPr>
          <w:rFonts w:cstheme="minorHAnsi"/>
          <w:lang w:val="en-US"/>
        </w:rPr>
      </w:pPr>
    </w:p>
    <w:p w14:paraId="3355A4A7" w14:textId="1B8A2426" w:rsidR="00007A34" w:rsidRPr="00007A34" w:rsidRDefault="00007A34" w:rsidP="0024685C">
      <w:pPr>
        <w:rPr>
          <w:rFonts w:cstheme="minorHAnsi"/>
          <w:lang w:val="en-US"/>
        </w:rPr>
      </w:pPr>
    </w:p>
    <w:sectPr w:rsidR="00007A34" w:rsidRPr="00007A34" w:rsidSect="00554648">
      <w:pgSz w:w="11906" w:h="16838"/>
      <w:pgMar w:top="1440" w:right="1440" w:bottom="1276" w:left="1440" w:header="709" w:footer="709"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4CE0F8" w14:textId="77777777" w:rsidR="008908AE" w:rsidRDefault="008908AE" w:rsidP="00147168">
      <w:pPr>
        <w:spacing w:after="0" w:line="240" w:lineRule="auto"/>
      </w:pPr>
      <w:r>
        <w:separator/>
      </w:r>
    </w:p>
  </w:endnote>
  <w:endnote w:type="continuationSeparator" w:id="0">
    <w:p w14:paraId="47A34CD2" w14:textId="77777777" w:rsidR="008908AE" w:rsidRDefault="008908AE" w:rsidP="001471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BA2996" w14:textId="77777777" w:rsidR="008908AE" w:rsidRDefault="008908AE" w:rsidP="00147168">
      <w:pPr>
        <w:spacing w:after="0" w:line="240" w:lineRule="auto"/>
      </w:pPr>
      <w:r>
        <w:separator/>
      </w:r>
    </w:p>
  </w:footnote>
  <w:footnote w:type="continuationSeparator" w:id="0">
    <w:p w14:paraId="0D38AD32" w14:textId="77777777" w:rsidR="008908AE" w:rsidRDefault="008908AE" w:rsidP="001471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D35757"/>
    <w:multiLevelType w:val="hybridMultilevel"/>
    <w:tmpl w:val="2402B554"/>
    <w:lvl w:ilvl="0" w:tplc="F2F2CD1C">
      <w:start w:val="1"/>
      <w:numFmt w:val="upperRoman"/>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3D9530AA"/>
    <w:multiLevelType w:val="hybridMultilevel"/>
    <w:tmpl w:val="1DC8F416"/>
    <w:lvl w:ilvl="0" w:tplc="3F48FDF4">
      <w:start w:val="1"/>
      <w:numFmt w:val="upperRoman"/>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6C430D60"/>
    <w:multiLevelType w:val="hybridMultilevel"/>
    <w:tmpl w:val="2402B554"/>
    <w:lvl w:ilvl="0" w:tplc="F2F2CD1C">
      <w:start w:val="1"/>
      <w:numFmt w:val="upperRoman"/>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7F460533"/>
    <w:multiLevelType w:val="hybridMultilevel"/>
    <w:tmpl w:val="982A1062"/>
    <w:lvl w:ilvl="0" w:tplc="317006DC">
      <w:start w:val="1"/>
      <w:numFmt w:val="upperRoman"/>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7FB76096"/>
    <w:multiLevelType w:val="hybridMultilevel"/>
    <w:tmpl w:val="642C4540"/>
    <w:lvl w:ilvl="0" w:tplc="B3EE603C">
      <w:start w:val="1"/>
      <w:numFmt w:val="upperRoman"/>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6C34"/>
    <w:rsid w:val="00003BBC"/>
    <w:rsid w:val="00004887"/>
    <w:rsid w:val="00007A34"/>
    <w:rsid w:val="00034606"/>
    <w:rsid w:val="000364BE"/>
    <w:rsid w:val="00044832"/>
    <w:rsid w:val="00050561"/>
    <w:rsid w:val="0006058F"/>
    <w:rsid w:val="00063BA8"/>
    <w:rsid w:val="0009000A"/>
    <w:rsid w:val="000911FF"/>
    <w:rsid w:val="00097B07"/>
    <w:rsid w:val="000B15FB"/>
    <w:rsid w:val="000B5473"/>
    <w:rsid w:val="000C064F"/>
    <w:rsid w:val="000C06C2"/>
    <w:rsid w:val="000C15BB"/>
    <w:rsid w:val="000C424A"/>
    <w:rsid w:val="000C65F0"/>
    <w:rsid w:val="000C6A83"/>
    <w:rsid w:val="000E13A7"/>
    <w:rsid w:val="000E4841"/>
    <w:rsid w:val="000F3B9A"/>
    <w:rsid w:val="001132D5"/>
    <w:rsid w:val="001156E8"/>
    <w:rsid w:val="00127E29"/>
    <w:rsid w:val="00130937"/>
    <w:rsid w:val="00130FBC"/>
    <w:rsid w:val="00140BDA"/>
    <w:rsid w:val="00147168"/>
    <w:rsid w:val="00150347"/>
    <w:rsid w:val="001553C6"/>
    <w:rsid w:val="00171062"/>
    <w:rsid w:val="00173841"/>
    <w:rsid w:val="00185F50"/>
    <w:rsid w:val="00191F51"/>
    <w:rsid w:val="001A2C70"/>
    <w:rsid w:val="001B04CD"/>
    <w:rsid w:val="001D5F87"/>
    <w:rsid w:val="001D601F"/>
    <w:rsid w:val="001F34BB"/>
    <w:rsid w:val="00214767"/>
    <w:rsid w:val="002225C4"/>
    <w:rsid w:val="00231169"/>
    <w:rsid w:val="0023491A"/>
    <w:rsid w:val="00243061"/>
    <w:rsid w:val="002449C2"/>
    <w:rsid w:val="0024685C"/>
    <w:rsid w:val="00267FC6"/>
    <w:rsid w:val="0028154C"/>
    <w:rsid w:val="00282861"/>
    <w:rsid w:val="002A18A5"/>
    <w:rsid w:val="002A78AC"/>
    <w:rsid w:val="002B10A7"/>
    <w:rsid w:val="002B6C34"/>
    <w:rsid w:val="002C08DA"/>
    <w:rsid w:val="002C2442"/>
    <w:rsid w:val="002E71F6"/>
    <w:rsid w:val="002E7EF2"/>
    <w:rsid w:val="002F29B5"/>
    <w:rsid w:val="002F7346"/>
    <w:rsid w:val="00304A5D"/>
    <w:rsid w:val="00310343"/>
    <w:rsid w:val="00327600"/>
    <w:rsid w:val="0033003F"/>
    <w:rsid w:val="00331F42"/>
    <w:rsid w:val="00333434"/>
    <w:rsid w:val="003566CC"/>
    <w:rsid w:val="003610A0"/>
    <w:rsid w:val="003660D7"/>
    <w:rsid w:val="003762C9"/>
    <w:rsid w:val="00380E59"/>
    <w:rsid w:val="00381320"/>
    <w:rsid w:val="0038441C"/>
    <w:rsid w:val="00390482"/>
    <w:rsid w:val="003A03C9"/>
    <w:rsid w:val="003B035F"/>
    <w:rsid w:val="003B0394"/>
    <w:rsid w:val="003B058D"/>
    <w:rsid w:val="003B173F"/>
    <w:rsid w:val="003E1078"/>
    <w:rsid w:val="003F3B2B"/>
    <w:rsid w:val="00400244"/>
    <w:rsid w:val="004024A1"/>
    <w:rsid w:val="00405362"/>
    <w:rsid w:val="00406878"/>
    <w:rsid w:val="004075DA"/>
    <w:rsid w:val="0041273F"/>
    <w:rsid w:val="00414320"/>
    <w:rsid w:val="00416EC0"/>
    <w:rsid w:val="00454091"/>
    <w:rsid w:val="00454AC8"/>
    <w:rsid w:val="0047609F"/>
    <w:rsid w:val="004765D9"/>
    <w:rsid w:val="00486A69"/>
    <w:rsid w:val="00493735"/>
    <w:rsid w:val="004A22E2"/>
    <w:rsid w:val="004A63B3"/>
    <w:rsid w:val="004B0F16"/>
    <w:rsid w:val="004C26E0"/>
    <w:rsid w:val="004C3A25"/>
    <w:rsid w:val="004D5C94"/>
    <w:rsid w:val="004E5537"/>
    <w:rsid w:val="004F3737"/>
    <w:rsid w:val="005113BC"/>
    <w:rsid w:val="005249BF"/>
    <w:rsid w:val="00532746"/>
    <w:rsid w:val="00541BD8"/>
    <w:rsid w:val="00545BDC"/>
    <w:rsid w:val="00547740"/>
    <w:rsid w:val="00550F32"/>
    <w:rsid w:val="00554648"/>
    <w:rsid w:val="0056625B"/>
    <w:rsid w:val="00586648"/>
    <w:rsid w:val="00586FF9"/>
    <w:rsid w:val="00592FBD"/>
    <w:rsid w:val="005950DD"/>
    <w:rsid w:val="005A0388"/>
    <w:rsid w:val="005C6D5C"/>
    <w:rsid w:val="005D4FAB"/>
    <w:rsid w:val="005E0ABB"/>
    <w:rsid w:val="005F16E4"/>
    <w:rsid w:val="006017A9"/>
    <w:rsid w:val="00613D53"/>
    <w:rsid w:val="00627743"/>
    <w:rsid w:val="00637209"/>
    <w:rsid w:val="00642B44"/>
    <w:rsid w:val="0065238C"/>
    <w:rsid w:val="006530BF"/>
    <w:rsid w:val="00655B94"/>
    <w:rsid w:val="00656612"/>
    <w:rsid w:val="00670501"/>
    <w:rsid w:val="00681726"/>
    <w:rsid w:val="006A4298"/>
    <w:rsid w:val="006B012D"/>
    <w:rsid w:val="006B2CB1"/>
    <w:rsid w:val="006B5300"/>
    <w:rsid w:val="006C2CAD"/>
    <w:rsid w:val="006E0C7C"/>
    <w:rsid w:val="006E7273"/>
    <w:rsid w:val="007007E7"/>
    <w:rsid w:val="007110A3"/>
    <w:rsid w:val="00716E7D"/>
    <w:rsid w:val="007201AF"/>
    <w:rsid w:val="00720515"/>
    <w:rsid w:val="00730E3A"/>
    <w:rsid w:val="007315CE"/>
    <w:rsid w:val="00736391"/>
    <w:rsid w:val="00741C47"/>
    <w:rsid w:val="00746DCF"/>
    <w:rsid w:val="00750CD2"/>
    <w:rsid w:val="00753BF8"/>
    <w:rsid w:val="00760714"/>
    <w:rsid w:val="00765AA8"/>
    <w:rsid w:val="007B60BD"/>
    <w:rsid w:val="007C0574"/>
    <w:rsid w:val="007C0DEC"/>
    <w:rsid w:val="007D3D60"/>
    <w:rsid w:val="007D4AC6"/>
    <w:rsid w:val="007E0B14"/>
    <w:rsid w:val="007E1EA8"/>
    <w:rsid w:val="007F0282"/>
    <w:rsid w:val="00803AD2"/>
    <w:rsid w:val="00813B2D"/>
    <w:rsid w:val="00822AD0"/>
    <w:rsid w:val="00831FE0"/>
    <w:rsid w:val="00837175"/>
    <w:rsid w:val="008417C8"/>
    <w:rsid w:val="00841C41"/>
    <w:rsid w:val="008479D5"/>
    <w:rsid w:val="00853381"/>
    <w:rsid w:val="00854A99"/>
    <w:rsid w:val="0086686F"/>
    <w:rsid w:val="00887495"/>
    <w:rsid w:val="008908AE"/>
    <w:rsid w:val="008B4226"/>
    <w:rsid w:val="008C35CD"/>
    <w:rsid w:val="008C48BD"/>
    <w:rsid w:val="008F78D4"/>
    <w:rsid w:val="0090741C"/>
    <w:rsid w:val="0092346C"/>
    <w:rsid w:val="009432EC"/>
    <w:rsid w:val="0094387D"/>
    <w:rsid w:val="00944BEE"/>
    <w:rsid w:val="0095063B"/>
    <w:rsid w:val="009513F5"/>
    <w:rsid w:val="009565D6"/>
    <w:rsid w:val="00982C40"/>
    <w:rsid w:val="009A29E9"/>
    <w:rsid w:val="009A34A5"/>
    <w:rsid w:val="009A4601"/>
    <w:rsid w:val="009D2D25"/>
    <w:rsid w:val="009D4BCA"/>
    <w:rsid w:val="009D6D6C"/>
    <w:rsid w:val="009D6F26"/>
    <w:rsid w:val="009E0BE4"/>
    <w:rsid w:val="009E7774"/>
    <w:rsid w:val="009F52B7"/>
    <w:rsid w:val="00A076C8"/>
    <w:rsid w:val="00A41A91"/>
    <w:rsid w:val="00A4537E"/>
    <w:rsid w:val="00A53150"/>
    <w:rsid w:val="00A81030"/>
    <w:rsid w:val="00A83A55"/>
    <w:rsid w:val="00A83D15"/>
    <w:rsid w:val="00A96E59"/>
    <w:rsid w:val="00AA0ABB"/>
    <w:rsid w:val="00AA1914"/>
    <w:rsid w:val="00AA2D3E"/>
    <w:rsid w:val="00AA3CAB"/>
    <w:rsid w:val="00AA652D"/>
    <w:rsid w:val="00AB52E9"/>
    <w:rsid w:val="00AD0262"/>
    <w:rsid w:val="00AD4970"/>
    <w:rsid w:val="00AD5F59"/>
    <w:rsid w:val="00AD797A"/>
    <w:rsid w:val="00AE0AFA"/>
    <w:rsid w:val="00AF5346"/>
    <w:rsid w:val="00B006C0"/>
    <w:rsid w:val="00B02555"/>
    <w:rsid w:val="00B0490B"/>
    <w:rsid w:val="00B1556E"/>
    <w:rsid w:val="00B2214D"/>
    <w:rsid w:val="00B317C0"/>
    <w:rsid w:val="00B546C2"/>
    <w:rsid w:val="00B6535C"/>
    <w:rsid w:val="00B76BC7"/>
    <w:rsid w:val="00B90582"/>
    <w:rsid w:val="00B9342C"/>
    <w:rsid w:val="00B945E3"/>
    <w:rsid w:val="00BA4EF6"/>
    <w:rsid w:val="00BA500C"/>
    <w:rsid w:val="00BA7B78"/>
    <w:rsid w:val="00BC0C36"/>
    <w:rsid w:val="00BC5C0E"/>
    <w:rsid w:val="00BD0BAD"/>
    <w:rsid w:val="00BD75D0"/>
    <w:rsid w:val="00BE4707"/>
    <w:rsid w:val="00BE7FE0"/>
    <w:rsid w:val="00C05F16"/>
    <w:rsid w:val="00C12C2E"/>
    <w:rsid w:val="00C16D15"/>
    <w:rsid w:val="00C43463"/>
    <w:rsid w:val="00C51E58"/>
    <w:rsid w:val="00C550A5"/>
    <w:rsid w:val="00C67FDF"/>
    <w:rsid w:val="00C83877"/>
    <w:rsid w:val="00CA0B54"/>
    <w:rsid w:val="00CB3FD1"/>
    <w:rsid w:val="00CB71C9"/>
    <w:rsid w:val="00CB7723"/>
    <w:rsid w:val="00CE0B0A"/>
    <w:rsid w:val="00D04C16"/>
    <w:rsid w:val="00D076C5"/>
    <w:rsid w:val="00D14820"/>
    <w:rsid w:val="00D332EF"/>
    <w:rsid w:val="00D34221"/>
    <w:rsid w:val="00D40E89"/>
    <w:rsid w:val="00D422BE"/>
    <w:rsid w:val="00D4586C"/>
    <w:rsid w:val="00D5364C"/>
    <w:rsid w:val="00D53B0A"/>
    <w:rsid w:val="00D57F57"/>
    <w:rsid w:val="00D62923"/>
    <w:rsid w:val="00D745FB"/>
    <w:rsid w:val="00D818A2"/>
    <w:rsid w:val="00D82FED"/>
    <w:rsid w:val="00DA4A87"/>
    <w:rsid w:val="00DE07AE"/>
    <w:rsid w:val="00DF58AB"/>
    <w:rsid w:val="00E031ED"/>
    <w:rsid w:val="00E06188"/>
    <w:rsid w:val="00E1477E"/>
    <w:rsid w:val="00E23E10"/>
    <w:rsid w:val="00E36679"/>
    <w:rsid w:val="00E452E1"/>
    <w:rsid w:val="00E558A5"/>
    <w:rsid w:val="00E55C7F"/>
    <w:rsid w:val="00E62280"/>
    <w:rsid w:val="00E64D3F"/>
    <w:rsid w:val="00E70553"/>
    <w:rsid w:val="00E866F7"/>
    <w:rsid w:val="00EA553D"/>
    <w:rsid w:val="00EB4913"/>
    <w:rsid w:val="00EB4F86"/>
    <w:rsid w:val="00ED73FC"/>
    <w:rsid w:val="00EE6BA7"/>
    <w:rsid w:val="00EF0F47"/>
    <w:rsid w:val="00F11AF7"/>
    <w:rsid w:val="00F12DDD"/>
    <w:rsid w:val="00F1386A"/>
    <w:rsid w:val="00F27A31"/>
    <w:rsid w:val="00F3027C"/>
    <w:rsid w:val="00F30C3A"/>
    <w:rsid w:val="00F35CDE"/>
    <w:rsid w:val="00F47521"/>
    <w:rsid w:val="00F5187E"/>
    <w:rsid w:val="00F51EE8"/>
    <w:rsid w:val="00F60C69"/>
    <w:rsid w:val="00FA2EB7"/>
    <w:rsid w:val="00FA71B9"/>
    <w:rsid w:val="00FB2302"/>
    <w:rsid w:val="00FB3E4C"/>
    <w:rsid w:val="00FC1AFB"/>
    <w:rsid w:val="00FC31E7"/>
    <w:rsid w:val="00FC721D"/>
    <w:rsid w:val="00FD23CA"/>
    <w:rsid w:val="00FD5A45"/>
    <w:rsid w:val="00FE2DF8"/>
    <w:rsid w:val="00FF524E"/>
    <w:rsid w:val="00FF7F7A"/>
  </w:rsids>
  <m:mathPr>
    <m:mathFont m:val="Cambria Math"/>
    <m:brkBin m:val="before"/>
    <m:brkBinSub m:val="--"/>
    <m:smallFrac/>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5B3912"/>
  <w15:docId w15:val="{1AD83327-EFDA-42F7-A4B2-D3EFD5870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10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2225C4"/>
  </w:style>
  <w:style w:type="paragraph" w:styleId="ListParagraph">
    <w:name w:val="List Paragraph"/>
    <w:basedOn w:val="Normal"/>
    <w:uiPriority w:val="34"/>
    <w:qFormat/>
    <w:rsid w:val="00B006C0"/>
    <w:pPr>
      <w:ind w:left="720"/>
      <w:contextualSpacing/>
    </w:pPr>
  </w:style>
  <w:style w:type="character" w:styleId="CommentReference">
    <w:name w:val="annotation reference"/>
    <w:basedOn w:val="DefaultParagraphFont"/>
    <w:uiPriority w:val="99"/>
    <w:semiHidden/>
    <w:unhideWhenUsed/>
    <w:rsid w:val="002F29B5"/>
    <w:rPr>
      <w:sz w:val="16"/>
      <w:szCs w:val="16"/>
    </w:rPr>
  </w:style>
  <w:style w:type="paragraph" w:styleId="CommentText">
    <w:name w:val="annotation text"/>
    <w:basedOn w:val="Normal"/>
    <w:link w:val="CommentTextChar"/>
    <w:uiPriority w:val="99"/>
    <w:semiHidden/>
    <w:unhideWhenUsed/>
    <w:rsid w:val="002F29B5"/>
    <w:pPr>
      <w:spacing w:line="240" w:lineRule="auto"/>
    </w:pPr>
    <w:rPr>
      <w:sz w:val="20"/>
      <w:szCs w:val="20"/>
    </w:rPr>
  </w:style>
  <w:style w:type="character" w:customStyle="1" w:styleId="CommentTextChar">
    <w:name w:val="Comment Text Char"/>
    <w:basedOn w:val="DefaultParagraphFont"/>
    <w:link w:val="CommentText"/>
    <w:uiPriority w:val="99"/>
    <w:semiHidden/>
    <w:rsid w:val="002F29B5"/>
    <w:rPr>
      <w:sz w:val="20"/>
      <w:szCs w:val="20"/>
    </w:rPr>
  </w:style>
  <w:style w:type="paragraph" w:styleId="CommentSubject">
    <w:name w:val="annotation subject"/>
    <w:basedOn w:val="CommentText"/>
    <w:next w:val="CommentText"/>
    <w:link w:val="CommentSubjectChar"/>
    <w:uiPriority w:val="99"/>
    <w:semiHidden/>
    <w:unhideWhenUsed/>
    <w:rsid w:val="002F29B5"/>
    <w:rPr>
      <w:b/>
      <w:bCs/>
    </w:rPr>
  </w:style>
  <w:style w:type="character" w:customStyle="1" w:styleId="CommentSubjectChar">
    <w:name w:val="Comment Subject Char"/>
    <w:basedOn w:val="CommentTextChar"/>
    <w:link w:val="CommentSubject"/>
    <w:uiPriority w:val="99"/>
    <w:semiHidden/>
    <w:rsid w:val="002F29B5"/>
    <w:rPr>
      <w:b/>
      <w:bCs/>
      <w:sz w:val="20"/>
      <w:szCs w:val="20"/>
    </w:rPr>
  </w:style>
  <w:style w:type="paragraph" w:styleId="BalloonText">
    <w:name w:val="Balloon Text"/>
    <w:basedOn w:val="Normal"/>
    <w:link w:val="BalloonTextChar"/>
    <w:uiPriority w:val="99"/>
    <w:semiHidden/>
    <w:unhideWhenUsed/>
    <w:rsid w:val="002F29B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29B5"/>
    <w:rPr>
      <w:rFonts w:ascii="Segoe UI" w:hAnsi="Segoe UI" w:cs="Segoe UI"/>
      <w:sz w:val="18"/>
      <w:szCs w:val="18"/>
    </w:rPr>
  </w:style>
  <w:style w:type="character" w:styleId="Hyperlink">
    <w:name w:val="Hyperlink"/>
    <w:basedOn w:val="DefaultParagraphFont"/>
    <w:uiPriority w:val="99"/>
    <w:unhideWhenUsed/>
    <w:rsid w:val="007B60BD"/>
    <w:rPr>
      <w:color w:val="0000FF"/>
      <w:u w:val="single"/>
    </w:rPr>
  </w:style>
  <w:style w:type="paragraph" w:styleId="Revision">
    <w:name w:val="Revision"/>
    <w:hidden/>
    <w:uiPriority w:val="99"/>
    <w:semiHidden/>
    <w:rsid w:val="00AA3CAB"/>
    <w:pPr>
      <w:spacing w:after="0" w:line="240" w:lineRule="auto"/>
    </w:pPr>
  </w:style>
  <w:style w:type="paragraph" w:styleId="Header">
    <w:name w:val="header"/>
    <w:basedOn w:val="Normal"/>
    <w:link w:val="HeaderChar"/>
    <w:uiPriority w:val="99"/>
    <w:unhideWhenUsed/>
    <w:rsid w:val="00147168"/>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147168"/>
    <w:rPr>
      <w:sz w:val="18"/>
      <w:szCs w:val="18"/>
    </w:rPr>
  </w:style>
  <w:style w:type="paragraph" w:styleId="Footer">
    <w:name w:val="footer"/>
    <w:basedOn w:val="Normal"/>
    <w:link w:val="FooterChar"/>
    <w:uiPriority w:val="99"/>
    <w:unhideWhenUsed/>
    <w:rsid w:val="00147168"/>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147168"/>
    <w:rPr>
      <w:sz w:val="18"/>
      <w:szCs w:val="18"/>
    </w:rPr>
  </w:style>
  <w:style w:type="character" w:styleId="UnresolvedMention">
    <w:name w:val="Unresolved Mention"/>
    <w:basedOn w:val="DefaultParagraphFont"/>
    <w:uiPriority w:val="99"/>
    <w:semiHidden/>
    <w:unhideWhenUsed/>
    <w:rsid w:val="00E031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3845011">
      <w:bodyDiv w:val="1"/>
      <w:marLeft w:val="0"/>
      <w:marRight w:val="0"/>
      <w:marTop w:val="0"/>
      <w:marBottom w:val="0"/>
      <w:divBdr>
        <w:top w:val="none" w:sz="0" w:space="0" w:color="auto"/>
        <w:left w:val="none" w:sz="0" w:space="0" w:color="auto"/>
        <w:bottom w:val="none" w:sz="0" w:space="0" w:color="auto"/>
        <w:right w:val="none" w:sz="0" w:space="0" w:color="auto"/>
      </w:divBdr>
    </w:div>
    <w:div w:id="634526999">
      <w:bodyDiv w:val="1"/>
      <w:marLeft w:val="0"/>
      <w:marRight w:val="0"/>
      <w:marTop w:val="0"/>
      <w:marBottom w:val="0"/>
      <w:divBdr>
        <w:top w:val="none" w:sz="0" w:space="0" w:color="auto"/>
        <w:left w:val="none" w:sz="0" w:space="0" w:color="auto"/>
        <w:bottom w:val="none" w:sz="0" w:space="0" w:color="auto"/>
        <w:right w:val="none" w:sz="0" w:space="0" w:color="auto"/>
      </w:divBdr>
    </w:div>
    <w:div w:id="829949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ldertzomer/vibrio_parahaemolyticus_genomoserotypin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3FFAC3-9A62-4E00-9426-14C69EC04F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18319</Words>
  <Characters>100760</Characters>
  <Application>Microsoft Office Word</Application>
  <DocSecurity>0</DocSecurity>
  <Lines>839</Lines>
  <Paragraphs>237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118842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Graaf-van Bloois, L. van der (Linda)</dc:creator>
  <cp:keywords/>
  <dc:description/>
  <cp:lastModifiedBy>Zomer, A.L. (Aldert)</cp:lastModifiedBy>
  <cp:revision>7</cp:revision>
  <dcterms:created xsi:type="dcterms:W3CDTF">2021-01-06T15:05:00Z</dcterms:created>
  <dcterms:modified xsi:type="dcterms:W3CDTF">2021-06-30T19:53:00Z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69c78df3-1a13-3e09-b109-475389d2a7f6</vt:lpwstr>
  </property>
  <property fmtid="{D5CDD505-2E9C-101B-9397-08002B2CF9AE}" pid="24" name="Mendeley Citation Style_1">
    <vt:lpwstr>http://www.zotero.org/styles/chicago-author-date</vt:lpwstr>
  </property>
</Properties>
</file>