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C3109" w14:textId="3F81FDC6" w:rsidR="00D32820" w:rsidRPr="006468AE" w:rsidRDefault="00C97863">
      <w:pPr>
        <w:spacing w:after="80"/>
        <w:rPr>
          <w:rFonts w:asciiTheme="majorHAnsi" w:hAnsiTheme="majorHAnsi" w:cstheme="majorHAnsi"/>
          <w:sz w:val="22"/>
        </w:rPr>
      </w:pPr>
      <w:r w:rsidRPr="006468AE">
        <w:rPr>
          <w:rFonts w:asciiTheme="majorHAnsi" w:hAnsiTheme="majorHAnsi" w:cstheme="majorHAnsi"/>
          <w:b/>
          <w:color w:val="002F6C"/>
          <w:sz w:val="22"/>
        </w:rPr>
        <w:t xml:space="preserve">Avance </w:t>
      </w:r>
      <w:r w:rsidR="00EE7D7C">
        <w:rPr>
          <w:rFonts w:asciiTheme="majorHAnsi" w:hAnsiTheme="majorHAnsi" w:cstheme="majorHAnsi"/>
          <w:b/>
          <w:color w:val="002F6C"/>
          <w:sz w:val="22"/>
        </w:rPr>
        <w:t>2</w:t>
      </w:r>
      <w:r w:rsidRPr="006468AE">
        <w:rPr>
          <w:rFonts w:asciiTheme="majorHAnsi" w:hAnsiTheme="majorHAnsi" w:cstheme="majorHAnsi"/>
          <w:b/>
          <w:color w:val="002F6C"/>
          <w:sz w:val="22"/>
        </w:rPr>
        <w:t xml:space="preserve">: </w:t>
      </w:r>
      <w:r w:rsidR="004E08D7">
        <w:rPr>
          <w:rFonts w:asciiTheme="majorHAnsi" w:hAnsiTheme="majorHAnsi" w:cstheme="majorHAnsi"/>
          <w:b/>
          <w:color w:val="002F6C"/>
          <w:sz w:val="22"/>
        </w:rPr>
        <w:t>Propuesta de</w:t>
      </w:r>
      <w:r w:rsidR="00EE7D7C">
        <w:rPr>
          <w:rFonts w:asciiTheme="majorHAnsi" w:hAnsiTheme="majorHAnsi" w:cstheme="majorHAnsi"/>
          <w:b/>
          <w:color w:val="002F6C"/>
          <w:sz w:val="22"/>
        </w:rPr>
        <w:t xml:space="preserve"> solución, </w:t>
      </w:r>
      <w:r w:rsidR="004E08D7">
        <w:rPr>
          <w:rFonts w:asciiTheme="majorHAnsi" w:hAnsiTheme="majorHAnsi" w:cstheme="majorHAnsi"/>
          <w:b/>
          <w:color w:val="002F6C"/>
          <w:sz w:val="22"/>
        </w:rPr>
        <w:t>caso de</w:t>
      </w:r>
      <w:r w:rsidR="00EE7D7C">
        <w:rPr>
          <w:rFonts w:asciiTheme="majorHAnsi" w:hAnsiTheme="majorHAnsi" w:cstheme="majorHAnsi"/>
          <w:b/>
          <w:color w:val="002F6C"/>
          <w:sz w:val="22"/>
        </w:rPr>
        <w:t xml:space="preserve"> uso, maqueta y</w:t>
      </w:r>
      <w:r w:rsidR="004E08D7">
        <w:rPr>
          <w:rFonts w:asciiTheme="majorHAnsi" w:hAnsiTheme="majorHAnsi" w:cstheme="majorHAnsi"/>
          <w:b/>
          <w:color w:val="002F6C"/>
          <w:sz w:val="22"/>
        </w:rPr>
        <w:t xml:space="preserve"> </w:t>
      </w:r>
      <w:proofErr w:type="spellStart"/>
      <w:r w:rsidR="00EE7D7C">
        <w:rPr>
          <w:rFonts w:asciiTheme="majorHAnsi" w:hAnsiTheme="majorHAnsi" w:cstheme="majorHAnsi"/>
          <w:b/>
          <w:color w:val="002F6C"/>
          <w:sz w:val="22"/>
        </w:rPr>
        <w:t>roadmap</w:t>
      </w:r>
      <w:proofErr w:type="spellEnd"/>
      <w:r w:rsidR="00EE7D7C">
        <w:rPr>
          <w:rFonts w:asciiTheme="majorHAnsi" w:hAnsiTheme="majorHAnsi" w:cstheme="majorHAnsi"/>
          <w:b/>
          <w:color w:val="002F6C"/>
          <w:sz w:val="22"/>
        </w:rPr>
        <w:t>.</w:t>
      </w:r>
    </w:p>
    <w:p w14:paraId="17CD6932" w14:textId="77777777" w:rsidR="001E5453" w:rsidRPr="00E05900" w:rsidRDefault="001E5453" w:rsidP="00E05900">
      <w:pPr>
        <w:rPr>
          <w:b/>
          <w:bCs/>
          <w:sz w:val="24"/>
          <w:szCs w:val="28"/>
        </w:rPr>
      </w:pPr>
      <w:r w:rsidRPr="00E05900">
        <w:rPr>
          <w:b/>
          <w:bCs/>
          <w:sz w:val="24"/>
          <w:szCs w:val="28"/>
        </w:rPr>
        <w:t xml:space="preserve">Reporte digital del </w:t>
      </w:r>
      <w:proofErr w:type="spellStart"/>
      <w:r w:rsidRPr="00E05900">
        <w:rPr>
          <w:b/>
          <w:bCs/>
          <w:sz w:val="24"/>
          <w:szCs w:val="28"/>
        </w:rPr>
        <w:t>checklist</w:t>
      </w:r>
      <w:proofErr w:type="spellEnd"/>
      <w:r w:rsidRPr="00E05900">
        <w:rPr>
          <w:b/>
          <w:bCs/>
          <w:sz w:val="24"/>
          <w:szCs w:val="28"/>
        </w:rPr>
        <w:t xml:space="preserve"> de entrega de trabajos de mantenimiento</w:t>
      </w:r>
    </w:p>
    <w:p w14:paraId="588A8A6D" w14:textId="77777777" w:rsidR="001E5453" w:rsidRPr="006468AE" w:rsidRDefault="001E5453">
      <w:pPr>
        <w:spacing w:after="120"/>
        <w:rPr>
          <w:rFonts w:asciiTheme="majorHAnsi" w:hAnsiTheme="majorHAnsi" w:cstheme="majorHAnsi"/>
          <w:color w:val="4A5568"/>
          <w:sz w:val="22"/>
        </w:rPr>
      </w:pPr>
    </w:p>
    <w:p w14:paraId="484D8474" w14:textId="77777777" w:rsidR="001E5453" w:rsidRPr="00E05900" w:rsidRDefault="00C97863" w:rsidP="001E5453">
      <w:pPr>
        <w:pStyle w:val="Listaconvietas"/>
        <w:spacing w:after="40"/>
        <w:jc w:val="both"/>
        <w:rPr>
          <w:rFonts w:asciiTheme="majorHAnsi" w:hAnsiTheme="majorHAnsi" w:cstheme="majorHAnsi"/>
          <w:sz w:val="24"/>
          <w:szCs w:val="24"/>
        </w:rPr>
      </w:pPr>
      <w:r w:rsidRPr="00E05900">
        <w:rPr>
          <w:rFonts w:asciiTheme="majorHAnsi" w:hAnsiTheme="majorHAnsi" w:cstheme="majorHAnsi"/>
          <w:b/>
          <w:sz w:val="24"/>
          <w:szCs w:val="24"/>
        </w:rPr>
        <w:t>1. Equip</w:t>
      </w:r>
      <w:r w:rsidR="001E5453" w:rsidRPr="00E05900">
        <w:rPr>
          <w:rFonts w:asciiTheme="majorHAnsi" w:hAnsiTheme="majorHAnsi" w:cstheme="majorHAnsi"/>
          <w:b/>
          <w:sz w:val="24"/>
          <w:szCs w:val="24"/>
        </w:rPr>
        <w:t>o</w:t>
      </w:r>
    </w:p>
    <w:p w14:paraId="090B6C41" w14:textId="3F94FA61" w:rsidR="00D32820" w:rsidRPr="004E08D7" w:rsidRDefault="001E5453" w:rsidP="001E5453">
      <w:pPr>
        <w:pStyle w:val="Listaconvietas"/>
        <w:numPr>
          <w:ilvl w:val="0"/>
          <w:numId w:val="0"/>
        </w:numPr>
        <w:spacing w:after="40"/>
        <w:ind w:left="360"/>
        <w:jc w:val="both"/>
        <w:rPr>
          <w:rFonts w:asciiTheme="majorHAnsi" w:hAnsiTheme="majorHAnsi" w:cstheme="majorHAnsi"/>
          <w:szCs w:val="20"/>
        </w:rPr>
      </w:pPr>
      <w:r w:rsidRPr="004E08D7">
        <w:rPr>
          <w:rFonts w:asciiTheme="majorHAnsi" w:hAnsiTheme="majorHAnsi" w:cstheme="majorHAnsi"/>
          <w:szCs w:val="20"/>
        </w:rPr>
        <w:t xml:space="preserve">Equipo N1: Aldo Castillo, Felipe Narbona, </w:t>
      </w:r>
      <w:r w:rsidR="00E05900" w:rsidRPr="004E08D7">
        <w:rPr>
          <w:rFonts w:asciiTheme="majorHAnsi" w:hAnsiTheme="majorHAnsi" w:cstheme="majorHAnsi"/>
          <w:szCs w:val="20"/>
        </w:rPr>
        <w:t>Sebastián</w:t>
      </w:r>
      <w:r w:rsidRPr="004E08D7">
        <w:rPr>
          <w:rFonts w:asciiTheme="majorHAnsi" w:hAnsiTheme="majorHAnsi" w:cstheme="majorHAnsi"/>
          <w:szCs w:val="20"/>
        </w:rPr>
        <w:t xml:space="preserve"> </w:t>
      </w:r>
      <w:r w:rsidR="00830FFF" w:rsidRPr="004E08D7">
        <w:rPr>
          <w:rFonts w:asciiTheme="majorHAnsi" w:hAnsiTheme="majorHAnsi" w:cstheme="majorHAnsi"/>
          <w:szCs w:val="20"/>
        </w:rPr>
        <w:t>Narbona, Nicolas</w:t>
      </w:r>
      <w:r w:rsidRPr="004E08D7">
        <w:rPr>
          <w:rFonts w:asciiTheme="majorHAnsi" w:hAnsiTheme="majorHAnsi" w:cstheme="majorHAnsi"/>
          <w:szCs w:val="20"/>
        </w:rPr>
        <w:t xml:space="preserve"> Pacheco</w:t>
      </w:r>
      <w:r w:rsidR="00F148AF" w:rsidRPr="004E08D7">
        <w:rPr>
          <w:rFonts w:asciiTheme="majorHAnsi" w:hAnsiTheme="majorHAnsi" w:cstheme="majorHAnsi"/>
          <w:szCs w:val="20"/>
        </w:rPr>
        <w:t>.</w:t>
      </w:r>
    </w:p>
    <w:p w14:paraId="3FAB5517" w14:textId="77777777" w:rsidR="001E5453" w:rsidRPr="006468AE" w:rsidRDefault="001E5453" w:rsidP="001E5453">
      <w:pPr>
        <w:pStyle w:val="Listaconvietas"/>
        <w:numPr>
          <w:ilvl w:val="0"/>
          <w:numId w:val="0"/>
        </w:numPr>
        <w:spacing w:after="40"/>
        <w:ind w:left="360"/>
        <w:jc w:val="both"/>
        <w:rPr>
          <w:rFonts w:asciiTheme="majorHAnsi" w:hAnsiTheme="majorHAnsi" w:cstheme="majorHAnsi"/>
          <w:sz w:val="22"/>
        </w:rPr>
      </w:pPr>
    </w:p>
    <w:p w14:paraId="1644BCFA" w14:textId="7FFE9FFC" w:rsidR="00D32820" w:rsidRPr="00E05900" w:rsidRDefault="00C97863">
      <w:pPr>
        <w:pStyle w:val="Listaconvietas"/>
        <w:spacing w:after="40"/>
        <w:jc w:val="both"/>
        <w:rPr>
          <w:rFonts w:asciiTheme="majorHAnsi" w:hAnsiTheme="majorHAnsi" w:cstheme="majorHAnsi"/>
          <w:sz w:val="24"/>
          <w:szCs w:val="24"/>
        </w:rPr>
      </w:pPr>
      <w:r w:rsidRPr="00E05900">
        <w:rPr>
          <w:rFonts w:asciiTheme="majorHAnsi" w:hAnsiTheme="majorHAnsi" w:cstheme="majorHAnsi"/>
          <w:b/>
          <w:sz w:val="24"/>
          <w:szCs w:val="24"/>
        </w:rPr>
        <w:t xml:space="preserve">2. </w:t>
      </w:r>
      <w:r w:rsidR="00EE7D7C">
        <w:rPr>
          <w:rFonts w:asciiTheme="majorHAnsi" w:hAnsiTheme="majorHAnsi" w:cstheme="majorHAnsi"/>
          <w:b/>
          <w:sz w:val="24"/>
          <w:szCs w:val="24"/>
        </w:rPr>
        <w:t>Propuesta de solución</w:t>
      </w:r>
      <w:r w:rsidRPr="00E05900">
        <w:rPr>
          <w:rFonts w:asciiTheme="majorHAnsi" w:hAnsiTheme="majorHAnsi" w:cstheme="majorHAnsi"/>
          <w:b/>
          <w:sz w:val="24"/>
          <w:szCs w:val="24"/>
        </w:rPr>
        <w:t>.</w:t>
      </w:r>
      <w:r w:rsidRPr="00E05900">
        <w:rPr>
          <w:rFonts w:asciiTheme="majorHAnsi" w:hAnsiTheme="majorHAnsi" w:cstheme="majorHAnsi"/>
          <w:sz w:val="24"/>
          <w:szCs w:val="24"/>
        </w:rPr>
        <w:t xml:space="preserve"> </w:t>
      </w:r>
    </w:p>
    <w:p w14:paraId="58F1420B" w14:textId="77777777" w:rsidR="00DC1E78" w:rsidRPr="004E08D7" w:rsidRDefault="00DC1E78" w:rsidP="0092174D">
      <w:pPr>
        <w:pStyle w:val="Listaconvietas"/>
        <w:numPr>
          <w:ilvl w:val="0"/>
          <w:numId w:val="0"/>
        </w:numPr>
        <w:spacing w:after="40"/>
        <w:ind w:left="360"/>
        <w:jc w:val="both"/>
        <w:rPr>
          <w:rFonts w:asciiTheme="majorHAnsi" w:hAnsiTheme="majorHAnsi" w:cstheme="majorHAnsi"/>
          <w:szCs w:val="20"/>
        </w:rPr>
      </w:pPr>
      <w:r w:rsidRPr="004E08D7">
        <w:rPr>
          <w:rFonts w:asciiTheme="majorHAnsi" w:hAnsiTheme="majorHAnsi" w:cstheme="majorHAnsi"/>
          <w:szCs w:val="20"/>
        </w:rPr>
        <w:t xml:space="preserve">Creemos que el </w:t>
      </w:r>
      <w:proofErr w:type="spellStart"/>
      <w:r w:rsidRPr="004E08D7">
        <w:rPr>
          <w:rFonts w:asciiTheme="majorHAnsi" w:hAnsiTheme="majorHAnsi" w:cstheme="majorHAnsi"/>
          <w:szCs w:val="20"/>
        </w:rPr>
        <w:t>checklist</w:t>
      </w:r>
      <w:proofErr w:type="spellEnd"/>
      <w:r w:rsidRPr="004E08D7">
        <w:rPr>
          <w:rFonts w:asciiTheme="majorHAnsi" w:hAnsiTheme="majorHAnsi" w:cstheme="majorHAnsi"/>
          <w:szCs w:val="20"/>
        </w:rPr>
        <w:t xml:space="preserve"> llegará al programador dentro del mismo turno y con el detalle técnico del trabajo se logrará si el supervisor o capataz de turno de mantenimiento mecánico obtiene una forma de reportar tan rápida como mandar un mensaje mediante una aplicación móvil que guía el detalle en campos cortos, funciona sin señal y arma sola el documento oficial. Lo sabremos cuando observemos que los </w:t>
      </w:r>
      <w:proofErr w:type="spellStart"/>
      <w:r w:rsidRPr="004E08D7">
        <w:rPr>
          <w:rFonts w:asciiTheme="majorHAnsi" w:hAnsiTheme="majorHAnsi" w:cstheme="majorHAnsi"/>
          <w:szCs w:val="20"/>
        </w:rPr>
        <w:t>checklist</w:t>
      </w:r>
      <w:proofErr w:type="spellEnd"/>
      <w:r w:rsidRPr="004E08D7">
        <w:rPr>
          <w:rFonts w:asciiTheme="majorHAnsi" w:hAnsiTheme="majorHAnsi" w:cstheme="majorHAnsi"/>
          <w:szCs w:val="20"/>
        </w:rPr>
        <w:t xml:space="preserve"> incluyen las mediciones, los repuestos y la causa de falla que hoy solo aparecen en WhatsApp, y que reportar toma menos tiempo que escribir el formato a mano.</w:t>
      </w:r>
    </w:p>
    <w:p w14:paraId="3FDD88AC" w14:textId="77777777" w:rsidR="006C3718" w:rsidRPr="004E08D7" w:rsidRDefault="006C3718" w:rsidP="00DC1E78">
      <w:pPr>
        <w:pStyle w:val="Listaconvietas"/>
        <w:numPr>
          <w:ilvl w:val="0"/>
          <w:numId w:val="0"/>
        </w:numPr>
        <w:spacing w:after="40"/>
        <w:ind w:left="360"/>
        <w:jc w:val="both"/>
        <w:rPr>
          <w:rFonts w:asciiTheme="majorHAnsi" w:hAnsiTheme="majorHAnsi" w:cstheme="majorHAnsi"/>
          <w:szCs w:val="20"/>
        </w:rPr>
      </w:pPr>
    </w:p>
    <w:p w14:paraId="05D4C17B" w14:textId="4AC34291" w:rsidR="00EE7D7C" w:rsidRPr="004E08D7" w:rsidRDefault="00DC1E78" w:rsidP="00DC1E78">
      <w:pPr>
        <w:pStyle w:val="Listaconvietas"/>
        <w:numPr>
          <w:ilvl w:val="0"/>
          <w:numId w:val="0"/>
        </w:numPr>
        <w:spacing w:after="40"/>
        <w:ind w:left="360"/>
        <w:jc w:val="both"/>
        <w:rPr>
          <w:rFonts w:asciiTheme="majorHAnsi" w:hAnsiTheme="majorHAnsi" w:cstheme="majorHAnsi"/>
          <w:szCs w:val="20"/>
        </w:rPr>
      </w:pPr>
      <w:r w:rsidRPr="004E08D7">
        <w:rPr>
          <w:rFonts w:asciiTheme="majorHAnsi" w:hAnsiTheme="majorHAnsi" w:cstheme="majorHAnsi"/>
          <w:szCs w:val="20"/>
        </w:rPr>
        <w:t>La solución es principalmente de registro: su función central es capturar en el punto de trabajo un dato que hoy se escribe a mano y llega tarde e incompleto. Sobre esa capa se apoya una de automatización acotada, que calcula las horas hombre, arma el documento en el formato exigido y lo envía al programador sin traslado físico. La capa de interacción se limita a la firma en pantalla, y no se aborda una capa de conocimiento en esta etapa.</w:t>
      </w:r>
    </w:p>
    <w:p w14:paraId="4F7374F9" w14:textId="77777777" w:rsidR="00DC1E78" w:rsidRDefault="00DC1E78" w:rsidP="00DC1E78">
      <w:pPr>
        <w:pStyle w:val="Listaconvietas"/>
        <w:numPr>
          <w:ilvl w:val="0"/>
          <w:numId w:val="0"/>
        </w:numPr>
        <w:spacing w:after="40"/>
        <w:ind w:left="360"/>
        <w:jc w:val="both"/>
        <w:rPr>
          <w:rFonts w:asciiTheme="majorHAnsi" w:hAnsiTheme="majorHAnsi" w:cstheme="majorHAnsi"/>
          <w:sz w:val="22"/>
        </w:rPr>
      </w:pPr>
    </w:p>
    <w:p w14:paraId="5013B285" w14:textId="1755F3B2" w:rsidR="0092174D" w:rsidRDefault="0092174D" w:rsidP="00DC1E78">
      <w:pPr>
        <w:pStyle w:val="Listaconvietas"/>
        <w:numPr>
          <w:ilvl w:val="0"/>
          <w:numId w:val="0"/>
        </w:numPr>
        <w:spacing w:after="40"/>
        <w:ind w:left="360"/>
        <w:jc w:val="both"/>
        <w:rPr>
          <w:rFonts w:asciiTheme="majorHAnsi" w:hAnsiTheme="majorHAnsi" w:cstheme="majorHAnsi"/>
          <w:szCs w:val="20"/>
        </w:rPr>
      </w:pPr>
      <w:r w:rsidRPr="0092174D">
        <w:rPr>
          <w:rFonts w:asciiTheme="majorHAnsi" w:hAnsiTheme="majorHAnsi" w:cstheme="majorHAnsi"/>
          <w:szCs w:val="20"/>
        </w:rPr>
        <w:t xml:space="preserve">El desafío se mantiene sin cambios respecto del Avance 1. Sí se ajustó la solución: se descartó precargar el área, el equipo y el </w:t>
      </w:r>
      <w:proofErr w:type="spellStart"/>
      <w:r w:rsidRPr="0092174D">
        <w:rPr>
          <w:rFonts w:asciiTheme="majorHAnsi" w:hAnsiTheme="majorHAnsi" w:cstheme="majorHAnsi"/>
          <w:szCs w:val="20"/>
        </w:rPr>
        <w:t>N°</w:t>
      </w:r>
      <w:proofErr w:type="spellEnd"/>
      <w:r w:rsidRPr="0092174D">
        <w:rPr>
          <w:rFonts w:asciiTheme="majorHAnsi" w:hAnsiTheme="majorHAnsi" w:cstheme="majorHAnsi"/>
          <w:szCs w:val="20"/>
        </w:rPr>
        <w:t xml:space="preserve"> de OT, porque exigía traer datos desde SAP y contradecía el alcance declarado. La aplicación no consulta ni escribe en SAP y su único producto es el documento de </w:t>
      </w:r>
      <w:proofErr w:type="spellStart"/>
      <w:r w:rsidRPr="0092174D">
        <w:rPr>
          <w:rFonts w:asciiTheme="majorHAnsi" w:hAnsiTheme="majorHAnsi" w:cstheme="majorHAnsi"/>
          <w:szCs w:val="20"/>
        </w:rPr>
        <w:t>checklist</w:t>
      </w:r>
      <w:proofErr w:type="spellEnd"/>
      <w:r w:rsidRPr="0092174D">
        <w:rPr>
          <w:rFonts w:asciiTheme="majorHAnsi" w:hAnsiTheme="majorHAnsi" w:cstheme="majorHAnsi"/>
          <w:szCs w:val="20"/>
        </w:rPr>
        <w:t xml:space="preserve">. El </w:t>
      </w:r>
      <w:proofErr w:type="spellStart"/>
      <w:r w:rsidRPr="0092174D">
        <w:rPr>
          <w:rFonts w:asciiTheme="majorHAnsi" w:hAnsiTheme="majorHAnsi" w:cstheme="majorHAnsi"/>
          <w:szCs w:val="20"/>
        </w:rPr>
        <w:t>N°</w:t>
      </w:r>
      <w:proofErr w:type="spellEnd"/>
      <w:r w:rsidRPr="0092174D">
        <w:rPr>
          <w:rFonts w:asciiTheme="majorHAnsi" w:hAnsiTheme="majorHAnsi" w:cstheme="majorHAnsi"/>
          <w:szCs w:val="20"/>
        </w:rPr>
        <w:t xml:space="preserve"> de OT queda como campo opcional que el programador corrige al recibirlo, porque una orden mal escrita se arregla y un reporte sin detalle técnico no.</w:t>
      </w:r>
    </w:p>
    <w:p w14:paraId="75CC491E" w14:textId="77777777" w:rsidR="0092174D" w:rsidRPr="0092174D" w:rsidRDefault="0092174D" w:rsidP="00DC1E78">
      <w:pPr>
        <w:pStyle w:val="Listaconvietas"/>
        <w:numPr>
          <w:ilvl w:val="0"/>
          <w:numId w:val="0"/>
        </w:numPr>
        <w:spacing w:after="40"/>
        <w:ind w:left="360"/>
        <w:jc w:val="both"/>
        <w:rPr>
          <w:rFonts w:asciiTheme="majorHAnsi" w:hAnsiTheme="majorHAnsi" w:cstheme="majorHAnsi"/>
          <w:szCs w:val="20"/>
        </w:rPr>
      </w:pPr>
    </w:p>
    <w:p w14:paraId="6612819C" w14:textId="4254CCBF" w:rsidR="00D32820" w:rsidRPr="00E05900" w:rsidRDefault="00C97863">
      <w:pPr>
        <w:pStyle w:val="Listaconvietas"/>
        <w:spacing w:after="40"/>
        <w:jc w:val="both"/>
        <w:rPr>
          <w:rFonts w:asciiTheme="majorHAnsi" w:hAnsiTheme="majorHAnsi" w:cstheme="majorHAnsi"/>
          <w:sz w:val="24"/>
          <w:szCs w:val="24"/>
        </w:rPr>
      </w:pPr>
      <w:r w:rsidRPr="00E05900">
        <w:rPr>
          <w:rFonts w:asciiTheme="majorHAnsi" w:hAnsiTheme="majorHAnsi" w:cstheme="majorHAnsi"/>
          <w:b/>
          <w:sz w:val="24"/>
          <w:szCs w:val="24"/>
        </w:rPr>
        <w:t xml:space="preserve">3. </w:t>
      </w:r>
      <w:r w:rsidR="00EE7D7C">
        <w:rPr>
          <w:rFonts w:asciiTheme="majorHAnsi" w:hAnsiTheme="majorHAnsi" w:cstheme="majorHAnsi"/>
          <w:b/>
          <w:sz w:val="24"/>
          <w:szCs w:val="24"/>
        </w:rPr>
        <w:t>Caso de uso principal</w:t>
      </w:r>
      <w:r w:rsidRPr="00E05900">
        <w:rPr>
          <w:rFonts w:asciiTheme="majorHAnsi" w:hAnsiTheme="majorHAnsi" w:cstheme="majorHAnsi"/>
          <w:b/>
          <w:sz w:val="24"/>
          <w:szCs w:val="24"/>
        </w:rPr>
        <w:t xml:space="preserve">. </w:t>
      </w:r>
    </w:p>
    <w:p w14:paraId="2C50CAE8" w14:textId="4A3FA26A" w:rsidR="00830FFF" w:rsidRDefault="00830FFF" w:rsidP="006468AE">
      <w:pPr>
        <w:spacing w:before="40" w:after="20"/>
        <w:jc w:val="center"/>
        <w:rPr>
          <w:rFonts w:asciiTheme="majorHAnsi" w:hAnsiTheme="majorHAnsi" w:cstheme="majorHAnsi"/>
          <w:sz w:val="22"/>
        </w:rPr>
      </w:pPr>
    </w:p>
    <w:tbl>
      <w:tblPr>
        <w:tblW w:w="9638" w:type="dxa"/>
        <w:tblInd w:w="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8079"/>
      </w:tblGrid>
      <w:tr w:rsidR="00DC1E78" w:rsidRPr="004E08D7" w14:paraId="6C85BB19" w14:textId="77777777" w:rsidTr="00552254">
        <w:tblPrEx>
          <w:tblCellMar>
            <w:top w:w="0" w:type="dxa"/>
            <w:bottom w:w="0" w:type="dxa"/>
          </w:tblCellMar>
        </w:tblPrEx>
        <w:tc>
          <w:tcPr>
            <w:tcW w:w="1559" w:type="dxa"/>
            <w:shd w:val="clear" w:color="auto" w:fill="F2F8F9"/>
            <w:tcMar>
              <w:top w:w="85" w:type="dxa"/>
              <w:left w:w="140" w:type="dxa"/>
              <w:bottom w:w="85" w:type="dxa"/>
              <w:right w:w="140" w:type="dxa"/>
            </w:tcMar>
          </w:tcPr>
          <w:p w14:paraId="39A3EC90" w14:textId="77777777" w:rsidR="00DC1E78" w:rsidRPr="004E08D7" w:rsidRDefault="00DC1E78" w:rsidP="00742B90">
            <w:pPr>
              <w:rPr>
                <w:szCs w:val="20"/>
              </w:rPr>
            </w:pPr>
            <w:r w:rsidRPr="004E08D7">
              <w:rPr>
                <w:rFonts w:ascii="Calibri" w:eastAsia="Calibri" w:hAnsi="Calibri" w:cs="Calibri"/>
                <w:b/>
                <w:bCs/>
                <w:color w:val="0F7B8A"/>
                <w:szCs w:val="20"/>
              </w:rPr>
              <w:t>Actor primario</w:t>
            </w:r>
          </w:p>
        </w:tc>
        <w:tc>
          <w:tcPr>
            <w:tcW w:w="8079" w:type="dxa"/>
            <w:tcMar>
              <w:top w:w="85" w:type="dxa"/>
              <w:left w:w="140" w:type="dxa"/>
              <w:bottom w:w="85" w:type="dxa"/>
              <w:right w:w="140" w:type="dxa"/>
            </w:tcMar>
          </w:tcPr>
          <w:p w14:paraId="60B7214F" w14:textId="1C4CD084" w:rsidR="00DC1E78" w:rsidRPr="004E08D7" w:rsidRDefault="009D7940" w:rsidP="00742B90">
            <w:pPr>
              <w:spacing w:line="252" w:lineRule="auto"/>
              <w:jc w:val="both"/>
              <w:rPr>
                <w:szCs w:val="20"/>
              </w:rPr>
            </w:pPr>
            <w:r w:rsidRPr="004E08D7">
              <w:rPr>
                <w:rFonts w:ascii="Calibri" w:eastAsia="Calibri" w:hAnsi="Calibri" w:cs="Calibri"/>
                <w:color w:val="1E2A32"/>
                <w:szCs w:val="20"/>
              </w:rPr>
              <w:t>Supervisor</w:t>
            </w:r>
            <w:r w:rsidR="00DC1E78" w:rsidRPr="004E08D7">
              <w:rPr>
                <w:rFonts w:ascii="Calibri" w:eastAsia="Calibri" w:hAnsi="Calibri" w:cs="Calibri"/>
                <w:color w:val="1E2A32"/>
                <w:szCs w:val="20"/>
              </w:rPr>
              <w:t xml:space="preserve"> de turno de mantenimiento mecánico (contrato de mantenimiento, mina subterránea).</w:t>
            </w:r>
          </w:p>
        </w:tc>
      </w:tr>
      <w:tr w:rsidR="00DC1E78" w:rsidRPr="004E08D7" w14:paraId="3A1303DE" w14:textId="77777777" w:rsidTr="00552254">
        <w:tblPrEx>
          <w:tblCellMar>
            <w:top w:w="0" w:type="dxa"/>
            <w:bottom w:w="0" w:type="dxa"/>
          </w:tblCellMar>
        </w:tblPrEx>
        <w:tc>
          <w:tcPr>
            <w:tcW w:w="1559" w:type="dxa"/>
            <w:shd w:val="clear" w:color="auto" w:fill="F2F8F9"/>
            <w:tcMar>
              <w:top w:w="85" w:type="dxa"/>
              <w:left w:w="140" w:type="dxa"/>
              <w:bottom w:w="85" w:type="dxa"/>
              <w:right w:w="140" w:type="dxa"/>
            </w:tcMar>
          </w:tcPr>
          <w:p w14:paraId="6167A165" w14:textId="77777777" w:rsidR="00DC1E78" w:rsidRPr="004E08D7" w:rsidRDefault="00DC1E78" w:rsidP="00742B90">
            <w:pPr>
              <w:rPr>
                <w:szCs w:val="20"/>
              </w:rPr>
            </w:pPr>
            <w:r w:rsidRPr="004E08D7">
              <w:rPr>
                <w:rFonts w:ascii="Calibri" w:eastAsia="Calibri" w:hAnsi="Calibri" w:cs="Calibri"/>
                <w:b/>
                <w:bCs/>
                <w:color w:val="0F7B8A"/>
                <w:szCs w:val="20"/>
              </w:rPr>
              <w:t>Objetivo</w:t>
            </w:r>
          </w:p>
        </w:tc>
        <w:tc>
          <w:tcPr>
            <w:tcW w:w="8079" w:type="dxa"/>
            <w:tcMar>
              <w:top w:w="85" w:type="dxa"/>
              <w:left w:w="140" w:type="dxa"/>
              <w:bottom w:w="85" w:type="dxa"/>
              <w:right w:w="140" w:type="dxa"/>
            </w:tcMar>
          </w:tcPr>
          <w:p w14:paraId="5FA78E82" w14:textId="77777777" w:rsidR="00DC1E78" w:rsidRPr="004E08D7" w:rsidRDefault="00DC1E78" w:rsidP="00742B90">
            <w:pPr>
              <w:spacing w:line="252" w:lineRule="auto"/>
              <w:jc w:val="both"/>
              <w:rPr>
                <w:szCs w:val="20"/>
              </w:rPr>
            </w:pPr>
            <w:r w:rsidRPr="004E08D7">
              <w:rPr>
                <w:rFonts w:ascii="Calibri" w:eastAsia="Calibri" w:hAnsi="Calibri" w:cs="Calibri"/>
                <w:color w:val="1E2A32"/>
                <w:szCs w:val="20"/>
              </w:rPr>
              <w:t>Dejar registrada, con su detalle técnico, firmada y entregada la actividad ejecutada antes de que termine su turno, en menos tiempo del que le toma escribirla a mano.</w:t>
            </w:r>
          </w:p>
        </w:tc>
      </w:tr>
      <w:tr w:rsidR="00DC1E78" w:rsidRPr="004E08D7" w14:paraId="0EDFCE0D" w14:textId="77777777" w:rsidTr="00552254">
        <w:tblPrEx>
          <w:tblCellMar>
            <w:top w:w="0" w:type="dxa"/>
            <w:bottom w:w="0" w:type="dxa"/>
          </w:tblCellMar>
        </w:tblPrEx>
        <w:tc>
          <w:tcPr>
            <w:tcW w:w="1559" w:type="dxa"/>
            <w:shd w:val="clear" w:color="auto" w:fill="F2F8F9"/>
            <w:tcMar>
              <w:top w:w="85" w:type="dxa"/>
              <w:left w:w="140" w:type="dxa"/>
              <w:bottom w:w="85" w:type="dxa"/>
              <w:right w:w="140" w:type="dxa"/>
            </w:tcMar>
          </w:tcPr>
          <w:p w14:paraId="0688320B" w14:textId="77777777" w:rsidR="00DC1E78" w:rsidRPr="004E08D7" w:rsidRDefault="00DC1E78" w:rsidP="00742B90">
            <w:pPr>
              <w:rPr>
                <w:szCs w:val="20"/>
              </w:rPr>
            </w:pPr>
            <w:r w:rsidRPr="004E08D7">
              <w:rPr>
                <w:rFonts w:ascii="Calibri" w:eastAsia="Calibri" w:hAnsi="Calibri" w:cs="Calibri"/>
                <w:b/>
                <w:bCs/>
                <w:color w:val="0F7B8A"/>
                <w:szCs w:val="20"/>
              </w:rPr>
              <w:t>Precondición</w:t>
            </w:r>
          </w:p>
        </w:tc>
        <w:tc>
          <w:tcPr>
            <w:tcW w:w="8079" w:type="dxa"/>
            <w:tcMar>
              <w:top w:w="85" w:type="dxa"/>
              <w:left w:w="140" w:type="dxa"/>
              <w:bottom w:w="85" w:type="dxa"/>
              <w:right w:w="140" w:type="dxa"/>
            </w:tcMar>
          </w:tcPr>
          <w:p w14:paraId="31F49408" w14:textId="6933A8A5" w:rsidR="00DC1E78" w:rsidRPr="004E08D7" w:rsidRDefault="00DC1E78" w:rsidP="00742B90">
            <w:pPr>
              <w:spacing w:line="252" w:lineRule="auto"/>
              <w:jc w:val="both"/>
              <w:rPr>
                <w:szCs w:val="20"/>
              </w:rPr>
            </w:pPr>
            <w:r w:rsidRPr="004E08D7">
              <w:rPr>
                <w:rFonts w:ascii="Calibri" w:eastAsia="Calibri" w:hAnsi="Calibri" w:cs="Calibri"/>
                <w:color w:val="1E2A32"/>
                <w:szCs w:val="20"/>
              </w:rPr>
              <w:t xml:space="preserve">El </w:t>
            </w:r>
            <w:r w:rsidR="009D7940" w:rsidRPr="004E08D7">
              <w:rPr>
                <w:rFonts w:ascii="Calibri" w:eastAsia="Calibri" w:hAnsi="Calibri" w:cs="Calibri"/>
                <w:color w:val="1E2A32"/>
                <w:szCs w:val="20"/>
              </w:rPr>
              <w:t>Supervisor</w:t>
            </w:r>
            <w:r w:rsidRPr="004E08D7">
              <w:rPr>
                <w:rFonts w:ascii="Calibri" w:eastAsia="Calibri" w:hAnsi="Calibri" w:cs="Calibri"/>
                <w:color w:val="1E2A32"/>
                <w:szCs w:val="20"/>
              </w:rPr>
              <w:t xml:space="preserve"> tiene la aplicación instalada y la sesión iniciada en su teléfono. La actividad de mantenimiento fue ejecutada. No se requiere conexión ni ningún dato cargado previamente por otra persona.</w:t>
            </w:r>
          </w:p>
        </w:tc>
      </w:tr>
      <w:tr w:rsidR="00DC1E78" w:rsidRPr="004E08D7" w14:paraId="58E4E8D2" w14:textId="77777777" w:rsidTr="00552254">
        <w:tblPrEx>
          <w:tblCellMar>
            <w:top w:w="0" w:type="dxa"/>
            <w:bottom w:w="0" w:type="dxa"/>
          </w:tblCellMar>
        </w:tblPrEx>
        <w:tc>
          <w:tcPr>
            <w:tcW w:w="1559" w:type="dxa"/>
            <w:shd w:val="clear" w:color="auto" w:fill="F2F8F9"/>
            <w:tcMar>
              <w:top w:w="85" w:type="dxa"/>
              <w:left w:w="140" w:type="dxa"/>
              <w:bottom w:w="85" w:type="dxa"/>
              <w:right w:w="140" w:type="dxa"/>
            </w:tcMar>
          </w:tcPr>
          <w:p w14:paraId="3AF085B7" w14:textId="77777777" w:rsidR="00DC1E78" w:rsidRPr="004E08D7" w:rsidRDefault="00DC1E78" w:rsidP="00742B90">
            <w:pPr>
              <w:rPr>
                <w:szCs w:val="20"/>
              </w:rPr>
            </w:pPr>
            <w:r w:rsidRPr="004E08D7">
              <w:rPr>
                <w:rFonts w:ascii="Calibri" w:eastAsia="Calibri" w:hAnsi="Calibri" w:cs="Calibri"/>
                <w:b/>
                <w:bCs/>
                <w:color w:val="0F7B8A"/>
                <w:szCs w:val="20"/>
              </w:rPr>
              <w:t>Escenario principal de éxito</w:t>
            </w:r>
          </w:p>
        </w:tc>
        <w:tc>
          <w:tcPr>
            <w:tcW w:w="8079" w:type="dxa"/>
            <w:tcMar>
              <w:top w:w="85" w:type="dxa"/>
              <w:left w:w="140" w:type="dxa"/>
              <w:bottom w:w="85" w:type="dxa"/>
              <w:right w:w="140" w:type="dxa"/>
            </w:tcMar>
          </w:tcPr>
          <w:p w14:paraId="384691C7" w14:textId="60761AE9" w:rsidR="00DC1E78" w:rsidRPr="004E08D7" w:rsidRDefault="00DC1E78" w:rsidP="00742B90">
            <w:pPr>
              <w:spacing w:after="50" w:line="252" w:lineRule="auto"/>
              <w:ind w:left="290" w:hanging="290"/>
              <w:jc w:val="both"/>
              <w:rPr>
                <w:szCs w:val="20"/>
              </w:rPr>
            </w:pPr>
            <w:r w:rsidRPr="004E08D7">
              <w:rPr>
                <w:rFonts w:ascii="Calibri" w:eastAsia="Calibri" w:hAnsi="Calibri" w:cs="Calibri"/>
                <w:b/>
                <w:bCs/>
                <w:color w:val="0F7B8A"/>
                <w:szCs w:val="20"/>
              </w:rPr>
              <w:t xml:space="preserve">1.  </w:t>
            </w:r>
            <w:r w:rsidRPr="004E08D7">
              <w:rPr>
                <w:rFonts w:ascii="Calibri" w:eastAsia="Calibri" w:hAnsi="Calibri" w:cs="Calibri"/>
                <w:color w:val="1E2A32"/>
                <w:szCs w:val="20"/>
              </w:rPr>
              <w:t xml:space="preserve">El </w:t>
            </w:r>
            <w:r w:rsidR="009D7940" w:rsidRPr="004E08D7">
              <w:rPr>
                <w:rFonts w:ascii="Calibri" w:eastAsia="Calibri" w:hAnsi="Calibri" w:cs="Calibri"/>
                <w:color w:val="1E2A32"/>
                <w:szCs w:val="20"/>
              </w:rPr>
              <w:t>Supervisor</w:t>
            </w:r>
            <w:r w:rsidRPr="004E08D7">
              <w:rPr>
                <w:rFonts w:ascii="Calibri" w:eastAsia="Calibri" w:hAnsi="Calibri" w:cs="Calibri"/>
                <w:color w:val="1E2A32"/>
                <w:szCs w:val="20"/>
              </w:rPr>
              <w:t xml:space="preserve"> abre un nuevo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y escribe el área, el equipo y la actividad ejecutada; la aplicación le sugiere los valores que él mismo ha usado en turnos anteriores.</w:t>
            </w:r>
          </w:p>
          <w:p w14:paraId="06534009" w14:textId="1DA6A19E" w:rsidR="00DC1E78" w:rsidRPr="004E08D7" w:rsidRDefault="00DC1E78" w:rsidP="00742B90">
            <w:pPr>
              <w:spacing w:after="50" w:line="252" w:lineRule="auto"/>
              <w:ind w:left="290" w:hanging="290"/>
              <w:jc w:val="both"/>
              <w:rPr>
                <w:szCs w:val="20"/>
              </w:rPr>
            </w:pPr>
            <w:r w:rsidRPr="004E08D7">
              <w:rPr>
                <w:rFonts w:ascii="Calibri" w:eastAsia="Calibri" w:hAnsi="Calibri" w:cs="Calibri"/>
                <w:b/>
                <w:bCs/>
                <w:color w:val="0F7B8A"/>
                <w:szCs w:val="20"/>
              </w:rPr>
              <w:t xml:space="preserve">2.  </w:t>
            </w:r>
            <w:r w:rsidRPr="004E08D7">
              <w:rPr>
                <w:rFonts w:ascii="Calibri" w:eastAsia="Calibri" w:hAnsi="Calibri" w:cs="Calibri"/>
                <w:color w:val="1E2A32"/>
                <w:szCs w:val="20"/>
              </w:rPr>
              <w:t xml:space="preserve">El sistema toma la fecha y el turno del propio teléfono y ofrece registrar la hora de inicio y término con un toque. El </w:t>
            </w:r>
            <w:proofErr w:type="spellStart"/>
            <w:r w:rsidRPr="004E08D7">
              <w:rPr>
                <w:rFonts w:ascii="Calibri" w:eastAsia="Calibri" w:hAnsi="Calibri" w:cs="Calibri"/>
                <w:color w:val="1E2A32"/>
                <w:szCs w:val="20"/>
              </w:rPr>
              <w:t>N°</w:t>
            </w:r>
            <w:proofErr w:type="spellEnd"/>
            <w:r w:rsidRPr="004E08D7">
              <w:rPr>
                <w:rFonts w:ascii="Calibri" w:eastAsia="Calibri" w:hAnsi="Calibri" w:cs="Calibri"/>
                <w:color w:val="1E2A32"/>
                <w:szCs w:val="20"/>
              </w:rPr>
              <w:t xml:space="preserve"> de OT SAP es un campo opcional que el </w:t>
            </w:r>
            <w:r w:rsidR="0092174D">
              <w:rPr>
                <w:rFonts w:ascii="Calibri" w:eastAsia="Calibri" w:hAnsi="Calibri" w:cs="Calibri"/>
                <w:color w:val="1E2A32"/>
                <w:szCs w:val="20"/>
              </w:rPr>
              <w:t>supervisor</w:t>
            </w:r>
            <w:r w:rsidRPr="004E08D7">
              <w:rPr>
                <w:rFonts w:ascii="Calibri" w:eastAsia="Calibri" w:hAnsi="Calibri" w:cs="Calibri"/>
                <w:color w:val="1E2A32"/>
                <w:szCs w:val="20"/>
              </w:rPr>
              <w:t xml:space="preserve"> completa si lo tiene a mano.</w:t>
            </w:r>
          </w:p>
          <w:p w14:paraId="42CC4A59" w14:textId="52A8AC86" w:rsidR="00DC1E78" w:rsidRPr="004E08D7" w:rsidRDefault="00DC1E78" w:rsidP="00742B90">
            <w:pPr>
              <w:spacing w:after="50" w:line="252" w:lineRule="auto"/>
              <w:ind w:left="290" w:hanging="290"/>
              <w:jc w:val="both"/>
              <w:rPr>
                <w:szCs w:val="20"/>
              </w:rPr>
            </w:pPr>
            <w:r w:rsidRPr="004E08D7">
              <w:rPr>
                <w:rFonts w:ascii="Calibri" w:eastAsia="Calibri" w:hAnsi="Calibri" w:cs="Calibri"/>
                <w:b/>
                <w:bCs/>
                <w:color w:val="0F7B8A"/>
                <w:szCs w:val="20"/>
              </w:rPr>
              <w:t xml:space="preserve">3.  </w:t>
            </w:r>
            <w:r w:rsidRPr="004E08D7">
              <w:rPr>
                <w:rFonts w:ascii="Calibri" w:eastAsia="Calibri" w:hAnsi="Calibri" w:cs="Calibri"/>
                <w:color w:val="1E2A32"/>
                <w:szCs w:val="20"/>
              </w:rPr>
              <w:t xml:space="preserve">El </w:t>
            </w:r>
            <w:r w:rsidR="009D7940" w:rsidRPr="004E08D7">
              <w:rPr>
                <w:rFonts w:ascii="Calibri" w:eastAsia="Calibri" w:hAnsi="Calibri" w:cs="Calibri"/>
                <w:color w:val="1E2A32"/>
                <w:szCs w:val="20"/>
              </w:rPr>
              <w:t>supervisor</w:t>
            </w:r>
            <w:r w:rsidRPr="004E08D7">
              <w:rPr>
                <w:rFonts w:ascii="Calibri" w:eastAsia="Calibri" w:hAnsi="Calibri" w:cs="Calibri"/>
                <w:color w:val="1E2A32"/>
                <w:szCs w:val="20"/>
              </w:rPr>
              <w:t xml:space="preserve"> completa los campos guiados de detalle técnico (causa de falla, repuesto utilizado, medición registrada y pendiente para el turno siguiente), pudiendo dictarlos por voz o adjuntar una fotografía en lugar de escribirlos.</w:t>
            </w:r>
          </w:p>
          <w:p w14:paraId="324D1133" w14:textId="06108D71" w:rsidR="00DC1E78" w:rsidRPr="004E08D7" w:rsidRDefault="00DC1E78" w:rsidP="00742B90">
            <w:pPr>
              <w:spacing w:after="50" w:line="252" w:lineRule="auto"/>
              <w:ind w:left="290" w:hanging="290"/>
              <w:jc w:val="both"/>
              <w:rPr>
                <w:szCs w:val="20"/>
              </w:rPr>
            </w:pPr>
            <w:r w:rsidRPr="004E08D7">
              <w:rPr>
                <w:rFonts w:ascii="Calibri" w:eastAsia="Calibri" w:hAnsi="Calibri" w:cs="Calibri"/>
                <w:b/>
                <w:bCs/>
                <w:color w:val="0F7B8A"/>
                <w:szCs w:val="20"/>
              </w:rPr>
              <w:t xml:space="preserve">4.  </w:t>
            </w:r>
            <w:r w:rsidRPr="004E08D7">
              <w:rPr>
                <w:rFonts w:ascii="Calibri" w:eastAsia="Calibri" w:hAnsi="Calibri" w:cs="Calibri"/>
                <w:color w:val="1E2A32"/>
                <w:szCs w:val="20"/>
              </w:rPr>
              <w:t xml:space="preserve">El </w:t>
            </w:r>
            <w:r w:rsidR="009D7940" w:rsidRPr="004E08D7">
              <w:rPr>
                <w:rFonts w:ascii="Calibri" w:eastAsia="Calibri" w:hAnsi="Calibri" w:cs="Calibri"/>
                <w:color w:val="1E2A32"/>
                <w:szCs w:val="20"/>
              </w:rPr>
              <w:t>supervisor</w:t>
            </w:r>
            <w:r w:rsidRPr="004E08D7">
              <w:rPr>
                <w:rFonts w:ascii="Calibri" w:eastAsia="Calibri" w:hAnsi="Calibri" w:cs="Calibri"/>
                <w:color w:val="1E2A32"/>
                <w:szCs w:val="20"/>
              </w:rPr>
              <w:t xml:space="preserve"> ingresa el número de trabajadores, el tiempo de traslado y el tiempo de espera por bloqueo; el sistema calcula la duración de la actividad y las horas hombre.</w:t>
            </w:r>
          </w:p>
          <w:p w14:paraId="51999556" w14:textId="49B1BEBF" w:rsidR="00DC1E78" w:rsidRPr="004E08D7" w:rsidRDefault="00DC1E78" w:rsidP="00742B90">
            <w:pPr>
              <w:spacing w:after="50" w:line="252" w:lineRule="auto"/>
              <w:ind w:left="290" w:hanging="290"/>
              <w:jc w:val="both"/>
              <w:rPr>
                <w:szCs w:val="20"/>
              </w:rPr>
            </w:pPr>
            <w:r w:rsidRPr="004E08D7">
              <w:rPr>
                <w:rFonts w:ascii="Calibri" w:eastAsia="Calibri" w:hAnsi="Calibri" w:cs="Calibri"/>
                <w:b/>
                <w:bCs/>
                <w:color w:val="0F7B8A"/>
                <w:szCs w:val="20"/>
              </w:rPr>
              <w:lastRenderedPageBreak/>
              <w:t xml:space="preserve">5.  </w:t>
            </w:r>
            <w:r w:rsidRPr="004E08D7">
              <w:rPr>
                <w:rFonts w:ascii="Calibri" w:eastAsia="Calibri" w:hAnsi="Calibri" w:cs="Calibri"/>
                <w:color w:val="1E2A32"/>
                <w:szCs w:val="20"/>
              </w:rPr>
              <w:t xml:space="preserve">El </w:t>
            </w:r>
            <w:r w:rsidR="009D7940" w:rsidRPr="004E08D7">
              <w:rPr>
                <w:rFonts w:ascii="Calibri" w:eastAsia="Calibri" w:hAnsi="Calibri" w:cs="Calibri"/>
                <w:color w:val="1E2A32"/>
                <w:szCs w:val="20"/>
              </w:rPr>
              <w:t xml:space="preserve">supervisor </w:t>
            </w:r>
            <w:r w:rsidRPr="004E08D7">
              <w:rPr>
                <w:rFonts w:ascii="Calibri" w:eastAsia="Calibri" w:hAnsi="Calibri" w:cs="Calibri"/>
                <w:color w:val="1E2A32"/>
                <w:szCs w:val="20"/>
              </w:rPr>
              <w:t>firma en pantalla como quien entrega y solicita la firma de quien recibe el trabajo.</w:t>
            </w:r>
          </w:p>
          <w:p w14:paraId="0C02ECD8" w14:textId="77777777" w:rsidR="00DC1E78" w:rsidRPr="004E08D7" w:rsidRDefault="00DC1E78" w:rsidP="00742B90">
            <w:pPr>
              <w:spacing w:after="50" w:line="252" w:lineRule="auto"/>
              <w:ind w:left="290" w:hanging="290"/>
              <w:jc w:val="both"/>
              <w:rPr>
                <w:szCs w:val="20"/>
              </w:rPr>
            </w:pPr>
            <w:r w:rsidRPr="004E08D7">
              <w:rPr>
                <w:rFonts w:ascii="Calibri" w:eastAsia="Calibri" w:hAnsi="Calibri" w:cs="Calibri"/>
                <w:b/>
                <w:bCs/>
                <w:color w:val="0F7B8A"/>
                <w:szCs w:val="20"/>
              </w:rPr>
              <w:t xml:space="preserve">6.  </w:t>
            </w:r>
            <w:r w:rsidRPr="004E08D7">
              <w:rPr>
                <w:rFonts w:ascii="Calibri" w:eastAsia="Calibri" w:hAnsi="Calibri" w:cs="Calibri"/>
                <w:color w:val="1E2A32"/>
                <w:szCs w:val="20"/>
              </w:rPr>
              <w:t xml:space="preserve">El sistema guarda el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en el teléfono, señala los campos que quedaron sin registrar y lo marca como pendiente de envío.</w:t>
            </w:r>
          </w:p>
          <w:p w14:paraId="6744E3D2" w14:textId="77777777" w:rsidR="00DC1E78" w:rsidRPr="004E08D7" w:rsidRDefault="00DC1E78" w:rsidP="00742B90">
            <w:pPr>
              <w:spacing w:line="252" w:lineRule="auto"/>
              <w:ind w:left="290" w:hanging="290"/>
              <w:jc w:val="both"/>
              <w:rPr>
                <w:szCs w:val="20"/>
              </w:rPr>
            </w:pPr>
            <w:r w:rsidRPr="004E08D7">
              <w:rPr>
                <w:rFonts w:ascii="Calibri" w:eastAsia="Calibri" w:hAnsi="Calibri" w:cs="Calibri"/>
                <w:b/>
                <w:bCs/>
                <w:color w:val="0F7B8A"/>
                <w:szCs w:val="20"/>
              </w:rPr>
              <w:t xml:space="preserve">7.  </w:t>
            </w:r>
            <w:r w:rsidRPr="004E08D7">
              <w:rPr>
                <w:rFonts w:ascii="Calibri" w:eastAsia="Calibri" w:hAnsi="Calibri" w:cs="Calibri"/>
                <w:color w:val="1E2A32"/>
                <w:szCs w:val="20"/>
              </w:rPr>
              <w:t xml:space="preserve">Al recuperar cobertura el sistema envía el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por sí solo, genera el documento en el formato oficial y lo deja disponible en la bandeja del programador.</w:t>
            </w:r>
          </w:p>
        </w:tc>
      </w:tr>
      <w:tr w:rsidR="00DC1E78" w:rsidRPr="004E08D7" w14:paraId="15127705" w14:textId="77777777" w:rsidTr="00552254">
        <w:tblPrEx>
          <w:tblCellMar>
            <w:top w:w="0" w:type="dxa"/>
            <w:bottom w:w="0" w:type="dxa"/>
          </w:tblCellMar>
        </w:tblPrEx>
        <w:tc>
          <w:tcPr>
            <w:tcW w:w="1559" w:type="dxa"/>
            <w:shd w:val="clear" w:color="auto" w:fill="F2F8F9"/>
            <w:tcMar>
              <w:top w:w="85" w:type="dxa"/>
              <w:left w:w="140" w:type="dxa"/>
              <w:bottom w:w="85" w:type="dxa"/>
              <w:right w:w="140" w:type="dxa"/>
            </w:tcMar>
          </w:tcPr>
          <w:p w14:paraId="60C4B1F4" w14:textId="77777777" w:rsidR="00DC1E78" w:rsidRPr="004E08D7" w:rsidRDefault="00DC1E78" w:rsidP="00742B90">
            <w:pPr>
              <w:rPr>
                <w:szCs w:val="20"/>
              </w:rPr>
            </w:pPr>
            <w:r w:rsidRPr="004E08D7">
              <w:rPr>
                <w:rFonts w:ascii="Calibri" w:eastAsia="Calibri" w:hAnsi="Calibri" w:cs="Calibri"/>
                <w:b/>
                <w:bCs/>
                <w:color w:val="0F7B8A"/>
                <w:szCs w:val="20"/>
              </w:rPr>
              <w:lastRenderedPageBreak/>
              <w:t>Postcondición</w:t>
            </w:r>
          </w:p>
        </w:tc>
        <w:tc>
          <w:tcPr>
            <w:tcW w:w="8079" w:type="dxa"/>
            <w:tcMar>
              <w:top w:w="85" w:type="dxa"/>
              <w:left w:w="140" w:type="dxa"/>
              <w:bottom w:w="85" w:type="dxa"/>
              <w:right w:w="140" w:type="dxa"/>
            </w:tcMar>
          </w:tcPr>
          <w:p w14:paraId="74EBCC88" w14:textId="77777777" w:rsidR="00DC1E78" w:rsidRPr="004E08D7" w:rsidRDefault="00DC1E78" w:rsidP="00742B90">
            <w:pPr>
              <w:spacing w:line="252" w:lineRule="auto"/>
              <w:jc w:val="both"/>
              <w:rPr>
                <w:szCs w:val="20"/>
              </w:rPr>
            </w:pPr>
            <w:r w:rsidRPr="004E08D7">
              <w:rPr>
                <w:rFonts w:ascii="Calibri" w:eastAsia="Calibri" w:hAnsi="Calibri" w:cs="Calibri"/>
                <w:color w:val="1E2A32"/>
                <w:szCs w:val="20"/>
              </w:rPr>
              <w:t xml:space="preserve">El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queda cerrado y firmado por ambas partes, con el detalle técnico de la actividad, las horas hombre calculadas y el documento en formato oficial disponible para el programador, que completa o corrige el </w:t>
            </w:r>
            <w:proofErr w:type="spellStart"/>
            <w:r w:rsidRPr="004E08D7">
              <w:rPr>
                <w:rFonts w:ascii="Calibri" w:eastAsia="Calibri" w:hAnsi="Calibri" w:cs="Calibri"/>
                <w:color w:val="1E2A32"/>
                <w:szCs w:val="20"/>
              </w:rPr>
              <w:t>N°</w:t>
            </w:r>
            <w:proofErr w:type="spellEnd"/>
            <w:r w:rsidRPr="004E08D7">
              <w:rPr>
                <w:rFonts w:ascii="Calibri" w:eastAsia="Calibri" w:hAnsi="Calibri" w:cs="Calibri"/>
                <w:color w:val="1E2A32"/>
                <w:szCs w:val="20"/>
              </w:rPr>
              <w:t xml:space="preserve"> de OT si hace falta y gestiona la firma del mandante y la carga en SAP.</w:t>
            </w:r>
          </w:p>
        </w:tc>
      </w:tr>
      <w:tr w:rsidR="00DC1E78" w:rsidRPr="004E08D7" w14:paraId="14F2723F" w14:textId="77777777" w:rsidTr="00552254">
        <w:tblPrEx>
          <w:tblCellMar>
            <w:top w:w="0" w:type="dxa"/>
            <w:bottom w:w="0" w:type="dxa"/>
          </w:tblCellMar>
        </w:tblPrEx>
        <w:tc>
          <w:tcPr>
            <w:tcW w:w="1559" w:type="dxa"/>
            <w:shd w:val="clear" w:color="auto" w:fill="F2F8F9"/>
            <w:tcMar>
              <w:top w:w="85" w:type="dxa"/>
              <w:left w:w="140" w:type="dxa"/>
              <w:bottom w:w="85" w:type="dxa"/>
              <w:right w:w="140" w:type="dxa"/>
            </w:tcMar>
          </w:tcPr>
          <w:p w14:paraId="006CA6CE" w14:textId="77777777" w:rsidR="00DC1E78" w:rsidRPr="004E08D7" w:rsidRDefault="00DC1E78" w:rsidP="00742B90">
            <w:pPr>
              <w:rPr>
                <w:szCs w:val="20"/>
              </w:rPr>
            </w:pPr>
            <w:r w:rsidRPr="004E08D7">
              <w:rPr>
                <w:rFonts w:ascii="Calibri" w:eastAsia="Calibri" w:hAnsi="Calibri" w:cs="Calibri"/>
                <w:b/>
                <w:bCs/>
                <w:color w:val="0F7B8A"/>
                <w:szCs w:val="20"/>
              </w:rPr>
              <w:t>Extensiones</w:t>
            </w:r>
          </w:p>
        </w:tc>
        <w:tc>
          <w:tcPr>
            <w:tcW w:w="8079" w:type="dxa"/>
            <w:tcMar>
              <w:top w:w="85" w:type="dxa"/>
              <w:left w:w="140" w:type="dxa"/>
              <w:bottom w:w="85" w:type="dxa"/>
              <w:right w:w="140" w:type="dxa"/>
            </w:tcMar>
          </w:tcPr>
          <w:p w14:paraId="6347D1D9" w14:textId="7A57F593" w:rsidR="00DC1E78" w:rsidRPr="004E08D7" w:rsidRDefault="00DC1E78" w:rsidP="00742B90">
            <w:pPr>
              <w:spacing w:after="50" w:line="252" w:lineRule="auto"/>
              <w:ind w:left="340" w:hanging="340"/>
              <w:jc w:val="both"/>
              <w:rPr>
                <w:szCs w:val="20"/>
              </w:rPr>
            </w:pPr>
            <w:r w:rsidRPr="004E08D7">
              <w:rPr>
                <w:rFonts w:ascii="Calibri" w:eastAsia="Calibri" w:hAnsi="Calibri" w:cs="Calibri"/>
                <w:b/>
                <w:bCs/>
                <w:color w:val="B85C00"/>
                <w:szCs w:val="20"/>
              </w:rPr>
              <w:t xml:space="preserve">3a.  </w:t>
            </w:r>
            <w:r w:rsidRPr="004E08D7">
              <w:rPr>
                <w:rFonts w:ascii="Calibri" w:eastAsia="Calibri" w:hAnsi="Calibri" w:cs="Calibri"/>
                <w:color w:val="1E2A32"/>
                <w:szCs w:val="20"/>
              </w:rPr>
              <w:t xml:space="preserve">El </w:t>
            </w:r>
            <w:r w:rsidR="009D7940" w:rsidRPr="004E08D7">
              <w:rPr>
                <w:rFonts w:ascii="Calibri" w:eastAsia="Calibri" w:hAnsi="Calibri" w:cs="Calibri"/>
                <w:color w:val="1E2A32"/>
                <w:szCs w:val="20"/>
              </w:rPr>
              <w:t xml:space="preserve">supervisor </w:t>
            </w:r>
            <w:r w:rsidRPr="004E08D7">
              <w:rPr>
                <w:rFonts w:ascii="Calibri" w:eastAsia="Calibri" w:hAnsi="Calibri" w:cs="Calibri"/>
                <w:color w:val="1E2A32"/>
                <w:szCs w:val="20"/>
              </w:rPr>
              <w:t>no puede completar un campo guiado de detalle técnico: el sistema le pide confirmar y el campo queda marcado como no registrado, visible para el programador en la bandeja. El registro nunca se bloquea.</w:t>
            </w:r>
          </w:p>
          <w:p w14:paraId="554A67B2" w14:textId="7151313A" w:rsidR="00DC1E78" w:rsidRPr="004E08D7" w:rsidRDefault="00DC1E78" w:rsidP="00742B90">
            <w:pPr>
              <w:spacing w:after="50" w:line="252" w:lineRule="auto"/>
              <w:ind w:left="340" w:hanging="340"/>
              <w:jc w:val="both"/>
              <w:rPr>
                <w:szCs w:val="20"/>
              </w:rPr>
            </w:pPr>
            <w:r w:rsidRPr="004E08D7">
              <w:rPr>
                <w:rFonts w:ascii="Calibri" w:eastAsia="Calibri" w:hAnsi="Calibri" w:cs="Calibri"/>
                <w:b/>
                <w:bCs/>
                <w:color w:val="B85C00"/>
                <w:szCs w:val="20"/>
              </w:rPr>
              <w:t xml:space="preserve">6a.  </w:t>
            </w:r>
            <w:r w:rsidRPr="004E08D7">
              <w:rPr>
                <w:rFonts w:ascii="Calibri" w:eastAsia="Calibri" w:hAnsi="Calibri" w:cs="Calibri"/>
                <w:color w:val="1E2A32"/>
                <w:szCs w:val="20"/>
              </w:rPr>
              <w:t xml:space="preserve">No hay cobertura al cerrar el turno: el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queda guardado en el teléfono con estado pendiente, el sistema reintenta el envío de forma automática y el </w:t>
            </w:r>
            <w:r w:rsidR="009D7940" w:rsidRPr="004E08D7">
              <w:rPr>
                <w:rFonts w:ascii="Calibri" w:eastAsia="Calibri" w:hAnsi="Calibri" w:cs="Calibri"/>
                <w:color w:val="1E2A32"/>
                <w:szCs w:val="20"/>
              </w:rPr>
              <w:t xml:space="preserve">supervisor </w:t>
            </w:r>
            <w:r w:rsidRPr="004E08D7">
              <w:rPr>
                <w:rFonts w:ascii="Calibri" w:eastAsia="Calibri" w:hAnsi="Calibri" w:cs="Calibri"/>
                <w:color w:val="1E2A32"/>
                <w:szCs w:val="20"/>
              </w:rPr>
              <w:t>puede seguir registrando otras actividades.</w:t>
            </w:r>
          </w:p>
          <w:p w14:paraId="2278F241" w14:textId="77777777" w:rsidR="00DC1E78" w:rsidRPr="004E08D7" w:rsidRDefault="00DC1E78" w:rsidP="00742B90">
            <w:pPr>
              <w:spacing w:line="252" w:lineRule="auto"/>
              <w:ind w:left="340" w:hanging="340"/>
              <w:jc w:val="both"/>
              <w:rPr>
                <w:szCs w:val="20"/>
              </w:rPr>
            </w:pPr>
            <w:r w:rsidRPr="004E08D7">
              <w:rPr>
                <w:rFonts w:ascii="Calibri" w:eastAsia="Calibri" w:hAnsi="Calibri" w:cs="Calibri"/>
                <w:b/>
                <w:bCs/>
                <w:color w:val="B85C00"/>
                <w:szCs w:val="20"/>
              </w:rPr>
              <w:t xml:space="preserve">7a.  </w:t>
            </w:r>
            <w:r w:rsidRPr="004E08D7">
              <w:rPr>
                <w:rFonts w:ascii="Calibri" w:eastAsia="Calibri" w:hAnsi="Calibri" w:cs="Calibri"/>
                <w:color w:val="1E2A32"/>
                <w:szCs w:val="20"/>
              </w:rPr>
              <w:t xml:space="preserve">El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llega sin </w:t>
            </w:r>
            <w:proofErr w:type="spellStart"/>
            <w:r w:rsidRPr="004E08D7">
              <w:rPr>
                <w:rFonts w:ascii="Calibri" w:eastAsia="Calibri" w:hAnsi="Calibri" w:cs="Calibri"/>
                <w:color w:val="1E2A32"/>
                <w:szCs w:val="20"/>
              </w:rPr>
              <w:t>N°</w:t>
            </w:r>
            <w:proofErr w:type="spellEnd"/>
            <w:r w:rsidRPr="004E08D7">
              <w:rPr>
                <w:rFonts w:ascii="Calibri" w:eastAsia="Calibri" w:hAnsi="Calibri" w:cs="Calibri"/>
                <w:color w:val="1E2A32"/>
                <w:szCs w:val="20"/>
              </w:rPr>
              <w:t xml:space="preserve"> de OT o con uno equivocado: el documento se recibe igual y el programador lo completa o lo corrige desde la bandeja antes de descargarlo. Ningún reporte se pierde por ese motivo.</w:t>
            </w:r>
          </w:p>
        </w:tc>
      </w:tr>
    </w:tbl>
    <w:p w14:paraId="11DF33E9" w14:textId="77777777" w:rsidR="00E05900" w:rsidRPr="006468AE" w:rsidRDefault="00E05900" w:rsidP="006468AE">
      <w:pPr>
        <w:spacing w:before="40" w:after="20"/>
        <w:jc w:val="center"/>
        <w:rPr>
          <w:rFonts w:asciiTheme="majorHAnsi" w:hAnsiTheme="majorHAnsi" w:cstheme="majorHAnsi"/>
          <w:sz w:val="22"/>
        </w:rPr>
      </w:pPr>
    </w:p>
    <w:p w14:paraId="5B5E7F76" w14:textId="37BD4D74" w:rsidR="00D32820" w:rsidRPr="00E05900" w:rsidRDefault="00C97863">
      <w:pPr>
        <w:pStyle w:val="Listaconvietas"/>
        <w:spacing w:after="40"/>
        <w:jc w:val="both"/>
        <w:rPr>
          <w:rFonts w:asciiTheme="majorHAnsi" w:hAnsiTheme="majorHAnsi" w:cstheme="majorHAnsi"/>
          <w:sz w:val="24"/>
          <w:szCs w:val="24"/>
        </w:rPr>
      </w:pPr>
      <w:r w:rsidRPr="00E05900">
        <w:rPr>
          <w:rFonts w:asciiTheme="majorHAnsi" w:hAnsiTheme="majorHAnsi" w:cstheme="majorHAnsi"/>
          <w:b/>
          <w:sz w:val="24"/>
          <w:szCs w:val="24"/>
        </w:rPr>
        <w:t xml:space="preserve">4. </w:t>
      </w:r>
      <w:r w:rsidR="009D7940">
        <w:rPr>
          <w:rFonts w:asciiTheme="majorHAnsi" w:hAnsiTheme="majorHAnsi" w:cstheme="majorHAnsi"/>
          <w:b/>
          <w:sz w:val="24"/>
          <w:szCs w:val="24"/>
        </w:rPr>
        <w:t>Maqueta digital preliminar</w:t>
      </w:r>
      <w:r w:rsidRPr="00E05900">
        <w:rPr>
          <w:rFonts w:asciiTheme="majorHAnsi" w:hAnsiTheme="majorHAnsi" w:cstheme="majorHAnsi"/>
          <w:b/>
          <w:sz w:val="24"/>
          <w:szCs w:val="24"/>
        </w:rPr>
        <w:t>.</w:t>
      </w:r>
      <w:r w:rsidRPr="00E05900">
        <w:rPr>
          <w:rFonts w:asciiTheme="majorHAnsi" w:hAnsiTheme="majorHAnsi" w:cstheme="majorHAnsi"/>
          <w:sz w:val="24"/>
          <w:szCs w:val="24"/>
        </w:rPr>
        <w:t xml:space="preserve"> </w:t>
      </w:r>
    </w:p>
    <w:p w14:paraId="497BABB8" w14:textId="53D2207A" w:rsidR="00B1622C" w:rsidRDefault="009D7940" w:rsidP="009D7940">
      <w:pPr>
        <w:pStyle w:val="Listaconvietas"/>
        <w:numPr>
          <w:ilvl w:val="0"/>
          <w:numId w:val="0"/>
        </w:numPr>
        <w:spacing w:after="40"/>
        <w:ind w:left="360" w:hanging="360"/>
        <w:jc w:val="center"/>
        <w:rPr>
          <w:rFonts w:asciiTheme="majorHAnsi" w:hAnsiTheme="majorHAnsi" w:cstheme="majorHAnsi"/>
          <w:sz w:val="22"/>
        </w:rPr>
      </w:pPr>
      <w:r>
        <w:rPr>
          <w:noProof/>
        </w:rPr>
        <w:drawing>
          <wp:inline distT="0" distB="0" distL="0" distR="0" wp14:anchorId="3F34C3E2" wp14:editId="456E8A94">
            <wp:extent cx="4750435" cy="47084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3445"/>
                    <a:stretch>
                      <a:fillRect/>
                    </a:stretch>
                  </pic:blipFill>
                  <pic:spPr bwMode="auto">
                    <a:xfrm>
                      <a:off x="0" y="0"/>
                      <a:ext cx="4775395" cy="4733217"/>
                    </a:xfrm>
                    <a:prstGeom prst="rect">
                      <a:avLst/>
                    </a:prstGeom>
                    <a:ln>
                      <a:noFill/>
                    </a:ln>
                    <a:extLst>
                      <a:ext uri="{53640926-AAD7-44D8-BBD7-CCE9431645EC}">
                        <a14:shadowObscured xmlns:a14="http://schemas.microsoft.com/office/drawing/2010/main"/>
                      </a:ext>
                    </a:extLst>
                  </pic:spPr>
                </pic:pic>
              </a:graphicData>
            </a:graphic>
          </wp:inline>
        </w:drawing>
      </w:r>
    </w:p>
    <w:p w14:paraId="3D53F6E1" w14:textId="77777777" w:rsidR="006C3718" w:rsidRPr="004E08D7" w:rsidRDefault="006C3718" w:rsidP="006C3718">
      <w:pPr>
        <w:spacing w:after="60" w:line="264" w:lineRule="auto"/>
        <w:jc w:val="both"/>
        <w:rPr>
          <w:sz w:val="24"/>
          <w:szCs w:val="28"/>
        </w:rPr>
      </w:pPr>
      <w:r w:rsidRPr="004E08D7">
        <w:rPr>
          <w:rFonts w:ascii="Calibri" w:eastAsia="Calibri" w:hAnsi="Calibri" w:cs="Calibri"/>
          <w:b/>
          <w:bCs/>
          <w:color w:val="1E2A32"/>
          <w:sz w:val="24"/>
          <w:szCs w:val="24"/>
        </w:rPr>
        <w:lastRenderedPageBreak/>
        <w:t>Herramientas que revela la maqueta:</w:t>
      </w:r>
    </w:p>
    <w:p w14:paraId="5932E828"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Aplicación móvil multiplataforma (</w:t>
      </w:r>
      <w:proofErr w:type="spellStart"/>
      <w:r w:rsidRPr="004E08D7">
        <w:rPr>
          <w:rFonts w:ascii="Calibri" w:eastAsia="Calibri" w:hAnsi="Calibri" w:cs="Calibri"/>
          <w:color w:val="1E2A32"/>
          <w:szCs w:val="20"/>
        </w:rPr>
        <w:t>React</w:t>
      </w:r>
      <w:proofErr w:type="spellEnd"/>
      <w:r w:rsidRPr="004E08D7">
        <w:rPr>
          <w:rFonts w:ascii="Calibri" w:eastAsia="Calibri" w:hAnsi="Calibri" w:cs="Calibri"/>
          <w:color w:val="1E2A32"/>
          <w:szCs w:val="20"/>
        </w:rPr>
        <w:t xml:space="preserve"> Native o </w:t>
      </w:r>
      <w:proofErr w:type="spellStart"/>
      <w:r w:rsidRPr="004E08D7">
        <w:rPr>
          <w:rFonts w:ascii="Calibri" w:eastAsia="Calibri" w:hAnsi="Calibri" w:cs="Calibri"/>
          <w:color w:val="1E2A32"/>
          <w:szCs w:val="20"/>
        </w:rPr>
        <w:t>Flutter</w:t>
      </w:r>
      <w:proofErr w:type="spellEnd"/>
      <w:r w:rsidRPr="004E08D7">
        <w:rPr>
          <w:rFonts w:ascii="Calibri" w:eastAsia="Calibri" w:hAnsi="Calibri" w:cs="Calibri"/>
          <w:color w:val="1E2A32"/>
          <w:szCs w:val="20"/>
        </w:rPr>
        <w:t>) para Android, que es el equipo que usa el personal en terreno.</w:t>
      </w:r>
    </w:p>
    <w:p w14:paraId="11013F3E"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Reconocimiento de voz del propio dispositivo para dictar el detalle técnico sin escribir.</w:t>
      </w:r>
    </w:p>
    <w:p w14:paraId="77E3F8E6"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 xml:space="preserve">Base de datos local en el teléfono (SQLite) para guardar los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mientras no hay cobertura.</w:t>
      </w:r>
    </w:p>
    <w:p w14:paraId="7FD0856A"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Servicio de sincronización con cola de pendientes y reintentos automáticos.</w:t>
      </w:r>
    </w:p>
    <w:p w14:paraId="7D9B2911"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 xml:space="preserve">API y base de datos en servidor (por ejemplo Node.js o Python con PostgreSQL) para recibir y almacenar los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w:t>
      </w:r>
    </w:p>
    <w:p w14:paraId="4483713A"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Autenticación de usuarios con perfiles diferenciados de capataz y programador.</w:t>
      </w:r>
    </w:p>
    <w:p w14:paraId="019BA83F"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Componente de captura de firma manuscrita en pantalla táctil.</w:t>
      </w:r>
    </w:p>
    <w:p w14:paraId="4B923B1F"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 xml:space="preserve">Generador de PDF que reproduce el formato oficial del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del contrato.</w:t>
      </w:r>
    </w:p>
    <w:p w14:paraId="43F303FB"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Carga y almacenamiento de fotografías asociadas a cada actividad.</w:t>
      </w:r>
    </w:p>
    <w:p w14:paraId="5CEC92D1"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 xml:space="preserve">Panel web para el programador, con filtros por turno y equipo, y edición del </w:t>
      </w:r>
      <w:proofErr w:type="spellStart"/>
      <w:r w:rsidRPr="004E08D7">
        <w:rPr>
          <w:rFonts w:ascii="Calibri" w:eastAsia="Calibri" w:hAnsi="Calibri" w:cs="Calibri"/>
          <w:color w:val="1E2A32"/>
          <w:szCs w:val="20"/>
        </w:rPr>
        <w:t>N°</w:t>
      </w:r>
      <w:proofErr w:type="spellEnd"/>
      <w:r w:rsidRPr="004E08D7">
        <w:rPr>
          <w:rFonts w:ascii="Calibri" w:eastAsia="Calibri" w:hAnsi="Calibri" w:cs="Calibri"/>
          <w:color w:val="1E2A32"/>
          <w:szCs w:val="20"/>
        </w:rPr>
        <w:t xml:space="preserve"> de OT sobre el </w:t>
      </w:r>
      <w:proofErr w:type="spellStart"/>
      <w:r w:rsidRPr="004E08D7">
        <w:rPr>
          <w:rFonts w:ascii="Calibri" w:eastAsia="Calibri" w:hAnsi="Calibri" w:cs="Calibri"/>
          <w:color w:val="1E2A32"/>
          <w:szCs w:val="20"/>
        </w:rPr>
        <w:t>checklist</w:t>
      </w:r>
      <w:proofErr w:type="spellEnd"/>
      <w:r w:rsidRPr="004E08D7">
        <w:rPr>
          <w:rFonts w:ascii="Calibri" w:eastAsia="Calibri" w:hAnsi="Calibri" w:cs="Calibri"/>
          <w:color w:val="1E2A32"/>
          <w:szCs w:val="20"/>
        </w:rPr>
        <w:t xml:space="preserve"> recibido.</w:t>
      </w:r>
    </w:p>
    <w:p w14:paraId="7AC94592" w14:textId="77777777" w:rsidR="006C3718" w:rsidRPr="004E08D7" w:rsidRDefault="006C3718" w:rsidP="006C3718">
      <w:pPr>
        <w:pStyle w:val="Prrafodelista"/>
        <w:numPr>
          <w:ilvl w:val="0"/>
          <w:numId w:val="11"/>
        </w:numPr>
        <w:spacing w:after="40" w:line="252" w:lineRule="auto"/>
        <w:contextualSpacing w:val="0"/>
        <w:rPr>
          <w:szCs w:val="20"/>
        </w:rPr>
      </w:pPr>
      <w:r w:rsidRPr="004E08D7">
        <w:rPr>
          <w:rFonts w:ascii="Calibri" w:eastAsia="Calibri" w:hAnsi="Calibri" w:cs="Calibri"/>
          <w:color w:val="1E2A32"/>
          <w:szCs w:val="20"/>
        </w:rPr>
        <w:t>Historial local de áreas, equipos y actividades del propio usuario, para sugerir valores ya escritos sin depender de datos maestros externos.</w:t>
      </w:r>
    </w:p>
    <w:p w14:paraId="1137E001" w14:textId="77777777" w:rsidR="006C3718" w:rsidRPr="006468AE" w:rsidRDefault="006C3718" w:rsidP="009D7940">
      <w:pPr>
        <w:pStyle w:val="Listaconvietas"/>
        <w:numPr>
          <w:ilvl w:val="0"/>
          <w:numId w:val="0"/>
        </w:numPr>
        <w:spacing w:after="40"/>
        <w:ind w:left="360" w:hanging="360"/>
        <w:jc w:val="center"/>
        <w:rPr>
          <w:rFonts w:asciiTheme="majorHAnsi" w:hAnsiTheme="majorHAnsi" w:cstheme="majorHAnsi"/>
          <w:sz w:val="22"/>
        </w:rPr>
      </w:pPr>
    </w:p>
    <w:p w14:paraId="1CCC1AF6" w14:textId="6D86CD24" w:rsidR="00D32820" w:rsidRDefault="00C97863" w:rsidP="00B1622C">
      <w:pPr>
        <w:pStyle w:val="Listaconvietas"/>
        <w:spacing w:after="40"/>
        <w:jc w:val="both"/>
        <w:rPr>
          <w:rFonts w:asciiTheme="majorHAnsi" w:hAnsiTheme="majorHAnsi" w:cstheme="majorHAnsi"/>
          <w:sz w:val="24"/>
          <w:szCs w:val="24"/>
        </w:rPr>
      </w:pPr>
      <w:r w:rsidRPr="00E05900">
        <w:rPr>
          <w:rFonts w:asciiTheme="majorHAnsi" w:hAnsiTheme="majorHAnsi" w:cstheme="majorHAnsi"/>
          <w:b/>
          <w:sz w:val="24"/>
          <w:szCs w:val="24"/>
        </w:rPr>
        <w:t xml:space="preserve">5. </w:t>
      </w:r>
      <w:proofErr w:type="spellStart"/>
      <w:r w:rsidR="004E08D7">
        <w:rPr>
          <w:rFonts w:asciiTheme="majorHAnsi" w:hAnsiTheme="majorHAnsi" w:cstheme="majorHAnsi"/>
          <w:b/>
          <w:sz w:val="24"/>
          <w:szCs w:val="24"/>
        </w:rPr>
        <w:t>Roadmap</w:t>
      </w:r>
      <w:proofErr w:type="spellEnd"/>
      <w:r w:rsidR="004E08D7">
        <w:rPr>
          <w:rFonts w:asciiTheme="majorHAnsi" w:hAnsiTheme="majorHAnsi" w:cstheme="majorHAnsi"/>
          <w:b/>
          <w:sz w:val="24"/>
          <w:szCs w:val="24"/>
        </w:rPr>
        <w:t xml:space="preserve"> Inicial</w:t>
      </w:r>
      <w:r w:rsidRPr="00E05900">
        <w:rPr>
          <w:rFonts w:asciiTheme="majorHAnsi" w:hAnsiTheme="majorHAnsi" w:cstheme="majorHAnsi"/>
          <w:b/>
          <w:sz w:val="24"/>
          <w:szCs w:val="24"/>
        </w:rPr>
        <w:t>.</w:t>
      </w:r>
      <w:r w:rsidRPr="00E05900">
        <w:rPr>
          <w:rFonts w:asciiTheme="majorHAnsi" w:hAnsiTheme="majorHAnsi" w:cstheme="majorHAnsi"/>
          <w:sz w:val="24"/>
          <w:szCs w:val="24"/>
        </w:rPr>
        <w:t xml:space="preserve"> </w:t>
      </w:r>
    </w:p>
    <w:p w14:paraId="7B5FE402" w14:textId="77777777" w:rsidR="0007735A" w:rsidRPr="00E05900" w:rsidRDefault="0007735A" w:rsidP="0007735A">
      <w:pPr>
        <w:pStyle w:val="Listaconvietas"/>
        <w:numPr>
          <w:ilvl w:val="0"/>
          <w:numId w:val="0"/>
        </w:numPr>
        <w:spacing w:after="40"/>
        <w:ind w:left="360"/>
        <w:jc w:val="both"/>
        <w:rPr>
          <w:rFonts w:asciiTheme="majorHAnsi" w:hAnsiTheme="majorHAnsi" w:cstheme="majorHAnsi"/>
          <w:sz w:val="24"/>
          <w:szCs w:val="24"/>
        </w:rPr>
      </w:pPr>
    </w:p>
    <w:p w14:paraId="18780649" w14:textId="34EE4ABB" w:rsidR="00B1622C" w:rsidRPr="006468AE" w:rsidRDefault="00380FF0" w:rsidP="00380FF0">
      <w:pPr>
        <w:pStyle w:val="Listaconvietas"/>
        <w:numPr>
          <w:ilvl w:val="0"/>
          <w:numId w:val="0"/>
        </w:numPr>
        <w:spacing w:after="40"/>
        <w:ind w:left="360"/>
        <w:jc w:val="center"/>
        <w:rPr>
          <w:rFonts w:asciiTheme="majorHAnsi" w:hAnsiTheme="majorHAnsi" w:cstheme="majorHAnsi"/>
          <w:sz w:val="22"/>
        </w:rPr>
      </w:pPr>
      <w:r w:rsidRPr="00380FF0">
        <w:rPr>
          <w:rFonts w:asciiTheme="majorHAnsi" w:hAnsiTheme="majorHAnsi" w:cstheme="majorHAnsi"/>
          <w:sz w:val="22"/>
        </w:rPr>
        <w:drawing>
          <wp:inline distT="0" distB="0" distL="0" distR="0" wp14:anchorId="34B5B63C" wp14:editId="10FD98B9">
            <wp:extent cx="6248400" cy="3446780"/>
            <wp:effectExtent l="0" t="0" r="0" b="1270"/>
            <wp:docPr id="555025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5492" name=""/>
                    <pic:cNvPicPr/>
                  </pic:nvPicPr>
                  <pic:blipFill>
                    <a:blip r:embed="rId7"/>
                    <a:stretch>
                      <a:fillRect/>
                    </a:stretch>
                  </pic:blipFill>
                  <pic:spPr>
                    <a:xfrm>
                      <a:off x="0" y="0"/>
                      <a:ext cx="6248400" cy="3446780"/>
                    </a:xfrm>
                    <a:prstGeom prst="rect">
                      <a:avLst/>
                    </a:prstGeom>
                  </pic:spPr>
                </pic:pic>
              </a:graphicData>
            </a:graphic>
          </wp:inline>
        </w:drawing>
      </w:r>
    </w:p>
    <w:sectPr w:rsidR="00B1622C" w:rsidRPr="006468AE" w:rsidSect="00034616">
      <w:pgSz w:w="12240" w:h="15840"/>
      <w:pgMar w:top="900" w:right="1200" w:bottom="9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re Franklin">
    <w:altName w:val="Libre Franklin"/>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4994780"/>
    <w:multiLevelType w:val="hybridMultilevel"/>
    <w:tmpl w:val="96B8800A"/>
    <w:lvl w:ilvl="0" w:tplc="7EAC2444">
      <w:start w:val="1"/>
      <w:numFmt w:val="bullet"/>
      <w:lvlText w:val="•"/>
      <w:lvlJc w:val="left"/>
      <w:pPr>
        <w:ind w:left="300" w:hanging="200"/>
      </w:pPr>
    </w:lvl>
    <w:lvl w:ilvl="1" w:tplc="A2F0648A">
      <w:numFmt w:val="decimal"/>
      <w:lvlText w:val=""/>
      <w:lvlJc w:val="left"/>
    </w:lvl>
    <w:lvl w:ilvl="2" w:tplc="77B023EA">
      <w:numFmt w:val="decimal"/>
      <w:lvlText w:val=""/>
      <w:lvlJc w:val="left"/>
    </w:lvl>
    <w:lvl w:ilvl="3" w:tplc="34ECCFC8">
      <w:numFmt w:val="decimal"/>
      <w:lvlText w:val=""/>
      <w:lvlJc w:val="left"/>
    </w:lvl>
    <w:lvl w:ilvl="4" w:tplc="C5947848">
      <w:numFmt w:val="decimal"/>
      <w:lvlText w:val=""/>
      <w:lvlJc w:val="left"/>
    </w:lvl>
    <w:lvl w:ilvl="5" w:tplc="C764DA46">
      <w:numFmt w:val="decimal"/>
      <w:lvlText w:val=""/>
      <w:lvlJc w:val="left"/>
    </w:lvl>
    <w:lvl w:ilvl="6" w:tplc="4CACE0A4">
      <w:numFmt w:val="decimal"/>
      <w:lvlText w:val=""/>
      <w:lvlJc w:val="left"/>
    </w:lvl>
    <w:lvl w:ilvl="7" w:tplc="6EE019A4">
      <w:numFmt w:val="decimal"/>
      <w:lvlText w:val=""/>
      <w:lvlJc w:val="left"/>
    </w:lvl>
    <w:lvl w:ilvl="8" w:tplc="2D4894EE">
      <w:numFmt w:val="decimal"/>
      <w:lvlText w:val=""/>
      <w:lvlJc w:val="left"/>
    </w:lvl>
  </w:abstractNum>
  <w:abstractNum w:abstractNumId="10" w15:restartNumberingAfterBreak="0">
    <w:nsid w:val="27907819"/>
    <w:multiLevelType w:val="hybridMultilevel"/>
    <w:tmpl w:val="7388972C"/>
    <w:lvl w:ilvl="0" w:tplc="E5663F00">
      <w:start w:val="1"/>
      <w:numFmt w:val="bullet"/>
      <w:lvlText w:val="•"/>
      <w:lvlJc w:val="left"/>
      <w:pPr>
        <w:ind w:left="300" w:hanging="200"/>
      </w:pPr>
    </w:lvl>
    <w:lvl w:ilvl="1" w:tplc="466AAC9C">
      <w:numFmt w:val="decimal"/>
      <w:lvlText w:val=""/>
      <w:lvlJc w:val="left"/>
    </w:lvl>
    <w:lvl w:ilvl="2" w:tplc="84B46B1E">
      <w:numFmt w:val="decimal"/>
      <w:lvlText w:val=""/>
      <w:lvlJc w:val="left"/>
    </w:lvl>
    <w:lvl w:ilvl="3" w:tplc="E5744DFE">
      <w:numFmt w:val="decimal"/>
      <w:lvlText w:val=""/>
      <w:lvlJc w:val="left"/>
    </w:lvl>
    <w:lvl w:ilvl="4" w:tplc="5E04170E">
      <w:numFmt w:val="decimal"/>
      <w:lvlText w:val=""/>
      <w:lvlJc w:val="left"/>
    </w:lvl>
    <w:lvl w:ilvl="5" w:tplc="F752CF4E">
      <w:numFmt w:val="decimal"/>
      <w:lvlText w:val=""/>
      <w:lvlJc w:val="left"/>
    </w:lvl>
    <w:lvl w:ilvl="6" w:tplc="A1687E48">
      <w:numFmt w:val="decimal"/>
      <w:lvlText w:val=""/>
      <w:lvlJc w:val="left"/>
    </w:lvl>
    <w:lvl w:ilvl="7" w:tplc="217AC8BC">
      <w:numFmt w:val="decimal"/>
      <w:lvlText w:val=""/>
      <w:lvlJc w:val="left"/>
    </w:lvl>
    <w:lvl w:ilvl="8" w:tplc="4F9EE1C2">
      <w:numFmt w:val="decimal"/>
      <w:lvlText w:val=""/>
      <w:lvlJc w:val="left"/>
    </w:lvl>
  </w:abstractNum>
  <w:num w:numId="1" w16cid:durableId="1335105957">
    <w:abstractNumId w:val="8"/>
  </w:num>
  <w:num w:numId="2" w16cid:durableId="538515213">
    <w:abstractNumId w:val="6"/>
  </w:num>
  <w:num w:numId="3" w16cid:durableId="2146460005">
    <w:abstractNumId w:val="5"/>
  </w:num>
  <w:num w:numId="4" w16cid:durableId="1064261955">
    <w:abstractNumId w:val="4"/>
  </w:num>
  <w:num w:numId="5" w16cid:durableId="1054810706">
    <w:abstractNumId w:val="7"/>
  </w:num>
  <w:num w:numId="6" w16cid:durableId="1297489618">
    <w:abstractNumId w:val="3"/>
  </w:num>
  <w:num w:numId="7" w16cid:durableId="1951008339">
    <w:abstractNumId w:val="2"/>
  </w:num>
  <w:num w:numId="8" w16cid:durableId="384641271">
    <w:abstractNumId w:val="1"/>
  </w:num>
  <w:num w:numId="9" w16cid:durableId="2063210677">
    <w:abstractNumId w:val="0"/>
  </w:num>
  <w:num w:numId="10" w16cid:durableId="766538028">
    <w:abstractNumId w:val="10"/>
    <w:lvlOverride w:ilvl="0">
      <w:startOverride w:val="1"/>
    </w:lvlOverride>
  </w:num>
  <w:num w:numId="11" w16cid:durableId="150224035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31E"/>
    <w:rsid w:val="00034616"/>
    <w:rsid w:val="0006063C"/>
    <w:rsid w:val="0007735A"/>
    <w:rsid w:val="0015074B"/>
    <w:rsid w:val="001E5453"/>
    <w:rsid w:val="0029639D"/>
    <w:rsid w:val="00326F90"/>
    <w:rsid w:val="00380FF0"/>
    <w:rsid w:val="004532AC"/>
    <w:rsid w:val="004E08D7"/>
    <w:rsid w:val="00552254"/>
    <w:rsid w:val="006468AE"/>
    <w:rsid w:val="006C3718"/>
    <w:rsid w:val="006C7951"/>
    <w:rsid w:val="00830FFF"/>
    <w:rsid w:val="00847B63"/>
    <w:rsid w:val="0092174D"/>
    <w:rsid w:val="009D7940"/>
    <w:rsid w:val="00AA1D8D"/>
    <w:rsid w:val="00B1622C"/>
    <w:rsid w:val="00B47730"/>
    <w:rsid w:val="00C97863"/>
    <w:rsid w:val="00CB0664"/>
    <w:rsid w:val="00D32820"/>
    <w:rsid w:val="00DC1E78"/>
    <w:rsid w:val="00E05900"/>
    <w:rsid w:val="00EE7D7C"/>
    <w:rsid w:val="00F148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6E30A"/>
  <w14:defaultImageDpi w14:val="300"/>
  <w15:docId w15:val="{38619373-0652-463E-8A8E-F24E86FB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5"/>
    </w:pPr>
    <w:rPr>
      <w:rFonts w:ascii="Libre Franklin" w:eastAsia="Libre Franklin" w:hAnsi="Libre Franklin"/>
      <w:sz w:val="20"/>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1">
    <w:name w:val="Grid Table 4 Accent 1"/>
    <w:basedOn w:val="Tablanormal"/>
    <w:uiPriority w:val="49"/>
    <w:rsid w:val="00E0590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861</Words>
  <Characters>4737</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aldo castillo ayala</cp:lastModifiedBy>
  <cp:revision>17</cp:revision>
  <dcterms:created xsi:type="dcterms:W3CDTF">2026-09-11T04:09:00Z</dcterms:created>
  <dcterms:modified xsi:type="dcterms:W3CDTF">2026-09-25T06:09:00Z</dcterms:modified>
  <cp:category/>
</cp:coreProperties>
</file>