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BE9F" w14:textId="77777777" w:rsidR="00E25C8A" w:rsidRDefault="00000000">
      <w:pPr>
        <w:pStyle w:val="FirstParagraph"/>
      </w:pPr>
      <w:r>
        <w:t>Este documento define el diseño detallado en formato Figma (wireframe funcional) de la PANTALLA DE COMPLETAR PERFIL DEL EMBAJADOR. Esta pantalla forma parte del onboarding obligatorio posterior a la verificación de cuenta y debe completarse antes de habilitar pagos, reportes financieros y funcionalidades avanzadas del backoffice.</w:t>
      </w:r>
    </w:p>
    <w:p w14:paraId="7858B6E5" w14:textId="77777777" w:rsidR="00E25C8A" w:rsidRDefault="00000000">
      <w:pPr>
        <w:pStyle w:val="Textoindependiente"/>
      </w:pPr>
      <w:r>
        <w:t>El objetivo es formalizar al embajador como partner económico del ecosistema, sin complejidad innecesaria y con enfoque profesional.</w:t>
      </w:r>
    </w:p>
    <w:p w14:paraId="7E6D66EC" w14:textId="77777777" w:rsidR="00E25C8A" w:rsidRDefault="00000000">
      <w:r>
        <w:pict w14:anchorId="654AF3F7">
          <v:rect id="_x0000_i1025" style="width:0;height:1.5pt" o:hralign="center" o:hrstd="t" o:hr="t"/>
        </w:pict>
      </w:r>
    </w:p>
    <w:p w14:paraId="46127620" w14:textId="77777777" w:rsidR="00E25C8A" w:rsidRDefault="00000000">
      <w:pPr>
        <w:pStyle w:val="FirstParagraph"/>
      </w:pPr>
      <w:r>
        <w:t>CONTEXTO DE LA PANTALLA</w:t>
      </w:r>
    </w:p>
    <w:p w14:paraId="4D4A9658" w14:textId="77777777" w:rsidR="00E25C8A" w:rsidRDefault="00000000">
      <w:pPr>
        <w:pStyle w:val="Textoindependiente"/>
      </w:pPr>
      <w:r>
        <w:t>El embajador ya: - Creó su cuenta - Verificó correo y teléfono</w:t>
      </w:r>
    </w:p>
    <w:p w14:paraId="41769D50" w14:textId="77777777" w:rsidR="00E25C8A" w:rsidRDefault="00000000">
      <w:pPr>
        <w:pStyle w:val="Textoindependiente"/>
      </w:pPr>
      <w:r>
        <w:t>Pero aún: - No ha completado información personal clave - No puede recibir pagos ni liquidaciones</w:t>
      </w:r>
    </w:p>
    <w:p w14:paraId="7E7DDCC0" w14:textId="77777777" w:rsidR="00E25C8A" w:rsidRDefault="00000000">
      <w:pPr>
        <w:pStyle w:val="Textoindependiente"/>
      </w:pPr>
      <w:r>
        <w:t>Esta pantalla puede aparecer: - Automáticamente después de la verificación - Como pantalla bloqueante si intenta operar sin perfil completo</w:t>
      </w:r>
    </w:p>
    <w:p w14:paraId="3D8AB806" w14:textId="77777777" w:rsidR="00E25C8A" w:rsidRDefault="00000000">
      <w:r>
        <w:pict w14:anchorId="077E4072">
          <v:rect id="_x0000_i1026" style="width:0;height:1.5pt" o:hralign="center" o:hrstd="t" o:hr="t"/>
        </w:pict>
      </w:r>
    </w:p>
    <w:p w14:paraId="0DC284D7" w14:textId="77777777" w:rsidR="00E25C8A" w:rsidRDefault="00000000">
      <w:pPr>
        <w:pStyle w:val="FirstParagraph"/>
      </w:pPr>
      <w:r>
        <w:t>PANTALLA 2 – COMPLETAR PERFIL DEL EMBAJADOR</w:t>
      </w:r>
    </w:p>
    <w:p w14:paraId="7A6EEA98" w14:textId="77777777" w:rsidR="00E25C8A" w:rsidRDefault="00000000">
      <w:pPr>
        <w:pStyle w:val="Textoindependiente"/>
      </w:pPr>
      <w:r>
        <w:t>Tipo de pantalla: Pantalla obligatoria / bloqueante</w:t>
      </w:r>
    </w:p>
    <w:p w14:paraId="0C2AB5CB" w14:textId="77777777" w:rsidR="00E25C8A" w:rsidRDefault="00000000">
      <w:r>
        <w:pict w14:anchorId="117B169B">
          <v:rect id="_x0000_i1027" style="width:0;height:1.5pt" o:hralign="center" o:hrstd="t" o:hr="t"/>
        </w:pict>
      </w:r>
    </w:p>
    <w:p w14:paraId="5D8CE7DD" w14:textId="77777777" w:rsidR="00E25C8A" w:rsidRDefault="00000000">
      <w:pPr>
        <w:pStyle w:val="FirstParagraph"/>
      </w:pPr>
      <w:r>
        <w:t>ESTRUCTURA VISUAL (FIGMA FRAME)</w:t>
      </w:r>
    </w:p>
    <w:p w14:paraId="01A7EF31" w14:textId="77777777" w:rsidR="00E25C8A" w:rsidRDefault="00000000">
      <w:pPr>
        <w:pStyle w:val="Textoindependiente"/>
      </w:pPr>
      <w:r>
        <w:t>[ Header superior ] - Logo de la empresa - Indicador de progreso: “Paso 2 de 4 – Perfil”</w:t>
      </w:r>
    </w:p>
    <w:p w14:paraId="228FDF7A" w14:textId="77777777" w:rsidR="00E25C8A" w:rsidRDefault="00000000">
      <w:pPr>
        <w:pStyle w:val="Textoindependiente"/>
      </w:pPr>
      <w:r>
        <w:t>[ Texto introductorio ] “Necesitamos algunos datos adicionales para habilitar tu participación completa en el programa de embajadores.”</w:t>
      </w:r>
    </w:p>
    <w:p w14:paraId="047D1967" w14:textId="77777777" w:rsidR="00E25C8A" w:rsidRDefault="00000000">
      <w:r>
        <w:pict w14:anchorId="3A1EECD6">
          <v:rect id="_x0000_i1028" style="width:0;height:1.5pt" o:hralign="center" o:hrstd="t" o:hr="t"/>
        </w:pict>
      </w:r>
    </w:p>
    <w:p w14:paraId="4E44275F" w14:textId="77777777" w:rsidR="00E25C8A" w:rsidRDefault="00000000">
      <w:pPr>
        <w:pStyle w:val="FirstParagraph"/>
      </w:pPr>
      <w:r>
        <w:t>BLOQUE 1 – INFORMACIÓN PERSONAL</w:t>
      </w:r>
    </w:p>
    <w:p w14:paraId="27A74A62" w14:textId="77777777" w:rsidR="00E25C8A" w:rsidRDefault="00000000">
      <w:pPr>
        <w:pStyle w:val="Textoindependiente"/>
      </w:pPr>
      <w:r>
        <w:t>Campos: - Nombre completo (readonly si viene del registro) - Tipo de documento (CI / Pasaporte / Otro) - Número de documento - Fecha de nacimiento</w:t>
      </w:r>
    </w:p>
    <w:p w14:paraId="57DD4BBF" w14:textId="77777777" w:rsidR="00E25C8A" w:rsidRDefault="00000000">
      <w:pPr>
        <w:pStyle w:val="Textoindependiente"/>
      </w:pPr>
      <w:r>
        <w:t>Validaciones: - Campos obligatorios - Validación de formato del documento</w:t>
      </w:r>
    </w:p>
    <w:p w14:paraId="5FAFB66D" w14:textId="77777777" w:rsidR="00E25C8A" w:rsidRDefault="00000000">
      <w:r>
        <w:pict w14:anchorId="4F708DE1">
          <v:rect id="_x0000_i1029" style="width:0;height:1.5pt" o:hralign="center" o:hrstd="t" o:hr="t"/>
        </w:pict>
      </w:r>
    </w:p>
    <w:p w14:paraId="72F65DD8" w14:textId="77777777" w:rsidR="00E25C8A" w:rsidRDefault="00000000">
      <w:pPr>
        <w:pStyle w:val="FirstParagraph"/>
      </w:pPr>
      <w:r>
        <w:t>BLOQUE 2 – UBICACIÓN</w:t>
      </w:r>
    </w:p>
    <w:p w14:paraId="707B1709" w14:textId="77777777" w:rsidR="00E25C8A" w:rsidRDefault="00000000">
      <w:pPr>
        <w:pStyle w:val="Textoindependiente"/>
      </w:pPr>
      <w:r>
        <w:t>Campos: - País (default: Bolivia) - Ciudad - Zona / Barrio (opcional)</w:t>
      </w:r>
    </w:p>
    <w:p w14:paraId="3D2F9FF1" w14:textId="77777777" w:rsidR="00E25C8A" w:rsidRDefault="00000000">
      <w:pPr>
        <w:pStyle w:val="Textoindependiente"/>
      </w:pPr>
      <w:r>
        <w:t>Uso: - Personalizar oportunidades - Segmentación territorial</w:t>
      </w:r>
    </w:p>
    <w:p w14:paraId="6717BB23" w14:textId="77777777" w:rsidR="00E25C8A" w:rsidRDefault="00000000">
      <w:r>
        <w:pict w14:anchorId="2BFFDD29">
          <v:rect id="_x0000_i1030" style="width:0;height:1.5pt" o:hralign="center" o:hrstd="t" o:hr="t"/>
        </w:pict>
      </w:r>
    </w:p>
    <w:p w14:paraId="14731EB6" w14:textId="77777777" w:rsidR="00E25C8A" w:rsidRDefault="00000000">
      <w:pPr>
        <w:pStyle w:val="FirstParagraph"/>
      </w:pPr>
      <w:r>
        <w:t>BLOQUE 3 – PERFIL COMO EMBAJADOR</w:t>
      </w:r>
    </w:p>
    <w:p w14:paraId="1F6DDC4C" w14:textId="77777777" w:rsidR="00E25C8A" w:rsidRDefault="00000000">
      <w:pPr>
        <w:pStyle w:val="Textoindependiente"/>
      </w:pPr>
      <w:r>
        <w:t>Campos (select / checkbox): - ¿Cómo planeas recomendar la plataforma? - Restaurantes - Conductores - Usuarios - Mixto</w:t>
      </w:r>
    </w:p>
    <w:p w14:paraId="54A92194" w14:textId="77777777" w:rsidR="00E25C8A" w:rsidRDefault="00000000">
      <w:pPr>
        <w:pStyle w:val="Textoindependiente"/>
      </w:pPr>
      <w:r>
        <w:lastRenderedPageBreak/>
        <w:t>Campo opcional: - Experiencia previa (texto corto)</w:t>
      </w:r>
    </w:p>
    <w:p w14:paraId="777A2006" w14:textId="77777777" w:rsidR="00E25C8A" w:rsidRDefault="00000000">
      <w:pPr>
        <w:pStyle w:val="Textoindependiente"/>
      </w:pPr>
      <w:r>
        <w:t>Nota UX: No mostrar rangos ni niveles.</w:t>
      </w:r>
    </w:p>
    <w:p w14:paraId="232B90A6" w14:textId="77777777" w:rsidR="00E25C8A" w:rsidRDefault="00000000">
      <w:r>
        <w:pict w14:anchorId="11D4415E">
          <v:rect id="_x0000_i1031" style="width:0;height:1.5pt" o:hralign="center" o:hrstd="t" o:hr="t"/>
        </w:pict>
      </w:r>
    </w:p>
    <w:p w14:paraId="5958FD8E" w14:textId="77777777" w:rsidR="00E25C8A" w:rsidRDefault="00000000">
      <w:pPr>
        <w:pStyle w:val="FirstParagraph"/>
      </w:pPr>
      <w:r>
        <w:t>BLOQUE 4 – DECLARACIONES Y POLÍTICAS</w:t>
      </w:r>
    </w:p>
    <w:p w14:paraId="460414D7" w14:textId="77777777" w:rsidR="00E25C8A" w:rsidRDefault="00000000">
      <w:pPr>
        <w:pStyle w:val="Textoindependiente"/>
      </w:pPr>
      <w:r>
        <w:t>Checkbox obligatorios: [ ] Declaro que la información proporcionada es verídica [ ] Acepto las políticas del programa de embajadores</w:t>
      </w:r>
    </w:p>
    <w:p w14:paraId="25A0574C" w14:textId="77777777" w:rsidR="00E25C8A" w:rsidRDefault="00000000">
      <w:pPr>
        <w:pStyle w:val="Textoindependiente"/>
      </w:pPr>
      <w:r>
        <w:t>Link: - Ver políticas (modal)</w:t>
      </w:r>
    </w:p>
    <w:p w14:paraId="1341B443" w14:textId="77777777" w:rsidR="00E25C8A" w:rsidRDefault="00000000">
      <w:r>
        <w:pict w14:anchorId="16DC73F7">
          <v:rect id="_x0000_i1032" style="width:0;height:1.5pt" o:hralign="center" o:hrstd="t" o:hr="t"/>
        </w:pict>
      </w:r>
    </w:p>
    <w:p w14:paraId="5AAD23EA" w14:textId="77777777" w:rsidR="00E25C8A" w:rsidRDefault="00000000">
      <w:pPr>
        <w:pStyle w:val="FirstParagraph"/>
      </w:pPr>
      <w:r>
        <w:t>BLOQUE 5 – ACCIONES</w:t>
      </w:r>
    </w:p>
    <w:p w14:paraId="3F479CFA" w14:textId="77777777" w:rsidR="00E25C8A" w:rsidRDefault="00000000">
      <w:pPr>
        <w:pStyle w:val="Textoindependiente"/>
      </w:pPr>
      <w:r>
        <w:t>Botón primario: [ Guardar y continuar ]</w:t>
      </w:r>
    </w:p>
    <w:p w14:paraId="395DFBE9" w14:textId="77777777" w:rsidR="00E25C8A" w:rsidRDefault="00000000">
      <w:pPr>
        <w:pStyle w:val="Textoindependiente"/>
      </w:pPr>
      <w:r>
        <w:t>Botón secundario: [ Completar más tarde ] (si se permite acceso limitado)</w:t>
      </w:r>
    </w:p>
    <w:p w14:paraId="6595F25C" w14:textId="77777777" w:rsidR="00E25C8A" w:rsidRDefault="00000000">
      <w:r>
        <w:pict w14:anchorId="225982C7">
          <v:rect id="_x0000_i1033" style="width:0;height:1.5pt" o:hralign="center" o:hrstd="t" o:hr="t"/>
        </w:pict>
      </w:r>
    </w:p>
    <w:p w14:paraId="447F8FA9" w14:textId="77777777" w:rsidR="00E25C8A" w:rsidRDefault="00000000">
      <w:pPr>
        <w:pStyle w:val="FirstParagraph"/>
      </w:pPr>
      <w:r>
        <w:t>REGLAS DE NEGOCIO – PARA EL PROGRAMADOR</w:t>
      </w:r>
    </w:p>
    <w:p w14:paraId="6CB710DF" w14:textId="77777777" w:rsidR="00E25C8A" w:rsidRDefault="00000000">
      <w:pPr>
        <w:pStyle w:val="Textoindependiente"/>
      </w:pPr>
      <w:r>
        <w:t>Regla de negocio 1 (formalización y control): Esta pantalla formaliza al embajador como actor económico del sistema. Hasta que el perfil no esté completo y las declaraciones aceptadas, el embajador no puede generar comisiones, recibir pagos ni aparecer como invitador activo.</w:t>
      </w:r>
    </w:p>
    <w:p w14:paraId="460F29FB" w14:textId="77777777" w:rsidR="00E25C8A" w:rsidRDefault="00000000">
      <w:pPr>
        <w:pStyle w:val="Textoindependiente"/>
      </w:pPr>
      <w:r>
        <w:t>El sistema debe validar que todos los campos obligatorios estén completos antes de avanzar. La información debe poder ser editada posteriormente, pero cualquier cambio relevante (documento, país) debe quedar auditado.</w:t>
      </w:r>
    </w:p>
    <w:p w14:paraId="4ECA5C79" w14:textId="77777777" w:rsidR="00E25C8A" w:rsidRDefault="00000000">
      <w:pPr>
        <w:pStyle w:val="Textoindependiente"/>
      </w:pPr>
      <w:r>
        <w:t>Regla de negocio 2 (uso operativo de los datos): Los datos de ubicación y tipo de recomendación se utilizan para personalizar oportunidades detectadas por IA, misiones de valor y sugerencias dentro del backoffice. No deben utilizarse para mostrar jerarquías ni para limitar ingresos.</w:t>
      </w:r>
    </w:p>
    <w:p w14:paraId="444A6313" w14:textId="77777777" w:rsidR="00E25C8A" w:rsidRDefault="00000000">
      <w:pPr>
        <w:pStyle w:val="Textoindependiente"/>
      </w:pPr>
      <w:r>
        <w:t>Si el usuario decide “Completar más tarde”, el sistema debe permitir acceso solo a vistas informativas, mostrando banners persistentes hasta completar el perfil.</w:t>
      </w:r>
    </w:p>
    <w:p w14:paraId="74C7B6ED" w14:textId="77777777" w:rsidR="00E25C8A" w:rsidRDefault="00000000">
      <w:r>
        <w:pict w14:anchorId="5EFAE109">
          <v:rect id="_x0000_i1034" style="width:0;height:1.5pt" o:hralign="center" o:hrstd="t" o:hr="t"/>
        </w:pict>
      </w:r>
    </w:p>
    <w:p w14:paraId="2CC198EF" w14:textId="77777777" w:rsidR="00E25C8A" w:rsidRDefault="00000000">
      <w:pPr>
        <w:pStyle w:val="FirstParagraph"/>
      </w:pPr>
      <w:r>
        <w:t>ESTADOS POSIBLES DE LA PANTALLA</w:t>
      </w:r>
    </w:p>
    <w:p w14:paraId="1A14E5F6" w14:textId="77777777" w:rsidR="00E25C8A" w:rsidRDefault="00000000">
      <w:pPr>
        <w:pStyle w:val="Compact"/>
        <w:numPr>
          <w:ilvl w:val="0"/>
          <w:numId w:val="2"/>
        </w:numPr>
      </w:pPr>
      <w:r>
        <w:t>Perfil incompleto</w:t>
      </w:r>
    </w:p>
    <w:p w14:paraId="2EC6DFBE" w14:textId="77777777" w:rsidR="00E25C8A" w:rsidRDefault="00000000">
      <w:pPr>
        <w:pStyle w:val="Compact"/>
        <w:numPr>
          <w:ilvl w:val="0"/>
          <w:numId w:val="2"/>
        </w:numPr>
      </w:pPr>
      <w:r>
        <w:t>Perfil completo</w:t>
      </w:r>
    </w:p>
    <w:p w14:paraId="1E82398B" w14:textId="77777777" w:rsidR="00E25C8A" w:rsidRDefault="00000000">
      <w:pPr>
        <w:pStyle w:val="Compact"/>
        <w:numPr>
          <w:ilvl w:val="0"/>
          <w:numId w:val="2"/>
        </w:numPr>
      </w:pPr>
      <w:r>
        <w:t>Perfil editado posteriormente</w:t>
      </w:r>
    </w:p>
    <w:p w14:paraId="04E641D9" w14:textId="77777777" w:rsidR="00E25C8A" w:rsidRDefault="00000000">
      <w:r>
        <w:pict w14:anchorId="599800D1">
          <v:rect id="_x0000_i1035" style="width:0;height:1.5pt" o:hralign="center" o:hrstd="t" o:hr="t"/>
        </w:pict>
      </w:r>
    </w:p>
    <w:p w14:paraId="1078C5BA" w14:textId="77777777" w:rsidR="00E25C8A" w:rsidRDefault="00000000">
      <w:pPr>
        <w:pStyle w:val="FirstParagraph"/>
      </w:pPr>
      <w:r>
        <w:t>CONCLUSIÓN DE DISEÑO</w:t>
      </w:r>
    </w:p>
    <w:p w14:paraId="04462446" w14:textId="77777777" w:rsidR="00E25C8A" w:rsidRDefault="00000000">
      <w:pPr>
        <w:pStyle w:val="Textoindependiente"/>
      </w:pPr>
      <w:r>
        <w:t>Esta pantalla asegura que el programa de embajadores tenga participantes reales, identificables y confiables, sin caer en burocracia excesiva. Refuerza la seriedad del modelo y prepara el sistema para pagos, reportes y escalabilidad.</w:t>
      </w:r>
    </w:p>
    <w:p w14:paraId="11EA51A5" w14:textId="77777777" w:rsidR="00E25C8A" w:rsidRDefault="00000000">
      <w:pPr>
        <w:pStyle w:val="Textoindependiente"/>
      </w:pPr>
      <w:r>
        <w:lastRenderedPageBreak/>
        <w:t>Este documento puede trasladarse directamente a frames de Figma y a tareas técnicas de frontend y backend sin reinterpretaciones.</w:t>
      </w:r>
    </w:p>
    <w:sectPr w:rsidR="00E25C8A" w:rsidSect="00A84E0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3B0BB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4E5B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6654692">
    <w:abstractNumId w:val="0"/>
  </w:num>
  <w:num w:numId="2" w16cid:durableId="496265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C8A"/>
    <w:rsid w:val="00A84E0C"/>
    <w:rsid w:val="00E2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EFC7B"/>
  <w15:docId w15:val="{EEC785CA-266B-4E3F-9768-505433EB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3</cp:revision>
  <dcterms:created xsi:type="dcterms:W3CDTF">2025-12-27T20:32:00Z</dcterms:created>
  <dcterms:modified xsi:type="dcterms:W3CDTF">2025-12-27T20:36:00Z</dcterms:modified>
</cp:coreProperties>
</file>