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42"/>
        <w:gridCol w:w="7164"/>
        <w:tblGridChange w:id="0">
          <w:tblGrid>
            <w:gridCol w:w="2442"/>
            <w:gridCol w:w="716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51487" cy="75903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87" cy="759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Versión 1.0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24/06/2025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CERTIFICADO DE SEGURIDAD DE ESTRUCTURAS DE CULTIVO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EMITIDO POR CERTIFICADOR PERSONA NATURAL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3"/>
        <w:gridCol w:w="2349"/>
        <w:gridCol w:w="2316"/>
        <w:gridCol w:w="2630"/>
        <w:tblGridChange w:id="0">
          <w:tblGrid>
            <w:gridCol w:w="1953"/>
            <w:gridCol w:w="2349"/>
            <w:gridCol w:w="2316"/>
            <w:gridCol w:w="26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Código centro RNA: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Nombre del Certificador: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Engelbert Flores Carrio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Titular centro de cultivo: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inscripción Registro D.S. N° 15/2011: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N° DN-02059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8"/>
        <w:gridCol w:w="2357"/>
        <w:gridCol w:w="2908"/>
        <w:gridCol w:w="2139"/>
        <w:tblGridChange w:id="0">
          <w:tblGrid>
            <w:gridCol w:w="1898"/>
            <w:gridCol w:w="2357"/>
            <w:gridCol w:w="2908"/>
            <w:gridCol w:w="2139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certificado: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  <w:rtl w:val="0"/>
              </w:rPr>
              <w:t xml:space="preserve">110XXXDDMMAACA</w:t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Anual.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emisión del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1 (CIC-E1).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inicio de siembra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 (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CIC-E2).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término de siembra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right"/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Marcar con una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X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la casilla que corresponda</w:t>
            </w:r>
          </w:p>
        </w:tc>
      </w:tr>
    </w:tbl>
    <w:p w:rsidR="00000000" w:rsidDel="00000000" w:rsidP="00000000" w:rsidRDefault="00000000" w:rsidRPr="00000000" w14:paraId="00000023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Yo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rtl w:val="0"/>
        </w:rPr>
        <w:t xml:space="preserve">Engelbert Alexander Flores Carrio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certificador de estructuras, certifico que el centro de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cultivo código RNA N°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525252"/>
          <w:sz w:val="18"/>
          <w:szCs w:val="18"/>
          <w:rtl w:val="0"/>
        </w:rPr>
        <w:t xml:space="preserve">110XXX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NOMBRE CENTRO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del Titular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NOMBRE TITULAR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b7b7b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rtl w:val="0"/>
        </w:rPr>
        <w:t xml:space="preserve"> CUMPLE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 las condiciones de seguridad del(los) módulo(s) de cultivo y sistema de fondeo, para operar conforme a lo establecido en la letra e) del artículo 4 del D.S. N° 320/2001, MINECON y la Res. Ex. N° 1821/2020 de la Subsecretaria de Pesca y Acuicultura (Subpesca) y sus modificaciones.</w:t>
      </w:r>
    </w:p>
    <w:p w:rsidR="00000000" w:rsidDel="00000000" w:rsidP="00000000" w:rsidRDefault="00000000" w:rsidRPr="00000000" w14:paraId="00000024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 su vez, declaro que verifiqué toda la información entregada por el titular del centro de cultivo, según lo establecido en la Res. Ex. N° 1821/2020 de Subpesca y sus modificaciones, y a las especificaciones indicadas por el Servicio, las cuales se encuentran en el Anexo e Instructivo de la Certificación de las Estructuras de Cultivo.</w:t>
      </w:r>
    </w:p>
    <w:p w:rsidR="00000000" w:rsidDel="00000000" w:rsidP="00000000" w:rsidRDefault="00000000" w:rsidRPr="00000000" w14:paraId="00000025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 comprobante firma,</w:t>
      </w:r>
    </w:p>
    <w:p w:rsidR="00000000" w:rsidDel="00000000" w:rsidP="00000000" w:rsidRDefault="00000000" w:rsidRPr="00000000" w14:paraId="00000026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37" w:line="276" w:lineRule="auto"/>
        <w:ind w:left="142" w:right="144" w:firstLine="0"/>
        <w:jc w:val="both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252.0" w:type="dxa"/>
        <w:jc w:val="left"/>
        <w:tblInd w:w="45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2"/>
        <w:tblGridChange w:id="0">
          <w:tblGrid>
            <w:gridCol w:w="4252"/>
          </w:tblGrid>
        </w:tblGridChange>
      </w:tblGrid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Firma, Nombre y RUT 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Certificador de Estructuras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ind w:left="5664" w:right="141" w:firstLine="6.000000000000227"/>
        <w:jc w:val="right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9" w:w="11907" w:orient="portrait"/>
      <w:pgMar w:bottom="1134" w:top="1134" w:left="1134" w:right="1134" w:header="56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br w:type="textWrapping"/>
      <w:t xml:space="preserve">Certificado de seguridad de estructuras de cultivo. Persona Natural. Versión 1.0 24/06/2025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19920" y="3776190"/>
                        <a:ext cx="5852160" cy="76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21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