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4DF09" w14:textId="342FB8DD" w:rsidR="004C391B" w:rsidRDefault="00B62756" w:rsidP="00837075">
      <w:pPr>
        <w:pStyle w:val="Heading1"/>
        <w:jc w:val="center"/>
      </w:pPr>
      <w:proofErr w:type="spellStart"/>
      <w:r>
        <w:t>Previo</w:t>
      </w:r>
      <w:proofErr w:type="spellEnd"/>
      <w:r>
        <w:t xml:space="preserve"> </w:t>
      </w:r>
      <w:r w:rsidR="00A01204">
        <w:t>2</w:t>
      </w:r>
    </w:p>
    <w:p w14:paraId="194B60F9" w14:textId="77777777" w:rsidR="00C669DB" w:rsidRPr="00C669DB" w:rsidRDefault="00C669DB" w:rsidP="00C669DB">
      <w:pPr>
        <w:rPr>
          <w:lang w:val="es-MX"/>
        </w:rPr>
      </w:pPr>
    </w:p>
    <w:p w14:paraId="4FC22B70" w14:textId="07BD28B5" w:rsidR="00026F2D" w:rsidRPr="004E5CDE" w:rsidRDefault="00026F2D" w:rsidP="00026F2D">
      <w:pPr>
        <w:pStyle w:val="ListParagraph"/>
        <w:numPr>
          <w:ilvl w:val="0"/>
          <w:numId w:val="2"/>
        </w:numPr>
        <w:rPr>
          <w:b/>
          <w:bCs/>
          <w:lang w:val="es-MX"/>
        </w:rPr>
      </w:pPr>
      <w:r w:rsidRPr="004E5CDE">
        <w:rPr>
          <w:b/>
          <w:bCs/>
          <w:lang w:val="es-MX"/>
        </w:rPr>
        <w:t>¿Cuáles son las</w:t>
      </w:r>
      <w:r w:rsidR="001B58BE" w:rsidRPr="004E5CDE">
        <w:rPr>
          <w:b/>
          <w:bCs/>
          <w:lang w:val="es-MX"/>
        </w:rPr>
        <w:t xml:space="preserve"> </w:t>
      </w:r>
      <w:r w:rsidRPr="004E5CDE">
        <w:rPr>
          <w:b/>
          <w:bCs/>
          <w:lang w:val="es-MX"/>
        </w:rPr>
        <w:t>transformaciones básicas?</w:t>
      </w:r>
    </w:p>
    <w:p w14:paraId="6956822D" w14:textId="77777777" w:rsidR="00D95BB5" w:rsidRDefault="00D95BB5" w:rsidP="00D95BB5">
      <w:pPr>
        <w:rPr>
          <w:lang w:val="es-MX"/>
        </w:rPr>
      </w:pPr>
      <w:r>
        <w:rPr>
          <w:lang w:val="es-MX"/>
        </w:rPr>
        <w:t>Para los o</w:t>
      </w:r>
      <w:r w:rsidRPr="00D95BB5">
        <w:rPr>
          <w:lang w:val="es-MX"/>
        </w:rPr>
        <w:t>bjetos en dos dimensiones</w:t>
      </w:r>
      <w:r>
        <w:rPr>
          <w:lang w:val="es-MX"/>
        </w:rPr>
        <w:t xml:space="preserve"> las t</w:t>
      </w:r>
      <w:r w:rsidRPr="00D95BB5">
        <w:rPr>
          <w:lang w:val="es-MX"/>
        </w:rPr>
        <w:t>ransformaciones bidimensionales básicas</w:t>
      </w:r>
      <w:r>
        <w:rPr>
          <w:lang w:val="es-MX"/>
        </w:rPr>
        <w:t xml:space="preserve"> son:</w:t>
      </w:r>
    </w:p>
    <w:p w14:paraId="12270260" w14:textId="55D249BC" w:rsidR="00D95BB5" w:rsidRDefault="00D95BB5" w:rsidP="00D95BB5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>T</w:t>
      </w:r>
      <w:r w:rsidRPr="00D95BB5">
        <w:rPr>
          <w:lang w:val="es-MX"/>
        </w:rPr>
        <w:t>raslación</w:t>
      </w:r>
    </w:p>
    <w:p w14:paraId="49524746" w14:textId="77777777" w:rsidR="00D95BB5" w:rsidRDefault="00D95BB5" w:rsidP="00D95BB5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>R</w:t>
      </w:r>
      <w:r w:rsidRPr="00D95BB5">
        <w:rPr>
          <w:lang w:val="es-MX"/>
        </w:rPr>
        <w:t>otación</w:t>
      </w:r>
    </w:p>
    <w:p w14:paraId="447694D3" w14:textId="77777777" w:rsidR="00D95BB5" w:rsidRDefault="00D95BB5" w:rsidP="00D95BB5">
      <w:pPr>
        <w:pStyle w:val="ListParagraph"/>
        <w:numPr>
          <w:ilvl w:val="0"/>
          <w:numId w:val="4"/>
        </w:numPr>
        <w:rPr>
          <w:lang w:val="es-MX"/>
        </w:rPr>
      </w:pPr>
      <w:r>
        <w:rPr>
          <w:lang w:val="es-MX"/>
        </w:rPr>
        <w:t>E</w:t>
      </w:r>
      <w:r w:rsidRPr="00D95BB5">
        <w:rPr>
          <w:lang w:val="es-MX"/>
        </w:rPr>
        <w:t xml:space="preserve">scalado. </w:t>
      </w:r>
    </w:p>
    <w:p w14:paraId="44BCC25B" w14:textId="77777777" w:rsidR="00D95BB5" w:rsidRDefault="00D95BB5" w:rsidP="00D95BB5">
      <w:pPr>
        <w:rPr>
          <w:lang w:val="es-MX"/>
        </w:rPr>
      </w:pPr>
      <w:r>
        <w:rPr>
          <w:lang w:val="es-MX"/>
        </w:rPr>
        <w:t>Y los t</w:t>
      </w:r>
      <w:r w:rsidRPr="00D95BB5">
        <w:rPr>
          <w:lang w:val="es-MX"/>
        </w:rPr>
        <w:t>ipos de proyecciones</w:t>
      </w:r>
      <w:r>
        <w:rPr>
          <w:lang w:val="es-MX"/>
        </w:rPr>
        <w:t xml:space="preserve"> son:</w:t>
      </w:r>
      <w:r w:rsidRPr="00D95BB5">
        <w:rPr>
          <w:lang w:val="es-MX"/>
        </w:rPr>
        <w:t xml:space="preserve"> </w:t>
      </w:r>
    </w:p>
    <w:p w14:paraId="4795587E" w14:textId="77777777" w:rsidR="00D95BB5" w:rsidRDefault="00D95BB5" w:rsidP="00D95BB5">
      <w:pPr>
        <w:pStyle w:val="ListParagraph"/>
        <w:numPr>
          <w:ilvl w:val="0"/>
          <w:numId w:val="5"/>
        </w:numPr>
        <w:rPr>
          <w:lang w:val="es-MX"/>
        </w:rPr>
      </w:pPr>
      <w:r w:rsidRPr="00D95BB5">
        <w:rPr>
          <w:lang w:val="es-MX"/>
        </w:rPr>
        <w:t xml:space="preserve">Transformación de proyección paralela y perspectiva. </w:t>
      </w:r>
    </w:p>
    <w:p w14:paraId="4873CD8B" w14:textId="77777777" w:rsidR="00D95BB5" w:rsidRDefault="00D95BB5" w:rsidP="00D95BB5">
      <w:pPr>
        <w:pStyle w:val="ListParagraph"/>
        <w:numPr>
          <w:ilvl w:val="0"/>
          <w:numId w:val="5"/>
        </w:numPr>
        <w:rPr>
          <w:lang w:val="es-MX"/>
        </w:rPr>
      </w:pPr>
      <w:r w:rsidRPr="00D95BB5">
        <w:rPr>
          <w:lang w:val="es-MX"/>
        </w:rPr>
        <w:t xml:space="preserve">Clipping tridimensional. </w:t>
      </w:r>
    </w:p>
    <w:p w14:paraId="4D34DFF8" w14:textId="77777777" w:rsidR="00D95BB5" w:rsidRDefault="00D95BB5" w:rsidP="00D95BB5">
      <w:pPr>
        <w:pStyle w:val="ListParagraph"/>
        <w:numPr>
          <w:ilvl w:val="0"/>
          <w:numId w:val="5"/>
        </w:numPr>
        <w:rPr>
          <w:lang w:val="es-MX"/>
        </w:rPr>
      </w:pPr>
      <w:r w:rsidRPr="00D95BB5">
        <w:rPr>
          <w:lang w:val="es-MX"/>
        </w:rPr>
        <w:t xml:space="preserve">Modelado de objetos en 3D. </w:t>
      </w:r>
    </w:p>
    <w:p w14:paraId="6E72A605" w14:textId="2D72434F" w:rsidR="004E5CDE" w:rsidRDefault="00D95BB5" w:rsidP="004E5CDE">
      <w:pPr>
        <w:pStyle w:val="ListParagraph"/>
        <w:numPr>
          <w:ilvl w:val="0"/>
          <w:numId w:val="5"/>
        </w:numPr>
        <w:rPr>
          <w:lang w:val="es-MX"/>
        </w:rPr>
      </w:pPr>
      <w:r w:rsidRPr="00D95BB5">
        <w:rPr>
          <w:lang w:val="es-MX"/>
        </w:rPr>
        <w:t>Redes poligonales.</w:t>
      </w:r>
    </w:p>
    <w:p w14:paraId="138D061E" w14:textId="77777777" w:rsidR="004E5CDE" w:rsidRPr="004E5CDE" w:rsidRDefault="004E5CDE" w:rsidP="004E5CDE">
      <w:pPr>
        <w:pStyle w:val="ListParagraph"/>
        <w:rPr>
          <w:lang w:val="es-MX"/>
        </w:rPr>
      </w:pPr>
    </w:p>
    <w:p w14:paraId="38CC33B1" w14:textId="75A2851A" w:rsidR="00026F2D" w:rsidRPr="004E5CDE" w:rsidRDefault="00026F2D" w:rsidP="00D95BB5">
      <w:pPr>
        <w:pStyle w:val="ListParagraph"/>
        <w:numPr>
          <w:ilvl w:val="0"/>
          <w:numId w:val="2"/>
        </w:numPr>
        <w:rPr>
          <w:b/>
          <w:bCs/>
          <w:lang w:val="es-MX"/>
        </w:rPr>
      </w:pPr>
      <w:r w:rsidRPr="004E5CDE">
        <w:rPr>
          <w:b/>
          <w:bCs/>
          <w:lang w:val="es-MX"/>
        </w:rPr>
        <w:t>Investigar que parámetros recibe las funciones</w:t>
      </w:r>
      <w:r w:rsidRPr="004E5CDE">
        <w:rPr>
          <w:b/>
          <w:bCs/>
          <w:lang w:val="es-MX"/>
        </w:rPr>
        <w:t>:</w:t>
      </w:r>
    </w:p>
    <w:p w14:paraId="6A851630" w14:textId="02068116" w:rsidR="00E83754" w:rsidRPr="004E5CDE" w:rsidRDefault="00026F2D" w:rsidP="00E83754">
      <w:pPr>
        <w:pStyle w:val="ListParagraph"/>
        <w:numPr>
          <w:ilvl w:val="1"/>
          <w:numId w:val="2"/>
        </w:numPr>
        <w:rPr>
          <w:b/>
          <w:bCs/>
          <w:lang w:val="es-MX"/>
        </w:rPr>
      </w:pPr>
      <w:proofErr w:type="spellStart"/>
      <w:proofErr w:type="gramStart"/>
      <w:r w:rsidRPr="004E5CDE">
        <w:rPr>
          <w:b/>
          <w:bCs/>
        </w:rPr>
        <w:t>glm</w:t>
      </w:r>
      <w:proofErr w:type="spellEnd"/>
      <w:r w:rsidRPr="004E5CDE">
        <w:rPr>
          <w:b/>
          <w:bCs/>
        </w:rPr>
        <w:t>::</w:t>
      </w:r>
      <w:proofErr w:type="gramEnd"/>
      <w:r w:rsidRPr="004E5CDE">
        <w:rPr>
          <w:b/>
          <w:bCs/>
        </w:rPr>
        <w:t>scale</w:t>
      </w:r>
    </w:p>
    <w:p w14:paraId="75661F8A" w14:textId="7ABCD5A3" w:rsidR="00E83754" w:rsidRDefault="00E83754" w:rsidP="00E83754">
      <w:pPr>
        <w:ind w:left="1440" w:firstLine="720"/>
        <w:rPr>
          <w:lang w:val="es-MX"/>
        </w:rPr>
      </w:pPr>
      <w:r>
        <w:rPr>
          <w:lang w:val="es-MX"/>
        </w:rPr>
        <w:t>Este comando escala una matriz, recibiendo una referencia a dicha matriz y un vector de N dimensiones.</w:t>
      </w:r>
    </w:p>
    <w:p w14:paraId="395CBCE2" w14:textId="7D6FB252" w:rsidR="00E25FAC" w:rsidRDefault="00E25FAC" w:rsidP="00E83754">
      <w:pPr>
        <w:ind w:left="1440" w:firstLine="720"/>
        <w:rPr>
          <w:lang w:val="es-MX"/>
        </w:rPr>
      </w:pPr>
      <w:r>
        <w:rPr>
          <w:lang w:val="es-MX"/>
        </w:rPr>
        <w:t xml:space="preserve">Por ejemplo, si tenemos una matriz </w:t>
      </w:r>
      <w:r w:rsidR="00DC5E0B">
        <w:rPr>
          <w:lang w:val="es-MX"/>
        </w:rPr>
        <w:t>[x, y z] el ejmplo de escalar dicha matriz por 2 resultaría en lo siguiente:</w:t>
      </w:r>
    </w:p>
    <w:p w14:paraId="4EEA42C9" w14:textId="69E9D4EE" w:rsidR="00E83754" w:rsidRPr="00E83754" w:rsidRDefault="00E25FAC" w:rsidP="00E83754">
      <w:pPr>
        <w:ind w:left="1440" w:firstLine="720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A9A9E8E" wp14:editId="1A7E4F81">
            <wp:extent cx="5943600" cy="73787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5F0E" w14:textId="2E311723" w:rsidR="00D85901" w:rsidRPr="00D85901" w:rsidRDefault="00D85901" w:rsidP="00D85901">
      <w:pPr>
        <w:pStyle w:val="ListParagraph"/>
        <w:ind w:left="1440"/>
        <w:rPr>
          <w:lang w:val="es-ES"/>
        </w:rPr>
      </w:pPr>
      <w:r>
        <w:rPr>
          <w:lang w:val="es-MX"/>
        </w:rPr>
        <w:tab/>
      </w:r>
      <w:r w:rsidRPr="00D85901">
        <w:rPr>
          <w:lang w:val="es-ES"/>
        </w:rPr>
        <w:t>El Código para esta operación sería</w:t>
      </w:r>
    </w:p>
    <w:p w14:paraId="63898CAE" w14:textId="77BC45A9" w:rsidR="00D85901" w:rsidRPr="00D85901" w:rsidRDefault="00D85901" w:rsidP="00D85901">
      <w:pPr>
        <w:pStyle w:val="ListParagraph"/>
        <w:ind w:left="1440" w:firstLine="720"/>
      </w:pPr>
      <w:proofErr w:type="spellStart"/>
      <w:proofErr w:type="gramStart"/>
      <w:r w:rsidRPr="00D85901">
        <w:rPr>
          <w:rStyle w:val="n"/>
          <w:rFonts w:ascii="Courier New" w:hAnsi="Courier New" w:cs="Courier New"/>
          <w:color w:val="000000"/>
          <w:sz w:val="20"/>
          <w:szCs w:val="20"/>
          <w:shd w:val="clear" w:color="auto" w:fill="EEEEFF"/>
        </w:rPr>
        <w:t>glm</w:t>
      </w:r>
      <w:proofErr w:type="spellEnd"/>
      <w:r w:rsidRPr="00D85901">
        <w:rPr>
          <w:rStyle w:val="o"/>
          <w:rFonts w:ascii="Courier New" w:hAnsi="Courier New" w:cs="Courier New"/>
          <w:b/>
          <w:bCs/>
          <w:color w:val="000000"/>
          <w:sz w:val="20"/>
          <w:szCs w:val="20"/>
          <w:shd w:val="clear" w:color="auto" w:fill="EEEEFF"/>
        </w:rPr>
        <w:t>::</w:t>
      </w:r>
      <w:proofErr w:type="gramEnd"/>
      <w:r w:rsidRPr="00D85901">
        <w:rPr>
          <w:rStyle w:val="n"/>
          <w:rFonts w:ascii="Courier New" w:hAnsi="Courier New" w:cs="Courier New"/>
          <w:color w:val="000000"/>
          <w:sz w:val="20"/>
          <w:szCs w:val="20"/>
          <w:shd w:val="clear" w:color="auto" w:fill="EEEEFF"/>
        </w:rPr>
        <w:t>mat4</w:t>
      </w:r>
      <w:r w:rsidRPr="00D85901">
        <w:rPr>
          <w:rFonts w:ascii="Courier New" w:hAnsi="Courier New" w:cs="Courier New"/>
          <w:color w:val="000000"/>
          <w:sz w:val="20"/>
          <w:szCs w:val="20"/>
          <w:shd w:val="clear" w:color="auto" w:fill="EEEEFF"/>
        </w:rPr>
        <w:t xml:space="preserve"> </w:t>
      </w:r>
      <w:proofErr w:type="spellStart"/>
      <w:r w:rsidRPr="00D85901">
        <w:rPr>
          <w:rStyle w:val="n"/>
          <w:rFonts w:ascii="Courier New" w:hAnsi="Courier New" w:cs="Courier New"/>
          <w:color w:val="000000"/>
          <w:sz w:val="20"/>
          <w:szCs w:val="20"/>
          <w:shd w:val="clear" w:color="auto" w:fill="EEEEFF"/>
        </w:rPr>
        <w:t>myScalingMatrix</w:t>
      </w:r>
      <w:proofErr w:type="spellEnd"/>
      <w:r w:rsidRPr="00D85901">
        <w:rPr>
          <w:rFonts w:ascii="Courier New" w:hAnsi="Courier New" w:cs="Courier New"/>
          <w:color w:val="000000"/>
          <w:sz w:val="20"/>
          <w:szCs w:val="20"/>
          <w:shd w:val="clear" w:color="auto" w:fill="EEEEFF"/>
        </w:rPr>
        <w:t xml:space="preserve"> </w:t>
      </w:r>
      <w:r w:rsidRPr="00D85901">
        <w:rPr>
          <w:rStyle w:val="o"/>
          <w:rFonts w:ascii="Courier New" w:hAnsi="Courier New" w:cs="Courier New"/>
          <w:b/>
          <w:bCs/>
          <w:color w:val="000000"/>
          <w:sz w:val="20"/>
          <w:szCs w:val="20"/>
          <w:shd w:val="clear" w:color="auto" w:fill="EEEEFF"/>
        </w:rPr>
        <w:t>=</w:t>
      </w:r>
      <w:r w:rsidRPr="00D85901">
        <w:rPr>
          <w:rFonts w:ascii="Courier New" w:hAnsi="Courier New" w:cs="Courier New"/>
          <w:color w:val="000000"/>
          <w:sz w:val="20"/>
          <w:szCs w:val="20"/>
          <w:shd w:val="clear" w:color="auto" w:fill="EEEEFF"/>
        </w:rPr>
        <w:t xml:space="preserve"> </w:t>
      </w:r>
      <w:proofErr w:type="spellStart"/>
      <w:r w:rsidRPr="00D85901">
        <w:rPr>
          <w:rStyle w:val="n"/>
          <w:rFonts w:ascii="Courier New" w:hAnsi="Courier New" w:cs="Courier New"/>
          <w:color w:val="000000"/>
          <w:sz w:val="20"/>
          <w:szCs w:val="20"/>
          <w:shd w:val="clear" w:color="auto" w:fill="EEEEFF"/>
        </w:rPr>
        <w:t>glm</w:t>
      </w:r>
      <w:proofErr w:type="spellEnd"/>
      <w:r w:rsidRPr="00D85901">
        <w:rPr>
          <w:rStyle w:val="o"/>
          <w:rFonts w:ascii="Courier New" w:hAnsi="Courier New" w:cs="Courier New"/>
          <w:b/>
          <w:bCs/>
          <w:color w:val="000000"/>
          <w:sz w:val="20"/>
          <w:szCs w:val="20"/>
          <w:shd w:val="clear" w:color="auto" w:fill="EEEEFF"/>
        </w:rPr>
        <w:t>::</w:t>
      </w:r>
      <w:r w:rsidRPr="00D85901">
        <w:rPr>
          <w:rStyle w:val="n"/>
          <w:rFonts w:ascii="Courier New" w:hAnsi="Courier New" w:cs="Courier New"/>
          <w:color w:val="000000"/>
          <w:sz w:val="20"/>
          <w:szCs w:val="20"/>
          <w:shd w:val="clear" w:color="auto" w:fill="EEEEFF"/>
        </w:rPr>
        <w:t>scale</w:t>
      </w:r>
      <w:r w:rsidRPr="00D85901">
        <w:rPr>
          <w:rStyle w:val="p"/>
          <w:rFonts w:ascii="Courier New" w:hAnsi="Courier New" w:cs="Courier New"/>
          <w:color w:val="000000"/>
          <w:sz w:val="20"/>
          <w:szCs w:val="20"/>
          <w:shd w:val="clear" w:color="auto" w:fill="EEEEFF"/>
        </w:rPr>
        <w:t>(</w:t>
      </w:r>
      <w:r w:rsidRPr="00D85901">
        <w:rPr>
          <w:rStyle w:val="mf"/>
          <w:rFonts w:ascii="Courier New" w:hAnsi="Courier New" w:cs="Courier New"/>
          <w:color w:val="009999"/>
          <w:sz w:val="20"/>
          <w:szCs w:val="20"/>
          <w:shd w:val="clear" w:color="auto" w:fill="EEEEFF"/>
        </w:rPr>
        <w:t>2.0</w:t>
      </w:r>
      <w:r w:rsidRPr="00D85901">
        <w:rPr>
          <w:rStyle w:val="n"/>
          <w:rFonts w:ascii="Courier New" w:hAnsi="Courier New" w:cs="Courier New"/>
          <w:color w:val="000000"/>
          <w:sz w:val="20"/>
          <w:szCs w:val="20"/>
          <w:shd w:val="clear" w:color="auto" w:fill="EEEEFF"/>
        </w:rPr>
        <w:t>f</w:t>
      </w:r>
      <w:r w:rsidRPr="00D85901">
        <w:rPr>
          <w:rStyle w:val="p"/>
          <w:rFonts w:ascii="Courier New" w:hAnsi="Courier New" w:cs="Courier New"/>
          <w:color w:val="000000"/>
          <w:sz w:val="20"/>
          <w:szCs w:val="20"/>
          <w:shd w:val="clear" w:color="auto" w:fill="EEEEFF"/>
        </w:rPr>
        <w:t>,</w:t>
      </w:r>
      <w:r w:rsidRPr="00D85901">
        <w:rPr>
          <w:rFonts w:ascii="Courier New" w:hAnsi="Courier New" w:cs="Courier New"/>
          <w:color w:val="000000"/>
          <w:sz w:val="20"/>
          <w:szCs w:val="20"/>
          <w:shd w:val="clear" w:color="auto" w:fill="EEEEFF"/>
        </w:rPr>
        <w:t xml:space="preserve"> </w:t>
      </w:r>
      <w:r w:rsidRPr="00D85901">
        <w:rPr>
          <w:rStyle w:val="mf"/>
          <w:rFonts w:ascii="Courier New" w:hAnsi="Courier New" w:cs="Courier New"/>
          <w:color w:val="009999"/>
          <w:sz w:val="20"/>
          <w:szCs w:val="20"/>
          <w:shd w:val="clear" w:color="auto" w:fill="EEEEFF"/>
        </w:rPr>
        <w:t>2.0</w:t>
      </w:r>
      <w:r w:rsidRPr="00D85901">
        <w:rPr>
          <w:rStyle w:val="n"/>
          <w:rFonts w:ascii="Courier New" w:hAnsi="Courier New" w:cs="Courier New"/>
          <w:color w:val="000000"/>
          <w:sz w:val="20"/>
          <w:szCs w:val="20"/>
          <w:shd w:val="clear" w:color="auto" w:fill="EEEEFF"/>
        </w:rPr>
        <w:t>f</w:t>
      </w:r>
      <w:r w:rsidRPr="00D85901">
        <w:rPr>
          <w:rFonts w:ascii="Courier New" w:hAnsi="Courier New" w:cs="Courier New"/>
          <w:color w:val="000000"/>
          <w:sz w:val="20"/>
          <w:szCs w:val="20"/>
          <w:shd w:val="clear" w:color="auto" w:fill="EEEEFF"/>
        </w:rPr>
        <w:t xml:space="preserve"> </w:t>
      </w:r>
      <w:r w:rsidRPr="00D85901">
        <w:rPr>
          <w:rStyle w:val="p"/>
          <w:rFonts w:ascii="Courier New" w:hAnsi="Courier New" w:cs="Courier New"/>
          <w:color w:val="000000"/>
          <w:sz w:val="20"/>
          <w:szCs w:val="20"/>
          <w:shd w:val="clear" w:color="auto" w:fill="EEEEFF"/>
        </w:rPr>
        <w:t>,</w:t>
      </w:r>
      <w:r w:rsidRPr="00D85901">
        <w:rPr>
          <w:rStyle w:val="mf"/>
          <w:rFonts w:ascii="Courier New" w:hAnsi="Courier New" w:cs="Courier New"/>
          <w:color w:val="009999"/>
          <w:sz w:val="20"/>
          <w:szCs w:val="20"/>
          <w:shd w:val="clear" w:color="auto" w:fill="EEEEFF"/>
        </w:rPr>
        <w:t>2.0</w:t>
      </w:r>
      <w:r w:rsidRPr="00D85901">
        <w:rPr>
          <w:rStyle w:val="n"/>
          <w:rFonts w:ascii="Courier New" w:hAnsi="Courier New" w:cs="Courier New"/>
          <w:color w:val="000000"/>
          <w:sz w:val="20"/>
          <w:szCs w:val="20"/>
          <w:shd w:val="clear" w:color="auto" w:fill="EEEEFF"/>
        </w:rPr>
        <w:t>f</w:t>
      </w:r>
      <w:r w:rsidRPr="00D85901">
        <w:rPr>
          <w:rStyle w:val="p"/>
          <w:rFonts w:ascii="Courier New" w:hAnsi="Courier New" w:cs="Courier New"/>
          <w:color w:val="000000"/>
          <w:sz w:val="20"/>
          <w:szCs w:val="20"/>
          <w:shd w:val="clear" w:color="auto" w:fill="EEEEFF"/>
        </w:rPr>
        <w:t>);</w:t>
      </w:r>
    </w:p>
    <w:p w14:paraId="0EAE1F60" w14:textId="562DA5C4" w:rsidR="00026F2D" w:rsidRPr="004E5CDE" w:rsidRDefault="00026F2D" w:rsidP="00026F2D">
      <w:pPr>
        <w:pStyle w:val="ListParagraph"/>
        <w:numPr>
          <w:ilvl w:val="1"/>
          <w:numId w:val="2"/>
        </w:numPr>
        <w:rPr>
          <w:b/>
          <w:bCs/>
          <w:lang w:val="es-MX"/>
        </w:rPr>
      </w:pPr>
      <w:proofErr w:type="spellStart"/>
      <w:proofErr w:type="gramStart"/>
      <w:r w:rsidRPr="004E5CDE">
        <w:rPr>
          <w:b/>
          <w:bCs/>
        </w:rPr>
        <w:t>glm</w:t>
      </w:r>
      <w:proofErr w:type="spellEnd"/>
      <w:r w:rsidRPr="004E5CDE">
        <w:rPr>
          <w:b/>
          <w:bCs/>
        </w:rPr>
        <w:t>::</w:t>
      </w:r>
      <w:proofErr w:type="gramEnd"/>
      <w:r w:rsidRPr="004E5CDE">
        <w:rPr>
          <w:b/>
          <w:bCs/>
        </w:rPr>
        <w:t xml:space="preserve"> rotate</w:t>
      </w:r>
    </w:p>
    <w:p w14:paraId="363D9EF7" w14:textId="68F3136C" w:rsidR="00E93B9A" w:rsidRDefault="006F2FFF" w:rsidP="00E93B9A">
      <w:pPr>
        <w:pStyle w:val="ListParagraph"/>
        <w:ind w:left="2160"/>
        <w:rPr>
          <w:lang w:val="es-MX"/>
        </w:rPr>
      </w:pPr>
      <w:r w:rsidRPr="006F2FFF">
        <w:rPr>
          <w:lang w:val="es-MX"/>
        </w:rPr>
        <w:t>Construye una matriz de rotación de 4</w:t>
      </w:r>
      <w:r w:rsidR="00ED4CCB">
        <w:rPr>
          <w:lang w:val="es-MX"/>
        </w:rPr>
        <w:t>x</w:t>
      </w:r>
      <w:r w:rsidRPr="006F2FFF">
        <w:rPr>
          <w:lang w:val="es-MX"/>
        </w:rPr>
        <w:t>4 creada a partir de un vector de eje y un ángulo.</w:t>
      </w:r>
    </w:p>
    <w:p w14:paraId="4DC3BA2C" w14:textId="6B6496A7" w:rsidR="00E93B9A" w:rsidRPr="00E93B9A" w:rsidRDefault="00E93B9A" w:rsidP="00E93B9A">
      <w:pPr>
        <w:pStyle w:val="ListParagraph"/>
        <w:ind w:left="2160"/>
        <w:rPr>
          <w:lang w:val="es-MX"/>
        </w:rPr>
      </w:pPr>
      <w:r w:rsidRPr="00E93B9A">
        <w:rPr>
          <w:lang w:val="es-MX"/>
        </w:rPr>
        <w:t>Par</w:t>
      </w:r>
      <w:r w:rsidRPr="00E93B9A">
        <w:rPr>
          <w:lang w:val="es-MX"/>
        </w:rPr>
        <w:t>á</w:t>
      </w:r>
      <w:r w:rsidRPr="00E93B9A">
        <w:rPr>
          <w:lang w:val="es-MX"/>
        </w:rPr>
        <w:t>met</w:t>
      </w:r>
      <w:r w:rsidRPr="00E93B9A">
        <w:rPr>
          <w:lang w:val="es-MX"/>
        </w:rPr>
        <w:t>ros</w:t>
      </w:r>
    </w:p>
    <w:tbl>
      <w:tblPr>
        <w:tblW w:w="0" w:type="auto"/>
        <w:tblCellSpacing w:w="15" w:type="dxa"/>
        <w:tblInd w:w="25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9"/>
        <w:gridCol w:w="5908"/>
      </w:tblGrid>
      <w:tr w:rsidR="00E93B9A" w:rsidRPr="00E93B9A" w14:paraId="6BF131A2" w14:textId="77777777" w:rsidTr="00E93B9A">
        <w:trPr>
          <w:tblCellSpacing w:w="15" w:type="dxa"/>
        </w:trPr>
        <w:tc>
          <w:tcPr>
            <w:tcW w:w="0" w:type="auto"/>
            <w:noWrap/>
            <w:hideMark/>
          </w:tcPr>
          <w:p w14:paraId="68CA0312" w14:textId="77777777" w:rsidR="00E93B9A" w:rsidRPr="00E93B9A" w:rsidRDefault="00E93B9A" w:rsidP="00E93B9A">
            <w:pPr>
              <w:spacing w:after="0" w:line="240" w:lineRule="auto"/>
              <w:rPr>
                <w:lang w:val="es-MX"/>
              </w:rPr>
            </w:pPr>
            <w:r w:rsidRPr="00E93B9A">
              <w:rPr>
                <w:lang w:val="es-MX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28E4C89F" w14:textId="2AB09C78" w:rsidR="00E93B9A" w:rsidRPr="00E93B9A" w:rsidRDefault="00E93B9A" w:rsidP="00E93B9A">
            <w:pPr>
              <w:spacing w:after="0" w:line="240" w:lineRule="auto"/>
              <w:rPr>
                <w:lang w:val="es-MX"/>
              </w:rPr>
            </w:pPr>
            <w:r>
              <w:rPr>
                <w:lang w:val="es-MX"/>
              </w:rPr>
              <w:t>Matriz de entreada multiplicada por esta matriz de rotación</w:t>
            </w:r>
            <w:r w:rsidRPr="00E93B9A">
              <w:rPr>
                <w:lang w:val="es-MX"/>
              </w:rPr>
              <w:t>. </w:t>
            </w:r>
          </w:p>
        </w:tc>
      </w:tr>
      <w:tr w:rsidR="00E93B9A" w:rsidRPr="00E93B9A" w14:paraId="13A19606" w14:textId="77777777" w:rsidTr="00E93B9A">
        <w:trPr>
          <w:tblCellSpacing w:w="15" w:type="dxa"/>
        </w:trPr>
        <w:tc>
          <w:tcPr>
            <w:tcW w:w="0" w:type="auto"/>
            <w:noWrap/>
            <w:hideMark/>
          </w:tcPr>
          <w:p w14:paraId="1F0A04B2" w14:textId="4AE4EB63" w:rsidR="00E93B9A" w:rsidRPr="00E93B9A" w:rsidRDefault="00F555F0" w:rsidP="00E93B9A">
            <w:pPr>
              <w:spacing w:after="0" w:line="240" w:lineRule="auto"/>
              <w:rPr>
                <w:lang w:val="es-MX"/>
              </w:rPr>
            </w:pPr>
            <w:r>
              <w:rPr>
                <w:lang w:val="es-MX"/>
              </w:rPr>
              <w:t>ángulo</w:t>
            </w:r>
          </w:p>
        </w:tc>
        <w:tc>
          <w:tcPr>
            <w:tcW w:w="0" w:type="auto"/>
            <w:vAlign w:val="center"/>
            <w:hideMark/>
          </w:tcPr>
          <w:p w14:paraId="5E62E96B" w14:textId="6D7E9B96" w:rsidR="00E93B9A" w:rsidRPr="00E93B9A" w:rsidRDefault="00E93B9A" w:rsidP="00E93B9A">
            <w:pPr>
              <w:spacing w:after="0" w:line="240" w:lineRule="auto"/>
              <w:rPr>
                <w:lang w:val="es-MX"/>
              </w:rPr>
            </w:pPr>
            <w:r>
              <w:rPr>
                <w:lang w:val="es-MX"/>
              </w:rPr>
              <w:t xml:space="preserve">Ángulo de rotación expresado en </w:t>
            </w:r>
            <w:r w:rsidRPr="00E93B9A">
              <w:rPr>
                <w:lang w:val="es-MX"/>
              </w:rPr>
              <w:t>radian</w:t>
            </w:r>
            <w:r>
              <w:rPr>
                <w:lang w:val="es-MX"/>
              </w:rPr>
              <w:t>e</w:t>
            </w:r>
            <w:r w:rsidRPr="00E93B9A">
              <w:rPr>
                <w:lang w:val="es-MX"/>
              </w:rPr>
              <w:t>s. </w:t>
            </w:r>
          </w:p>
        </w:tc>
      </w:tr>
      <w:tr w:rsidR="00E93B9A" w:rsidRPr="00E93B9A" w14:paraId="434CE8E2" w14:textId="77777777" w:rsidTr="00E93B9A">
        <w:trPr>
          <w:tblCellSpacing w:w="15" w:type="dxa"/>
        </w:trPr>
        <w:tc>
          <w:tcPr>
            <w:tcW w:w="0" w:type="auto"/>
            <w:noWrap/>
            <w:hideMark/>
          </w:tcPr>
          <w:p w14:paraId="39052A17" w14:textId="7E7D881B" w:rsidR="00E93B9A" w:rsidRPr="00E93B9A" w:rsidRDefault="00F555F0" w:rsidP="00E93B9A">
            <w:pPr>
              <w:spacing w:after="0" w:line="240" w:lineRule="auto"/>
              <w:rPr>
                <w:lang w:val="es-MX"/>
              </w:rPr>
            </w:pPr>
            <w:r>
              <w:rPr>
                <w:lang w:val="es-MX"/>
              </w:rPr>
              <w:t>eje</w:t>
            </w:r>
          </w:p>
        </w:tc>
        <w:tc>
          <w:tcPr>
            <w:tcW w:w="0" w:type="auto"/>
            <w:vAlign w:val="center"/>
            <w:hideMark/>
          </w:tcPr>
          <w:p w14:paraId="16EFAA2B" w14:textId="77777777" w:rsidR="00E93B9A" w:rsidRDefault="00E93B9A" w:rsidP="00E93B9A">
            <w:pPr>
              <w:spacing w:after="0" w:line="240" w:lineRule="auto"/>
              <w:rPr>
                <w:lang w:val="es-ES"/>
              </w:rPr>
            </w:pPr>
            <w:r w:rsidRPr="00E93B9A">
              <w:rPr>
                <w:lang w:val="es-ES"/>
              </w:rPr>
              <w:t>Eje de rotación</w:t>
            </w:r>
            <w:r w:rsidRPr="00E93B9A">
              <w:rPr>
                <w:lang w:val="es-ES"/>
              </w:rPr>
              <w:t xml:space="preserve">, </w:t>
            </w:r>
            <w:r w:rsidRPr="00E93B9A">
              <w:rPr>
                <w:lang w:val="es-ES"/>
              </w:rPr>
              <w:t xml:space="preserve">es recomendado que esté </w:t>
            </w:r>
            <w:r>
              <w:rPr>
                <w:lang w:val="es-ES"/>
              </w:rPr>
              <w:t>normalizado.</w:t>
            </w:r>
          </w:p>
          <w:p w14:paraId="138480FD" w14:textId="77777777" w:rsidR="003540D6" w:rsidRDefault="003540D6" w:rsidP="00E93B9A">
            <w:pPr>
              <w:spacing w:after="0" w:line="240" w:lineRule="auto"/>
              <w:rPr>
                <w:lang w:val="es-ES"/>
              </w:rPr>
            </w:pPr>
          </w:p>
          <w:p w14:paraId="23E82110" w14:textId="77777777" w:rsidR="003540D6" w:rsidRDefault="003540D6" w:rsidP="00E93B9A">
            <w:pPr>
              <w:spacing w:after="0" w:line="240" w:lineRule="auto"/>
              <w:rPr>
                <w:lang w:val="es-ES"/>
              </w:rPr>
            </w:pPr>
          </w:p>
          <w:p w14:paraId="61895CC8" w14:textId="77777777" w:rsidR="003540D6" w:rsidRDefault="003540D6" w:rsidP="00E93B9A">
            <w:pPr>
              <w:spacing w:after="0" w:line="240" w:lineRule="auto"/>
              <w:rPr>
                <w:lang w:val="es-ES"/>
              </w:rPr>
            </w:pPr>
          </w:p>
          <w:p w14:paraId="162C79E4" w14:textId="1B492E7E" w:rsidR="003540D6" w:rsidRPr="00E93B9A" w:rsidRDefault="003540D6" w:rsidP="00E93B9A">
            <w:pPr>
              <w:spacing w:after="0" w:line="240" w:lineRule="auto"/>
              <w:rPr>
                <w:lang w:val="es-ES"/>
              </w:rPr>
            </w:pPr>
          </w:p>
        </w:tc>
      </w:tr>
    </w:tbl>
    <w:p w14:paraId="4534C046" w14:textId="3D253E46" w:rsidR="00607E87" w:rsidRPr="004E5CDE" w:rsidRDefault="00026F2D" w:rsidP="00607E87">
      <w:pPr>
        <w:pStyle w:val="ListParagraph"/>
        <w:numPr>
          <w:ilvl w:val="1"/>
          <w:numId w:val="2"/>
        </w:numPr>
        <w:rPr>
          <w:b/>
          <w:bCs/>
          <w:lang w:val="es-MX"/>
        </w:rPr>
      </w:pPr>
      <w:r w:rsidRPr="004E5CDE">
        <w:rPr>
          <w:b/>
          <w:bCs/>
          <w:lang w:val="es-MX"/>
        </w:rPr>
        <w:t>glm:: translate</w:t>
      </w:r>
    </w:p>
    <w:p w14:paraId="59D9E953" w14:textId="0A270360" w:rsidR="00033EAB" w:rsidRDefault="00ED4CCB" w:rsidP="003540D6">
      <w:pPr>
        <w:ind w:left="2160"/>
        <w:rPr>
          <w:lang w:val="es-MX"/>
        </w:rPr>
      </w:pPr>
      <w:r>
        <w:rPr>
          <w:lang w:val="es-MX"/>
        </w:rPr>
        <w:t>Construye una matriz de traslación 4x4</w:t>
      </w:r>
      <w:r w:rsidR="00033EAB">
        <w:rPr>
          <w:lang w:val="es-MX"/>
        </w:rPr>
        <w:t xml:space="preserve"> creada a partir de un vector de 3 componentes.</w:t>
      </w:r>
    </w:p>
    <w:p w14:paraId="616D0901" w14:textId="42F368EE" w:rsidR="003540D6" w:rsidRPr="003540D6" w:rsidRDefault="003540D6" w:rsidP="003540D6">
      <w:pPr>
        <w:ind w:left="1440" w:firstLine="720"/>
        <w:rPr>
          <w:lang w:val="es-ES"/>
        </w:rPr>
      </w:pPr>
      <w:r w:rsidRPr="003540D6">
        <w:rPr>
          <w:lang w:val="en-MX"/>
        </w:rPr>
        <w:t>Pa</w:t>
      </w:r>
      <w:r w:rsidRPr="003540D6">
        <w:rPr>
          <w:lang w:val="es-ES"/>
        </w:rPr>
        <w:t>rámetros</w:t>
      </w:r>
    </w:p>
    <w:p w14:paraId="2EFF5D55" w14:textId="3A5077CC" w:rsidR="003540D6" w:rsidRPr="003540D6" w:rsidRDefault="003540D6" w:rsidP="003540D6">
      <w:pPr>
        <w:ind w:left="2160" w:firstLine="720"/>
        <w:rPr>
          <w:lang w:val="en-MX"/>
        </w:rPr>
      </w:pPr>
      <w:r w:rsidRPr="003540D6">
        <w:rPr>
          <w:lang w:val="en-MX"/>
        </w:rPr>
        <w:t>m</w:t>
      </w:r>
      <w:r w:rsidRPr="003540D6">
        <w:rPr>
          <w:lang w:val="es-ES"/>
        </w:rPr>
        <w:t xml:space="preserve">      Matriz de entrada multiplicada por esta matriz de traslación</w:t>
      </w:r>
      <w:r>
        <w:rPr>
          <w:lang w:val="es-ES"/>
        </w:rPr>
        <w:t>.</w:t>
      </w:r>
    </w:p>
    <w:p w14:paraId="7C408ACF" w14:textId="1A28DC8D" w:rsidR="00033EAB" w:rsidRDefault="003540D6" w:rsidP="003540D6">
      <w:pPr>
        <w:ind w:left="2880"/>
        <w:rPr>
          <w:lang w:val="es-ES"/>
        </w:rPr>
      </w:pPr>
      <w:r w:rsidRPr="003540D6">
        <w:rPr>
          <w:lang w:val="es-ES"/>
        </w:rPr>
        <w:t>v       Coordenadas del vector de tra</w:t>
      </w:r>
      <w:r>
        <w:rPr>
          <w:lang w:val="es-ES"/>
        </w:rPr>
        <w:t>slación</w:t>
      </w:r>
    </w:p>
    <w:p w14:paraId="227500E4" w14:textId="5C7EC40E" w:rsidR="00F555F0" w:rsidRPr="003540D6" w:rsidRDefault="003540D6" w:rsidP="00F555F0">
      <w:pPr>
        <w:ind w:left="2160"/>
        <w:rPr>
          <w:lang w:val="es-ES"/>
        </w:rPr>
      </w:pPr>
      <w:r>
        <w:rPr>
          <w:lang w:val="es-ES"/>
        </w:rPr>
        <w:t xml:space="preserve">Es importante tener en cuenta que </w:t>
      </w:r>
      <w:r w:rsidR="00F555F0">
        <w:rPr>
          <w:lang w:val="es-ES"/>
        </w:rPr>
        <w:t>sólo podemos trasladar puntos, mas no vecto</w:t>
      </w:r>
      <w:r w:rsidR="00D401FD">
        <w:rPr>
          <w:lang w:val="es-ES"/>
        </w:rPr>
        <w:t>r.</w:t>
      </w:r>
    </w:p>
    <w:p w14:paraId="24547AAB" w14:textId="5A97E509" w:rsidR="00A01204" w:rsidRPr="004E5CDE" w:rsidRDefault="00026F2D" w:rsidP="00026F2D">
      <w:pPr>
        <w:pStyle w:val="ListParagraph"/>
        <w:numPr>
          <w:ilvl w:val="0"/>
          <w:numId w:val="2"/>
        </w:numPr>
        <w:rPr>
          <w:b/>
          <w:bCs/>
          <w:lang w:val="es-MX"/>
        </w:rPr>
      </w:pPr>
      <w:r w:rsidRPr="004E5CDE">
        <w:rPr>
          <w:b/>
          <w:bCs/>
          <w:lang w:val="es-MX"/>
        </w:rPr>
        <w:t>Investigar qué es el modelado geométrico</w:t>
      </w:r>
    </w:p>
    <w:p w14:paraId="4F646BC6" w14:textId="77777777" w:rsidR="00313B09" w:rsidRDefault="00D20FBC" w:rsidP="00D20FBC">
      <w:pPr>
        <w:rPr>
          <w:lang w:val="en-MX"/>
        </w:rPr>
      </w:pPr>
      <w:r w:rsidRPr="00D20FBC">
        <w:rPr>
          <w:lang w:val="en-MX"/>
        </w:rPr>
        <w:t>El concepto de modelado geométrico se refiere al conjunto de métodos utilizados para definir la forma y otras características de los objetos. La construcción de los objetos es normalmente, en si misma, una operación asistida por ordenador.</w:t>
      </w:r>
    </w:p>
    <w:p w14:paraId="6445326B" w14:textId="5A8764FE" w:rsidR="00D20FBC" w:rsidRDefault="00D20FBC" w:rsidP="00D20FBC">
      <w:pPr>
        <w:rPr>
          <w:lang w:val="en-MX"/>
        </w:rPr>
      </w:pPr>
      <w:r w:rsidRPr="00D20FBC">
        <w:rPr>
          <w:lang w:val="en-MX"/>
        </w:rPr>
        <w:t>Éstos juegan un papel primordial, ya que sin su potencia de cálculo los procedimientos del Modelado Geométrico solamente podrían aplicarse en modelos de escasa importancia práctica.</w:t>
      </w:r>
    </w:p>
    <w:p w14:paraId="5ADD6344" w14:textId="41FFA169" w:rsidR="00CB1860" w:rsidRPr="00313B09" w:rsidRDefault="00CB1860" w:rsidP="00D20FBC">
      <w:pPr>
        <w:rPr>
          <w:lang w:val="es-ES"/>
        </w:rPr>
      </w:pPr>
      <w:r w:rsidRPr="00CB1860">
        <w:rPr>
          <w:lang w:val="es-ES"/>
        </w:rPr>
        <w:t>El m</w:t>
      </w:r>
      <w:r>
        <w:rPr>
          <w:lang w:val="es-ES"/>
        </w:rPr>
        <w:t>odelado geométrico d</w:t>
      </w:r>
      <w:r w:rsidRPr="00CB1860">
        <w:rPr>
          <w:lang w:val="en-MX"/>
        </w:rPr>
        <w:t>escribe</w:t>
      </w:r>
      <w:r w:rsidRPr="00CB1860">
        <w:rPr>
          <w:lang w:val="es-ES"/>
        </w:rPr>
        <w:t xml:space="preserve">, </w:t>
      </w:r>
      <w:r>
        <w:rPr>
          <w:lang w:val="es-ES"/>
        </w:rPr>
        <w:t xml:space="preserve">de igual forma, </w:t>
      </w:r>
      <w:r w:rsidRPr="00CB1860">
        <w:rPr>
          <w:lang w:val="en-MX"/>
        </w:rPr>
        <w:t>componentes con propiedades geométricas inherentes y por lo tanto se presentan en forma natural a la representación grafica. Formas entre los que se puede representar un modelo geométrico</w:t>
      </w:r>
      <w:r w:rsidR="00313B09" w:rsidRPr="00313B09">
        <w:rPr>
          <w:lang w:val="es-ES"/>
        </w:rPr>
        <w:t>, como por ejemplo:</w:t>
      </w:r>
    </w:p>
    <w:p w14:paraId="06E02113" w14:textId="17847719" w:rsidR="00313B09" w:rsidRDefault="00313B09" w:rsidP="00313B09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Modelado de superficies</w:t>
      </w:r>
    </w:p>
    <w:p w14:paraId="4FD9CA84" w14:textId="34C49D23" w:rsidR="00313B09" w:rsidRDefault="00313B09" w:rsidP="00313B09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Modelado de sólidos</w:t>
      </w:r>
    </w:p>
    <w:p w14:paraId="75CD1BDB" w14:textId="1149B1B0" w:rsidR="00313B09" w:rsidRPr="00313B09" w:rsidRDefault="00313B09" w:rsidP="00313B09">
      <w:pPr>
        <w:pStyle w:val="ListParagraph"/>
        <w:numPr>
          <w:ilvl w:val="0"/>
          <w:numId w:val="6"/>
        </w:numPr>
        <w:rPr>
          <w:lang w:val="es-ES"/>
        </w:rPr>
      </w:pPr>
      <w:r>
        <w:rPr>
          <w:lang w:val="es-ES"/>
        </w:rPr>
        <w:t>Modelado generativo.</w:t>
      </w:r>
    </w:p>
    <w:p w14:paraId="656480DF" w14:textId="4EC16D54" w:rsidR="009667ED" w:rsidRPr="009667ED" w:rsidRDefault="009667ED" w:rsidP="009667ED">
      <w:pPr>
        <w:pStyle w:val="Heading1"/>
      </w:pPr>
      <w:proofErr w:type="spellStart"/>
      <w:r>
        <w:t>Bibliograf</w:t>
      </w:r>
      <w:proofErr w:type="spellEnd"/>
      <w:r>
        <w:rPr>
          <w:lang w:val="es-MX"/>
        </w:rPr>
        <w:t>í</w:t>
      </w:r>
      <w:r>
        <w:t xml:space="preserve">a </w:t>
      </w:r>
    </w:p>
    <w:p w14:paraId="333DD578" w14:textId="36681771" w:rsidR="00B65142" w:rsidRDefault="00A969C8" w:rsidP="00B65142">
      <w:pPr>
        <w:pStyle w:val="ListParagraph"/>
        <w:numPr>
          <w:ilvl w:val="0"/>
          <w:numId w:val="3"/>
        </w:numPr>
      </w:pPr>
      <w:r>
        <w:t xml:space="preserve">Open. GL. Official API, </w:t>
      </w:r>
      <w:r w:rsidR="00B65142">
        <w:t xml:space="preserve">Open GL </w:t>
      </w:r>
      <w:r>
        <w:t>Mathematics</w:t>
      </w:r>
      <w:r w:rsidR="00B65142">
        <w:t xml:space="preserve">. </w:t>
      </w:r>
      <w:r w:rsidR="00520E3F" w:rsidRPr="00520E3F">
        <w:t xml:space="preserve">0.9.8: </w:t>
      </w:r>
      <w:proofErr w:type="spellStart"/>
      <w:r w:rsidR="00520E3F" w:rsidRPr="00520E3F">
        <w:t>GLM_GTC_matrix_transform</w:t>
      </w:r>
      <w:proofErr w:type="spellEnd"/>
      <w:r w:rsidR="00520E3F" w:rsidRPr="00520E3F">
        <w:t xml:space="preserve">. (s. f.). </w:t>
      </w:r>
      <w:hyperlink r:id="rId8" w:history="1">
        <w:r w:rsidR="00592208" w:rsidRPr="00F667F8">
          <w:rPr>
            <w:rStyle w:val="Hyperlink"/>
          </w:rPr>
          <w:t>https://glm.g-truc.net/0.9.8/api/a00169.html</w:t>
        </w:r>
      </w:hyperlink>
    </w:p>
    <w:p w14:paraId="20FC0750" w14:textId="52581D98" w:rsidR="00592208" w:rsidRPr="00B65142" w:rsidRDefault="00592208" w:rsidP="00592208">
      <w:pPr>
        <w:pStyle w:val="ListParagraph"/>
        <w:numPr>
          <w:ilvl w:val="0"/>
          <w:numId w:val="3"/>
        </w:numPr>
      </w:pPr>
      <w:r w:rsidRPr="00592208">
        <w:rPr>
          <w:lang w:val="en-MX"/>
        </w:rPr>
        <w:t>Dominguez, Y. G. (2023, 7 marzo). MODELADOS GEOMETRICOS. </w:t>
      </w:r>
      <w:hyperlink r:id="rId9" w:history="1">
        <w:r w:rsidRPr="00F667F8">
          <w:rPr>
            <w:rStyle w:val="Hyperlink"/>
            <w:lang w:val="en-MX"/>
          </w:rPr>
          <w:t>http://graficacionitca3d.blogspot.com/2012/03/modelados-geometricos.html</w:t>
        </w:r>
      </w:hyperlink>
    </w:p>
    <w:p w14:paraId="19743E5E" w14:textId="0E4C9BDF" w:rsidR="00B65142" w:rsidRDefault="00837075" w:rsidP="00837075">
      <w:pPr>
        <w:pStyle w:val="ListParagraph"/>
        <w:numPr>
          <w:ilvl w:val="0"/>
          <w:numId w:val="3"/>
        </w:numPr>
        <w:rPr>
          <w:lang w:val="en-MX"/>
        </w:rPr>
      </w:pPr>
      <w:r w:rsidRPr="00837075">
        <w:rPr>
          <w:lang w:val="es-ES"/>
        </w:rPr>
        <w:t xml:space="preserve">Open GL Tutoriales. (2019). </w:t>
      </w:r>
      <w:r w:rsidRPr="00837075">
        <w:rPr>
          <w:i/>
          <w:iCs/>
          <w:lang w:val="en-MX"/>
        </w:rPr>
        <w:t>Tutorial 3</w:t>
      </w:r>
      <w:r w:rsidRPr="00837075">
        <w:rPr>
          <w:rFonts w:ascii="Times New Roman" w:hAnsi="Times New Roman" w:cs="Times New Roman"/>
          <w:i/>
          <w:iCs/>
          <w:lang w:val="en-MX"/>
        </w:rPr>
        <w:t> </w:t>
      </w:r>
      <w:r w:rsidRPr="00837075">
        <w:rPr>
          <w:i/>
          <w:iCs/>
          <w:lang w:val="en-MX"/>
        </w:rPr>
        <w:t>: Matrices</w:t>
      </w:r>
      <w:r w:rsidRPr="00837075">
        <w:rPr>
          <w:lang w:val="en-MX"/>
        </w:rPr>
        <w:t>. (s. f.). </w:t>
      </w:r>
      <w:hyperlink r:id="rId10" w:history="1">
        <w:r w:rsidRPr="00F667F8">
          <w:rPr>
            <w:rStyle w:val="Hyperlink"/>
            <w:lang w:val="en-MX"/>
          </w:rPr>
          <w:t>http://www.opengl-tutorial.org/beginners-tutorials/tutorial-3-matrices/</w:t>
        </w:r>
      </w:hyperlink>
    </w:p>
    <w:p w14:paraId="06273567" w14:textId="77777777" w:rsidR="00837075" w:rsidRPr="00837075" w:rsidRDefault="00837075" w:rsidP="00837075">
      <w:pPr>
        <w:ind w:left="360"/>
        <w:rPr>
          <w:lang w:val="en-MX"/>
        </w:rPr>
      </w:pPr>
    </w:p>
    <w:p w14:paraId="667B5558" w14:textId="77777777" w:rsidR="00592208" w:rsidRPr="00592208" w:rsidRDefault="00592208" w:rsidP="00592208">
      <w:pPr>
        <w:ind w:left="360"/>
      </w:pPr>
    </w:p>
    <w:p w14:paraId="2FCF21F7" w14:textId="77777777" w:rsidR="00592208" w:rsidRPr="00592208" w:rsidRDefault="00592208" w:rsidP="00592208">
      <w:pPr>
        <w:rPr>
          <w:lang w:val="es-ES"/>
        </w:rPr>
      </w:pPr>
    </w:p>
    <w:sectPr w:rsidR="00592208" w:rsidRPr="00592208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A621F" w14:textId="77777777" w:rsidR="001D7094" w:rsidRDefault="001D7094" w:rsidP="007D2BA6">
      <w:pPr>
        <w:spacing w:after="0" w:line="240" w:lineRule="auto"/>
      </w:pPr>
      <w:r>
        <w:separator/>
      </w:r>
    </w:p>
  </w:endnote>
  <w:endnote w:type="continuationSeparator" w:id="0">
    <w:p w14:paraId="731FF295" w14:textId="77777777" w:rsidR="001D7094" w:rsidRDefault="001D7094" w:rsidP="007D2B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4DEE9" w14:textId="77777777" w:rsidR="001D7094" w:rsidRDefault="001D7094" w:rsidP="007D2BA6">
      <w:pPr>
        <w:spacing w:after="0" w:line="240" w:lineRule="auto"/>
      </w:pPr>
      <w:r>
        <w:separator/>
      </w:r>
    </w:p>
  </w:footnote>
  <w:footnote w:type="continuationSeparator" w:id="0">
    <w:p w14:paraId="63D3EED0" w14:textId="77777777" w:rsidR="001D7094" w:rsidRDefault="001D7094" w:rsidP="007D2B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Ind w:w="846" w:type="dxa"/>
      <w:tblLook w:val="04A0" w:firstRow="1" w:lastRow="0" w:firstColumn="1" w:lastColumn="0" w:noHBand="0" w:noVBand="1"/>
    </w:tblPr>
    <w:tblGrid>
      <w:gridCol w:w="2096"/>
      <w:gridCol w:w="2943"/>
      <w:gridCol w:w="2048"/>
    </w:tblGrid>
    <w:tr w:rsidR="007D2BA6" w:rsidRPr="007D2BA6" w14:paraId="3CADDFB6" w14:textId="77777777" w:rsidTr="00C439CB">
      <w:tc>
        <w:tcPr>
          <w:tcW w:w="2096" w:type="dxa"/>
          <w:vAlign w:val="center"/>
        </w:tcPr>
        <w:p w14:paraId="62238868" w14:textId="77777777" w:rsidR="007D2BA6" w:rsidRDefault="007D2BA6" w:rsidP="007D2BA6">
          <w:pPr>
            <w:pStyle w:val="Header"/>
            <w:jc w:val="center"/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756C18C3" wp14:editId="4EFEF443">
                <wp:simplePos x="0" y="0"/>
                <wp:positionH relativeFrom="column">
                  <wp:posOffset>363855</wp:posOffset>
                </wp:positionH>
                <wp:positionV relativeFrom="paragraph">
                  <wp:posOffset>0</wp:posOffset>
                </wp:positionV>
                <wp:extent cx="638175" cy="765810"/>
                <wp:effectExtent l="0" t="0" r="9525" b="0"/>
                <wp:wrapTight wrapText="bothSides">
                  <wp:wrapPolygon edited="0">
                    <wp:start x="3869" y="0"/>
                    <wp:lineTo x="0" y="537"/>
                    <wp:lineTo x="0" y="19343"/>
                    <wp:lineTo x="3224" y="20955"/>
                    <wp:lineTo x="7093" y="20955"/>
                    <wp:lineTo x="13540" y="20955"/>
                    <wp:lineTo x="20633" y="19881"/>
                    <wp:lineTo x="21278" y="18806"/>
                    <wp:lineTo x="21278" y="537"/>
                    <wp:lineTo x="17409" y="0"/>
                    <wp:lineTo x="3869" y="0"/>
                  </wp:wrapPolygon>
                </wp:wrapTight>
                <wp:docPr id="23" name="Imagen 5" descr="Facultad de Ingeniería / Imagen Institucion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cultad de Ingeniería / Imagen Institucion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943" w:type="dxa"/>
          <w:vAlign w:val="center"/>
        </w:tcPr>
        <w:p w14:paraId="0834EEED" w14:textId="721346FF" w:rsidR="007D2BA6" w:rsidRPr="00AE4115" w:rsidRDefault="007D2BA6" w:rsidP="007D2BA6">
          <w:pPr>
            <w:jc w:val="center"/>
            <w:rPr>
              <w:b/>
              <w:bCs/>
              <w:sz w:val="28"/>
              <w:szCs w:val="28"/>
              <w:lang w:val="es-MX"/>
            </w:rPr>
          </w:pPr>
          <w:r w:rsidRPr="002444D8">
            <w:rPr>
              <w:b/>
              <w:bCs/>
              <w:sz w:val="28"/>
              <w:szCs w:val="28"/>
              <w:lang w:val="es-ES"/>
            </w:rPr>
            <w:t xml:space="preserve">Laboratorio de </w:t>
          </w:r>
          <w:r w:rsidR="00AE4115">
            <w:rPr>
              <w:b/>
              <w:bCs/>
              <w:sz w:val="28"/>
              <w:szCs w:val="28"/>
              <w:lang w:val="es-ES"/>
            </w:rPr>
            <w:t>Computación</w:t>
          </w:r>
          <w:r w:rsidR="00AE4115" w:rsidRPr="00AE4115">
            <w:rPr>
              <w:b/>
              <w:bCs/>
              <w:sz w:val="28"/>
              <w:szCs w:val="28"/>
              <w:lang w:val="es-MX"/>
            </w:rPr>
            <w:t xml:space="preserve"> Gr</w:t>
          </w:r>
          <w:r w:rsidR="00AE4115">
            <w:rPr>
              <w:b/>
              <w:bCs/>
              <w:sz w:val="28"/>
              <w:szCs w:val="28"/>
              <w:lang w:val="es-MX"/>
            </w:rPr>
            <w:t>áfica</w:t>
          </w:r>
        </w:p>
      </w:tc>
      <w:tc>
        <w:tcPr>
          <w:tcW w:w="2048" w:type="dxa"/>
          <w:vAlign w:val="center"/>
        </w:tcPr>
        <w:p w14:paraId="71BEB836" w14:textId="77777777" w:rsidR="007D2BA6" w:rsidRPr="007D2BA6" w:rsidRDefault="007D2BA6" w:rsidP="007D2BA6">
          <w:pPr>
            <w:pStyle w:val="Header"/>
            <w:jc w:val="center"/>
            <w:rPr>
              <w:lang w:val="es-MX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5ED9F42" wp14:editId="2803768D">
                <wp:simplePos x="0" y="0"/>
                <wp:positionH relativeFrom="column">
                  <wp:posOffset>248920</wp:posOffset>
                </wp:positionH>
                <wp:positionV relativeFrom="paragraph">
                  <wp:posOffset>86995</wp:posOffset>
                </wp:positionV>
                <wp:extent cx="669290" cy="752475"/>
                <wp:effectExtent l="0" t="0" r="0" b="9525"/>
                <wp:wrapSquare wrapText="bothSides"/>
                <wp:docPr id="2" name="Imagen 6" descr="ESCUDOS – Facultad de Estudios Superiores Zaragoz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ESCUDOS – Facultad de Estudios Superiores Zaragoz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9290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72E4D66D" w14:textId="0A2A1B17" w:rsidR="007D2BA6" w:rsidRDefault="00AE4115">
    <w:pPr>
      <w:pStyle w:val="Header"/>
      <w:rPr>
        <w:lang w:val="es-MX"/>
      </w:rPr>
    </w:pPr>
    <w:r>
      <w:rPr>
        <w:lang w:val="es-MX"/>
      </w:rPr>
      <w:t>317242409</w:t>
    </w:r>
    <w:r>
      <w:rPr>
        <w:lang w:val="es-MX"/>
      </w:rPr>
      <w:tab/>
    </w:r>
    <w:r>
      <w:rPr>
        <w:lang w:val="es-MX"/>
      </w:rPr>
      <w:tab/>
      <w:t>Grupo: 11</w:t>
    </w:r>
  </w:p>
  <w:p w14:paraId="3E48A7BB" w14:textId="77777777" w:rsidR="00AE4115" w:rsidRPr="007D2BA6" w:rsidRDefault="00AE4115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63D22"/>
    <w:multiLevelType w:val="hybridMultilevel"/>
    <w:tmpl w:val="BB86AE7E"/>
    <w:lvl w:ilvl="0" w:tplc="C5BEA1B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9B1365"/>
    <w:multiLevelType w:val="hybridMultilevel"/>
    <w:tmpl w:val="2EF01E84"/>
    <w:lvl w:ilvl="0" w:tplc="91D07482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222377"/>
    <w:multiLevelType w:val="hybridMultilevel"/>
    <w:tmpl w:val="D8B8A6FE"/>
    <w:lvl w:ilvl="0" w:tplc="F964FE34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D31249"/>
    <w:multiLevelType w:val="hybridMultilevel"/>
    <w:tmpl w:val="040CB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8265B9"/>
    <w:multiLevelType w:val="hybridMultilevel"/>
    <w:tmpl w:val="A868137A"/>
    <w:lvl w:ilvl="0" w:tplc="040227F0">
      <w:start w:val="10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7F7C49"/>
    <w:multiLevelType w:val="hybridMultilevel"/>
    <w:tmpl w:val="121AA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967567">
    <w:abstractNumId w:val="4"/>
  </w:num>
  <w:num w:numId="2" w16cid:durableId="431365902">
    <w:abstractNumId w:val="3"/>
  </w:num>
  <w:num w:numId="3" w16cid:durableId="1313169332">
    <w:abstractNumId w:val="1"/>
  </w:num>
  <w:num w:numId="4" w16cid:durableId="1596283587">
    <w:abstractNumId w:val="0"/>
  </w:num>
  <w:num w:numId="5" w16cid:durableId="2131045294">
    <w:abstractNumId w:val="2"/>
  </w:num>
  <w:num w:numId="6" w16cid:durableId="13967814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BA6"/>
    <w:rsid w:val="00015B79"/>
    <w:rsid w:val="00026F2D"/>
    <w:rsid w:val="00033EAB"/>
    <w:rsid w:val="000B4AE9"/>
    <w:rsid w:val="00113466"/>
    <w:rsid w:val="00125DC7"/>
    <w:rsid w:val="00164704"/>
    <w:rsid w:val="001B58BE"/>
    <w:rsid w:val="001D7094"/>
    <w:rsid w:val="00266C9F"/>
    <w:rsid w:val="002841AE"/>
    <w:rsid w:val="00313B09"/>
    <w:rsid w:val="00351320"/>
    <w:rsid w:val="003540D6"/>
    <w:rsid w:val="003562D5"/>
    <w:rsid w:val="003939A1"/>
    <w:rsid w:val="00494CB0"/>
    <w:rsid w:val="004C391B"/>
    <w:rsid w:val="004E5CDE"/>
    <w:rsid w:val="00520E3F"/>
    <w:rsid w:val="00525C4A"/>
    <w:rsid w:val="00592208"/>
    <w:rsid w:val="005E6F20"/>
    <w:rsid w:val="00607E87"/>
    <w:rsid w:val="006D00EA"/>
    <w:rsid w:val="006D216A"/>
    <w:rsid w:val="006F2FFF"/>
    <w:rsid w:val="0077247B"/>
    <w:rsid w:val="007D2BA6"/>
    <w:rsid w:val="00837075"/>
    <w:rsid w:val="008725DD"/>
    <w:rsid w:val="00880D1F"/>
    <w:rsid w:val="00906F63"/>
    <w:rsid w:val="00933234"/>
    <w:rsid w:val="009667ED"/>
    <w:rsid w:val="00A01204"/>
    <w:rsid w:val="00A131A0"/>
    <w:rsid w:val="00A969C8"/>
    <w:rsid w:val="00AC7740"/>
    <w:rsid w:val="00AE4115"/>
    <w:rsid w:val="00B62756"/>
    <w:rsid w:val="00B65142"/>
    <w:rsid w:val="00B744DC"/>
    <w:rsid w:val="00BA16B8"/>
    <w:rsid w:val="00C669DB"/>
    <w:rsid w:val="00CB1860"/>
    <w:rsid w:val="00D20FBC"/>
    <w:rsid w:val="00D401FD"/>
    <w:rsid w:val="00D80219"/>
    <w:rsid w:val="00D85901"/>
    <w:rsid w:val="00D95BB5"/>
    <w:rsid w:val="00DC1C3B"/>
    <w:rsid w:val="00DC5E0B"/>
    <w:rsid w:val="00E25FAC"/>
    <w:rsid w:val="00E83754"/>
    <w:rsid w:val="00E93B9A"/>
    <w:rsid w:val="00ED0D58"/>
    <w:rsid w:val="00ED4CCB"/>
    <w:rsid w:val="00EE7E7B"/>
    <w:rsid w:val="00EF1B9D"/>
    <w:rsid w:val="00F5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E4598"/>
  <w15:chartTrackingRefBased/>
  <w15:docId w15:val="{4327EDC1-FB76-4B3D-92BF-742A87116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115"/>
  </w:style>
  <w:style w:type="paragraph" w:styleId="Heading1">
    <w:name w:val="heading 1"/>
    <w:basedOn w:val="Normal"/>
    <w:next w:val="Normal"/>
    <w:link w:val="Heading1Char"/>
    <w:uiPriority w:val="9"/>
    <w:qFormat/>
    <w:rsid w:val="00AE4115"/>
    <w:pPr>
      <w:keepNext/>
      <w:keepLines/>
      <w:pBdr>
        <w:bottom w:val="single" w:sz="4" w:space="1" w:color="9EC54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4115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4115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411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115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115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115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115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115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BA6"/>
  </w:style>
  <w:style w:type="paragraph" w:styleId="Footer">
    <w:name w:val="footer"/>
    <w:basedOn w:val="Normal"/>
    <w:link w:val="FooterChar"/>
    <w:uiPriority w:val="99"/>
    <w:unhideWhenUsed/>
    <w:rsid w:val="007D2B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BA6"/>
  </w:style>
  <w:style w:type="table" w:styleId="TableGrid">
    <w:name w:val="Table Grid"/>
    <w:basedOn w:val="TableNormal"/>
    <w:uiPriority w:val="39"/>
    <w:rsid w:val="007D2BA6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E4115"/>
    <w:rPr>
      <w:rFonts w:asciiTheme="majorHAnsi" w:eastAsiaTheme="majorEastAsia" w:hAnsiTheme="majorHAnsi" w:cstheme="majorBidi"/>
      <w:color w:val="77972F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4115"/>
    <w:rPr>
      <w:rFonts w:asciiTheme="majorHAnsi" w:eastAsiaTheme="majorEastAsia" w:hAnsiTheme="majorHAnsi" w:cstheme="majorBidi"/>
      <w:color w:val="77972F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4115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411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11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115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115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115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115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AE4115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E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E4115"/>
    <w:rPr>
      <w:rFonts w:asciiTheme="majorHAnsi" w:eastAsiaTheme="majorEastAsia" w:hAnsiTheme="majorHAnsi" w:cstheme="majorBidi"/>
      <w:color w:val="77972F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11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E4115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E4115"/>
    <w:rPr>
      <w:b/>
      <w:bCs/>
    </w:rPr>
  </w:style>
  <w:style w:type="character" w:styleId="Emphasis">
    <w:name w:val="Emphasis"/>
    <w:basedOn w:val="DefaultParagraphFont"/>
    <w:uiPriority w:val="20"/>
    <w:qFormat/>
    <w:rsid w:val="00AE4115"/>
    <w:rPr>
      <w:i/>
      <w:iCs/>
    </w:rPr>
  </w:style>
  <w:style w:type="paragraph" w:styleId="NoSpacing">
    <w:name w:val="No Spacing"/>
    <w:uiPriority w:val="1"/>
    <w:qFormat/>
    <w:rsid w:val="00AE411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4115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E41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115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115"/>
    <w:rPr>
      <w:rFonts w:asciiTheme="majorHAnsi" w:eastAsiaTheme="majorEastAsia" w:hAnsiTheme="majorHAnsi" w:cstheme="majorBidi"/>
      <w:color w:val="9EC54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E411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E411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E4115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E4115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E4115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4115"/>
    <w:pPr>
      <w:outlineLvl w:val="9"/>
    </w:pPr>
  </w:style>
  <w:style w:type="paragraph" w:styleId="ListParagraph">
    <w:name w:val="List Paragraph"/>
    <w:basedOn w:val="Normal"/>
    <w:uiPriority w:val="34"/>
    <w:qFormat/>
    <w:rsid w:val="00C669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72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725DD"/>
  </w:style>
  <w:style w:type="character" w:styleId="Hyperlink">
    <w:name w:val="Hyperlink"/>
    <w:basedOn w:val="DefaultParagraphFont"/>
    <w:uiPriority w:val="99"/>
    <w:unhideWhenUsed/>
    <w:rsid w:val="0016470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41AE"/>
    <w:rPr>
      <w:color w:val="605E5C"/>
      <w:shd w:val="clear" w:color="auto" w:fill="E1DFDD"/>
    </w:rPr>
  </w:style>
  <w:style w:type="character" w:customStyle="1" w:styleId="n">
    <w:name w:val="n"/>
    <w:basedOn w:val="DefaultParagraphFont"/>
    <w:rsid w:val="00D85901"/>
  </w:style>
  <w:style w:type="character" w:customStyle="1" w:styleId="o">
    <w:name w:val="o"/>
    <w:basedOn w:val="DefaultParagraphFont"/>
    <w:rsid w:val="00D85901"/>
  </w:style>
  <w:style w:type="character" w:customStyle="1" w:styleId="p">
    <w:name w:val="p"/>
    <w:basedOn w:val="DefaultParagraphFont"/>
    <w:rsid w:val="00D85901"/>
  </w:style>
  <w:style w:type="character" w:customStyle="1" w:styleId="mf">
    <w:name w:val="mf"/>
    <w:basedOn w:val="DefaultParagraphFont"/>
    <w:rsid w:val="00D85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1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90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0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m.g-truc.net/0.9.8/api/a00169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www.opengl-tutorial.org/beginners-tutorials/tutorial-3-matrice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graficacionitca3d.blogspot.com/2012/03/modelados-geometricos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408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YAEL NAVARRETE ZAMORA</dc:creator>
  <cp:keywords/>
  <dc:description/>
  <cp:lastModifiedBy>ALDO YAEL NAVARRETE ZAMORA</cp:lastModifiedBy>
  <cp:revision>29</cp:revision>
  <cp:lastPrinted>2023-03-07T16:11:00Z</cp:lastPrinted>
  <dcterms:created xsi:type="dcterms:W3CDTF">2023-03-07T03:49:00Z</dcterms:created>
  <dcterms:modified xsi:type="dcterms:W3CDTF">2023-03-07T16:11:00Z</dcterms:modified>
</cp:coreProperties>
</file>