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ANSWER FOR BASIC PROGRAMMING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Integer, Float, Double, Boolean, Number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String, Character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113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2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3566GoldenStreetMiami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 FOR FLAKY TEST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Flaky Test is test condition, where test result will show intermittent condition for pass and error in the same process.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Use wait function until the process or the data or text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or element finish the async process and follow with next testing process.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We have to collaborate with developer to set or create the url or response API to pass the captcha in dev (QA and UTT) environment.</w:t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969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/>
    </w:pPr>
    <w:r>
      <w:rPr/>
      <w:t>Gian Septian Lattang</w:t>
    </w:r>
  </w:p>
  <w:p>
    <w:pPr>
      <w:pStyle w:val="Header"/>
      <w:bidi w:val="0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1027</TotalTime>
  <Application>LibreOffice/6.4.6.2$Linux_X86_64 LibreOffice_project/40$Build-2</Application>
  <Pages>1</Pages>
  <Words>97</Words>
  <Characters>468</Characters>
  <CharactersWithSpaces>546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2021-04-17T14:02:25Z</dcterms:created>
  <dc:creator/>
  <dc:description/>
  <dc:language>en-US</dc:language>
  <cp:lastModifiedBy/>
  <dcterms:modified xsi:type="dcterms:W3CDTF">2021-04-20T22:33:55Z</dcterms:modified>
  <cp:revision>2</cp:revision>
  <dc:subject/>
  <dc:title/>
</cp:coreProperties>
</file>