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67982DD6B54B45C1998377095A3654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049F5" w:rsidRPr="00F049F5" w:rsidRDefault="00E9529F" w:rsidP="00F049F5">
                <w:pPr>
                  <w:pStyle w:val="NoSpacing"/>
                  <w:jc w:val="center"/>
                  <w:rPr>
                    <w:rFonts w:ascii="Lucida Console" w:eastAsiaTheme="majorEastAsia" w:hAnsi="Lucida Console" w:cstheme="majorBidi"/>
                    <w:sz w:val="80"/>
                    <w:szCs w:val="80"/>
                  </w:rPr>
                </w:pPr>
                <w:r>
                  <w:rPr>
                    <w:rFonts w:ascii="Lucida Console" w:eastAsiaTheme="majorEastAsia" w:hAnsi="Lucida Console" w:cstheme="majorBidi"/>
                    <w:sz w:val="80"/>
                    <w:szCs w:val="80"/>
                  </w:rPr>
                  <w:t xml:space="preserve">Módulo </w:t>
                </w:r>
                <w:sdt>
                  <w:sdtPr>
                    <w:rPr>
                      <w:rFonts w:ascii="Lucida Console" w:eastAsiaTheme="majorEastAsia" w:hAnsi="Lucida Console" w:cstheme="majorBidi"/>
                      <w:sz w:val="80"/>
                      <w:szCs w:val="80"/>
                    </w:rPr>
                    <w:alias w:val="Título"/>
                    <w:id w:val="15524250"/>
                    <w:placeholder>
                      <w:docPart w:val="E8F0366E8E604F3887065E384666EA6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Timer</w:t>
                    </w:r>
                    <w:r w:rsidR="00D03BA3"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 xml:space="preserve"> </w:t>
                    </w:r>
                  </w:sdtContent>
                </w:sdt>
              </w:p>
            </w:tc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E925D28F0314B4E800DD47FB77AA6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E9529F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Tópicos Selectos en Sistemas Digitales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NoSpacing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placeholder>
                  <w:docPart w:val="61BA966856204AAB8B1050B18A79DFB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NoSpacing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E9529F">
                    <w:pPr>
                      <w:pStyle w:val="NoSpacing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14/09/2017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BF28590" wp14:editId="61FAA96C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F049F5">
            <w:sdt>
              <w:sdtPr>
                <w:alias w:val="Descripción brev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049F5" w:rsidRDefault="00E9529F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F049F5" w:rsidRDefault="00F049F5"/>
        <w:p w:rsidR="00F049F5" w:rsidRDefault="00F049F5">
          <w:r>
            <w:br w:type="page"/>
          </w:r>
        </w:p>
      </w:sdtContent>
    </w:sdt>
    <w:p w:rsidR="007E6AA9" w:rsidRPr="00B34BB2" w:rsidRDefault="007E6AA9" w:rsidP="00E9529F">
      <w:pPr>
        <w:rPr>
          <w:rFonts w:cstheme="minorHAnsi"/>
          <w:b/>
          <w:sz w:val="28"/>
        </w:rPr>
      </w:pPr>
      <w:r w:rsidRPr="00B34BB2">
        <w:rPr>
          <w:rFonts w:cstheme="minorHAnsi"/>
          <w:b/>
          <w:sz w:val="28"/>
        </w:rPr>
        <w:lastRenderedPageBreak/>
        <w:t>Introducción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El módulo contiene un timer de 2 a 8 canales que puede capturar una entrada, comparar una salida y generar pulsos de señal, como la PWm para controlar motores y aplicaciones que necesiten una aplicación de potencia.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El módulo se basa en el timer HCS08.</w:t>
      </w:r>
    </w:p>
    <w:p w:rsidR="007E6AA9" w:rsidRPr="00B34BB2" w:rsidRDefault="007E6AA9" w:rsidP="00E9529F">
      <w:pPr>
        <w:rPr>
          <w:rFonts w:cstheme="minorHAnsi"/>
          <w:b/>
          <w:sz w:val="28"/>
        </w:rPr>
      </w:pPr>
      <w:r w:rsidRPr="00B34BB2">
        <w:rPr>
          <w:rFonts w:cstheme="minorHAnsi"/>
          <w:b/>
          <w:sz w:val="28"/>
        </w:rPr>
        <w:t>Timer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El TPM como propiedades, puede cambiar el modo de reloj, puede incrementar o decrementar en el borde mientras cambia a positivo o a negativo (</w:t>
      </w:r>
      <w:proofErr w:type="spellStart"/>
      <w:r w:rsidRPr="00B34BB2">
        <w:rPr>
          <w:rFonts w:cstheme="minorHAnsi"/>
        </w:rPr>
        <w:t>rising</w:t>
      </w:r>
      <w:proofErr w:type="spellEnd"/>
      <w:r w:rsidRPr="00B34BB2">
        <w:rPr>
          <w:rFonts w:cstheme="minorHAnsi"/>
        </w:rPr>
        <w:t xml:space="preserve"> y </w:t>
      </w:r>
      <w:proofErr w:type="spellStart"/>
      <w:r w:rsidRPr="00B34BB2">
        <w:rPr>
          <w:rFonts w:cstheme="minorHAnsi"/>
        </w:rPr>
        <w:t>falling</w:t>
      </w:r>
      <w:proofErr w:type="spellEnd"/>
      <w:r w:rsidRPr="00B34BB2">
        <w:rPr>
          <w:rFonts w:cstheme="minorHAnsi"/>
        </w:rPr>
        <w:t>), puede dividir el preescalador por 1, 2, 4, 8, 16, 32 o 128, e incluye un contador de 16 bits.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También, puede soportar interrupción por el módulo DMA solicitado por el mismo canal.</w:t>
      </w:r>
    </w:p>
    <w:p w:rsidR="007E6AA9" w:rsidRPr="00B34BB2" w:rsidRDefault="007E6AA9" w:rsidP="00E9529F">
      <w:pPr>
        <w:rPr>
          <w:rFonts w:cstheme="minorHAnsi"/>
          <w:b/>
          <w:sz w:val="28"/>
        </w:rPr>
      </w:pPr>
      <w:r w:rsidRPr="00B34BB2">
        <w:rPr>
          <w:rFonts w:cstheme="minorHAnsi"/>
          <w:b/>
          <w:sz w:val="28"/>
        </w:rPr>
        <w:t>Modos de funcionamiento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Tiene 3 modos principales de funcionamiento: debug, doze y stop. Durante debug, puede ser configurado para pausar todo el conteo durante la ejecución, mientras el núcleo regresa a operar normalmente en el código.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Durante el modo doze, puede operar normalmente o ser pausado, si es pausado cualquier ejecución de entradas es ignorada.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El módulo tiene una bandera de overflow la cual se activa, dependiendo del preescalador y su configuración.</w:t>
      </w:r>
    </w:p>
    <w:p w:rsidR="001E4803" w:rsidRPr="00B34BB2" w:rsidRDefault="001E4803" w:rsidP="00E9529F">
      <w:pPr>
        <w:rPr>
          <w:rFonts w:cstheme="minorHAnsi"/>
          <w:b/>
        </w:rPr>
      </w:pPr>
      <w:r w:rsidRPr="00B34BB2">
        <w:rPr>
          <w:rFonts w:cstheme="minorHAnsi"/>
          <w:b/>
        </w:rPr>
        <w:t>Diagrama a Bloques</w:t>
      </w:r>
    </w:p>
    <w:p w:rsidR="001E4803" w:rsidRPr="00B34BB2" w:rsidRDefault="001E4803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23E79A29" wp14:editId="07C6F99F">
            <wp:extent cx="3707027" cy="2857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009" cy="28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03" w:rsidRPr="00B34BB2" w:rsidRDefault="001E4803" w:rsidP="00E9529F">
      <w:pPr>
        <w:rPr>
          <w:rFonts w:cstheme="minorHAnsi"/>
          <w:b/>
        </w:rPr>
      </w:pPr>
      <w:r w:rsidRPr="00B34BB2">
        <w:rPr>
          <w:rFonts w:cstheme="minorHAnsi"/>
          <w:b/>
        </w:rPr>
        <w:lastRenderedPageBreak/>
        <w:t>Descripción de señales TPM</w:t>
      </w:r>
    </w:p>
    <w:p w:rsidR="001E4803" w:rsidRPr="00B34BB2" w:rsidRDefault="001E4803" w:rsidP="00E9529F">
      <w:pPr>
        <w:rPr>
          <w:rFonts w:cstheme="minorHAnsi"/>
          <w:b/>
        </w:rPr>
      </w:pPr>
      <w:r w:rsidRPr="00B34BB2">
        <w:rPr>
          <w:rFonts w:cstheme="minorHAnsi"/>
          <w:noProof/>
        </w:rPr>
        <w:drawing>
          <wp:inline distT="0" distB="0" distL="0" distR="0" wp14:anchorId="2EA8EF94" wp14:editId="515273C7">
            <wp:extent cx="5181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03" w:rsidRPr="00B34BB2" w:rsidRDefault="001E4803" w:rsidP="00E9529F">
      <w:pPr>
        <w:rPr>
          <w:rFonts w:cstheme="minorHAnsi"/>
          <w:b/>
        </w:rPr>
      </w:pPr>
      <w:r w:rsidRPr="00B34BB2">
        <w:rPr>
          <w:rFonts w:cstheme="minorHAnsi"/>
          <w:noProof/>
        </w:rPr>
        <w:drawing>
          <wp:inline distT="0" distB="0" distL="0" distR="0" wp14:anchorId="123C716D" wp14:editId="0315F11D">
            <wp:extent cx="28194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03" w:rsidRPr="00B34BB2" w:rsidRDefault="001E4803" w:rsidP="00E9529F">
      <w:pPr>
        <w:rPr>
          <w:rFonts w:cstheme="minorHAnsi"/>
        </w:rPr>
      </w:pPr>
      <w:r w:rsidRPr="00B34BB2">
        <w:rPr>
          <w:rFonts w:cstheme="minorHAnsi"/>
        </w:rPr>
        <w:t xml:space="preserve">El flanco de subida de una entrada externa se utiliza para incrementar el contador del TPM seleccionado por el registro </w:t>
      </w:r>
      <w:proofErr w:type="gramStart"/>
      <w:r w:rsidRPr="00B34BB2">
        <w:rPr>
          <w:rFonts w:cstheme="minorHAnsi"/>
        </w:rPr>
        <w:t>CMOD[</w:t>
      </w:r>
      <w:proofErr w:type="gramEnd"/>
      <w:r w:rsidRPr="00B34BB2">
        <w:rPr>
          <w:rFonts w:cstheme="minorHAnsi"/>
        </w:rPr>
        <w:t>1:0] dentro del registro SC. Esta señal debe ser menos de la mitad de la frecuencia del TPM.</w:t>
      </w:r>
    </w:p>
    <w:p w:rsidR="001E4803" w:rsidRPr="00B34BB2" w:rsidRDefault="001E4803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39A070F0" wp14:editId="06BB8D5F">
            <wp:extent cx="285750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03" w:rsidRPr="00B34BB2" w:rsidRDefault="001E4803" w:rsidP="00E9529F">
      <w:pPr>
        <w:rPr>
          <w:rFonts w:cstheme="minorHAnsi"/>
        </w:rPr>
      </w:pPr>
      <w:r w:rsidRPr="00B34BB2">
        <w:rPr>
          <w:rFonts w:cstheme="minorHAnsi"/>
        </w:rPr>
        <w:t xml:space="preserve">Cada canal del TPM puede configurarse como entrada o salida, la dirección de </w:t>
      </w:r>
      <w:proofErr w:type="gramStart"/>
      <w:r w:rsidRPr="00B34BB2">
        <w:rPr>
          <w:rFonts w:cstheme="minorHAnsi"/>
        </w:rPr>
        <w:t>este ,</w:t>
      </w:r>
      <w:proofErr w:type="gramEnd"/>
      <w:r w:rsidRPr="00B34BB2">
        <w:rPr>
          <w:rFonts w:cstheme="minorHAnsi"/>
        </w:rPr>
        <w:t xml:space="preserve"> se selecciona por medio de este registro.</w:t>
      </w:r>
    </w:p>
    <w:p w:rsidR="001E4803" w:rsidRPr="00B34BB2" w:rsidRDefault="003024E5" w:rsidP="00E9529F">
      <w:pPr>
        <w:rPr>
          <w:rFonts w:cstheme="minorHAnsi"/>
          <w:b/>
          <w:sz w:val="28"/>
        </w:rPr>
      </w:pPr>
      <w:r w:rsidRPr="00B34BB2">
        <w:rPr>
          <w:rFonts w:cstheme="minorHAnsi"/>
          <w:b/>
          <w:sz w:val="28"/>
        </w:rPr>
        <w:t>Mapeo de memoria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El mapeo de memoria y registros se encuentra definido de la siguiente manera. Tratar de acceder a un registro reservado generará un error.</w:t>
      </w:r>
    </w:p>
    <w:p w:rsidR="00DE4917" w:rsidRPr="00B34BB2" w:rsidRDefault="00E9529F" w:rsidP="00E9529F">
      <w:pPr>
        <w:rPr>
          <w:rFonts w:cstheme="minorHAnsi"/>
        </w:rPr>
      </w:pPr>
      <w:r w:rsidRPr="00B34BB2">
        <w:rPr>
          <w:rFonts w:cstheme="minorHAnsi"/>
        </w:rPr>
        <w:t>Podemos ver en las tablas la dirección del registro, el nombre, el tamaño, si es de escritura y/o lectura y el valor de reset.</w:t>
      </w: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>
            <wp:extent cx="5172075" cy="3343275"/>
            <wp:effectExtent l="0" t="0" r="9525" b="9525"/>
            <wp:docPr id="2" name="Picture 2" descr="C:\Users\Aldo Vargas\AppData\Local\Microsoft\Windows\INetCache\Content.Word\registro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 Vargas\AppData\Local\Microsoft\Windows\INetCache\Content.Word\registros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9F" w:rsidRPr="00B34BB2" w:rsidRDefault="00E9529F" w:rsidP="00E9529F">
      <w:pPr>
        <w:rPr>
          <w:rFonts w:cstheme="minorHAnsi"/>
        </w:rPr>
      </w:pPr>
    </w:p>
    <w:p w:rsidR="00E9529F" w:rsidRPr="00B34BB2" w:rsidRDefault="00E9529F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14CA64E0" wp14:editId="338CAB95">
            <wp:extent cx="5210175" cy="5972175"/>
            <wp:effectExtent l="0" t="0" r="9525" b="9525"/>
            <wp:docPr id="3" name="Picture 3" descr="C:\Users\Aldo Vargas\AppData\Local\Microsoft\Windows\INetCache\Content.Word\registr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 Vargas\AppData\Local\Microsoft\Windows\INetCache\Content.Word\registros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0AF4483E" wp14:editId="6D1677D6">
            <wp:extent cx="221932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</w:rPr>
        <w:t>Dentro del registro se encuentra la bandera de overflow, usada para configurar las interrupciones.</w:t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5D82055C" wp14:editId="01E05366">
            <wp:extent cx="160972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</w:rPr>
        <w:t>Contiene el valor del contador, puede ser reseteado. Durante el debug el contador se pausa, pero se puede configurar.</w:t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  <w:noProof/>
        </w:rPr>
        <w:lastRenderedPageBreak/>
        <w:drawing>
          <wp:inline distT="0" distB="0" distL="0" distR="0" wp14:anchorId="5E19F42B" wp14:editId="0E889E23">
            <wp:extent cx="1590675" cy="24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</w:rPr>
        <w:t xml:space="preserve">Contiene el valor del módulo que contiene el contador. Cuando el valor del contador alcanza la del </w:t>
      </w:r>
      <w:proofErr w:type="spellStart"/>
      <w:r w:rsidRPr="00B34BB2">
        <w:rPr>
          <w:rFonts w:cstheme="minorHAnsi"/>
        </w:rPr>
        <w:t>modulo</w:t>
      </w:r>
      <w:proofErr w:type="spellEnd"/>
      <w:r w:rsidRPr="00B34BB2">
        <w:rPr>
          <w:rFonts w:cstheme="minorHAnsi"/>
        </w:rPr>
        <w:t xml:space="preserve"> y lo sobrepasa, se levanta la bandera de overflow e incrementa el contador dependiendo del modo de trabajo.</w:t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</w:rPr>
        <w:t xml:space="preserve">Escribir algo en el registro, guarda el valor anterior en </w:t>
      </w:r>
      <w:proofErr w:type="gramStart"/>
      <w:r w:rsidRPr="00B34BB2">
        <w:rPr>
          <w:rFonts w:cstheme="minorHAnsi"/>
        </w:rPr>
        <w:t>buffer ,</w:t>
      </w:r>
      <w:proofErr w:type="gramEnd"/>
      <w:r w:rsidRPr="00B34BB2">
        <w:rPr>
          <w:rFonts w:cstheme="minorHAnsi"/>
        </w:rPr>
        <w:t xml:space="preserve"> después el registro MOD es actualizado con el buffer.</w:t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27A9097B" wp14:editId="71C19A4F">
            <wp:extent cx="329565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</w:rPr>
        <w:t>Contiene las banderas y los bits de control utilizados para realizar las interrupciones.</w:t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54283DC3" wp14:editId="4F325FA2">
            <wp:extent cx="22574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E5" w:rsidRPr="00B34BB2" w:rsidRDefault="003024E5" w:rsidP="00E9529F">
      <w:pPr>
        <w:rPr>
          <w:rFonts w:cstheme="minorHAnsi"/>
        </w:rPr>
      </w:pPr>
      <w:r w:rsidRPr="00B34BB2">
        <w:rPr>
          <w:rFonts w:cstheme="minorHAnsi"/>
        </w:rPr>
        <w:t xml:space="preserve">Contiene el valor capturado en el contador para los modos de entradas. En modo entrada el registro </w:t>
      </w:r>
      <w:proofErr w:type="spellStart"/>
      <w:r w:rsidRPr="00B34BB2">
        <w:rPr>
          <w:rFonts w:cstheme="minorHAnsi"/>
        </w:rPr>
        <w:t>CnV</w:t>
      </w:r>
      <w:proofErr w:type="spellEnd"/>
      <w:r w:rsidRPr="00B34BB2">
        <w:rPr>
          <w:rFonts w:cstheme="minorHAnsi"/>
        </w:rPr>
        <w:t xml:space="preserve"> está deshabilitado.</w:t>
      </w:r>
    </w:p>
    <w:p w:rsidR="00B34BB2" w:rsidRPr="00B34BB2" w:rsidRDefault="00B34BB2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03FF36D1" wp14:editId="5D05E1D8">
            <wp:extent cx="3314700" cy="209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B2" w:rsidRPr="00B34BB2" w:rsidRDefault="00B34BB2" w:rsidP="00E9529F">
      <w:pPr>
        <w:rPr>
          <w:rFonts w:cstheme="minorHAnsi"/>
        </w:rPr>
      </w:pPr>
      <w:r w:rsidRPr="00B34BB2">
        <w:rPr>
          <w:rFonts w:cstheme="minorHAnsi"/>
        </w:rPr>
        <w:t xml:space="preserve">El registro STATUS contiene una copia del bit </w:t>
      </w:r>
      <w:proofErr w:type="spellStart"/>
      <w:r w:rsidRPr="00B34BB2">
        <w:rPr>
          <w:rFonts w:cstheme="minorHAnsi"/>
        </w:rPr>
        <w:t>CHnF</w:t>
      </w:r>
      <w:proofErr w:type="spellEnd"/>
      <w:r w:rsidRPr="00B34BB2">
        <w:rPr>
          <w:rFonts w:cstheme="minorHAnsi"/>
        </w:rPr>
        <w:t xml:space="preserve"> del indicador de estado para cada contador, así como el bit de </w:t>
      </w:r>
      <w:proofErr w:type="spellStart"/>
      <w:r w:rsidRPr="00B34BB2">
        <w:rPr>
          <w:rFonts w:cstheme="minorHAnsi"/>
        </w:rPr>
        <w:t>bander</w:t>
      </w:r>
      <w:proofErr w:type="spellEnd"/>
      <w:r w:rsidRPr="00B34BB2">
        <w:rPr>
          <w:rFonts w:cstheme="minorHAnsi"/>
        </w:rPr>
        <w:t>.</w:t>
      </w:r>
    </w:p>
    <w:p w:rsidR="00232232" w:rsidRPr="00B34BB2" w:rsidRDefault="00232232" w:rsidP="00E9529F">
      <w:pPr>
        <w:rPr>
          <w:rFonts w:cstheme="minorHAnsi"/>
        </w:rPr>
      </w:pPr>
      <w:r w:rsidRPr="00B34BB2">
        <w:rPr>
          <w:rFonts w:cstheme="minorHAnsi"/>
          <w:noProof/>
        </w:rPr>
        <w:drawing>
          <wp:inline distT="0" distB="0" distL="0" distR="0" wp14:anchorId="6F3715FE" wp14:editId="15174BF7">
            <wp:extent cx="2085975" cy="304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32" w:rsidRDefault="00232232" w:rsidP="00E9529F">
      <w:pPr>
        <w:rPr>
          <w:rFonts w:cstheme="minorHAnsi"/>
        </w:rPr>
      </w:pPr>
      <w:r w:rsidRPr="00B34BB2">
        <w:rPr>
          <w:rFonts w:cstheme="minorHAnsi"/>
        </w:rPr>
        <w:t>Selecciona el comportamiento en el modo Debug, para modos de tiempo externo.</w:t>
      </w:r>
    </w:p>
    <w:p w:rsidR="00FC6DB2" w:rsidRPr="00FC6DB2" w:rsidRDefault="00FC6DB2" w:rsidP="00FC6DB2">
      <w:pPr>
        <w:rPr>
          <w:rFonts w:cstheme="minorHAnsi"/>
          <w:b/>
          <w:sz w:val="28"/>
        </w:rPr>
      </w:pPr>
      <w:r w:rsidRPr="00FC6DB2">
        <w:rPr>
          <w:rFonts w:cstheme="minorHAnsi"/>
          <w:b/>
          <w:sz w:val="28"/>
        </w:rPr>
        <w:t>Registro de control (PIT_MCR)</w:t>
      </w:r>
    </w:p>
    <w:p w:rsidR="00FC6DB2" w:rsidRPr="00FC6DB2" w:rsidRDefault="00FC6DB2" w:rsidP="00FC6DB2">
      <w:pPr>
        <w:rPr>
          <w:rFonts w:cstheme="minorHAnsi"/>
        </w:rPr>
      </w:pPr>
      <w:r w:rsidRPr="00FC6DB2">
        <w:rPr>
          <w:rFonts w:cstheme="minorHAnsi"/>
        </w:rPr>
        <w:t>Dirección:</w:t>
      </w:r>
      <w:r>
        <w:rPr>
          <w:rFonts w:cstheme="minorHAnsi"/>
        </w:rPr>
        <w:t xml:space="preserve"> </w:t>
      </w:r>
      <w:r w:rsidRPr="00FC6DB2">
        <w:rPr>
          <w:rFonts w:cstheme="minorHAnsi"/>
        </w:rPr>
        <w:t>[4003_7000 - 4003_7003]</w:t>
      </w:r>
    </w:p>
    <w:p w:rsidR="00FC6DB2" w:rsidRPr="00FC6DB2" w:rsidRDefault="00FC6DB2" w:rsidP="00FC6DB2">
      <w:pPr>
        <w:rPr>
          <w:rFonts w:cstheme="minorHAnsi"/>
        </w:rPr>
      </w:pPr>
      <w:r w:rsidRPr="00FC6DB2">
        <w:rPr>
          <w:rFonts w:cstheme="minorHAnsi"/>
        </w:rPr>
        <w:t>Función: Este registro activa o desactiva los relojes de los temporizadores del PIT y controla a</w:t>
      </w:r>
      <w:r>
        <w:rPr>
          <w:rFonts w:cstheme="minorHAnsi"/>
        </w:rPr>
        <w:t xml:space="preserve"> </w:t>
      </w:r>
      <w:r w:rsidRPr="00FC6DB2">
        <w:rPr>
          <w:rFonts w:cstheme="minorHAnsi"/>
        </w:rPr>
        <w:t>los temporizadores cuando el PIT entra en modo de depuración.</w:t>
      </w:r>
    </w:p>
    <w:p w:rsidR="00FC6DB2" w:rsidRDefault="00FC6DB2" w:rsidP="00FC6DB2">
      <w:pPr>
        <w:rPr>
          <w:rFonts w:cstheme="minorHAnsi"/>
        </w:rPr>
      </w:pPr>
      <w:r w:rsidRPr="00FC6DB2">
        <w:rPr>
          <w:rFonts w:cstheme="minorHAnsi"/>
        </w:rPr>
        <w:t>Bits:</w:t>
      </w:r>
    </w:p>
    <w:p w:rsidR="00FC6DB2" w:rsidRPr="00B34BB2" w:rsidRDefault="00FC6DB2" w:rsidP="00FC6DB2">
      <w:pPr>
        <w:rPr>
          <w:rFonts w:cstheme="minorHAnsi"/>
        </w:rPr>
      </w:pPr>
      <w:r>
        <w:rPr>
          <w:noProof/>
        </w:rPr>
        <w:drawing>
          <wp:inline distT="0" distB="0" distL="0" distR="0" wp14:anchorId="3B1B05C4" wp14:editId="48F999AD">
            <wp:extent cx="5612130" cy="153987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B2" w:rsidRPr="00FC6DB2" w:rsidRDefault="00FC6DB2" w:rsidP="00FC6DB2">
      <w:pPr>
        <w:rPr>
          <w:rFonts w:cstheme="minorHAnsi"/>
          <w:b/>
          <w:sz w:val="32"/>
        </w:rPr>
      </w:pPr>
      <w:r w:rsidRPr="00FC6DB2">
        <w:rPr>
          <w:rFonts w:cstheme="minorHAnsi"/>
          <w:b/>
          <w:sz w:val="32"/>
        </w:rPr>
        <w:lastRenderedPageBreak/>
        <w:t>Registro temporizador alto (PIT_LTMR64H)</w:t>
      </w:r>
    </w:p>
    <w:p w:rsidR="00FC6DB2" w:rsidRPr="00FC6DB2" w:rsidRDefault="00FC6DB2" w:rsidP="00FC6DB2">
      <w:pPr>
        <w:rPr>
          <w:rFonts w:cstheme="minorHAnsi"/>
          <w:sz w:val="24"/>
        </w:rPr>
      </w:pPr>
      <w:proofErr w:type="gramStart"/>
      <w:r w:rsidRPr="00FC6DB2">
        <w:rPr>
          <w:rFonts w:cstheme="minorHAnsi"/>
          <w:sz w:val="24"/>
        </w:rPr>
        <w:t>Dirección:[</w:t>
      </w:r>
      <w:proofErr w:type="gramEnd"/>
      <w:r w:rsidRPr="00FC6DB2">
        <w:rPr>
          <w:rFonts w:cstheme="minorHAnsi"/>
          <w:sz w:val="24"/>
        </w:rPr>
        <w:t>4003_70E0 - 4003_70E3]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Función: Este registro está pensado para ser usado por aplicaciones que encadenan los</w:t>
      </w:r>
      <w:r>
        <w:rPr>
          <w:rFonts w:cstheme="minorHAnsi"/>
          <w:sz w:val="24"/>
        </w:rPr>
        <w:t xml:space="preserve"> </w:t>
      </w:r>
      <w:r w:rsidRPr="00FC6DB2">
        <w:rPr>
          <w:rFonts w:cstheme="minorHAnsi"/>
          <w:sz w:val="24"/>
        </w:rPr>
        <w:t>temporizadores 0 y 1 para construir un temporizador de tiempo de vida de 64 bits.</w:t>
      </w:r>
    </w:p>
    <w:p w:rsid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Bits:</w:t>
      </w:r>
    </w:p>
    <w:p w:rsidR="00FC6DB2" w:rsidRDefault="00FC6DB2" w:rsidP="00FC6DB2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8C3BD21" wp14:editId="5C0F2228">
            <wp:extent cx="5612130" cy="5022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B2" w:rsidRPr="00FC6DB2" w:rsidRDefault="00FC6DB2" w:rsidP="00FC6DB2">
      <w:pPr>
        <w:rPr>
          <w:rFonts w:cstheme="minorHAnsi"/>
          <w:b/>
          <w:sz w:val="24"/>
        </w:rPr>
      </w:pPr>
      <w:r w:rsidRPr="00FC6DB2">
        <w:rPr>
          <w:rFonts w:cstheme="minorHAnsi"/>
          <w:b/>
          <w:sz w:val="24"/>
        </w:rPr>
        <w:t>Registro temporizador bajo (PIT_LTMR64L)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Dirección:</w:t>
      </w:r>
      <w:r>
        <w:rPr>
          <w:rFonts w:cstheme="minorHAnsi"/>
          <w:sz w:val="24"/>
        </w:rPr>
        <w:t xml:space="preserve"> </w:t>
      </w:r>
      <w:r w:rsidRPr="00FC6DB2">
        <w:rPr>
          <w:rFonts w:cstheme="minorHAnsi"/>
          <w:sz w:val="24"/>
        </w:rPr>
        <w:t>[4003_70E4 - 4003_70E7]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Función: Este registro está pensado para ser usado por aplicaciones que encadenan los</w:t>
      </w:r>
      <w:r>
        <w:rPr>
          <w:rFonts w:cstheme="minorHAnsi"/>
          <w:sz w:val="24"/>
        </w:rPr>
        <w:t xml:space="preserve"> </w:t>
      </w:r>
      <w:r w:rsidRPr="00FC6DB2">
        <w:rPr>
          <w:rFonts w:cstheme="minorHAnsi"/>
          <w:sz w:val="24"/>
        </w:rPr>
        <w:t>temporizadores 0 y 1 para construir un temporizador de tiempo de vida de 64 bits.</w:t>
      </w:r>
    </w:p>
    <w:p w:rsid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Bits:</w:t>
      </w:r>
    </w:p>
    <w:p w:rsidR="00FC6DB2" w:rsidRDefault="00FC6DB2" w:rsidP="00FC6DB2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A5FB412" wp14:editId="12BE4C19">
            <wp:extent cx="5612130" cy="5080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B2" w:rsidRPr="00FC6DB2" w:rsidRDefault="00FC6DB2" w:rsidP="00FC6DB2">
      <w:pPr>
        <w:rPr>
          <w:rFonts w:cstheme="minorHAnsi"/>
          <w:b/>
          <w:sz w:val="24"/>
        </w:rPr>
      </w:pPr>
      <w:r w:rsidRPr="00FC6DB2">
        <w:rPr>
          <w:rFonts w:cstheme="minorHAnsi"/>
          <w:b/>
          <w:sz w:val="24"/>
        </w:rPr>
        <w:t>Registro de carga de valor del temporizador (</w:t>
      </w:r>
      <w:proofErr w:type="spellStart"/>
      <w:r w:rsidRPr="00FC6DB2">
        <w:rPr>
          <w:rFonts w:cstheme="minorHAnsi"/>
          <w:b/>
          <w:sz w:val="24"/>
        </w:rPr>
        <w:t>PIT_LDVALn</w:t>
      </w:r>
      <w:proofErr w:type="spellEnd"/>
      <w:r w:rsidRPr="00FC6DB2">
        <w:rPr>
          <w:rFonts w:cstheme="minorHAnsi"/>
          <w:b/>
          <w:sz w:val="24"/>
        </w:rPr>
        <w:t>)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Dirección: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PIT_LDVAL0 = [4003_7100 - 4003_7103]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PIT_LDVAL1 = [4003_7110 - 4003_7113]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Función: Este registro selecciona el momento en el que el temporizador será interrumpido.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Bits:</w:t>
      </w:r>
    </w:p>
    <w:p w:rsidR="00FC6DB2" w:rsidRPr="00FC6DB2" w:rsidRDefault="00FC6DB2" w:rsidP="00FC6DB2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56E2C86" wp14:editId="21E22817">
            <wp:extent cx="5612130" cy="998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B2" w:rsidRPr="00FC6DB2" w:rsidRDefault="00FC6DB2" w:rsidP="00FC6DB2">
      <w:pPr>
        <w:rPr>
          <w:rFonts w:cstheme="minorHAnsi"/>
          <w:sz w:val="24"/>
        </w:rPr>
      </w:pPr>
    </w:p>
    <w:p w:rsidR="00FC6DB2" w:rsidRPr="00FC6DB2" w:rsidRDefault="00FC6DB2" w:rsidP="00FC6DB2">
      <w:pPr>
        <w:rPr>
          <w:rFonts w:cstheme="minorHAnsi"/>
          <w:b/>
          <w:sz w:val="24"/>
        </w:rPr>
      </w:pPr>
      <w:r w:rsidRPr="00FC6DB2">
        <w:rPr>
          <w:rFonts w:cstheme="minorHAnsi"/>
          <w:b/>
          <w:sz w:val="24"/>
        </w:rPr>
        <w:lastRenderedPageBreak/>
        <w:t>Registro del Valor Actual del Temporizador (</w:t>
      </w:r>
      <w:proofErr w:type="spellStart"/>
      <w:r w:rsidRPr="00FC6DB2">
        <w:rPr>
          <w:rFonts w:cstheme="minorHAnsi"/>
          <w:b/>
          <w:sz w:val="24"/>
        </w:rPr>
        <w:t>PIT_CVALn</w:t>
      </w:r>
      <w:proofErr w:type="spellEnd"/>
      <w:r w:rsidRPr="00FC6DB2">
        <w:rPr>
          <w:rFonts w:cstheme="minorHAnsi"/>
          <w:b/>
          <w:sz w:val="24"/>
        </w:rPr>
        <w:t>)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Dirección: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PIT_CVAL0 = [4003_7104 - 4003_7107]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PIT_CVAL1 = [4003_7114 - 4003_7117]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Función: Este registro indica la posición actual del temporizador</w:t>
      </w:r>
    </w:p>
    <w:p w:rsid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Bits:</w:t>
      </w:r>
    </w:p>
    <w:p w:rsidR="00FC6DB2" w:rsidRDefault="00FC6DB2" w:rsidP="00FC6DB2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5E489904" wp14:editId="66FDEE93">
            <wp:extent cx="5612130" cy="353695"/>
            <wp:effectExtent l="0" t="0" r="762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B2" w:rsidRPr="00FC6DB2" w:rsidRDefault="00FC6DB2" w:rsidP="00FC6DB2">
      <w:pPr>
        <w:rPr>
          <w:rFonts w:cstheme="minorHAnsi"/>
          <w:b/>
          <w:sz w:val="28"/>
        </w:rPr>
      </w:pPr>
      <w:r w:rsidRPr="00FC6DB2">
        <w:rPr>
          <w:rFonts w:cstheme="minorHAnsi"/>
          <w:b/>
          <w:sz w:val="28"/>
        </w:rPr>
        <w:t>Registro de Control del Temporizador (</w:t>
      </w:r>
      <w:proofErr w:type="spellStart"/>
      <w:r w:rsidRPr="00FC6DB2">
        <w:rPr>
          <w:rFonts w:cstheme="minorHAnsi"/>
          <w:b/>
          <w:sz w:val="28"/>
        </w:rPr>
        <w:t>PIT_TCTRLn</w:t>
      </w:r>
      <w:proofErr w:type="spellEnd"/>
      <w:r w:rsidRPr="00FC6DB2">
        <w:rPr>
          <w:rFonts w:cstheme="minorHAnsi"/>
          <w:b/>
          <w:sz w:val="28"/>
        </w:rPr>
        <w:t>)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Dirección: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PIT_TCTRL0 = [4003_7108 - 4003_710B]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PIT_TCTRL0 = [4003_7118 - 4003_711B]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Función: Contiene los bits de control para cada temporizador</w:t>
      </w:r>
    </w:p>
    <w:p w:rsid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Bits:</w:t>
      </w:r>
    </w:p>
    <w:p w:rsidR="00FC6DB2" w:rsidRDefault="00FC6DB2" w:rsidP="00FC6DB2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D7C8BA4" wp14:editId="3FFE82A0">
            <wp:extent cx="5612130" cy="170116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B2" w:rsidRPr="00FC6DB2" w:rsidRDefault="00FC6DB2" w:rsidP="00FC6DB2">
      <w:pPr>
        <w:rPr>
          <w:rFonts w:cstheme="minorHAnsi"/>
          <w:b/>
          <w:sz w:val="24"/>
        </w:rPr>
      </w:pPr>
      <w:r w:rsidRPr="00FC6DB2">
        <w:rPr>
          <w:rFonts w:cstheme="minorHAnsi"/>
          <w:b/>
          <w:sz w:val="24"/>
        </w:rPr>
        <w:t>Registro de Bandera del Temporizador (</w:t>
      </w:r>
      <w:proofErr w:type="spellStart"/>
      <w:r w:rsidRPr="00FC6DB2">
        <w:rPr>
          <w:rFonts w:cstheme="minorHAnsi"/>
          <w:b/>
          <w:sz w:val="24"/>
        </w:rPr>
        <w:t>PIT_TFLGn</w:t>
      </w:r>
      <w:proofErr w:type="spellEnd"/>
      <w:r w:rsidRPr="00FC6DB2">
        <w:rPr>
          <w:rFonts w:cstheme="minorHAnsi"/>
          <w:b/>
          <w:sz w:val="24"/>
        </w:rPr>
        <w:t>)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Dirección: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PIT_TFLG0 = [4003_710C - 4003_710F]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PIT_TFLG1 = [4003_711C - 4003_711F]</w:t>
      </w:r>
    </w:p>
    <w:p w:rsidR="00FC6DB2" w:rsidRP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t>Función: Contiene las banderas de interrupción del PIT</w:t>
      </w:r>
    </w:p>
    <w:p w:rsidR="00FC6DB2" w:rsidRDefault="00FC6DB2" w:rsidP="00FC6DB2">
      <w:pPr>
        <w:rPr>
          <w:rFonts w:cstheme="minorHAnsi"/>
          <w:sz w:val="24"/>
        </w:rPr>
      </w:pPr>
      <w:r w:rsidRPr="00FC6DB2">
        <w:rPr>
          <w:rFonts w:cstheme="minorHAnsi"/>
          <w:sz w:val="24"/>
        </w:rPr>
        <w:lastRenderedPageBreak/>
        <w:t>Bits:</w:t>
      </w:r>
    </w:p>
    <w:p w:rsidR="00FC6DB2" w:rsidRPr="00FC6DB2" w:rsidRDefault="00FC6DB2" w:rsidP="00FC6DB2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12F4355" wp14:editId="5878B06A">
            <wp:extent cx="5612130" cy="80518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32" w:rsidRPr="00B34BB2" w:rsidRDefault="00232232" w:rsidP="00E9529F">
      <w:pPr>
        <w:rPr>
          <w:rFonts w:cstheme="minorHAnsi"/>
          <w:b/>
          <w:sz w:val="32"/>
        </w:rPr>
      </w:pPr>
      <w:r w:rsidRPr="00B34BB2">
        <w:rPr>
          <w:rFonts w:cstheme="minorHAnsi"/>
          <w:b/>
          <w:sz w:val="32"/>
        </w:rPr>
        <w:t>CLK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>El módulo TPM admite dos dominios de reloj.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>El dominio de reloj de bus es utilizado por la interfaz de registro y para sincronizar interrupciones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>y las solicitudes de DMA.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 xml:space="preserve">El dominio de contador del TPM se utiliza para marcar el contador y el </w:t>
      </w:r>
      <w:proofErr w:type="spellStart"/>
      <w:r w:rsidRPr="00B34BB2">
        <w:rPr>
          <w:rFonts w:cstheme="minorHAnsi"/>
        </w:rPr>
        <w:t>prescaler</w:t>
      </w:r>
      <w:proofErr w:type="spellEnd"/>
      <w:r w:rsidRPr="00B34BB2">
        <w:rPr>
          <w:rFonts w:cstheme="minorHAnsi"/>
        </w:rPr>
        <w:t xml:space="preserve"> junto con el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>salida y lógica de captura de entrada. El contador de TPM se considera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>asíncrono al reloj del bus, puede ser una frecuencia más alta o más baja que el reloj del bus y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>puede permanecer operativa en el modo Stop. Varias instancias de TPM están todas sincronizadas</w:t>
      </w:r>
    </w:p>
    <w:p w:rsidR="00232232" w:rsidRPr="00B34BB2" w:rsidRDefault="00232232" w:rsidP="00232232">
      <w:pPr>
        <w:rPr>
          <w:rFonts w:cstheme="minorHAnsi"/>
        </w:rPr>
      </w:pPr>
      <w:r w:rsidRPr="00B34BB2">
        <w:rPr>
          <w:rFonts w:cstheme="minorHAnsi"/>
        </w:rPr>
        <w:t>mismo contador TPM en apoyo de la función de base de tiempo externa.</w:t>
      </w:r>
    </w:p>
    <w:p w:rsidR="00FC6DB2" w:rsidRDefault="00FC6DB2" w:rsidP="00E9529F"/>
    <w:p w:rsidR="00FC6DB2" w:rsidRPr="00E9529F" w:rsidRDefault="00FC6DB2" w:rsidP="00E9529F"/>
    <w:sectPr w:rsidR="00FC6DB2" w:rsidRPr="00E9529F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9F5"/>
    <w:rsid w:val="000146D0"/>
    <w:rsid w:val="000215B0"/>
    <w:rsid w:val="00042450"/>
    <w:rsid w:val="00146E1A"/>
    <w:rsid w:val="00160246"/>
    <w:rsid w:val="001E4803"/>
    <w:rsid w:val="001F690B"/>
    <w:rsid w:val="00202033"/>
    <w:rsid w:val="00212E61"/>
    <w:rsid w:val="002146F9"/>
    <w:rsid w:val="00216B72"/>
    <w:rsid w:val="00232232"/>
    <w:rsid w:val="00240E0B"/>
    <w:rsid w:val="00295382"/>
    <w:rsid w:val="002E3A88"/>
    <w:rsid w:val="003024E5"/>
    <w:rsid w:val="00327E96"/>
    <w:rsid w:val="00342A48"/>
    <w:rsid w:val="0038531F"/>
    <w:rsid w:val="003A498B"/>
    <w:rsid w:val="003E5CF6"/>
    <w:rsid w:val="0040104F"/>
    <w:rsid w:val="004842DF"/>
    <w:rsid w:val="004A2209"/>
    <w:rsid w:val="004B5A4C"/>
    <w:rsid w:val="004E70B6"/>
    <w:rsid w:val="00565AB3"/>
    <w:rsid w:val="00570E9E"/>
    <w:rsid w:val="00586C71"/>
    <w:rsid w:val="005941E0"/>
    <w:rsid w:val="005D360A"/>
    <w:rsid w:val="005D63E9"/>
    <w:rsid w:val="00605D81"/>
    <w:rsid w:val="00610A1D"/>
    <w:rsid w:val="0064454D"/>
    <w:rsid w:val="00662DE2"/>
    <w:rsid w:val="00674FC3"/>
    <w:rsid w:val="006937A3"/>
    <w:rsid w:val="006D1F2D"/>
    <w:rsid w:val="006F0A7D"/>
    <w:rsid w:val="006F1767"/>
    <w:rsid w:val="00744D45"/>
    <w:rsid w:val="00784156"/>
    <w:rsid w:val="007E6AA9"/>
    <w:rsid w:val="00801E44"/>
    <w:rsid w:val="00810A0C"/>
    <w:rsid w:val="00814FEB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125D2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F27CC"/>
    <w:rsid w:val="00B34BB2"/>
    <w:rsid w:val="00B87966"/>
    <w:rsid w:val="00BB2939"/>
    <w:rsid w:val="00C121D7"/>
    <w:rsid w:val="00CB3B72"/>
    <w:rsid w:val="00CE26F8"/>
    <w:rsid w:val="00D03BA3"/>
    <w:rsid w:val="00DE4917"/>
    <w:rsid w:val="00E350E8"/>
    <w:rsid w:val="00E53102"/>
    <w:rsid w:val="00E74F45"/>
    <w:rsid w:val="00E9529F"/>
    <w:rsid w:val="00EA1F41"/>
    <w:rsid w:val="00EB7C3A"/>
    <w:rsid w:val="00ED2492"/>
    <w:rsid w:val="00F049F5"/>
    <w:rsid w:val="00F25EDD"/>
    <w:rsid w:val="00F30B7F"/>
    <w:rsid w:val="00FC6DB2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DECF"/>
  <w15:docId w15:val="{6A778BE2-6348-4459-871F-FBAECA1D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F049F5"/>
    <w:rPr>
      <w:rFonts w:eastAsiaTheme="minorEastAsia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982DD6B54B45C1998377095A36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CC8B-9D4B-4D80-8135-5A28CA0EF2BF}"/>
      </w:docPartPr>
      <w:docPartBody>
        <w:p w:rsidR="00304004" w:rsidRDefault="004C030F" w:rsidP="004C030F">
          <w:pPr>
            <w:pStyle w:val="67982DD6B54B45C1998377095A36543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E8F0366E8E604F3887065E384666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7CCA-C4C8-4C8B-B54D-5A32CBA275A6}"/>
      </w:docPartPr>
      <w:docPartBody>
        <w:p w:rsidR="00304004" w:rsidRDefault="004C030F" w:rsidP="004C030F">
          <w:pPr>
            <w:pStyle w:val="E8F0366E8E604F3887065E384666EA6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925D28F0314B4E800DD47FB77A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9435-AF9D-4D91-A03C-0974B713CFD1}"/>
      </w:docPartPr>
      <w:docPartBody>
        <w:p w:rsidR="00304004" w:rsidRDefault="004C030F" w:rsidP="004C030F">
          <w:pPr>
            <w:pStyle w:val="8E925D28F0314B4E800DD47FB77AA6B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61BA966856204AAB8B1050B18A79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29A3-3049-470F-A4D8-56236F230317}"/>
      </w:docPartPr>
      <w:docPartBody>
        <w:p w:rsidR="00304004" w:rsidRDefault="004C030F" w:rsidP="004C030F">
          <w:pPr>
            <w:pStyle w:val="61BA966856204AAB8B1050B18A79DFB4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30F"/>
    <w:rsid w:val="00304004"/>
    <w:rsid w:val="004020D1"/>
    <w:rsid w:val="00415828"/>
    <w:rsid w:val="004C030F"/>
    <w:rsid w:val="007A4F39"/>
    <w:rsid w:val="008B1A6E"/>
    <w:rsid w:val="009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21145-938E-4FEC-A213-C886D87B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786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Timer</vt:lpstr>
      <vt:lpstr/>
    </vt:vector>
  </TitlesOfParts>
  <Company>centro universitario de ciencias exáctas e ingenierías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Timer</dc:title>
  <dc:subject>Tópicos Selectos en Sistemas Digitales</dc:subject>
  <dc:creator>Aldo Alexandro Vargas Meza</dc:creator>
  <cp:lastModifiedBy>Aldo Vargas</cp:lastModifiedBy>
  <cp:revision>8</cp:revision>
  <dcterms:created xsi:type="dcterms:W3CDTF">2017-01-24T03:11:00Z</dcterms:created>
  <dcterms:modified xsi:type="dcterms:W3CDTF">2017-12-02T18:06:00Z</dcterms:modified>
</cp:coreProperties>
</file>