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525" w:rsidRDefault="004A6525" w:rsidP="006C2695">
      <w:pPr>
        <w:ind w:left="357"/>
        <w:rPr>
          <w:rFonts w:ascii="Arial" w:hAnsi="Arial" w:cs="Arial"/>
          <w:b/>
          <w:bCs/>
        </w:rPr>
      </w:pPr>
    </w:p>
    <w:p w:rsidR="00085360" w:rsidRDefault="00085360" w:rsidP="00ED4711">
      <w:pPr>
        <w:ind w:left="357"/>
        <w:jc w:val="center"/>
        <w:rPr>
          <w:rFonts w:ascii="Arial" w:hAnsi="Arial" w:cs="Arial"/>
          <w:b/>
          <w:bCs/>
          <w:sz w:val="36"/>
        </w:rPr>
      </w:pPr>
    </w:p>
    <w:p w:rsidR="004A6525" w:rsidRPr="00085360" w:rsidRDefault="00ED4711" w:rsidP="00ED4711">
      <w:pPr>
        <w:ind w:left="357"/>
        <w:jc w:val="center"/>
        <w:rPr>
          <w:rFonts w:ascii="Arial" w:hAnsi="Arial" w:cs="Arial"/>
          <w:b/>
          <w:bCs/>
          <w:sz w:val="36"/>
        </w:rPr>
      </w:pPr>
      <w:r w:rsidRPr="00085360">
        <w:rPr>
          <w:rFonts w:ascii="Arial" w:hAnsi="Arial" w:cs="Arial"/>
          <w:b/>
          <w:bCs/>
          <w:sz w:val="36"/>
        </w:rPr>
        <w:t>Modelos de P</w:t>
      </w:r>
      <w:r w:rsidR="004A6525" w:rsidRPr="00085360">
        <w:rPr>
          <w:rFonts w:ascii="Arial" w:hAnsi="Arial" w:cs="Arial"/>
          <w:b/>
          <w:bCs/>
          <w:sz w:val="36"/>
        </w:rPr>
        <w:t>reguntas de examen</w:t>
      </w:r>
    </w:p>
    <w:p w:rsidR="00ED4711" w:rsidRDefault="00ED4711" w:rsidP="00ED4711">
      <w:pPr>
        <w:ind w:left="0" w:firstLine="0"/>
        <w:rPr>
          <w:rFonts w:ascii="Arial" w:hAnsi="Arial" w:cs="Arial"/>
          <w:b/>
          <w:bCs/>
          <w:lang w:val="es-MX"/>
        </w:rPr>
      </w:pPr>
    </w:p>
    <w:p w:rsidR="00ED4711" w:rsidRPr="00A82418" w:rsidRDefault="00ED4711" w:rsidP="00ED4711">
      <w:pPr>
        <w:ind w:left="0" w:firstLine="0"/>
        <w:rPr>
          <w:rFonts w:ascii="Arial" w:hAnsi="Arial" w:cs="Arial"/>
          <w:b/>
          <w:bCs/>
          <w:lang w:val="es-MX"/>
        </w:rPr>
      </w:pPr>
    </w:p>
    <w:p w:rsidR="00ED4711" w:rsidRDefault="00ED4711" w:rsidP="00ED4711">
      <w:pPr>
        <w:pStyle w:val="Prrafodelista"/>
        <w:numPr>
          <w:ilvl w:val="0"/>
          <w:numId w:val="12"/>
        </w:numPr>
        <w:rPr>
          <w:rFonts w:ascii="Arial" w:hAnsi="Arial" w:cs="Arial"/>
          <w:b/>
          <w:color w:val="000000"/>
          <w:kern w:val="24"/>
          <w:u w:val="single"/>
        </w:rPr>
      </w:pPr>
      <w:r w:rsidRPr="00085360">
        <w:rPr>
          <w:rFonts w:ascii="Arial" w:hAnsi="Arial" w:cs="Arial"/>
          <w:b/>
          <w:color w:val="000000"/>
          <w:kern w:val="24"/>
          <w:u w:val="single"/>
        </w:rPr>
        <w:t>Sistema de Gestión de Calidad</w:t>
      </w:r>
    </w:p>
    <w:p w:rsidR="00085360" w:rsidRDefault="00085360" w:rsidP="00085360">
      <w:pPr>
        <w:pStyle w:val="Prrafodelista"/>
        <w:ind w:left="360"/>
        <w:rPr>
          <w:rFonts w:ascii="Arial" w:hAnsi="Arial" w:cs="Arial"/>
          <w:b/>
          <w:color w:val="000000"/>
          <w:kern w:val="24"/>
          <w:u w:val="single"/>
        </w:rPr>
      </w:pPr>
    </w:p>
    <w:p w:rsidR="00085360" w:rsidRDefault="00085360" w:rsidP="00085360">
      <w:pPr>
        <w:ind w:left="0" w:firstLine="0"/>
        <w:rPr>
          <w:rFonts w:ascii="Arial" w:hAnsi="Arial" w:cs="Arial"/>
          <w:b/>
          <w:bCs/>
          <w:lang w:val="es-MX"/>
        </w:rPr>
      </w:pPr>
      <w:r w:rsidRPr="00A82418">
        <w:rPr>
          <w:rFonts w:ascii="Arial" w:hAnsi="Arial" w:cs="Arial"/>
          <w:b/>
          <w:bCs/>
          <w:lang w:val="es-MX"/>
        </w:rPr>
        <w:t xml:space="preserve">Explicar con sus palabras, de la manera más clara posible: </w:t>
      </w:r>
    </w:p>
    <w:p w:rsidR="00085360" w:rsidRPr="00085360" w:rsidRDefault="00085360" w:rsidP="00085360">
      <w:pPr>
        <w:pStyle w:val="Prrafodelista"/>
        <w:ind w:left="360"/>
        <w:rPr>
          <w:rFonts w:ascii="Arial" w:hAnsi="Arial" w:cs="Arial"/>
          <w:b/>
          <w:color w:val="000000"/>
          <w:kern w:val="24"/>
          <w:u w:val="single"/>
        </w:rPr>
      </w:pPr>
    </w:p>
    <w:p w:rsidR="00ED4711" w:rsidRDefault="00ED4711" w:rsidP="00ED4711">
      <w:pPr>
        <w:pStyle w:val="Prrafodelista"/>
        <w:ind w:left="360"/>
        <w:rPr>
          <w:rFonts w:ascii="Arial" w:hAnsi="Arial" w:cs="Arial"/>
          <w:color w:val="000000"/>
          <w:kern w:val="24"/>
        </w:rPr>
      </w:pPr>
    </w:p>
    <w:p w:rsidR="00ED4711" w:rsidRDefault="00ED4711" w:rsidP="00ED4711">
      <w:pPr>
        <w:pStyle w:val="Prrafodelista"/>
        <w:numPr>
          <w:ilvl w:val="1"/>
          <w:numId w:val="12"/>
        </w:numPr>
        <w:rPr>
          <w:rFonts w:ascii="Arial" w:hAnsi="Arial" w:cs="Arial"/>
          <w:color w:val="000000"/>
          <w:kern w:val="24"/>
        </w:rPr>
      </w:pPr>
      <w:r w:rsidRPr="00DD7ADA">
        <w:rPr>
          <w:rFonts w:ascii="Arial" w:hAnsi="Arial" w:cs="Arial"/>
          <w:color w:val="000000"/>
          <w:kern w:val="24"/>
        </w:rPr>
        <w:t>¿Cuáles son los principios de la Calidad, enunciados por la norma ISO 9000</w:t>
      </w:r>
      <w:r>
        <w:rPr>
          <w:rFonts w:ascii="Arial" w:hAnsi="Arial" w:cs="Arial"/>
          <w:color w:val="000000"/>
          <w:kern w:val="24"/>
        </w:rPr>
        <w:t>:2015</w:t>
      </w:r>
      <w:r w:rsidRPr="00DD7ADA">
        <w:rPr>
          <w:rFonts w:ascii="Arial" w:hAnsi="Arial" w:cs="Arial"/>
          <w:color w:val="000000"/>
          <w:kern w:val="24"/>
        </w:rPr>
        <w:t xml:space="preserve">? </w:t>
      </w:r>
    </w:p>
    <w:p w:rsidR="00ED4711" w:rsidRPr="00ED4711" w:rsidRDefault="00ED4711" w:rsidP="00ED4711">
      <w:pPr>
        <w:pStyle w:val="Prrafodelista"/>
        <w:ind w:left="792"/>
        <w:rPr>
          <w:rFonts w:ascii="Arial" w:hAnsi="Arial" w:cs="Arial"/>
          <w:color w:val="000000"/>
          <w:kern w:val="24"/>
        </w:rPr>
      </w:pPr>
    </w:p>
    <w:p w:rsidR="00ED4711" w:rsidRDefault="00ED4711" w:rsidP="00ED4711">
      <w:pPr>
        <w:pStyle w:val="Prrafodelista"/>
        <w:numPr>
          <w:ilvl w:val="1"/>
          <w:numId w:val="12"/>
        </w:numPr>
        <w:rPr>
          <w:rFonts w:ascii="Arial" w:hAnsi="Arial" w:cs="Arial"/>
          <w:color w:val="000000"/>
          <w:kern w:val="24"/>
        </w:rPr>
      </w:pPr>
      <w:r>
        <w:rPr>
          <w:rFonts w:ascii="Arial" w:hAnsi="Arial" w:cs="Arial"/>
          <w:lang w:val="es-MX"/>
        </w:rPr>
        <w:t>¿Qué es la Revisión por la Dirección? Qué información se revisa durante esta actividad</w:t>
      </w:r>
      <w:proofErr w:type="gramStart"/>
      <w:r>
        <w:rPr>
          <w:rFonts w:ascii="Arial" w:hAnsi="Arial" w:cs="Arial"/>
          <w:lang w:val="es-MX"/>
        </w:rPr>
        <w:t>?</w:t>
      </w:r>
      <w:proofErr w:type="gramEnd"/>
    </w:p>
    <w:p w:rsidR="00ED4711" w:rsidRDefault="00ED4711" w:rsidP="00ED4711">
      <w:pPr>
        <w:pStyle w:val="Prrafodelista"/>
        <w:ind w:left="792"/>
        <w:rPr>
          <w:rFonts w:ascii="Arial" w:hAnsi="Arial" w:cs="Arial"/>
          <w:color w:val="000000"/>
          <w:kern w:val="24"/>
        </w:rPr>
      </w:pPr>
    </w:p>
    <w:p w:rsidR="00ED4711" w:rsidRPr="00ED4711" w:rsidRDefault="00ED4711" w:rsidP="00ED4711">
      <w:pPr>
        <w:pStyle w:val="Prrafodelista"/>
        <w:numPr>
          <w:ilvl w:val="1"/>
          <w:numId w:val="12"/>
        </w:numPr>
        <w:rPr>
          <w:rFonts w:ascii="Arial" w:hAnsi="Arial" w:cs="Arial"/>
          <w:color w:val="000000"/>
          <w:kern w:val="24"/>
          <w:sz w:val="20"/>
        </w:rPr>
      </w:pPr>
      <w:r>
        <w:rPr>
          <w:rFonts w:ascii="Arial" w:hAnsi="Arial" w:cs="Arial"/>
          <w:color w:val="000000"/>
          <w:kern w:val="24"/>
        </w:rPr>
        <w:t xml:space="preserve">Dada la siguiente situación, redactar la no conformidad correspondiente </w:t>
      </w:r>
      <w:r w:rsidRPr="00ED4711">
        <w:rPr>
          <w:rFonts w:ascii="Arial" w:hAnsi="Arial" w:cs="Arial"/>
          <w:color w:val="000000"/>
          <w:kern w:val="24"/>
          <w:sz w:val="20"/>
          <w:highlight w:val="yellow"/>
        </w:rPr>
        <w:t>(preparar varios ejemplos para entregar a los alumnos)</w:t>
      </w:r>
    </w:p>
    <w:p w:rsidR="00ED4711" w:rsidRDefault="00ED4711" w:rsidP="00ED4711">
      <w:pPr>
        <w:pStyle w:val="Prrafodelista"/>
        <w:ind w:left="792"/>
        <w:rPr>
          <w:rFonts w:ascii="Arial" w:hAnsi="Arial" w:cs="Arial"/>
          <w:color w:val="000000"/>
          <w:kern w:val="24"/>
        </w:rPr>
      </w:pPr>
    </w:p>
    <w:p w:rsidR="00ED4711" w:rsidRPr="00B36B48" w:rsidRDefault="00ED4711" w:rsidP="00ED4711">
      <w:pPr>
        <w:pStyle w:val="Prrafodelista"/>
        <w:numPr>
          <w:ilvl w:val="1"/>
          <w:numId w:val="12"/>
        </w:numPr>
      </w:pPr>
      <w:r w:rsidRPr="00B36B48">
        <w:t>Graficar el mapa conceptual de procesos propuesto por la ISO 9001 para una empresa desarrolladora de software de 20 personas, que ha basado su proceso de desarrollo en el Modelo de Ciclo de Vida en Cascada (tener en cuenta las fases del proceso que propone este modelo, y además los procesos principales que pide la ISO 9001, cuyo diagrama o mapa simplificado aparece en capítulo 4, y sus requisitos aparecen en los capítulos 5, 6 y 8.</w:t>
      </w:r>
    </w:p>
    <w:p w:rsidR="00ED4711" w:rsidRDefault="00ED4711" w:rsidP="00ED4711">
      <w:pPr>
        <w:pStyle w:val="Prrafodelista"/>
        <w:rPr>
          <w:rFonts w:ascii="Arial" w:hAnsi="Arial" w:cs="Arial"/>
          <w:color w:val="000000"/>
          <w:kern w:val="24"/>
        </w:rPr>
      </w:pPr>
    </w:p>
    <w:p w:rsidR="00ED4711" w:rsidRPr="00ED4711" w:rsidRDefault="00ED4711" w:rsidP="00ED4711">
      <w:pPr>
        <w:pStyle w:val="Prrafodelista"/>
        <w:numPr>
          <w:ilvl w:val="1"/>
          <w:numId w:val="12"/>
        </w:numPr>
        <w:rPr>
          <w:rFonts w:ascii="Arial" w:hAnsi="Arial" w:cs="Arial"/>
          <w:lang w:val="es-MX"/>
        </w:rPr>
      </w:pPr>
      <w:r w:rsidRPr="00ED4711">
        <w:rPr>
          <w:rFonts w:ascii="Arial" w:hAnsi="Arial" w:cs="Arial"/>
          <w:lang w:val="es-MX"/>
        </w:rPr>
        <w:t>Es un requisito de la política de calidad que figure explícitamente que se debe mantener una buena relación con los proveedores</w:t>
      </w:r>
    </w:p>
    <w:p w:rsidR="00ED4711" w:rsidRDefault="00ED4711" w:rsidP="00ED4711">
      <w:pPr>
        <w:pStyle w:val="Prrafodelista"/>
        <w:ind w:left="792"/>
        <w:rPr>
          <w:rFonts w:ascii="Arial" w:hAnsi="Arial" w:cs="Arial"/>
          <w:lang w:val="es-MX"/>
        </w:rPr>
      </w:pPr>
    </w:p>
    <w:p w:rsidR="00ED4711" w:rsidRDefault="00ED4711" w:rsidP="00ED4711">
      <w:pPr>
        <w:pStyle w:val="Prrafodelista"/>
        <w:numPr>
          <w:ilvl w:val="1"/>
          <w:numId w:val="12"/>
        </w:numPr>
        <w:rPr>
          <w:rFonts w:ascii="Arial" w:hAnsi="Arial" w:cs="Arial"/>
          <w:lang w:val="es-MX"/>
        </w:rPr>
      </w:pPr>
      <w:r w:rsidRPr="00ED4711">
        <w:rPr>
          <w:rFonts w:ascii="Arial" w:hAnsi="Arial" w:cs="Arial"/>
          <w:lang w:val="es-MX"/>
        </w:rPr>
        <w:t>La norma ISO 9001 tiene un requisito referido a un procedimiento documentado de Control de Documentos y de Control de Capacitaciones</w:t>
      </w:r>
    </w:p>
    <w:p w:rsidR="00ED4711" w:rsidRDefault="00ED4711" w:rsidP="00ED4711">
      <w:pPr>
        <w:pStyle w:val="Prrafodelista"/>
        <w:rPr>
          <w:rFonts w:ascii="Arial" w:hAnsi="Arial" w:cs="Arial"/>
          <w:lang w:val="es-MX"/>
        </w:rPr>
      </w:pPr>
    </w:p>
    <w:p w:rsidR="00ED4711" w:rsidRPr="00ED4711" w:rsidRDefault="00ED4711" w:rsidP="00ED4711">
      <w:pPr>
        <w:pStyle w:val="Prrafodelista"/>
        <w:numPr>
          <w:ilvl w:val="1"/>
          <w:numId w:val="12"/>
        </w:numPr>
        <w:rPr>
          <w:rFonts w:ascii="Arial" w:hAnsi="Arial" w:cs="Arial"/>
          <w:lang w:val="es-MX"/>
        </w:rPr>
      </w:pPr>
      <w:r w:rsidRPr="00ED4711">
        <w:rPr>
          <w:rFonts w:ascii="Arial" w:hAnsi="Arial" w:cs="Arial"/>
          <w:lang w:val="es-MX"/>
        </w:rPr>
        <w:t>En la implementación de la norma ISO/IEC 90003 se considera necesario cumplir con la normativa aplicable de todos los procesos del sistema, debiendo cumplir con los procedimientos que haya establecido la propia organización referidos a los procesos incluidos en el Alcance del Sistema de Gestión de la Calidad (SGC).</w:t>
      </w:r>
    </w:p>
    <w:p w:rsidR="00ED4711" w:rsidRDefault="00ED4711" w:rsidP="00ED4711">
      <w:pPr>
        <w:pStyle w:val="Prrafodelista"/>
        <w:ind w:left="792"/>
        <w:rPr>
          <w:rFonts w:ascii="Arial" w:hAnsi="Arial" w:cs="Arial"/>
          <w:lang w:val="es-MX"/>
        </w:rPr>
      </w:pPr>
    </w:p>
    <w:p w:rsidR="00ED4711" w:rsidRPr="00ED4711" w:rsidRDefault="00ED4711" w:rsidP="00ED4711">
      <w:pPr>
        <w:pStyle w:val="Prrafodelista"/>
        <w:numPr>
          <w:ilvl w:val="1"/>
          <w:numId w:val="12"/>
        </w:numPr>
        <w:rPr>
          <w:rFonts w:ascii="Arial" w:hAnsi="Arial" w:cs="Arial"/>
          <w:lang w:val="es-MX"/>
        </w:rPr>
      </w:pPr>
      <w:r w:rsidRPr="00ED4711">
        <w:rPr>
          <w:rFonts w:ascii="Arial" w:hAnsi="Arial" w:cs="Arial"/>
          <w:lang w:val="es-MX"/>
        </w:rPr>
        <w:t xml:space="preserve"> “Validar” un producto software significa que el mismo cumple con el propósito para el  que fue construido</w:t>
      </w:r>
    </w:p>
    <w:p w:rsidR="00ED4711" w:rsidRDefault="00ED4711" w:rsidP="00ED4711">
      <w:pPr>
        <w:pStyle w:val="Prrafodelista"/>
        <w:ind w:left="0"/>
        <w:rPr>
          <w:rFonts w:ascii="Arial" w:hAnsi="Arial" w:cs="Arial"/>
          <w:color w:val="000000"/>
          <w:kern w:val="24"/>
        </w:rPr>
      </w:pPr>
    </w:p>
    <w:p w:rsidR="00ED4711" w:rsidRPr="00ED4711" w:rsidRDefault="00ED4711" w:rsidP="00ED4711">
      <w:pPr>
        <w:pStyle w:val="Prrafodelista"/>
        <w:numPr>
          <w:ilvl w:val="1"/>
          <w:numId w:val="12"/>
        </w:numPr>
        <w:rPr>
          <w:rFonts w:ascii="Arial" w:hAnsi="Arial" w:cs="Arial"/>
          <w:i/>
          <w:color w:val="000000"/>
          <w:kern w:val="24"/>
          <w:u w:val="single"/>
        </w:rPr>
      </w:pPr>
      <w:r w:rsidRPr="00ED4711">
        <w:rPr>
          <w:rFonts w:ascii="Arial" w:hAnsi="Arial" w:cs="Arial"/>
          <w:color w:val="000000"/>
          <w:u w:val="single"/>
          <w:lang w:val="es-MX"/>
        </w:rPr>
        <w:t>Indicar Verdadero o Falso:</w:t>
      </w:r>
    </w:p>
    <w:p w:rsidR="00ED4711" w:rsidRPr="00ED4711" w:rsidRDefault="00ED4711" w:rsidP="00ED4711">
      <w:pPr>
        <w:pStyle w:val="Prrafodelista"/>
        <w:numPr>
          <w:ilvl w:val="2"/>
          <w:numId w:val="12"/>
        </w:numPr>
        <w:ind w:left="1418" w:hanging="698"/>
        <w:rPr>
          <w:rFonts w:ascii="Arial" w:hAnsi="Arial" w:cs="Arial"/>
          <w:color w:val="000000"/>
          <w:kern w:val="24"/>
        </w:rPr>
      </w:pPr>
      <w:r w:rsidRPr="00ED4711">
        <w:rPr>
          <w:rFonts w:ascii="Arial" w:hAnsi="Arial" w:cs="Arial"/>
          <w:kern w:val="24"/>
        </w:rPr>
        <w:lastRenderedPageBreak/>
        <w:t>T</w:t>
      </w:r>
      <w:proofErr w:type="spellStart"/>
      <w:r w:rsidRPr="00ED4711">
        <w:rPr>
          <w:rFonts w:ascii="Arial" w:hAnsi="Arial" w:cs="Arial"/>
          <w:color w:val="000000"/>
          <w:kern w:val="24"/>
          <w:lang w:val="es-ES"/>
        </w:rPr>
        <w:t>ener</w:t>
      </w:r>
      <w:proofErr w:type="spellEnd"/>
      <w:r w:rsidRPr="00ED4711">
        <w:rPr>
          <w:rFonts w:ascii="Arial" w:hAnsi="Arial" w:cs="Arial"/>
          <w:color w:val="000000"/>
          <w:kern w:val="24"/>
          <w:lang w:val="es-ES"/>
        </w:rPr>
        <w:t xml:space="preserve"> la Política de Calidad comunicada</w:t>
      </w:r>
      <w:r>
        <w:rPr>
          <w:rFonts w:ascii="Arial" w:hAnsi="Arial" w:cs="Arial"/>
          <w:color w:val="000000"/>
          <w:kern w:val="24"/>
          <w:lang w:val="es-ES"/>
        </w:rPr>
        <w:t>,</w:t>
      </w:r>
      <w:r w:rsidRPr="00ED4711">
        <w:rPr>
          <w:rFonts w:ascii="Arial" w:hAnsi="Arial" w:cs="Arial"/>
          <w:color w:val="000000"/>
          <w:kern w:val="24"/>
          <w:lang w:val="es-ES"/>
        </w:rPr>
        <w:t xml:space="preserve"> es un requisito para la certificación</w:t>
      </w:r>
      <w:r w:rsidRPr="00ED4711">
        <w:rPr>
          <w:rFonts w:ascii="Arial" w:hAnsi="Arial" w:cs="Arial"/>
        </w:rPr>
        <w:t xml:space="preserve"> </w:t>
      </w:r>
    </w:p>
    <w:p w:rsidR="00ED4711" w:rsidRPr="00ED4711" w:rsidRDefault="00ED4711" w:rsidP="00ED4711">
      <w:pPr>
        <w:pStyle w:val="Prrafodelista"/>
        <w:numPr>
          <w:ilvl w:val="2"/>
          <w:numId w:val="12"/>
        </w:numPr>
        <w:ind w:left="1418" w:hanging="698"/>
        <w:rPr>
          <w:rFonts w:ascii="Arial" w:hAnsi="Arial" w:cs="Arial"/>
          <w:color w:val="000000"/>
          <w:kern w:val="24"/>
        </w:rPr>
      </w:pPr>
      <w:r w:rsidRPr="00ED4711">
        <w:rPr>
          <w:rFonts w:ascii="Arial" w:hAnsi="Arial" w:cs="Arial"/>
        </w:rPr>
        <w:t xml:space="preserve">“La norma ISO 9001:2015 </w:t>
      </w:r>
      <w:r>
        <w:rPr>
          <w:rFonts w:ascii="Arial" w:hAnsi="Arial" w:cs="Arial"/>
        </w:rPr>
        <w:t xml:space="preserve"> tiene como requisito conta</w:t>
      </w:r>
      <w:r w:rsidRPr="00ED4711">
        <w:rPr>
          <w:rFonts w:ascii="Arial" w:hAnsi="Arial" w:cs="Arial"/>
        </w:rPr>
        <w:t>r</w:t>
      </w:r>
      <w:r>
        <w:rPr>
          <w:rFonts w:ascii="Arial" w:hAnsi="Arial" w:cs="Arial"/>
        </w:rPr>
        <w:t xml:space="preserve"> con</w:t>
      </w:r>
      <w:r w:rsidRPr="00ED4711">
        <w:rPr>
          <w:rFonts w:ascii="Arial" w:hAnsi="Arial" w:cs="Arial"/>
        </w:rPr>
        <w:t xml:space="preserve"> </w:t>
      </w:r>
      <w:r>
        <w:rPr>
          <w:rFonts w:ascii="Arial" w:hAnsi="Arial" w:cs="Arial"/>
        </w:rPr>
        <w:t xml:space="preserve">información </w:t>
      </w:r>
      <w:r w:rsidRPr="00ED4711">
        <w:rPr>
          <w:rFonts w:ascii="Arial" w:hAnsi="Arial" w:cs="Arial"/>
        </w:rPr>
        <w:t>documenta de los procesos para gestionar Acciones correctivas, pero no pide un procedimiento documentado para gestionar las Oportunidades de Mejora”</w:t>
      </w:r>
    </w:p>
    <w:p w:rsidR="00ED4711" w:rsidRPr="00ED4711" w:rsidRDefault="00ED4711" w:rsidP="00ED4711">
      <w:pPr>
        <w:pStyle w:val="Prrafodelista"/>
        <w:ind w:left="1418"/>
        <w:rPr>
          <w:rFonts w:ascii="Arial" w:hAnsi="Arial" w:cs="Arial"/>
          <w:color w:val="000000"/>
          <w:kern w:val="24"/>
        </w:rPr>
      </w:pPr>
    </w:p>
    <w:p w:rsidR="00ED4711" w:rsidRPr="00ED4711" w:rsidRDefault="00ED4711" w:rsidP="00ED4711">
      <w:pPr>
        <w:pStyle w:val="Prrafodelista"/>
        <w:numPr>
          <w:ilvl w:val="2"/>
          <w:numId w:val="12"/>
        </w:numPr>
        <w:ind w:left="1418" w:hanging="698"/>
        <w:rPr>
          <w:rFonts w:ascii="Arial" w:hAnsi="Arial" w:cs="Arial"/>
        </w:rPr>
      </w:pPr>
      <w:r w:rsidRPr="00ED4711">
        <w:rPr>
          <w:rFonts w:ascii="Arial" w:hAnsi="Arial" w:cs="Arial"/>
          <w:lang w:val="es-ES_tradnl"/>
        </w:rPr>
        <w:t>Es obligatorio en la política de calidad que figure explícitamente la mejora continua.</w:t>
      </w:r>
    </w:p>
    <w:p w:rsidR="00ED4711" w:rsidRDefault="00ED4711" w:rsidP="00ED4711">
      <w:pPr>
        <w:pStyle w:val="Prrafodelista"/>
        <w:rPr>
          <w:rFonts w:ascii="Arial" w:hAnsi="Arial" w:cs="Arial"/>
        </w:rPr>
      </w:pPr>
    </w:p>
    <w:p w:rsidR="00ED4711" w:rsidRPr="00ED4711" w:rsidRDefault="00ED4711" w:rsidP="00ED4711">
      <w:pPr>
        <w:pStyle w:val="Prrafodelista"/>
        <w:numPr>
          <w:ilvl w:val="2"/>
          <w:numId w:val="12"/>
        </w:numPr>
        <w:rPr>
          <w:rFonts w:ascii="Arial" w:hAnsi="Arial" w:cs="Arial"/>
        </w:rPr>
      </w:pPr>
      <w:r w:rsidRPr="00ED4711">
        <w:rPr>
          <w:rFonts w:ascii="Arial" w:hAnsi="Arial" w:cs="Arial"/>
          <w:lang w:val="es-ES_tradnl"/>
        </w:rPr>
        <w:t>La revisión de la dirección se debe hacer al menos tres veces por año.</w:t>
      </w:r>
    </w:p>
    <w:p w:rsidR="00ED4711" w:rsidRDefault="00ED4711" w:rsidP="00ED4711">
      <w:pPr>
        <w:pStyle w:val="Prrafodelista"/>
        <w:ind w:left="1224"/>
        <w:rPr>
          <w:rFonts w:ascii="Arial" w:hAnsi="Arial" w:cs="Arial"/>
        </w:rPr>
      </w:pPr>
    </w:p>
    <w:p w:rsidR="00ED4711" w:rsidRPr="00ED4711" w:rsidRDefault="00ED4711" w:rsidP="00ED4711">
      <w:pPr>
        <w:pStyle w:val="Prrafodelista"/>
        <w:numPr>
          <w:ilvl w:val="2"/>
          <w:numId w:val="12"/>
        </w:numPr>
        <w:rPr>
          <w:rFonts w:ascii="Arial" w:hAnsi="Arial" w:cs="Arial"/>
        </w:rPr>
      </w:pPr>
      <w:r w:rsidRPr="00ED4711">
        <w:rPr>
          <w:rFonts w:ascii="Arial" w:hAnsi="Arial" w:cs="Arial"/>
        </w:rPr>
        <w:t xml:space="preserve"> “Verificar” un código fuente significa asegurarse de que el mismo satisface las necesidades del cliente.</w:t>
      </w:r>
    </w:p>
    <w:p w:rsidR="00ED4711" w:rsidRDefault="00ED4711" w:rsidP="00ED4711">
      <w:pPr>
        <w:pStyle w:val="Prrafodelista"/>
        <w:ind w:left="1224"/>
        <w:rPr>
          <w:rFonts w:ascii="Arial" w:hAnsi="Arial" w:cs="Arial"/>
        </w:rPr>
      </w:pPr>
    </w:p>
    <w:p w:rsidR="00ED4711" w:rsidRPr="00ED4711" w:rsidRDefault="00ED4711" w:rsidP="00ED4711">
      <w:pPr>
        <w:pStyle w:val="Prrafodelista"/>
        <w:numPr>
          <w:ilvl w:val="2"/>
          <w:numId w:val="12"/>
        </w:numPr>
        <w:rPr>
          <w:rFonts w:ascii="Arial" w:hAnsi="Arial" w:cs="Arial"/>
        </w:rPr>
      </w:pPr>
      <w:r w:rsidRPr="00ED4711">
        <w:rPr>
          <w:rFonts w:ascii="Arial" w:hAnsi="Arial" w:cs="Arial"/>
        </w:rPr>
        <w:t>La norma ISO 9001 recomienda tener un procedimiento de Auditoría Interna pero no lo considera un requisito obligatorio.</w:t>
      </w:r>
    </w:p>
    <w:p w:rsidR="00ED4711" w:rsidRPr="00780DDC" w:rsidRDefault="00ED4711" w:rsidP="00ED4711">
      <w:pPr>
        <w:widowControl w:val="0"/>
        <w:autoSpaceDE w:val="0"/>
        <w:autoSpaceDN w:val="0"/>
        <w:adjustRightInd w:val="0"/>
        <w:ind w:left="0" w:firstLine="0"/>
        <w:rPr>
          <w:rFonts w:ascii="Arial" w:hAnsi="Arial" w:cs="Arial"/>
        </w:rPr>
      </w:pPr>
    </w:p>
    <w:p w:rsidR="00ED4711" w:rsidRPr="003376DB" w:rsidRDefault="00ED4711" w:rsidP="00ED4711">
      <w:pPr>
        <w:widowControl w:val="0"/>
        <w:autoSpaceDE w:val="0"/>
        <w:autoSpaceDN w:val="0"/>
        <w:adjustRightInd w:val="0"/>
        <w:ind w:left="318" w:firstLine="0"/>
        <w:rPr>
          <w:rFonts w:ascii="Arial" w:hAnsi="Arial" w:cs="Arial"/>
          <w:i/>
          <w:color w:val="000000"/>
          <w:kern w:val="24"/>
        </w:rPr>
      </w:pPr>
    </w:p>
    <w:p w:rsidR="00ED4711" w:rsidRPr="00ED4711" w:rsidRDefault="00ED4711" w:rsidP="00ED4711">
      <w:pPr>
        <w:pStyle w:val="Prrafodelista"/>
        <w:numPr>
          <w:ilvl w:val="0"/>
          <w:numId w:val="12"/>
        </w:numPr>
        <w:rPr>
          <w:rFonts w:ascii="Arial" w:hAnsi="Arial" w:cs="Arial"/>
          <w:b/>
          <w:color w:val="000000"/>
          <w:lang w:val="es-MX"/>
        </w:rPr>
      </w:pPr>
      <w:r w:rsidRPr="00ED4711">
        <w:rPr>
          <w:rFonts w:ascii="Arial" w:hAnsi="Arial" w:cs="Arial"/>
          <w:b/>
          <w:color w:val="000000"/>
          <w:lang w:val="es-MX"/>
        </w:rPr>
        <w:t>proceso de evaluación de un software</w:t>
      </w:r>
    </w:p>
    <w:p w:rsidR="00ED4711" w:rsidRDefault="00ED4711" w:rsidP="00ED4711">
      <w:pPr>
        <w:ind w:left="360" w:firstLine="0"/>
        <w:rPr>
          <w:rFonts w:ascii="Arial" w:hAnsi="Arial" w:cs="Arial"/>
          <w:b/>
          <w:bCs/>
        </w:rPr>
      </w:pPr>
    </w:p>
    <w:p w:rsidR="00ED4711" w:rsidRPr="00A82418" w:rsidRDefault="00ED4711" w:rsidP="00ED4711">
      <w:pPr>
        <w:ind w:left="360" w:firstLine="0"/>
        <w:rPr>
          <w:rFonts w:ascii="Arial" w:hAnsi="Arial" w:cs="Arial"/>
          <w:b/>
          <w:bCs/>
          <w:lang w:val="es-MX"/>
        </w:rPr>
      </w:pPr>
      <w:r w:rsidRPr="00A82418">
        <w:rPr>
          <w:rFonts w:ascii="Arial" w:hAnsi="Arial" w:cs="Arial"/>
          <w:b/>
          <w:bCs/>
          <w:lang w:val="es-MX"/>
        </w:rPr>
        <w:t xml:space="preserve">Explicar con sus palabras, de la manera más clara posible: </w:t>
      </w:r>
    </w:p>
    <w:p w:rsidR="00ED4711" w:rsidRDefault="00ED4711" w:rsidP="00ED4711">
      <w:pPr>
        <w:pStyle w:val="Prrafodelista"/>
        <w:ind w:left="360"/>
        <w:rPr>
          <w:rFonts w:ascii="Arial" w:hAnsi="Arial" w:cs="Arial"/>
          <w:color w:val="000000"/>
          <w:lang w:val="es-MX"/>
        </w:rPr>
      </w:pPr>
    </w:p>
    <w:p w:rsidR="00ED4711" w:rsidRPr="00DA2FCB" w:rsidRDefault="00ED4711" w:rsidP="00ED4711">
      <w:pPr>
        <w:pStyle w:val="Prrafodelista"/>
        <w:numPr>
          <w:ilvl w:val="1"/>
          <w:numId w:val="12"/>
        </w:numPr>
        <w:rPr>
          <w:rFonts w:ascii="Arial" w:hAnsi="Arial" w:cs="Arial"/>
          <w:color w:val="000000"/>
          <w:lang w:val="es-MX"/>
        </w:rPr>
      </w:pPr>
      <w:r w:rsidRPr="00C532A3">
        <w:rPr>
          <w:rFonts w:ascii="Arial" w:hAnsi="Arial" w:cs="Arial"/>
          <w:color w:val="000000"/>
          <w:lang w:val="es-MX"/>
        </w:rPr>
        <w:t xml:space="preserve">Describa el Proceso de Evaluación de un software </w:t>
      </w:r>
      <w:r>
        <w:rPr>
          <w:rFonts w:ascii="Arial" w:hAnsi="Arial" w:cs="Arial"/>
          <w:color w:val="000000"/>
          <w:lang w:val="es-MX"/>
        </w:rPr>
        <w:t>(ISO/IEC 25040 o QSAT-</w:t>
      </w:r>
      <w:proofErr w:type="spellStart"/>
      <w:r>
        <w:rPr>
          <w:rFonts w:ascii="Arial" w:hAnsi="Arial" w:cs="Arial"/>
          <w:color w:val="000000"/>
          <w:lang w:val="es-MX"/>
        </w:rPr>
        <w:t>MyFEPS</w:t>
      </w:r>
      <w:proofErr w:type="spellEnd"/>
      <w:r>
        <w:rPr>
          <w:rFonts w:ascii="Arial" w:hAnsi="Arial" w:cs="Arial"/>
          <w:color w:val="000000"/>
          <w:lang w:val="es-MX"/>
        </w:rPr>
        <w:t>)</w:t>
      </w:r>
    </w:p>
    <w:p w:rsidR="00ED4711" w:rsidRPr="00FE7704" w:rsidRDefault="00ED4711" w:rsidP="00ED4711">
      <w:pPr>
        <w:widowControl w:val="0"/>
        <w:autoSpaceDE w:val="0"/>
        <w:autoSpaceDN w:val="0"/>
        <w:adjustRightInd w:val="0"/>
        <w:ind w:left="318" w:firstLine="0"/>
        <w:rPr>
          <w:rFonts w:ascii="Arial" w:hAnsi="Arial" w:cs="Arial"/>
          <w:color w:val="000000"/>
          <w:kern w:val="24"/>
          <w:lang w:val="es-MX"/>
        </w:rPr>
      </w:pPr>
    </w:p>
    <w:p w:rsidR="00ED4711" w:rsidRDefault="00ED4711" w:rsidP="00ED4711">
      <w:pPr>
        <w:pStyle w:val="Prrafodelista"/>
        <w:numPr>
          <w:ilvl w:val="1"/>
          <w:numId w:val="12"/>
        </w:numPr>
        <w:rPr>
          <w:rFonts w:ascii="Arial" w:hAnsi="Arial" w:cs="Arial"/>
          <w:color w:val="000000"/>
          <w:lang w:val="es-MX"/>
        </w:rPr>
      </w:pPr>
      <w:r w:rsidRPr="00C532A3">
        <w:rPr>
          <w:rFonts w:ascii="Arial" w:hAnsi="Arial" w:cs="Arial"/>
          <w:color w:val="000000"/>
          <w:lang w:val="es-MX"/>
        </w:rPr>
        <w:t xml:space="preserve">Describa el modelo de calidad </w:t>
      </w:r>
      <w:r>
        <w:rPr>
          <w:rFonts w:ascii="Arial" w:hAnsi="Arial" w:cs="Arial"/>
          <w:color w:val="000000"/>
          <w:lang w:val="es-MX"/>
        </w:rPr>
        <w:t xml:space="preserve">de producto software a nivel de </w:t>
      </w:r>
      <w:proofErr w:type="spellStart"/>
      <w:r>
        <w:rPr>
          <w:rFonts w:ascii="Arial" w:hAnsi="Arial" w:cs="Arial"/>
          <w:color w:val="000000"/>
          <w:lang w:val="es-MX"/>
        </w:rPr>
        <w:t>subcaracteristica</w:t>
      </w:r>
      <w:proofErr w:type="spellEnd"/>
      <w:r>
        <w:rPr>
          <w:rFonts w:ascii="Arial" w:hAnsi="Arial" w:cs="Arial"/>
          <w:color w:val="000000"/>
          <w:lang w:val="es-MX"/>
        </w:rPr>
        <w:t xml:space="preserve"> (</w:t>
      </w:r>
      <w:r w:rsidRPr="00C532A3">
        <w:rPr>
          <w:rFonts w:ascii="Arial" w:hAnsi="Arial" w:cs="Arial"/>
          <w:color w:val="000000"/>
          <w:lang w:val="es-MX"/>
        </w:rPr>
        <w:t>ISO</w:t>
      </w:r>
      <w:r>
        <w:rPr>
          <w:rFonts w:ascii="Arial" w:hAnsi="Arial" w:cs="Arial"/>
          <w:color w:val="000000"/>
          <w:lang w:val="es-MX"/>
        </w:rPr>
        <w:t>/IEC</w:t>
      </w:r>
      <w:r w:rsidRPr="00C532A3">
        <w:rPr>
          <w:rFonts w:ascii="Arial" w:hAnsi="Arial" w:cs="Arial"/>
          <w:color w:val="000000"/>
          <w:lang w:val="es-MX"/>
        </w:rPr>
        <w:t xml:space="preserve"> 9126</w:t>
      </w:r>
      <w:r>
        <w:rPr>
          <w:rFonts w:ascii="Arial" w:hAnsi="Arial" w:cs="Arial"/>
          <w:color w:val="000000"/>
          <w:lang w:val="es-MX"/>
        </w:rPr>
        <w:t>, ISO/IEC 25010, o QSAT (</w:t>
      </w:r>
      <w:proofErr w:type="spellStart"/>
      <w:r>
        <w:rPr>
          <w:rFonts w:ascii="Arial" w:hAnsi="Arial" w:cs="Arial"/>
          <w:color w:val="000000"/>
          <w:lang w:val="es-MX"/>
        </w:rPr>
        <w:t>excel</w:t>
      </w:r>
      <w:proofErr w:type="spellEnd"/>
      <w:r>
        <w:rPr>
          <w:rFonts w:ascii="Arial" w:hAnsi="Arial" w:cs="Arial"/>
          <w:color w:val="000000"/>
          <w:lang w:val="es-MX"/>
        </w:rPr>
        <w:t xml:space="preserve"> de </w:t>
      </w:r>
      <w:proofErr w:type="spellStart"/>
      <w:r>
        <w:rPr>
          <w:rFonts w:ascii="Arial" w:hAnsi="Arial" w:cs="Arial"/>
          <w:color w:val="000000"/>
          <w:lang w:val="es-MX"/>
        </w:rPr>
        <w:t>subcaracteristicas</w:t>
      </w:r>
      <w:proofErr w:type="spellEnd"/>
      <w:r>
        <w:rPr>
          <w:rFonts w:ascii="Arial" w:hAnsi="Arial" w:cs="Arial"/>
          <w:color w:val="000000"/>
          <w:lang w:val="es-MX"/>
        </w:rPr>
        <w:t>)</w:t>
      </w:r>
      <w:r w:rsidRPr="00C532A3">
        <w:rPr>
          <w:rFonts w:ascii="Arial" w:hAnsi="Arial" w:cs="Arial"/>
          <w:color w:val="000000"/>
          <w:lang w:val="es-MX"/>
        </w:rPr>
        <w:t xml:space="preserve">. </w:t>
      </w:r>
    </w:p>
    <w:p w:rsidR="00ED4711" w:rsidRDefault="00ED4711" w:rsidP="00ED4711">
      <w:pPr>
        <w:pStyle w:val="Prrafodelista"/>
        <w:ind w:left="792"/>
        <w:rPr>
          <w:rFonts w:ascii="Arial" w:hAnsi="Arial" w:cs="Arial"/>
          <w:color w:val="000000"/>
          <w:lang w:val="es-MX"/>
        </w:rPr>
      </w:pPr>
    </w:p>
    <w:p w:rsidR="00ED4711" w:rsidRDefault="00ED4711" w:rsidP="00ED4711">
      <w:pPr>
        <w:pStyle w:val="Prrafodelista"/>
        <w:numPr>
          <w:ilvl w:val="1"/>
          <w:numId w:val="12"/>
        </w:numPr>
        <w:rPr>
          <w:rFonts w:ascii="Arial" w:hAnsi="Arial" w:cs="Arial"/>
          <w:color w:val="000000"/>
          <w:lang w:val="es-MX"/>
        </w:rPr>
      </w:pPr>
      <w:r w:rsidRPr="00C532A3">
        <w:rPr>
          <w:rFonts w:ascii="Arial" w:hAnsi="Arial" w:cs="Arial"/>
          <w:color w:val="000000"/>
          <w:lang w:val="es-MX"/>
        </w:rPr>
        <w:t xml:space="preserve">Describa el modelo de calidad </w:t>
      </w:r>
      <w:r>
        <w:rPr>
          <w:rFonts w:ascii="Arial" w:hAnsi="Arial" w:cs="Arial"/>
          <w:color w:val="000000"/>
          <w:lang w:val="es-MX"/>
        </w:rPr>
        <w:t xml:space="preserve">de producto software a nivel de </w:t>
      </w:r>
      <w:proofErr w:type="spellStart"/>
      <w:r>
        <w:rPr>
          <w:rFonts w:ascii="Arial" w:hAnsi="Arial" w:cs="Arial"/>
          <w:color w:val="000000"/>
          <w:lang w:val="es-MX"/>
        </w:rPr>
        <w:t>subcaracteristica</w:t>
      </w:r>
      <w:proofErr w:type="spellEnd"/>
      <w:r>
        <w:rPr>
          <w:rFonts w:ascii="Arial" w:hAnsi="Arial" w:cs="Arial"/>
          <w:color w:val="000000"/>
          <w:lang w:val="es-MX"/>
        </w:rPr>
        <w:t xml:space="preserve"> (</w:t>
      </w:r>
      <w:r w:rsidRPr="00C532A3">
        <w:rPr>
          <w:rFonts w:ascii="Arial" w:hAnsi="Arial" w:cs="Arial"/>
          <w:color w:val="000000"/>
          <w:lang w:val="es-MX"/>
        </w:rPr>
        <w:t>ISO</w:t>
      </w:r>
      <w:r>
        <w:rPr>
          <w:rFonts w:ascii="Arial" w:hAnsi="Arial" w:cs="Arial"/>
          <w:color w:val="000000"/>
          <w:lang w:val="es-MX"/>
        </w:rPr>
        <w:t>/IEC</w:t>
      </w:r>
      <w:r w:rsidRPr="00C532A3">
        <w:rPr>
          <w:rFonts w:ascii="Arial" w:hAnsi="Arial" w:cs="Arial"/>
          <w:color w:val="000000"/>
          <w:lang w:val="es-MX"/>
        </w:rPr>
        <w:t xml:space="preserve"> 9126</w:t>
      </w:r>
      <w:r>
        <w:rPr>
          <w:rFonts w:ascii="Arial" w:hAnsi="Arial" w:cs="Arial"/>
          <w:color w:val="000000"/>
          <w:lang w:val="es-MX"/>
        </w:rPr>
        <w:t>, ISO/IEC 25010, o QSAT (</w:t>
      </w:r>
      <w:proofErr w:type="spellStart"/>
      <w:r>
        <w:rPr>
          <w:rFonts w:ascii="Arial" w:hAnsi="Arial" w:cs="Arial"/>
          <w:color w:val="000000"/>
          <w:lang w:val="es-MX"/>
        </w:rPr>
        <w:t>excel</w:t>
      </w:r>
      <w:proofErr w:type="spellEnd"/>
      <w:r>
        <w:rPr>
          <w:rFonts w:ascii="Arial" w:hAnsi="Arial" w:cs="Arial"/>
          <w:color w:val="000000"/>
          <w:lang w:val="es-MX"/>
        </w:rPr>
        <w:t xml:space="preserve"> de </w:t>
      </w:r>
      <w:proofErr w:type="spellStart"/>
      <w:r>
        <w:rPr>
          <w:rFonts w:ascii="Arial" w:hAnsi="Arial" w:cs="Arial"/>
          <w:color w:val="000000"/>
          <w:lang w:val="es-MX"/>
        </w:rPr>
        <w:t>subcaracteristicas</w:t>
      </w:r>
      <w:proofErr w:type="spellEnd"/>
      <w:r>
        <w:rPr>
          <w:rFonts w:ascii="Arial" w:hAnsi="Arial" w:cs="Arial"/>
          <w:color w:val="000000"/>
          <w:lang w:val="es-MX"/>
        </w:rPr>
        <w:t>)</w:t>
      </w:r>
      <w:r w:rsidRPr="00C532A3">
        <w:rPr>
          <w:rFonts w:ascii="Arial" w:hAnsi="Arial" w:cs="Arial"/>
          <w:color w:val="000000"/>
          <w:lang w:val="es-MX"/>
        </w:rPr>
        <w:t xml:space="preserve">. </w:t>
      </w:r>
    </w:p>
    <w:p w:rsidR="00ED4711" w:rsidRDefault="00ED4711" w:rsidP="00ED4711">
      <w:pPr>
        <w:pStyle w:val="Prrafodelista"/>
        <w:ind w:left="792"/>
        <w:rPr>
          <w:rFonts w:ascii="Arial" w:hAnsi="Arial" w:cs="Arial"/>
          <w:color w:val="000000"/>
          <w:lang w:val="es-MX"/>
        </w:rPr>
      </w:pPr>
    </w:p>
    <w:p w:rsidR="00ED4711" w:rsidRPr="00ED4711" w:rsidRDefault="00ED4711" w:rsidP="00ED4711">
      <w:pPr>
        <w:pStyle w:val="Prrafodelista"/>
        <w:numPr>
          <w:ilvl w:val="1"/>
          <w:numId w:val="12"/>
        </w:numPr>
        <w:rPr>
          <w:rFonts w:ascii="Arial" w:hAnsi="Arial" w:cs="Arial"/>
          <w:color w:val="000000"/>
          <w:lang w:val="es-MX"/>
        </w:rPr>
      </w:pPr>
      <w:r w:rsidRPr="00ED4711">
        <w:rPr>
          <w:rFonts w:ascii="Arial" w:hAnsi="Arial" w:cs="Arial"/>
          <w:color w:val="000000"/>
          <w:lang w:val="es-MX"/>
        </w:rPr>
        <w:t xml:space="preserve">¿Para qué se utiliza la norma ISO 9001? </w:t>
      </w:r>
      <w:proofErr w:type="gramStart"/>
      <w:r w:rsidRPr="00ED4711">
        <w:rPr>
          <w:rFonts w:ascii="Arial" w:hAnsi="Arial" w:cs="Arial"/>
          <w:color w:val="000000"/>
          <w:lang w:val="es-MX"/>
        </w:rPr>
        <w:t>¿ y</w:t>
      </w:r>
      <w:proofErr w:type="gramEnd"/>
      <w:r w:rsidRPr="00ED4711">
        <w:rPr>
          <w:rFonts w:ascii="Arial" w:hAnsi="Arial" w:cs="Arial"/>
          <w:color w:val="000000"/>
          <w:lang w:val="es-MX"/>
        </w:rPr>
        <w:t xml:space="preserve"> la  norma ISO/IEC 90003?</w:t>
      </w:r>
    </w:p>
    <w:p w:rsidR="00ED4711" w:rsidRDefault="00ED4711" w:rsidP="00ED4711">
      <w:pPr>
        <w:pStyle w:val="Prrafodelista"/>
        <w:ind w:left="792"/>
        <w:rPr>
          <w:rFonts w:ascii="Arial" w:hAnsi="Arial" w:cs="Arial"/>
          <w:color w:val="000000"/>
          <w:lang w:val="es-MX"/>
        </w:rPr>
      </w:pPr>
    </w:p>
    <w:p w:rsidR="00ED4711" w:rsidRPr="00ED4711" w:rsidRDefault="00ED4711" w:rsidP="00ED4711">
      <w:pPr>
        <w:pStyle w:val="Prrafodelista"/>
        <w:numPr>
          <w:ilvl w:val="1"/>
          <w:numId w:val="12"/>
        </w:numPr>
        <w:rPr>
          <w:rFonts w:ascii="Arial" w:hAnsi="Arial" w:cs="Arial"/>
          <w:color w:val="000000"/>
          <w:lang w:val="es-MX"/>
        </w:rPr>
      </w:pPr>
      <w:r w:rsidRPr="00ED4711">
        <w:rPr>
          <w:rFonts w:ascii="Arial" w:hAnsi="Arial" w:cs="Arial"/>
          <w:color w:val="000000"/>
          <w:lang w:val="es-MX"/>
        </w:rPr>
        <w:t>¿Qué objetivo persigue la norma ISO 9001 cuando requiere que la Organización realice Análisis de datos?</w:t>
      </w:r>
    </w:p>
    <w:p w:rsidR="00ED4711" w:rsidRDefault="00ED4711" w:rsidP="00ED4711">
      <w:pPr>
        <w:pStyle w:val="Prrafodelista"/>
        <w:ind w:left="792"/>
        <w:rPr>
          <w:rFonts w:ascii="Arial" w:hAnsi="Arial" w:cs="Arial"/>
          <w:color w:val="000000"/>
          <w:lang w:val="es-MX"/>
        </w:rPr>
      </w:pPr>
    </w:p>
    <w:p w:rsidR="00ED4711" w:rsidRPr="00ED4711" w:rsidRDefault="00ED4711" w:rsidP="00ED4711">
      <w:pPr>
        <w:pStyle w:val="Prrafodelista"/>
        <w:numPr>
          <w:ilvl w:val="1"/>
          <w:numId w:val="12"/>
        </w:numPr>
        <w:rPr>
          <w:rFonts w:ascii="Arial" w:hAnsi="Arial" w:cs="Arial"/>
          <w:color w:val="000000"/>
          <w:lang w:val="es-MX"/>
        </w:rPr>
      </w:pPr>
      <w:r w:rsidRPr="00ED4711">
        <w:rPr>
          <w:rFonts w:ascii="Arial" w:hAnsi="Arial" w:cs="Arial"/>
          <w:color w:val="000000"/>
          <w:lang w:val="es-MX"/>
        </w:rPr>
        <w:t>¿Quién es el responsable de asegurar que el Sistema de Gestión de la Calidad (SGC) cuenta con los recursos necesarios?</w:t>
      </w:r>
    </w:p>
    <w:p w:rsidR="00ED4711" w:rsidRDefault="00ED4711" w:rsidP="00ED4711">
      <w:pPr>
        <w:pStyle w:val="Prrafodelista"/>
        <w:ind w:left="792"/>
        <w:rPr>
          <w:rFonts w:ascii="Arial" w:hAnsi="Arial" w:cs="Arial"/>
          <w:color w:val="000000"/>
          <w:lang w:val="es-MX"/>
        </w:rPr>
      </w:pPr>
    </w:p>
    <w:p w:rsidR="00ED4711" w:rsidRPr="00ED4711" w:rsidRDefault="00ED4711" w:rsidP="00ED4711">
      <w:pPr>
        <w:pStyle w:val="Prrafodelista"/>
        <w:numPr>
          <w:ilvl w:val="1"/>
          <w:numId w:val="12"/>
        </w:numPr>
        <w:rPr>
          <w:rFonts w:ascii="Arial" w:hAnsi="Arial" w:cs="Arial"/>
          <w:color w:val="000000"/>
          <w:lang w:val="es-MX"/>
        </w:rPr>
      </w:pPr>
      <w:r w:rsidRPr="00ED4711">
        <w:rPr>
          <w:rFonts w:ascii="Arial" w:hAnsi="Arial" w:cs="Arial"/>
          <w:color w:val="000000"/>
          <w:lang w:val="es-MX"/>
        </w:rPr>
        <w:lastRenderedPageBreak/>
        <w:t>¿Qué Modelos de Ciclo de Vida de Desarrollo de Software (MDVDS) conoce? Por cada MCVDS represéntelo en un gráfico</w:t>
      </w:r>
    </w:p>
    <w:p w:rsidR="00ED4711" w:rsidRDefault="00ED4711" w:rsidP="00ED4711">
      <w:pPr>
        <w:ind w:left="357"/>
        <w:rPr>
          <w:rFonts w:ascii="Arial" w:hAnsi="Arial" w:cs="Arial"/>
          <w:b/>
          <w:bCs/>
        </w:rPr>
      </w:pPr>
    </w:p>
    <w:p w:rsidR="00ED4711" w:rsidRPr="006C2695" w:rsidRDefault="00ED4711" w:rsidP="00ED4711">
      <w:pPr>
        <w:ind w:left="357"/>
        <w:rPr>
          <w:rFonts w:ascii="Arial" w:hAnsi="Arial" w:cs="Arial"/>
          <w:b/>
          <w:bCs/>
        </w:rPr>
      </w:pPr>
      <w:r w:rsidRPr="006C2695">
        <w:rPr>
          <w:rFonts w:ascii="Arial" w:hAnsi="Arial" w:cs="Arial"/>
          <w:b/>
          <w:bCs/>
        </w:rPr>
        <w:t>Indicar Verdadero o Falso</w:t>
      </w:r>
    </w:p>
    <w:p w:rsidR="00ED4711" w:rsidRDefault="00ED4711" w:rsidP="00ED4711">
      <w:pPr>
        <w:rPr>
          <w:rFonts w:ascii="Arial" w:hAnsi="Arial" w:cs="Arial"/>
        </w:rPr>
      </w:pPr>
    </w:p>
    <w:p w:rsidR="00ED4711" w:rsidRPr="00ED4711" w:rsidRDefault="00ED4711" w:rsidP="00ED4711">
      <w:pPr>
        <w:pStyle w:val="Prrafodelista"/>
        <w:numPr>
          <w:ilvl w:val="1"/>
          <w:numId w:val="12"/>
        </w:numPr>
        <w:rPr>
          <w:rFonts w:ascii="Arial" w:hAnsi="Arial" w:cs="Arial"/>
          <w:color w:val="000000"/>
          <w:u w:val="single"/>
          <w:lang w:val="es-MX"/>
        </w:rPr>
      </w:pPr>
      <w:r w:rsidRPr="00ED4711">
        <w:rPr>
          <w:rFonts w:ascii="Arial" w:hAnsi="Arial" w:cs="Arial"/>
          <w:color w:val="000000"/>
          <w:u w:val="single"/>
          <w:lang w:val="es-MX"/>
        </w:rPr>
        <w:t xml:space="preserve">Indicar Verdadero o Falso: </w:t>
      </w:r>
    </w:p>
    <w:p w:rsidR="00ED4711" w:rsidRDefault="00ED4711" w:rsidP="00ED4711">
      <w:pPr>
        <w:rPr>
          <w:rFonts w:ascii="Arial" w:hAnsi="Arial" w:cs="Arial"/>
          <w:color w:val="000000"/>
          <w:lang w:val="es-MX"/>
        </w:rPr>
      </w:pPr>
    </w:p>
    <w:p w:rsidR="00ED4711" w:rsidRDefault="00ED4711" w:rsidP="00ED4711">
      <w:pPr>
        <w:pStyle w:val="Prrafodelista"/>
        <w:numPr>
          <w:ilvl w:val="2"/>
          <w:numId w:val="12"/>
        </w:numPr>
        <w:rPr>
          <w:rFonts w:ascii="Arial" w:hAnsi="Arial" w:cs="Arial"/>
        </w:rPr>
      </w:pPr>
      <w:r w:rsidRPr="00ED4711">
        <w:rPr>
          <w:rFonts w:ascii="Arial" w:hAnsi="Arial" w:cs="Arial"/>
        </w:rPr>
        <w:t xml:space="preserve">Según la norma ISO IEC 25000, el Atributo es una Propiedad inherente o característica de una entidad que puede ser distinguida cuantitativamente o por medios automatizados. </w:t>
      </w:r>
    </w:p>
    <w:p w:rsidR="00ED4711" w:rsidRPr="00ED4711" w:rsidRDefault="00ED4711" w:rsidP="00ED4711">
      <w:pPr>
        <w:pStyle w:val="Prrafodelista"/>
        <w:ind w:left="1224"/>
        <w:rPr>
          <w:rFonts w:ascii="Arial" w:hAnsi="Arial" w:cs="Arial"/>
        </w:rPr>
      </w:pPr>
    </w:p>
    <w:p w:rsidR="00ED4711" w:rsidRPr="00ED4711" w:rsidRDefault="00ED4711" w:rsidP="00ED4711">
      <w:pPr>
        <w:pStyle w:val="Prrafodelista"/>
        <w:numPr>
          <w:ilvl w:val="2"/>
          <w:numId w:val="12"/>
        </w:numPr>
        <w:rPr>
          <w:rFonts w:ascii="Arial" w:hAnsi="Arial" w:cs="Arial"/>
        </w:rPr>
      </w:pPr>
      <w:r w:rsidRPr="00ED4711">
        <w:rPr>
          <w:rFonts w:ascii="Arial" w:hAnsi="Arial" w:cs="Arial"/>
        </w:rPr>
        <w:t xml:space="preserve">Según el modelo QSAT, </w:t>
      </w:r>
      <w:r w:rsidRPr="00ED4711">
        <w:rPr>
          <w:rFonts w:ascii="Arial" w:hAnsi="Arial" w:cs="Arial"/>
          <w:color w:val="000000"/>
        </w:rPr>
        <w:t xml:space="preserve">El </w:t>
      </w:r>
      <w:r w:rsidRPr="00ED4711">
        <w:rPr>
          <w:rFonts w:ascii="Arial" w:hAnsi="Arial" w:cs="Arial"/>
          <w:b/>
          <w:bCs/>
          <w:color w:val="000000"/>
        </w:rPr>
        <w:t>grado de calidad de una Característica Básica</w:t>
      </w:r>
      <w:r w:rsidRPr="00ED4711">
        <w:rPr>
          <w:rFonts w:ascii="Arial" w:hAnsi="Arial" w:cs="Arial"/>
          <w:color w:val="000000"/>
        </w:rPr>
        <w:t xml:space="preserve"> resultará de la composición ponderada de sus Sub-características.  El </w:t>
      </w:r>
      <w:r w:rsidRPr="00ED4711">
        <w:rPr>
          <w:rFonts w:ascii="Arial" w:hAnsi="Arial" w:cs="Arial"/>
          <w:b/>
          <w:bCs/>
          <w:color w:val="000000"/>
        </w:rPr>
        <w:t>grado de calidad de cada Sub-característica</w:t>
      </w:r>
      <w:r w:rsidRPr="00ED4711">
        <w:rPr>
          <w:rFonts w:ascii="Arial" w:hAnsi="Arial" w:cs="Arial"/>
          <w:color w:val="000000"/>
        </w:rPr>
        <w:t xml:space="preserve"> a su vez resultará de la composición   ponderada de sus Sub-sub-características. Este proceso se continúa hasta llegar a los </w:t>
      </w:r>
      <w:r w:rsidRPr="00ED4711">
        <w:rPr>
          <w:rFonts w:ascii="Arial" w:hAnsi="Arial" w:cs="Arial"/>
          <w:b/>
          <w:bCs/>
          <w:color w:val="000000"/>
        </w:rPr>
        <w:t>Atributos</w:t>
      </w:r>
      <w:r w:rsidRPr="00ED4711">
        <w:rPr>
          <w:rFonts w:ascii="Arial" w:hAnsi="Arial" w:cs="Arial"/>
          <w:color w:val="000000"/>
        </w:rPr>
        <w:t xml:space="preserve"> que se evalúan a partir la composición de las mediciones de sus </w:t>
      </w:r>
      <w:r w:rsidRPr="00ED4711">
        <w:rPr>
          <w:rFonts w:ascii="Arial" w:hAnsi="Arial" w:cs="Arial"/>
          <w:b/>
          <w:bCs/>
          <w:color w:val="000000"/>
        </w:rPr>
        <w:t>Métricas</w:t>
      </w:r>
    </w:p>
    <w:p w:rsidR="00ED4711" w:rsidRPr="006C2695" w:rsidRDefault="00ED4711" w:rsidP="00ED4711">
      <w:pPr>
        <w:rPr>
          <w:rFonts w:ascii="Arial" w:hAnsi="Arial" w:cs="Arial"/>
        </w:rPr>
      </w:pPr>
    </w:p>
    <w:p w:rsidR="004A6525" w:rsidRPr="006C2695" w:rsidRDefault="004A6525">
      <w:pPr>
        <w:rPr>
          <w:rFonts w:ascii="Arial" w:hAnsi="Arial" w:cs="Arial"/>
        </w:rPr>
      </w:pPr>
    </w:p>
    <w:p w:rsidR="004A6525" w:rsidRDefault="004A6525" w:rsidP="009B1168">
      <w:pPr>
        <w:widowControl w:val="0"/>
        <w:autoSpaceDE w:val="0"/>
        <w:autoSpaceDN w:val="0"/>
        <w:adjustRightInd w:val="0"/>
        <w:ind w:left="0" w:firstLine="0"/>
        <w:rPr>
          <w:rFonts w:ascii="Arial" w:hAnsi="Arial" w:cs="Arial"/>
          <w:color w:val="000000"/>
          <w:kern w:val="24"/>
        </w:rPr>
      </w:pPr>
    </w:p>
    <w:p w:rsidR="004A6525" w:rsidRDefault="004A6525">
      <w:pPr>
        <w:rPr>
          <w:rFonts w:ascii="Arial" w:hAnsi="Arial" w:cs="Arial"/>
          <w:lang w:val="es-ES"/>
        </w:rPr>
      </w:pPr>
    </w:p>
    <w:sectPr w:rsidR="004A6525" w:rsidSect="00BB43A8">
      <w:headerReference w:type="default" r:id="rId7"/>
      <w:footerReference w:type="default" r:id="rId8"/>
      <w:pgSz w:w="12240" w:h="15840"/>
      <w:pgMar w:top="251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F25" w:rsidRDefault="00852F25">
      <w:r>
        <w:separator/>
      </w:r>
    </w:p>
  </w:endnote>
  <w:endnote w:type="continuationSeparator" w:id="0">
    <w:p w:rsidR="00852F25" w:rsidRDefault="00852F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525" w:rsidRDefault="00932041" w:rsidP="008C6543">
    <w:pPr>
      <w:pStyle w:val="Piedepgina"/>
      <w:ind w:hanging="886"/>
    </w:pPr>
    <w:fldSimple w:instr=" FILENAME ">
      <w:r w:rsidR="00FA755F">
        <w:rPr>
          <w:noProof/>
        </w:rPr>
        <w:t>Documento1</w:t>
      </w:r>
    </w:fldSimple>
    <w:r w:rsidR="004A6525">
      <w:tab/>
      <w:t xml:space="preserve">Pág. </w:t>
    </w:r>
    <w:r>
      <w:rPr>
        <w:rStyle w:val="Nmerodepgina"/>
      </w:rPr>
      <w:fldChar w:fldCharType="begin"/>
    </w:r>
    <w:r w:rsidR="004A6525">
      <w:rPr>
        <w:rStyle w:val="Nmerodepgina"/>
      </w:rPr>
      <w:instrText xml:space="preserve"> PAGE </w:instrText>
    </w:r>
    <w:r>
      <w:rPr>
        <w:rStyle w:val="Nmerodepgina"/>
      </w:rPr>
      <w:fldChar w:fldCharType="separate"/>
    </w:r>
    <w:r w:rsidR="004925ED">
      <w:rPr>
        <w:rStyle w:val="Nmerodepgina"/>
        <w:noProof/>
      </w:rPr>
      <w:t>2</w:t>
    </w:r>
    <w:r>
      <w:rPr>
        <w:rStyle w:val="Nmerodepgina"/>
      </w:rPr>
      <w:fldChar w:fldCharType="end"/>
    </w:r>
    <w:r w:rsidR="004A6525">
      <w:rPr>
        <w:rStyle w:val="Nmerodepgina"/>
      </w:rPr>
      <w:t xml:space="preserve"> de </w:t>
    </w:r>
    <w:r>
      <w:rPr>
        <w:rStyle w:val="Nmerodepgina"/>
      </w:rPr>
      <w:fldChar w:fldCharType="begin"/>
    </w:r>
    <w:r w:rsidR="004A6525">
      <w:rPr>
        <w:rStyle w:val="Nmerodepgina"/>
      </w:rPr>
      <w:instrText xml:space="preserve"> NUMPAGES </w:instrText>
    </w:r>
    <w:r>
      <w:rPr>
        <w:rStyle w:val="Nmerodepgina"/>
      </w:rPr>
      <w:fldChar w:fldCharType="separate"/>
    </w:r>
    <w:r w:rsidR="004925ED">
      <w:rPr>
        <w:rStyle w:val="Nmerodepgina"/>
        <w:noProof/>
      </w:rPr>
      <w:t>3</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F25" w:rsidRDefault="00852F25">
      <w:r>
        <w:separator/>
      </w:r>
    </w:p>
  </w:footnote>
  <w:footnote w:type="continuationSeparator" w:id="0">
    <w:p w:rsidR="00852F25" w:rsidRDefault="00852F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38" w:type="dxa"/>
      <w:tblLayout w:type="fixed"/>
      <w:tblCellMar>
        <w:left w:w="70" w:type="dxa"/>
        <w:right w:w="70" w:type="dxa"/>
      </w:tblCellMar>
      <w:tblLook w:val="0000"/>
    </w:tblPr>
    <w:tblGrid>
      <w:gridCol w:w="1690"/>
      <w:gridCol w:w="6700"/>
      <w:gridCol w:w="1440"/>
      <w:gridCol w:w="908"/>
    </w:tblGrid>
    <w:tr w:rsidR="004A6525" w:rsidTr="008C6543">
      <w:trPr>
        <w:trHeight w:val="1287"/>
      </w:trPr>
      <w:tc>
        <w:tcPr>
          <w:tcW w:w="1690" w:type="dxa"/>
          <w:tcBorders>
            <w:top w:val="double" w:sz="6" w:space="0" w:color="auto"/>
            <w:left w:val="double" w:sz="6" w:space="0" w:color="auto"/>
            <w:bottom w:val="double" w:sz="6" w:space="0" w:color="auto"/>
            <w:right w:val="double" w:sz="6" w:space="0" w:color="auto"/>
          </w:tcBorders>
          <w:vAlign w:val="center"/>
        </w:tcPr>
        <w:p w:rsidR="004A6525" w:rsidRPr="00600032" w:rsidRDefault="00FA755F" w:rsidP="008C6543">
          <w:pPr>
            <w:ind w:hanging="886"/>
          </w:pPr>
          <w:r>
            <w:rPr>
              <w:noProof/>
              <w:lang w:eastAsia="es-AR"/>
            </w:rPr>
            <w:drawing>
              <wp:inline distT="0" distB="0" distL="0" distR="0">
                <wp:extent cx="819150" cy="6762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9150" cy="676275"/>
                        </a:xfrm>
                        <a:prstGeom prst="rect">
                          <a:avLst/>
                        </a:prstGeom>
                        <a:noFill/>
                        <a:ln w="9525">
                          <a:noFill/>
                          <a:miter lim="800000"/>
                          <a:headEnd/>
                          <a:tailEnd/>
                        </a:ln>
                      </pic:spPr>
                    </pic:pic>
                  </a:graphicData>
                </a:graphic>
              </wp:inline>
            </w:drawing>
          </w:r>
        </w:p>
      </w:tc>
      <w:tc>
        <w:tcPr>
          <w:tcW w:w="6700" w:type="dxa"/>
          <w:tcBorders>
            <w:top w:val="double" w:sz="6" w:space="0" w:color="auto"/>
            <w:left w:val="double" w:sz="6" w:space="0" w:color="auto"/>
            <w:bottom w:val="double" w:sz="6" w:space="0" w:color="auto"/>
            <w:right w:val="double" w:sz="6" w:space="0" w:color="auto"/>
          </w:tcBorders>
          <w:vAlign w:val="center"/>
        </w:tcPr>
        <w:p w:rsidR="004A6525" w:rsidRPr="003B7649" w:rsidRDefault="004A6525" w:rsidP="00686188">
          <w:pPr>
            <w:ind w:firstLine="54"/>
            <w:jc w:val="center"/>
            <w:rPr>
              <w:rFonts w:ascii="Arial" w:eastAsia="MS Mincho" w:hAnsi="Arial" w:cs="Arial"/>
              <w:b/>
              <w:bCs/>
              <w:color w:val="00FF00"/>
              <w:szCs w:val="24"/>
              <w:lang w:val="es-ES" w:eastAsia="ja-JP"/>
            </w:rPr>
          </w:pPr>
          <w:r w:rsidRPr="001D49F4">
            <w:rPr>
              <w:rFonts w:ascii="Arial" w:eastAsia="MS Mincho" w:hAnsi="Arial" w:cs="Arial"/>
              <w:b/>
              <w:bCs/>
              <w:color w:val="00FF00"/>
              <w:szCs w:val="24"/>
              <w:lang w:val="es-ES" w:eastAsia="ja-JP"/>
            </w:rPr>
            <w:t xml:space="preserve">UNIVERSIDAD NACIONAL DE </w:t>
          </w:r>
          <w:smartTag w:uri="urn:schemas-microsoft-com:office:smarttags" w:element="PersonName">
            <w:smartTagPr>
              <w:attr w:name="ProductID" w:val="LA MATANZA"/>
            </w:smartTagPr>
            <w:r w:rsidRPr="001D49F4">
              <w:rPr>
                <w:rFonts w:ascii="Arial" w:eastAsia="MS Mincho" w:hAnsi="Arial" w:cs="Arial"/>
                <w:b/>
                <w:bCs/>
                <w:color w:val="00FF00"/>
                <w:szCs w:val="24"/>
                <w:lang w:val="es-ES" w:eastAsia="ja-JP"/>
              </w:rPr>
              <w:t>LA MATANZA</w:t>
            </w:r>
          </w:smartTag>
        </w:p>
        <w:p w:rsidR="004A6525" w:rsidRDefault="004A6525" w:rsidP="00686188">
          <w:pPr>
            <w:ind w:firstLine="54"/>
            <w:jc w:val="center"/>
            <w:rPr>
              <w:rFonts w:cs="Arial"/>
              <w:b/>
              <w:iCs/>
              <w:color w:val="000000"/>
              <w:szCs w:val="24"/>
            </w:rPr>
          </w:pPr>
          <w:r>
            <w:rPr>
              <w:rFonts w:cs="Arial"/>
              <w:b/>
              <w:iCs/>
              <w:color w:val="000000"/>
              <w:szCs w:val="24"/>
            </w:rPr>
            <w:t>MODELOS DE CALIDAD</w:t>
          </w:r>
        </w:p>
        <w:p w:rsidR="004A6525" w:rsidRDefault="004A6525" w:rsidP="00F516A3">
          <w:pPr>
            <w:ind w:firstLine="54"/>
            <w:jc w:val="center"/>
            <w:rPr>
              <w:rFonts w:cs="Arial"/>
              <w:b/>
              <w:iCs/>
              <w:color w:val="000000"/>
              <w:szCs w:val="24"/>
            </w:rPr>
          </w:pPr>
          <w:r>
            <w:rPr>
              <w:rFonts w:cs="Arial"/>
              <w:b/>
              <w:iCs/>
              <w:color w:val="000000"/>
              <w:szCs w:val="24"/>
            </w:rPr>
            <w:t xml:space="preserve"> PRIMER PARCIAL 2016: 14/06/2016</w:t>
          </w:r>
        </w:p>
        <w:p w:rsidR="004A6525" w:rsidRDefault="004A6525" w:rsidP="00686188">
          <w:pPr>
            <w:ind w:firstLine="54"/>
            <w:jc w:val="center"/>
            <w:rPr>
              <w:rFonts w:cs="Arial"/>
              <w:b/>
              <w:iCs/>
              <w:color w:val="000000"/>
              <w:szCs w:val="24"/>
            </w:rPr>
          </w:pPr>
          <w:r>
            <w:rPr>
              <w:rFonts w:cs="Arial"/>
              <w:b/>
              <w:iCs/>
              <w:color w:val="000000"/>
              <w:szCs w:val="24"/>
            </w:rPr>
            <w:t xml:space="preserve">Tema </w:t>
          </w:r>
          <w:r w:rsidR="00E42AA4">
            <w:rPr>
              <w:rFonts w:cs="Arial"/>
              <w:b/>
              <w:iCs/>
              <w:color w:val="000000"/>
              <w:szCs w:val="24"/>
            </w:rPr>
            <w:t xml:space="preserve">1 y </w:t>
          </w:r>
          <w:r>
            <w:rPr>
              <w:rFonts w:cs="Arial"/>
              <w:b/>
              <w:iCs/>
              <w:color w:val="000000"/>
              <w:szCs w:val="24"/>
            </w:rPr>
            <w:t>2</w:t>
          </w:r>
        </w:p>
      </w:tc>
      <w:tc>
        <w:tcPr>
          <w:tcW w:w="1440" w:type="dxa"/>
          <w:tcBorders>
            <w:top w:val="double" w:sz="6" w:space="0" w:color="auto"/>
            <w:left w:val="double" w:sz="6" w:space="0" w:color="auto"/>
            <w:bottom w:val="double" w:sz="6" w:space="0" w:color="auto"/>
            <w:right w:val="double" w:sz="6" w:space="0" w:color="auto"/>
          </w:tcBorders>
          <w:vAlign w:val="center"/>
        </w:tcPr>
        <w:p w:rsidR="004A6525" w:rsidRPr="003B7649" w:rsidRDefault="004A6525" w:rsidP="008C6543">
          <w:pPr>
            <w:ind w:left="70" w:firstLine="0"/>
            <w:rPr>
              <w:rFonts w:cs="Arial"/>
              <w:b/>
              <w:color w:val="0000FF"/>
              <w:sz w:val="28"/>
            </w:rPr>
          </w:pPr>
          <w:r w:rsidRPr="003B7649">
            <w:rPr>
              <w:rFonts w:cs="Arial"/>
            </w:rPr>
            <w:t>Versión</w:t>
          </w:r>
          <w:r w:rsidRPr="003B7649">
            <w:rPr>
              <w:rFonts w:cs="Arial"/>
              <w:b/>
            </w:rPr>
            <w:t>:</w:t>
          </w:r>
          <w:r>
            <w:rPr>
              <w:rFonts w:cs="Arial"/>
              <w:b/>
            </w:rPr>
            <w:t xml:space="preserve"> </w:t>
          </w:r>
          <w:r w:rsidRPr="003B7649">
            <w:rPr>
              <w:rFonts w:cs="Arial"/>
              <w:b/>
            </w:rPr>
            <w:t>1.0</w:t>
          </w:r>
        </w:p>
        <w:p w:rsidR="004A6525" w:rsidRPr="003B7649" w:rsidRDefault="004A6525" w:rsidP="008C6543">
          <w:pPr>
            <w:ind w:hanging="996"/>
            <w:rPr>
              <w:lang w:val="es-ES"/>
            </w:rPr>
          </w:pPr>
          <w:r w:rsidRPr="003B7649">
            <w:rPr>
              <w:rFonts w:cs="Arial"/>
            </w:rPr>
            <w:t>Página</w:t>
          </w:r>
          <w:r w:rsidRPr="003B7649">
            <w:rPr>
              <w:rFonts w:cs="Arial"/>
              <w:b/>
            </w:rPr>
            <w:t>:</w:t>
          </w:r>
          <w:r w:rsidRPr="003B7649">
            <w:rPr>
              <w:lang w:val="es-ES"/>
            </w:rPr>
            <w:t xml:space="preserve"> </w:t>
          </w:r>
          <w:r w:rsidR="00932041" w:rsidRPr="005A7D81">
            <w:rPr>
              <w:b/>
              <w:bCs/>
              <w:lang w:val="es-ES"/>
            </w:rPr>
            <w:fldChar w:fldCharType="begin"/>
          </w:r>
          <w:r w:rsidRPr="005A7D81">
            <w:rPr>
              <w:b/>
              <w:bCs/>
              <w:lang w:val="es-ES"/>
            </w:rPr>
            <w:instrText xml:space="preserve"> PAGE </w:instrText>
          </w:r>
          <w:r w:rsidR="00932041" w:rsidRPr="005A7D81">
            <w:rPr>
              <w:b/>
              <w:bCs/>
              <w:lang w:val="es-ES"/>
            </w:rPr>
            <w:fldChar w:fldCharType="separate"/>
          </w:r>
          <w:r w:rsidR="004925ED">
            <w:rPr>
              <w:b/>
              <w:bCs/>
              <w:noProof/>
              <w:lang w:val="es-ES"/>
            </w:rPr>
            <w:t>2</w:t>
          </w:r>
          <w:r w:rsidR="00932041" w:rsidRPr="005A7D81">
            <w:rPr>
              <w:b/>
              <w:bCs/>
              <w:lang w:val="es-ES"/>
            </w:rPr>
            <w:fldChar w:fldCharType="end"/>
          </w:r>
        </w:p>
      </w:tc>
      <w:tc>
        <w:tcPr>
          <w:tcW w:w="908" w:type="dxa"/>
          <w:tcBorders>
            <w:left w:val="double" w:sz="6" w:space="0" w:color="auto"/>
          </w:tcBorders>
          <w:vAlign w:val="center"/>
        </w:tcPr>
        <w:p w:rsidR="004A6525" w:rsidRDefault="004A6525" w:rsidP="00686188">
          <w:pPr>
            <w:rPr>
              <w:rFonts w:cs="Arial"/>
              <w:i/>
              <w:iCs/>
            </w:rPr>
          </w:pPr>
        </w:p>
      </w:tc>
    </w:tr>
  </w:tbl>
  <w:p w:rsidR="004A6525" w:rsidRDefault="004A652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3EE9"/>
    <w:multiLevelType w:val="multilevel"/>
    <w:tmpl w:val="2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A5E20"/>
    <w:multiLevelType w:val="hybridMultilevel"/>
    <w:tmpl w:val="3E465310"/>
    <w:lvl w:ilvl="0" w:tplc="0C0A0011">
      <w:start w:val="1"/>
      <w:numFmt w:val="decimal"/>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
    <w:nsid w:val="172105F9"/>
    <w:multiLevelType w:val="hybridMultilevel"/>
    <w:tmpl w:val="BAF26220"/>
    <w:lvl w:ilvl="0" w:tplc="F6EA27D0">
      <w:start w:val="1"/>
      <w:numFmt w:val="lowerLetter"/>
      <w:lvlText w:val="%1)"/>
      <w:lvlJc w:val="left"/>
      <w:pPr>
        <w:tabs>
          <w:tab w:val="num" w:pos="720"/>
        </w:tabs>
        <w:ind w:left="720" w:hanging="360"/>
      </w:pPr>
      <w:rPr>
        <w:rFonts w:cs="Times New Roman"/>
      </w:rPr>
    </w:lvl>
    <w:lvl w:ilvl="1" w:tplc="C4AEECA6">
      <w:start w:val="1"/>
      <w:numFmt w:val="lowerLetter"/>
      <w:lvlText w:val="%2)"/>
      <w:lvlJc w:val="left"/>
      <w:pPr>
        <w:tabs>
          <w:tab w:val="num" w:pos="1440"/>
        </w:tabs>
        <w:ind w:left="1440" w:hanging="360"/>
      </w:pPr>
      <w:rPr>
        <w:rFonts w:cs="Times New Roman"/>
      </w:rPr>
    </w:lvl>
    <w:lvl w:ilvl="2" w:tplc="30242F3C">
      <w:start w:val="1"/>
      <w:numFmt w:val="lowerLetter"/>
      <w:lvlText w:val="%3)"/>
      <w:lvlJc w:val="left"/>
      <w:pPr>
        <w:tabs>
          <w:tab w:val="num" w:pos="2160"/>
        </w:tabs>
        <w:ind w:left="2160" w:hanging="360"/>
      </w:pPr>
      <w:rPr>
        <w:rFonts w:cs="Times New Roman"/>
      </w:rPr>
    </w:lvl>
    <w:lvl w:ilvl="3" w:tplc="71E01BA4">
      <w:start w:val="1"/>
      <w:numFmt w:val="lowerLetter"/>
      <w:lvlText w:val="%4)"/>
      <w:lvlJc w:val="left"/>
      <w:pPr>
        <w:tabs>
          <w:tab w:val="num" w:pos="2880"/>
        </w:tabs>
        <w:ind w:left="2880" w:hanging="360"/>
      </w:pPr>
      <w:rPr>
        <w:rFonts w:cs="Times New Roman"/>
      </w:rPr>
    </w:lvl>
    <w:lvl w:ilvl="4" w:tplc="CD5CB8B0">
      <w:start w:val="1"/>
      <w:numFmt w:val="lowerLetter"/>
      <w:lvlText w:val="%5)"/>
      <w:lvlJc w:val="left"/>
      <w:pPr>
        <w:tabs>
          <w:tab w:val="num" w:pos="3600"/>
        </w:tabs>
        <w:ind w:left="3600" w:hanging="360"/>
      </w:pPr>
      <w:rPr>
        <w:rFonts w:cs="Times New Roman"/>
      </w:rPr>
    </w:lvl>
    <w:lvl w:ilvl="5" w:tplc="B3B01F30">
      <w:start w:val="1"/>
      <w:numFmt w:val="lowerLetter"/>
      <w:lvlText w:val="%6)"/>
      <w:lvlJc w:val="left"/>
      <w:pPr>
        <w:tabs>
          <w:tab w:val="num" w:pos="4320"/>
        </w:tabs>
        <w:ind w:left="4320" w:hanging="360"/>
      </w:pPr>
      <w:rPr>
        <w:rFonts w:cs="Times New Roman"/>
      </w:rPr>
    </w:lvl>
    <w:lvl w:ilvl="6" w:tplc="C274961A">
      <w:start w:val="1"/>
      <w:numFmt w:val="lowerLetter"/>
      <w:lvlText w:val="%7)"/>
      <w:lvlJc w:val="left"/>
      <w:pPr>
        <w:tabs>
          <w:tab w:val="num" w:pos="5040"/>
        </w:tabs>
        <w:ind w:left="5040" w:hanging="360"/>
      </w:pPr>
      <w:rPr>
        <w:rFonts w:cs="Times New Roman"/>
      </w:rPr>
    </w:lvl>
    <w:lvl w:ilvl="7" w:tplc="E640BE30">
      <w:start w:val="1"/>
      <w:numFmt w:val="lowerLetter"/>
      <w:lvlText w:val="%8)"/>
      <w:lvlJc w:val="left"/>
      <w:pPr>
        <w:tabs>
          <w:tab w:val="num" w:pos="5760"/>
        </w:tabs>
        <w:ind w:left="5760" w:hanging="360"/>
      </w:pPr>
      <w:rPr>
        <w:rFonts w:cs="Times New Roman"/>
      </w:rPr>
    </w:lvl>
    <w:lvl w:ilvl="8" w:tplc="B5D64F6C">
      <w:start w:val="1"/>
      <w:numFmt w:val="lowerLetter"/>
      <w:lvlText w:val="%9)"/>
      <w:lvlJc w:val="left"/>
      <w:pPr>
        <w:tabs>
          <w:tab w:val="num" w:pos="6480"/>
        </w:tabs>
        <w:ind w:left="6480" w:hanging="360"/>
      </w:pPr>
      <w:rPr>
        <w:rFonts w:cs="Times New Roman"/>
      </w:rPr>
    </w:lvl>
  </w:abstractNum>
  <w:abstractNum w:abstractNumId="3">
    <w:nsid w:val="1A04365D"/>
    <w:multiLevelType w:val="hybridMultilevel"/>
    <w:tmpl w:val="4AAE7596"/>
    <w:lvl w:ilvl="0" w:tplc="4B80FA56">
      <w:start w:val="16"/>
      <w:numFmt w:val="bullet"/>
      <w:lvlText w:val="-"/>
      <w:lvlJc w:val="left"/>
      <w:pPr>
        <w:ind w:left="678" w:hanging="360"/>
      </w:pPr>
      <w:rPr>
        <w:rFonts w:ascii="Calibri" w:eastAsia="Times New Roman" w:hAnsi="Calibri" w:hint="default"/>
      </w:rPr>
    </w:lvl>
    <w:lvl w:ilvl="1" w:tplc="2C0A0003">
      <w:start w:val="1"/>
      <w:numFmt w:val="bullet"/>
      <w:lvlText w:val="o"/>
      <w:lvlJc w:val="left"/>
      <w:pPr>
        <w:ind w:left="1398" w:hanging="360"/>
      </w:pPr>
      <w:rPr>
        <w:rFonts w:ascii="Courier New" w:hAnsi="Courier New" w:hint="default"/>
      </w:rPr>
    </w:lvl>
    <w:lvl w:ilvl="2" w:tplc="2C0A0005">
      <w:start w:val="1"/>
      <w:numFmt w:val="bullet"/>
      <w:lvlText w:val=""/>
      <w:lvlJc w:val="left"/>
      <w:pPr>
        <w:ind w:left="2118" w:hanging="360"/>
      </w:pPr>
      <w:rPr>
        <w:rFonts w:ascii="Wingdings" w:hAnsi="Wingdings" w:hint="default"/>
      </w:rPr>
    </w:lvl>
    <w:lvl w:ilvl="3" w:tplc="2C0A0001">
      <w:start w:val="1"/>
      <w:numFmt w:val="bullet"/>
      <w:lvlText w:val=""/>
      <w:lvlJc w:val="left"/>
      <w:pPr>
        <w:ind w:left="2838" w:hanging="360"/>
      </w:pPr>
      <w:rPr>
        <w:rFonts w:ascii="Symbol" w:hAnsi="Symbol" w:hint="default"/>
      </w:rPr>
    </w:lvl>
    <w:lvl w:ilvl="4" w:tplc="2C0A0003">
      <w:start w:val="1"/>
      <w:numFmt w:val="bullet"/>
      <w:lvlText w:val="o"/>
      <w:lvlJc w:val="left"/>
      <w:pPr>
        <w:ind w:left="3558" w:hanging="360"/>
      </w:pPr>
      <w:rPr>
        <w:rFonts w:ascii="Courier New" w:hAnsi="Courier New" w:hint="default"/>
      </w:rPr>
    </w:lvl>
    <w:lvl w:ilvl="5" w:tplc="2C0A0005">
      <w:start w:val="1"/>
      <w:numFmt w:val="bullet"/>
      <w:lvlText w:val=""/>
      <w:lvlJc w:val="left"/>
      <w:pPr>
        <w:ind w:left="4278" w:hanging="360"/>
      </w:pPr>
      <w:rPr>
        <w:rFonts w:ascii="Wingdings" w:hAnsi="Wingdings" w:hint="default"/>
      </w:rPr>
    </w:lvl>
    <w:lvl w:ilvl="6" w:tplc="2C0A0001">
      <w:start w:val="1"/>
      <w:numFmt w:val="bullet"/>
      <w:lvlText w:val=""/>
      <w:lvlJc w:val="left"/>
      <w:pPr>
        <w:ind w:left="4998" w:hanging="360"/>
      </w:pPr>
      <w:rPr>
        <w:rFonts w:ascii="Symbol" w:hAnsi="Symbol" w:hint="default"/>
      </w:rPr>
    </w:lvl>
    <w:lvl w:ilvl="7" w:tplc="2C0A0003">
      <w:start w:val="1"/>
      <w:numFmt w:val="bullet"/>
      <w:lvlText w:val="o"/>
      <w:lvlJc w:val="left"/>
      <w:pPr>
        <w:ind w:left="5718" w:hanging="360"/>
      </w:pPr>
      <w:rPr>
        <w:rFonts w:ascii="Courier New" w:hAnsi="Courier New" w:hint="default"/>
      </w:rPr>
    </w:lvl>
    <w:lvl w:ilvl="8" w:tplc="2C0A0005">
      <w:start w:val="1"/>
      <w:numFmt w:val="bullet"/>
      <w:lvlText w:val=""/>
      <w:lvlJc w:val="left"/>
      <w:pPr>
        <w:ind w:left="6438" w:hanging="360"/>
      </w:pPr>
      <w:rPr>
        <w:rFonts w:ascii="Wingdings" w:hAnsi="Wingdings" w:hint="default"/>
      </w:rPr>
    </w:lvl>
  </w:abstractNum>
  <w:abstractNum w:abstractNumId="4">
    <w:nsid w:val="1C661D0E"/>
    <w:multiLevelType w:val="hybridMultilevel"/>
    <w:tmpl w:val="A0404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5">
    <w:nsid w:val="27994BA4"/>
    <w:multiLevelType w:val="multilevel"/>
    <w:tmpl w:val="4718EA4A"/>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nsid w:val="35750374"/>
    <w:multiLevelType w:val="hybridMultilevel"/>
    <w:tmpl w:val="49B86D74"/>
    <w:lvl w:ilvl="0" w:tplc="D4AE9B22">
      <w:start w:val="1"/>
      <w:numFmt w:val="decimal"/>
      <w:lvlText w:val="%1)"/>
      <w:lvlJc w:val="left"/>
      <w:pPr>
        <w:tabs>
          <w:tab w:val="num" w:pos="360"/>
        </w:tabs>
        <w:ind w:left="360" w:hanging="360"/>
      </w:pPr>
      <w:rPr>
        <w:rFonts w:ascii="Times New Roman" w:eastAsia="Times New Roman" w:hAnsi="Times New Roman" w:cs="Times New Roman" w:hint="default"/>
        <w:color w:val="auto"/>
      </w:rPr>
    </w:lvl>
    <w:lvl w:ilvl="1" w:tplc="0C0A0019">
      <w:start w:val="1"/>
      <w:numFmt w:val="lowerLetter"/>
      <w:lvlText w:val="%2."/>
      <w:lvlJc w:val="left"/>
      <w:pPr>
        <w:tabs>
          <w:tab w:val="num" w:pos="1080"/>
        </w:tabs>
        <w:ind w:left="1080" w:hanging="360"/>
      </w:pPr>
      <w:rPr>
        <w:rFonts w:cs="Times New Roman"/>
      </w:rPr>
    </w:lvl>
    <w:lvl w:ilvl="2" w:tplc="0C0A001B">
      <w:start w:val="1"/>
      <w:numFmt w:val="lowerRoman"/>
      <w:lvlText w:val="%3."/>
      <w:lvlJc w:val="right"/>
      <w:pPr>
        <w:tabs>
          <w:tab w:val="num" w:pos="1800"/>
        </w:tabs>
        <w:ind w:left="1800" w:hanging="180"/>
      </w:pPr>
      <w:rPr>
        <w:rFonts w:cs="Times New Roman"/>
      </w:rPr>
    </w:lvl>
    <w:lvl w:ilvl="3" w:tplc="0C0A000F">
      <w:start w:val="1"/>
      <w:numFmt w:val="decimal"/>
      <w:lvlText w:val="%4."/>
      <w:lvlJc w:val="left"/>
      <w:pPr>
        <w:tabs>
          <w:tab w:val="num" w:pos="2520"/>
        </w:tabs>
        <w:ind w:left="2520" w:hanging="360"/>
      </w:pPr>
      <w:rPr>
        <w:rFonts w:cs="Times New Roman"/>
      </w:rPr>
    </w:lvl>
    <w:lvl w:ilvl="4" w:tplc="0C0A0019">
      <w:start w:val="1"/>
      <w:numFmt w:val="lowerLetter"/>
      <w:lvlText w:val="%5."/>
      <w:lvlJc w:val="left"/>
      <w:pPr>
        <w:tabs>
          <w:tab w:val="num" w:pos="3240"/>
        </w:tabs>
        <w:ind w:left="3240" w:hanging="360"/>
      </w:pPr>
      <w:rPr>
        <w:rFonts w:cs="Times New Roman"/>
      </w:rPr>
    </w:lvl>
    <w:lvl w:ilvl="5" w:tplc="0C0A001B">
      <w:start w:val="1"/>
      <w:numFmt w:val="lowerRoman"/>
      <w:lvlText w:val="%6."/>
      <w:lvlJc w:val="right"/>
      <w:pPr>
        <w:tabs>
          <w:tab w:val="num" w:pos="3960"/>
        </w:tabs>
        <w:ind w:left="3960" w:hanging="18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lowerLetter"/>
      <w:lvlText w:val="%8."/>
      <w:lvlJc w:val="left"/>
      <w:pPr>
        <w:tabs>
          <w:tab w:val="num" w:pos="5400"/>
        </w:tabs>
        <w:ind w:left="5400" w:hanging="360"/>
      </w:pPr>
      <w:rPr>
        <w:rFonts w:cs="Times New Roman"/>
      </w:rPr>
    </w:lvl>
    <w:lvl w:ilvl="8" w:tplc="0C0A001B">
      <w:start w:val="1"/>
      <w:numFmt w:val="lowerRoman"/>
      <w:lvlText w:val="%9."/>
      <w:lvlJc w:val="right"/>
      <w:pPr>
        <w:tabs>
          <w:tab w:val="num" w:pos="6120"/>
        </w:tabs>
        <w:ind w:left="6120" w:hanging="180"/>
      </w:pPr>
      <w:rPr>
        <w:rFonts w:cs="Times New Roman"/>
      </w:rPr>
    </w:lvl>
  </w:abstractNum>
  <w:abstractNum w:abstractNumId="7">
    <w:nsid w:val="3E877D92"/>
    <w:multiLevelType w:val="hybridMultilevel"/>
    <w:tmpl w:val="207EE9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8">
    <w:nsid w:val="65F6686B"/>
    <w:multiLevelType w:val="hybridMultilevel"/>
    <w:tmpl w:val="62DABF0E"/>
    <w:lvl w:ilvl="0" w:tplc="FFFFFFFF">
      <w:start w:val="1"/>
      <w:numFmt w:val="decimal"/>
      <w:lvlText w:val="%1."/>
      <w:lvlJc w:val="left"/>
      <w:pPr>
        <w:tabs>
          <w:tab w:val="num" w:pos="720"/>
        </w:tabs>
        <w:ind w:left="720" w:hanging="720"/>
      </w:pPr>
      <w:rPr>
        <w:rFonts w:ascii="Times New Roman" w:eastAsia="Times New Roman" w:hAnsi="Times New Roman" w:cs="Times New Roman"/>
        <w:b w:val="0"/>
        <w:bCs w:val="0"/>
        <w:i w:val="0"/>
        <w:iCs w:val="0"/>
        <w:strike w:val="0"/>
        <w:color w:val="000000"/>
        <w:sz w:val="20"/>
        <w:szCs w:val="20"/>
        <w:u w:val="none"/>
      </w:rPr>
    </w:lvl>
    <w:lvl w:ilvl="1" w:tplc="0C0A0019">
      <w:start w:val="1"/>
      <w:numFmt w:val="lowerLetter"/>
      <w:lvlText w:val="%2."/>
      <w:lvlJc w:val="left"/>
      <w:pPr>
        <w:tabs>
          <w:tab w:val="num" w:pos="1080"/>
        </w:tabs>
        <w:ind w:left="1080" w:hanging="360"/>
      </w:pPr>
      <w:rPr>
        <w:rFonts w:cs="Times New Roman"/>
      </w:rPr>
    </w:lvl>
    <w:lvl w:ilvl="2" w:tplc="0C0A001B">
      <w:start w:val="1"/>
      <w:numFmt w:val="lowerRoman"/>
      <w:lvlText w:val="%3."/>
      <w:lvlJc w:val="right"/>
      <w:pPr>
        <w:tabs>
          <w:tab w:val="num" w:pos="1800"/>
        </w:tabs>
        <w:ind w:left="1800" w:hanging="180"/>
      </w:pPr>
      <w:rPr>
        <w:rFonts w:cs="Times New Roman"/>
      </w:rPr>
    </w:lvl>
    <w:lvl w:ilvl="3" w:tplc="0C0A000F">
      <w:start w:val="1"/>
      <w:numFmt w:val="decimal"/>
      <w:lvlText w:val="%4."/>
      <w:lvlJc w:val="left"/>
      <w:pPr>
        <w:tabs>
          <w:tab w:val="num" w:pos="2520"/>
        </w:tabs>
        <w:ind w:left="2520" w:hanging="360"/>
      </w:pPr>
      <w:rPr>
        <w:rFonts w:cs="Times New Roman"/>
      </w:rPr>
    </w:lvl>
    <w:lvl w:ilvl="4" w:tplc="0C0A0019">
      <w:start w:val="1"/>
      <w:numFmt w:val="lowerLetter"/>
      <w:lvlText w:val="%5."/>
      <w:lvlJc w:val="left"/>
      <w:pPr>
        <w:tabs>
          <w:tab w:val="num" w:pos="3240"/>
        </w:tabs>
        <w:ind w:left="3240" w:hanging="360"/>
      </w:pPr>
      <w:rPr>
        <w:rFonts w:cs="Times New Roman"/>
      </w:rPr>
    </w:lvl>
    <w:lvl w:ilvl="5" w:tplc="0C0A001B">
      <w:start w:val="1"/>
      <w:numFmt w:val="lowerRoman"/>
      <w:lvlText w:val="%6."/>
      <w:lvlJc w:val="right"/>
      <w:pPr>
        <w:tabs>
          <w:tab w:val="num" w:pos="3960"/>
        </w:tabs>
        <w:ind w:left="3960" w:hanging="18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lowerLetter"/>
      <w:lvlText w:val="%8."/>
      <w:lvlJc w:val="left"/>
      <w:pPr>
        <w:tabs>
          <w:tab w:val="num" w:pos="5400"/>
        </w:tabs>
        <w:ind w:left="5400" w:hanging="360"/>
      </w:pPr>
      <w:rPr>
        <w:rFonts w:cs="Times New Roman"/>
      </w:rPr>
    </w:lvl>
    <w:lvl w:ilvl="8" w:tplc="0C0A001B">
      <w:start w:val="1"/>
      <w:numFmt w:val="lowerRoman"/>
      <w:lvlText w:val="%9."/>
      <w:lvlJc w:val="right"/>
      <w:pPr>
        <w:tabs>
          <w:tab w:val="num" w:pos="6120"/>
        </w:tabs>
        <w:ind w:left="6120" w:hanging="180"/>
      </w:pPr>
      <w:rPr>
        <w:rFonts w:cs="Times New Roman"/>
      </w:rPr>
    </w:lvl>
  </w:abstractNum>
  <w:abstractNum w:abstractNumId="9">
    <w:nsid w:val="66756DF7"/>
    <w:multiLevelType w:val="multilevel"/>
    <w:tmpl w:val="4718EA4A"/>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nsid w:val="6EC71889"/>
    <w:multiLevelType w:val="hybridMultilevel"/>
    <w:tmpl w:val="CF2200E8"/>
    <w:lvl w:ilvl="0" w:tplc="3984FA66">
      <w:start w:val="1"/>
      <w:numFmt w:val="bullet"/>
      <w:lvlText w:val="-"/>
      <w:lvlJc w:val="left"/>
      <w:pPr>
        <w:tabs>
          <w:tab w:val="num" w:pos="720"/>
        </w:tabs>
        <w:ind w:left="720" w:hanging="360"/>
      </w:pPr>
      <w:rPr>
        <w:rFonts w:ascii="Times New Roman" w:hAnsi="Times New Roman" w:hint="default"/>
      </w:rPr>
    </w:lvl>
    <w:lvl w:ilvl="1" w:tplc="9D14B42A">
      <w:start w:val="1"/>
      <w:numFmt w:val="bullet"/>
      <w:lvlText w:val="-"/>
      <w:lvlJc w:val="left"/>
      <w:pPr>
        <w:tabs>
          <w:tab w:val="num" w:pos="1440"/>
        </w:tabs>
        <w:ind w:left="1440" w:hanging="360"/>
      </w:pPr>
      <w:rPr>
        <w:rFonts w:ascii="Times New Roman" w:hAnsi="Times New Roman" w:hint="default"/>
      </w:rPr>
    </w:lvl>
    <w:lvl w:ilvl="2" w:tplc="5C7A40CA">
      <w:start w:val="1"/>
      <w:numFmt w:val="bullet"/>
      <w:lvlText w:val="-"/>
      <w:lvlJc w:val="left"/>
      <w:pPr>
        <w:tabs>
          <w:tab w:val="num" w:pos="2160"/>
        </w:tabs>
        <w:ind w:left="2160" w:hanging="360"/>
      </w:pPr>
      <w:rPr>
        <w:rFonts w:ascii="Times New Roman" w:hAnsi="Times New Roman" w:hint="default"/>
      </w:rPr>
    </w:lvl>
    <w:lvl w:ilvl="3" w:tplc="F86ABF98">
      <w:start w:val="1"/>
      <w:numFmt w:val="bullet"/>
      <w:lvlText w:val="-"/>
      <w:lvlJc w:val="left"/>
      <w:pPr>
        <w:tabs>
          <w:tab w:val="num" w:pos="2880"/>
        </w:tabs>
        <w:ind w:left="2880" w:hanging="360"/>
      </w:pPr>
      <w:rPr>
        <w:rFonts w:ascii="Times New Roman" w:hAnsi="Times New Roman" w:hint="default"/>
      </w:rPr>
    </w:lvl>
    <w:lvl w:ilvl="4" w:tplc="D2268912">
      <w:start w:val="1"/>
      <w:numFmt w:val="bullet"/>
      <w:lvlText w:val="-"/>
      <w:lvlJc w:val="left"/>
      <w:pPr>
        <w:tabs>
          <w:tab w:val="num" w:pos="3600"/>
        </w:tabs>
        <w:ind w:left="3600" w:hanging="360"/>
      </w:pPr>
      <w:rPr>
        <w:rFonts w:ascii="Times New Roman" w:hAnsi="Times New Roman" w:hint="default"/>
      </w:rPr>
    </w:lvl>
    <w:lvl w:ilvl="5" w:tplc="DF869594">
      <w:start w:val="1"/>
      <w:numFmt w:val="bullet"/>
      <w:lvlText w:val="-"/>
      <w:lvlJc w:val="left"/>
      <w:pPr>
        <w:tabs>
          <w:tab w:val="num" w:pos="4320"/>
        </w:tabs>
        <w:ind w:left="4320" w:hanging="360"/>
      </w:pPr>
      <w:rPr>
        <w:rFonts w:ascii="Times New Roman" w:hAnsi="Times New Roman" w:hint="default"/>
      </w:rPr>
    </w:lvl>
    <w:lvl w:ilvl="6" w:tplc="D2EE7DC8">
      <w:start w:val="1"/>
      <w:numFmt w:val="bullet"/>
      <w:lvlText w:val="-"/>
      <w:lvlJc w:val="left"/>
      <w:pPr>
        <w:tabs>
          <w:tab w:val="num" w:pos="5040"/>
        </w:tabs>
        <w:ind w:left="5040" w:hanging="360"/>
      </w:pPr>
      <w:rPr>
        <w:rFonts w:ascii="Times New Roman" w:hAnsi="Times New Roman" w:hint="default"/>
      </w:rPr>
    </w:lvl>
    <w:lvl w:ilvl="7" w:tplc="D89EDFF4">
      <w:start w:val="1"/>
      <w:numFmt w:val="bullet"/>
      <w:lvlText w:val="-"/>
      <w:lvlJc w:val="left"/>
      <w:pPr>
        <w:tabs>
          <w:tab w:val="num" w:pos="5760"/>
        </w:tabs>
        <w:ind w:left="5760" w:hanging="360"/>
      </w:pPr>
      <w:rPr>
        <w:rFonts w:ascii="Times New Roman" w:hAnsi="Times New Roman" w:hint="default"/>
      </w:rPr>
    </w:lvl>
    <w:lvl w:ilvl="8" w:tplc="36B0482C">
      <w:start w:val="1"/>
      <w:numFmt w:val="bullet"/>
      <w:lvlText w:val="-"/>
      <w:lvlJc w:val="left"/>
      <w:pPr>
        <w:tabs>
          <w:tab w:val="num" w:pos="6480"/>
        </w:tabs>
        <w:ind w:left="6480" w:hanging="360"/>
      </w:pPr>
      <w:rPr>
        <w:rFonts w:ascii="Times New Roman" w:hAnsi="Times New Roman" w:hint="default"/>
      </w:rPr>
    </w:lvl>
  </w:abstractNum>
  <w:abstractNum w:abstractNumId="11">
    <w:nsid w:val="79BB40ED"/>
    <w:multiLevelType w:val="hybridMultilevel"/>
    <w:tmpl w:val="4718EA4A"/>
    <w:lvl w:ilvl="0" w:tplc="2C0A0015">
      <w:start w:val="1"/>
      <w:numFmt w:val="upperLetter"/>
      <w:lvlText w:val="%1."/>
      <w:lvlJc w:val="left"/>
      <w:pPr>
        <w:tabs>
          <w:tab w:val="num" w:pos="360"/>
        </w:tabs>
        <w:ind w:left="360" w:hanging="360"/>
      </w:pPr>
      <w:rPr>
        <w:rFonts w:cs="Times New Roman" w:hint="default"/>
      </w:rPr>
    </w:lvl>
    <w:lvl w:ilvl="1" w:tplc="0C0A0019">
      <w:start w:val="1"/>
      <w:numFmt w:val="lowerLetter"/>
      <w:lvlText w:val="%2."/>
      <w:lvlJc w:val="left"/>
      <w:pPr>
        <w:tabs>
          <w:tab w:val="num" w:pos="1080"/>
        </w:tabs>
        <w:ind w:left="1080" w:hanging="360"/>
      </w:pPr>
      <w:rPr>
        <w:rFonts w:cs="Times New Roman"/>
      </w:rPr>
    </w:lvl>
    <w:lvl w:ilvl="2" w:tplc="0C0A001B">
      <w:start w:val="1"/>
      <w:numFmt w:val="lowerRoman"/>
      <w:lvlText w:val="%3."/>
      <w:lvlJc w:val="right"/>
      <w:pPr>
        <w:tabs>
          <w:tab w:val="num" w:pos="1800"/>
        </w:tabs>
        <w:ind w:left="1800" w:hanging="180"/>
      </w:pPr>
      <w:rPr>
        <w:rFonts w:cs="Times New Roman"/>
      </w:rPr>
    </w:lvl>
    <w:lvl w:ilvl="3" w:tplc="0C0A000F">
      <w:start w:val="1"/>
      <w:numFmt w:val="decimal"/>
      <w:lvlText w:val="%4."/>
      <w:lvlJc w:val="left"/>
      <w:pPr>
        <w:tabs>
          <w:tab w:val="num" w:pos="2520"/>
        </w:tabs>
        <w:ind w:left="2520" w:hanging="360"/>
      </w:pPr>
      <w:rPr>
        <w:rFonts w:cs="Times New Roman"/>
      </w:rPr>
    </w:lvl>
    <w:lvl w:ilvl="4" w:tplc="0C0A0019">
      <w:start w:val="1"/>
      <w:numFmt w:val="lowerLetter"/>
      <w:lvlText w:val="%5."/>
      <w:lvlJc w:val="left"/>
      <w:pPr>
        <w:tabs>
          <w:tab w:val="num" w:pos="3240"/>
        </w:tabs>
        <w:ind w:left="3240" w:hanging="360"/>
      </w:pPr>
      <w:rPr>
        <w:rFonts w:cs="Times New Roman"/>
      </w:rPr>
    </w:lvl>
    <w:lvl w:ilvl="5" w:tplc="0C0A001B">
      <w:start w:val="1"/>
      <w:numFmt w:val="lowerRoman"/>
      <w:lvlText w:val="%6."/>
      <w:lvlJc w:val="right"/>
      <w:pPr>
        <w:tabs>
          <w:tab w:val="num" w:pos="3960"/>
        </w:tabs>
        <w:ind w:left="3960" w:hanging="180"/>
      </w:pPr>
      <w:rPr>
        <w:rFonts w:cs="Times New Roman"/>
      </w:rPr>
    </w:lvl>
    <w:lvl w:ilvl="6" w:tplc="0C0A000F">
      <w:start w:val="1"/>
      <w:numFmt w:val="decimal"/>
      <w:lvlText w:val="%7."/>
      <w:lvlJc w:val="left"/>
      <w:pPr>
        <w:tabs>
          <w:tab w:val="num" w:pos="4680"/>
        </w:tabs>
        <w:ind w:left="4680" w:hanging="360"/>
      </w:pPr>
      <w:rPr>
        <w:rFonts w:cs="Times New Roman"/>
      </w:rPr>
    </w:lvl>
    <w:lvl w:ilvl="7" w:tplc="0C0A0019">
      <w:start w:val="1"/>
      <w:numFmt w:val="lowerLetter"/>
      <w:lvlText w:val="%8."/>
      <w:lvlJc w:val="left"/>
      <w:pPr>
        <w:tabs>
          <w:tab w:val="num" w:pos="5400"/>
        </w:tabs>
        <w:ind w:left="5400" w:hanging="360"/>
      </w:pPr>
      <w:rPr>
        <w:rFonts w:cs="Times New Roman"/>
      </w:rPr>
    </w:lvl>
    <w:lvl w:ilvl="8" w:tplc="0C0A001B">
      <w:start w:val="1"/>
      <w:numFmt w:val="lowerRoman"/>
      <w:lvlText w:val="%9."/>
      <w:lvlJc w:val="right"/>
      <w:pPr>
        <w:tabs>
          <w:tab w:val="num" w:pos="6120"/>
        </w:tabs>
        <w:ind w:left="6120" w:hanging="180"/>
      </w:pPr>
      <w:rPr>
        <w:rFonts w:cs="Times New Roman"/>
      </w:rPr>
    </w:lvl>
  </w:abstractNum>
  <w:abstractNum w:abstractNumId="12">
    <w:nsid w:val="7B123D8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1"/>
  </w:num>
  <w:num w:numId="4">
    <w:abstractNumId w:val="7"/>
  </w:num>
  <w:num w:numId="5">
    <w:abstractNumId w:val="4"/>
  </w:num>
  <w:num w:numId="6">
    <w:abstractNumId w:val="1"/>
  </w:num>
  <w:num w:numId="7">
    <w:abstractNumId w:val="3"/>
  </w:num>
  <w:num w:numId="8">
    <w:abstractNumId w:val="10"/>
  </w:num>
  <w:num w:numId="9">
    <w:abstractNumId w:val="9"/>
  </w:num>
  <w:num w:numId="10">
    <w:abstractNumId w:val="8"/>
  </w:num>
  <w:num w:numId="11">
    <w:abstractNumId w:val="5"/>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rsids>
    <w:rsidRoot w:val="00CA6D67"/>
    <w:rsid w:val="00002284"/>
    <w:rsid w:val="000035F8"/>
    <w:rsid w:val="00003BBF"/>
    <w:rsid w:val="00003D2A"/>
    <w:rsid w:val="00003FF1"/>
    <w:rsid w:val="000046CB"/>
    <w:rsid w:val="00005880"/>
    <w:rsid w:val="00007AAB"/>
    <w:rsid w:val="00010F3E"/>
    <w:rsid w:val="000158FE"/>
    <w:rsid w:val="000171B5"/>
    <w:rsid w:val="000214AE"/>
    <w:rsid w:val="000230F3"/>
    <w:rsid w:val="00023964"/>
    <w:rsid w:val="0002423B"/>
    <w:rsid w:val="00024D6F"/>
    <w:rsid w:val="00027DB1"/>
    <w:rsid w:val="00031509"/>
    <w:rsid w:val="00035217"/>
    <w:rsid w:val="00036C2B"/>
    <w:rsid w:val="00040EB3"/>
    <w:rsid w:val="00043BE2"/>
    <w:rsid w:val="000453C7"/>
    <w:rsid w:val="00046B2E"/>
    <w:rsid w:val="00046F12"/>
    <w:rsid w:val="00047788"/>
    <w:rsid w:val="00047865"/>
    <w:rsid w:val="00052286"/>
    <w:rsid w:val="0005396A"/>
    <w:rsid w:val="00053C76"/>
    <w:rsid w:val="00054710"/>
    <w:rsid w:val="000569B2"/>
    <w:rsid w:val="00060DB4"/>
    <w:rsid w:val="00061B14"/>
    <w:rsid w:val="00065B5D"/>
    <w:rsid w:val="00070B5F"/>
    <w:rsid w:val="000721AC"/>
    <w:rsid w:val="00074CD9"/>
    <w:rsid w:val="00077647"/>
    <w:rsid w:val="000804C1"/>
    <w:rsid w:val="000816AB"/>
    <w:rsid w:val="00082925"/>
    <w:rsid w:val="00084F44"/>
    <w:rsid w:val="00085360"/>
    <w:rsid w:val="00086B2A"/>
    <w:rsid w:val="00090AB6"/>
    <w:rsid w:val="00091479"/>
    <w:rsid w:val="000920A6"/>
    <w:rsid w:val="00095D77"/>
    <w:rsid w:val="00096AFF"/>
    <w:rsid w:val="00096B22"/>
    <w:rsid w:val="0009711E"/>
    <w:rsid w:val="00097D87"/>
    <w:rsid w:val="000A01F0"/>
    <w:rsid w:val="000A3E84"/>
    <w:rsid w:val="000B4E74"/>
    <w:rsid w:val="000B701B"/>
    <w:rsid w:val="000B7593"/>
    <w:rsid w:val="000C0DD7"/>
    <w:rsid w:val="000C1D2D"/>
    <w:rsid w:val="000C2362"/>
    <w:rsid w:val="000D15BD"/>
    <w:rsid w:val="000D4750"/>
    <w:rsid w:val="000D5C78"/>
    <w:rsid w:val="000D7654"/>
    <w:rsid w:val="000E327D"/>
    <w:rsid w:val="000E39BA"/>
    <w:rsid w:val="000E6C78"/>
    <w:rsid w:val="000E7DFC"/>
    <w:rsid w:val="000E7FBB"/>
    <w:rsid w:val="000F2B0F"/>
    <w:rsid w:val="000F32B5"/>
    <w:rsid w:val="000F3B0D"/>
    <w:rsid w:val="000F6A97"/>
    <w:rsid w:val="00101A3E"/>
    <w:rsid w:val="00103B26"/>
    <w:rsid w:val="00104596"/>
    <w:rsid w:val="001046F5"/>
    <w:rsid w:val="00105131"/>
    <w:rsid w:val="0010589A"/>
    <w:rsid w:val="001110B2"/>
    <w:rsid w:val="00111A08"/>
    <w:rsid w:val="001152F2"/>
    <w:rsid w:val="001158D5"/>
    <w:rsid w:val="00120892"/>
    <w:rsid w:val="0012167C"/>
    <w:rsid w:val="001261FF"/>
    <w:rsid w:val="00126CA7"/>
    <w:rsid w:val="0012722B"/>
    <w:rsid w:val="0012748E"/>
    <w:rsid w:val="001274FE"/>
    <w:rsid w:val="00131FAA"/>
    <w:rsid w:val="0013778A"/>
    <w:rsid w:val="00140DF8"/>
    <w:rsid w:val="00141186"/>
    <w:rsid w:val="00142456"/>
    <w:rsid w:val="00142A40"/>
    <w:rsid w:val="001467BB"/>
    <w:rsid w:val="001474E7"/>
    <w:rsid w:val="00150134"/>
    <w:rsid w:val="00153617"/>
    <w:rsid w:val="00154207"/>
    <w:rsid w:val="00154259"/>
    <w:rsid w:val="00155643"/>
    <w:rsid w:val="0015690A"/>
    <w:rsid w:val="00160877"/>
    <w:rsid w:val="001626A6"/>
    <w:rsid w:val="001633CC"/>
    <w:rsid w:val="001649A0"/>
    <w:rsid w:val="0016658A"/>
    <w:rsid w:val="00166598"/>
    <w:rsid w:val="00167C32"/>
    <w:rsid w:val="00167D29"/>
    <w:rsid w:val="00170444"/>
    <w:rsid w:val="00172DED"/>
    <w:rsid w:val="001743D3"/>
    <w:rsid w:val="001743E6"/>
    <w:rsid w:val="00175462"/>
    <w:rsid w:val="00175B98"/>
    <w:rsid w:val="00181C10"/>
    <w:rsid w:val="001823F5"/>
    <w:rsid w:val="00183B5F"/>
    <w:rsid w:val="00187791"/>
    <w:rsid w:val="00187D09"/>
    <w:rsid w:val="001914DC"/>
    <w:rsid w:val="00191B08"/>
    <w:rsid w:val="001926DD"/>
    <w:rsid w:val="00193016"/>
    <w:rsid w:val="001A338D"/>
    <w:rsid w:val="001B0FFC"/>
    <w:rsid w:val="001B280F"/>
    <w:rsid w:val="001B708C"/>
    <w:rsid w:val="001B7C1D"/>
    <w:rsid w:val="001C18F3"/>
    <w:rsid w:val="001C1D3C"/>
    <w:rsid w:val="001D0116"/>
    <w:rsid w:val="001D07CA"/>
    <w:rsid w:val="001D49F4"/>
    <w:rsid w:val="001E05C3"/>
    <w:rsid w:val="001E2C6B"/>
    <w:rsid w:val="001E6B8D"/>
    <w:rsid w:val="001E7EB6"/>
    <w:rsid w:val="001F3E7B"/>
    <w:rsid w:val="00200B34"/>
    <w:rsid w:val="00201885"/>
    <w:rsid w:val="00204768"/>
    <w:rsid w:val="00205F26"/>
    <w:rsid w:val="00206696"/>
    <w:rsid w:val="002075A6"/>
    <w:rsid w:val="0021256B"/>
    <w:rsid w:val="0021363E"/>
    <w:rsid w:val="00214986"/>
    <w:rsid w:val="0021571D"/>
    <w:rsid w:val="00225036"/>
    <w:rsid w:val="0022511E"/>
    <w:rsid w:val="00226A8C"/>
    <w:rsid w:val="002302BB"/>
    <w:rsid w:val="00232083"/>
    <w:rsid w:val="00232950"/>
    <w:rsid w:val="00235C35"/>
    <w:rsid w:val="00241799"/>
    <w:rsid w:val="00242D62"/>
    <w:rsid w:val="002452FB"/>
    <w:rsid w:val="00245A25"/>
    <w:rsid w:val="00251891"/>
    <w:rsid w:val="00252B70"/>
    <w:rsid w:val="00253525"/>
    <w:rsid w:val="002538D5"/>
    <w:rsid w:val="00256854"/>
    <w:rsid w:val="0026065A"/>
    <w:rsid w:val="0026097F"/>
    <w:rsid w:val="0026278C"/>
    <w:rsid w:val="00265838"/>
    <w:rsid w:val="00267974"/>
    <w:rsid w:val="00270BD8"/>
    <w:rsid w:val="00271623"/>
    <w:rsid w:val="00272FA6"/>
    <w:rsid w:val="002762F3"/>
    <w:rsid w:val="002778CC"/>
    <w:rsid w:val="00281523"/>
    <w:rsid w:val="00285036"/>
    <w:rsid w:val="002859B8"/>
    <w:rsid w:val="002867B6"/>
    <w:rsid w:val="002868DA"/>
    <w:rsid w:val="002871E8"/>
    <w:rsid w:val="002921C7"/>
    <w:rsid w:val="00292A0D"/>
    <w:rsid w:val="00292F50"/>
    <w:rsid w:val="00293D87"/>
    <w:rsid w:val="002951BF"/>
    <w:rsid w:val="0029723E"/>
    <w:rsid w:val="002A0BE5"/>
    <w:rsid w:val="002A1159"/>
    <w:rsid w:val="002A1694"/>
    <w:rsid w:val="002A26BA"/>
    <w:rsid w:val="002B0455"/>
    <w:rsid w:val="002B18B6"/>
    <w:rsid w:val="002B2CC8"/>
    <w:rsid w:val="002B5BBC"/>
    <w:rsid w:val="002B5F6A"/>
    <w:rsid w:val="002B76A3"/>
    <w:rsid w:val="002C0BC8"/>
    <w:rsid w:val="002C2379"/>
    <w:rsid w:val="002D10FF"/>
    <w:rsid w:val="002D1ADC"/>
    <w:rsid w:val="002D25AD"/>
    <w:rsid w:val="002D3DF6"/>
    <w:rsid w:val="002D4153"/>
    <w:rsid w:val="002E39D8"/>
    <w:rsid w:val="002E3BC5"/>
    <w:rsid w:val="002E3EEA"/>
    <w:rsid w:val="002E76A0"/>
    <w:rsid w:val="002E7F4D"/>
    <w:rsid w:val="002F0270"/>
    <w:rsid w:val="002F32AC"/>
    <w:rsid w:val="002F628F"/>
    <w:rsid w:val="002F6ED4"/>
    <w:rsid w:val="00301949"/>
    <w:rsid w:val="00305267"/>
    <w:rsid w:val="00305348"/>
    <w:rsid w:val="00314E94"/>
    <w:rsid w:val="00316172"/>
    <w:rsid w:val="00320EBC"/>
    <w:rsid w:val="00324E45"/>
    <w:rsid w:val="00326C8C"/>
    <w:rsid w:val="003277E7"/>
    <w:rsid w:val="0033107C"/>
    <w:rsid w:val="003325C3"/>
    <w:rsid w:val="00332729"/>
    <w:rsid w:val="00333BA6"/>
    <w:rsid w:val="00334FFC"/>
    <w:rsid w:val="0033602D"/>
    <w:rsid w:val="0034387A"/>
    <w:rsid w:val="0034454C"/>
    <w:rsid w:val="00345419"/>
    <w:rsid w:val="0034697F"/>
    <w:rsid w:val="003504AA"/>
    <w:rsid w:val="0035407C"/>
    <w:rsid w:val="003543A3"/>
    <w:rsid w:val="0035709F"/>
    <w:rsid w:val="00360577"/>
    <w:rsid w:val="003612AA"/>
    <w:rsid w:val="00361FF3"/>
    <w:rsid w:val="00362E69"/>
    <w:rsid w:val="00364912"/>
    <w:rsid w:val="00365BB5"/>
    <w:rsid w:val="00366CCD"/>
    <w:rsid w:val="00367D19"/>
    <w:rsid w:val="00371251"/>
    <w:rsid w:val="00380411"/>
    <w:rsid w:val="00380EF7"/>
    <w:rsid w:val="003813A4"/>
    <w:rsid w:val="003816C9"/>
    <w:rsid w:val="00387830"/>
    <w:rsid w:val="00390907"/>
    <w:rsid w:val="003910F1"/>
    <w:rsid w:val="00392C5A"/>
    <w:rsid w:val="00395E67"/>
    <w:rsid w:val="003A2F75"/>
    <w:rsid w:val="003A3340"/>
    <w:rsid w:val="003A46CC"/>
    <w:rsid w:val="003A571F"/>
    <w:rsid w:val="003A60EF"/>
    <w:rsid w:val="003B1758"/>
    <w:rsid w:val="003B3AE5"/>
    <w:rsid w:val="003B3CCE"/>
    <w:rsid w:val="003B443E"/>
    <w:rsid w:val="003B7649"/>
    <w:rsid w:val="003B7EAF"/>
    <w:rsid w:val="003C2A1B"/>
    <w:rsid w:val="003C372B"/>
    <w:rsid w:val="003C3795"/>
    <w:rsid w:val="003C7ED1"/>
    <w:rsid w:val="003D03AF"/>
    <w:rsid w:val="003D30C8"/>
    <w:rsid w:val="003D6874"/>
    <w:rsid w:val="003D7B63"/>
    <w:rsid w:val="003D7B7F"/>
    <w:rsid w:val="003E07FE"/>
    <w:rsid w:val="003E164F"/>
    <w:rsid w:val="003E186C"/>
    <w:rsid w:val="003E47E3"/>
    <w:rsid w:val="003E4C02"/>
    <w:rsid w:val="003E5CB1"/>
    <w:rsid w:val="003E6A3D"/>
    <w:rsid w:val="003F1843"/>
    <w:rsid w:val="003F25D2"/>
    <w:rsid w:val="003F2748"/>
    <w:rsid w:val="003F276E"/>
    <w:rsid w:val="003F3F63"/>
    <w:rsid w:val="0040053A"/>
    <w:rsid w:val="00402726"/>
    <w:rsid w:val="00413E59"/>
    <w:rsid w:val="004142D4"/>
    <w:rsid w:val="00414D5A"/>
    <w:rsid w:val="00415408"/>
    <w:rsid w:val="00417DCB"/>
    <w:rsid w:val="0042183E"/>
    <w:rsid w:val="0042337B"/>
    <w:rsid w:val="0042475B"/>
    <w:rsid w:val="004301D1"/>
    <w:rsid w:val="004337FC"/>
    <w:rsid w:val="00433EB7"/>
    <w:rsid w:val="00441D9B"/>
    <w:rsid w:val="00442103"/>
    <w:rsid w:val="00443C76"/>
    <w:rsid w:val="00444810"/>
    <w:rsid w:val="00444DC2"/>
    <w:rsid w:val="00453A34"/>
    <w:rsid w:val="00457384"/>
    <w:rsid w:val="00457D02"/>
    <w:rsid w:val="004643DE"/>
    <w:rsid w:val="00464BDD"/>
    <w:rsid w:val="004707B0"/>
    <w:rsid w:val="00471983"/>
    <w:rsid w:val="00474C89"/>
    <w:rsid w:val="00475232"/>
    <w:rsid w:val="0047587F"/>
    <w:rsid w:val="00476FD9"/>
    <w:rsid w:val="004840F8"/>
    <w:rsid w:val="00491E78"/>
    <w:rsid w:val="004925ED"/>
    <w:rsid w:val="004966EE"/>
    <w:rsid w:val="004A097B"/>
    <w:rsid w:val="004A0DA8"/>
    <w:rsid w:val="004A6269"/>
    <w:rsid w:val="004A6525"/>
    <w:rsid w:val="004A664A"/>
    <w:rsid w:val="004B1011"/>
    <w:rsid w:val="004B36F0"/>
    <w:rsid w:val="004B4F28"/>
    <w:rsid w:val="004C03D9"/>
    <w:rsid w:val="004C2A47"/>
    <w:rsid w:val="004C6E08"/>
    <w:rsid w:val="004D264C"/>
    <w:rsid w:val="004D2E02"/>
    <w:rsid w:val="004D393B"/>
    <w:rsid w:val="004D574F"/>
    <w:rsid w:val="004E2FCD"/>
    <w:rsid w:val="004E33D2"/>
    <w:rsid w:val="004E58BB"/>
    <w:rsid w:val="004E6836"/>
    <w:rsid w:val="004E79D8"/>
    <w:rsid w:val="004F1070"/>
    <w:rsid w:val="004F1A7B"/>
    <w:rsid w:val="004F20BB"/>
    <w:rsid w:val="004F33CF"/>
    <w:rsid w:val="004F4D78"/>
    <w:rsid w:val="004F6FD1"/>
    <w:rsid w:val="005005F9"/>
    <w:rsid w:val="00506B60"/>
    <w:rsid w:val="0051336C"/>
    <w:rsid w:val="00515D1A"/>
    <w:rsid w:val="0051604B"/>
    <w:rsid w:val="00516FA2"/>
    <w:rsid w:val="005201AF"/>
    <w:rsid w:val="0052079B"/>
    <w:rsid w:val="00521540"/>
    <w:rsid w:val="00523709"/>
    <w:rsid w:val="005258CF"/>
    <w:rsid w:val="00532B9A"/>
    <w:rsid w:val="00532E45"/>
    <w:rsid w:val="005333B8"/>
    <w:rsid w:val="00536111"/>
    <w:rsid w:val="00536D08"/>
    <w:rsid w:val="00542C80"/>
    <w:rsid w:val="0054478F"/>
    <w:rsid w:val="005451CB"/>
    <w:rsid w:val="00545B0E"/>
    <w:rsid w:val="00545B78"/>
    <w:rsid w:val="00546AE4"/>
    <w:rsid w:val="00551E05"/>
    <w:rsid w:val="0055584D"/>
    <w:rsid w:val="0055625A"/>
    <w:rsid w:val="00560B08"/>
    <w:rsid w:val="00561A1A"/>
    <w:rsid w:val="005632C3"/>
    <w:rsid w:val="005636A3"/>
    <w:rsid w:val="00563D09"/>
    <w:rsid w:val="00564110"/>
    <w:rsid w:val="00570380"/>
    <w:rsid w:val="00570BE1"/>
    <w:rsid w:val="005712FF"/>
    <w:rsid w:val="005715E9"/>
    <w:rsid w:val="00573B7D"/>
    <w:rsid w:val="00573BF7"/>
    <w:rsid w:val="00573FE4"/>
    <w:rsid w:val="00577787"/>
    <w:rsid w:val="00582DD2"/>
    <w:rsid w:val="00583AAB"/>
    <w:rsid w:val="00587DCD"/>
    <w:rsid w:val="00592934"/>
    <w:rsid w:val="00595D32"/>
    <w:rsid w:val="00596B80"/>
    <w:rsid w:val="00597562"/>
    <w:rsid w:val="005A1DF5"/>
    <w:rsid w:val="005A2173"/>
    <w:rsid w:val="005A22A7"/>
    <w:rsid w:val="005A29F2"/>
    <w:rsid w:val="005A7D81"/>
    <w:rsid w:val="005B0414"/>
    <w:rsid w:val="005B3B6B"/>
    <w:rsid w:val="005B470C"/>
    <w:rsid w:val="005B6A52"/>
    <w:rsid w:val="005B78FC"/>
    <w:rsid w:val="005C3820"/>
    <w:rsid w:val="005C4E1E"/>
    <w:rsid w:val="005C5D3D"/>
    <w:rsid w:val="005C648D"/>
    <w:rsid w:val="005C7283"/>
    <w:rsid w:val="005C7D9D"/>
    <w:rsid w:val="005D0019"/>
    <w:rsid w:val="005D729F"/>
    <w:rsid w:val="005D75E2"/>
    <w:rsid w:val="005E0159"/>
    <w:rsid w:val="005E4122"/>
    <w:rsid w:val="005E545C"/>
    <w:rsid w:val="005E5D82"/>
    <w:rsid w:val="005F1026"/>
    <w:rsid w:val="005F1EC4"/>
    <w:rsid w:val="005F44B8"/>
    <w:rsid w:val="005F4B0F"/>
    <w:rsid w:val="00600032"/>
    <w:rsid w:val="00601DF0"/>
    <w:rsid w:val="00602001"/>
    <w:rsid w:val="00603091"/>
    <w:rsid w:val="0060431F"/>
    <w:rsid w:val="00605717"/>
    <w:rsid w:val="00605930"/>
    <w:rsid w:val="00611894"/>
    <w:rsid w:val="00611CDC"/>
    <w:rsid w:val="00612BEA"/>
    <w:rsid w:val="00612D2C"/>
    <w:rsid w:val="00613370"/>
    <w:rsid w:val="00617991"/>
    <w:rsid w:val="00620503"/>
    <w:rsid w:val="00623DD3"/>
    <w:rsid w:val="006249C8"/>
    <w:rsid w:val="00625753"/>
    <w:rsid w:val="00630CD8"/>
    <w:rsid w:val="0063172F"/>
    <w:rsid w:val="006341DB"/>
    <w:rsid w:val="00634D39"/>
    <w:rsid w:val="00636822"/>
    <w:rsid w:val="006407B6"/>
    <w:rsid w:val="00640D97"/>
    <w:rsid w:val="00641850"/>
    <w:rsid w:val="0065234A"/>
    <w:rsid w:val="006527E9"/>
    <w:rsid w:val="00652FB1"/>
    <w:rsid w:val="0065359E"/>
    <w:rsid w:val="00654C97"/>
    <w:rsid w:val="00656353"/>
    <w:rsid w:val="0065724D"/>
    <w:rsid w:val="006610A5"/>
    <w:rsid w:val="006629C5"/>
    <w:rsid w:val="0066380C"/>
    <w:rsid w:val="00664733"/>
    <w:rsid w:val="006664B5"/>
    <w:rsid w:val="00670A13"/>
    <w:rsid w:val="0067197D"/>
    <w:rsid w:val="00671E13"/>
    <w:rsid w:val="00673127"/>
    <w:rsid w:val="00673459"/>
    <w:rsid w:val="006749BF"/>
    <w:rsid w:val="00674CC1"/>
    <w:rsid w:val="00675EDE"/>
    <w:rsid w:val="00676940"/>
    <w:rsid w:val="00676C99"/>
    <w:rsid w:val="006819A8"/>
    <w:rsid w:val="00682177"/>
    <w:rsid w:val="006821BF"/>
    <w:rsid w:val="00683525"/>
    <w:rsid w:val="006847A4"/>
    <w:rsid w:val="00686188"/>
    <w:rsid w:val="006930CF"/>
    <w:rsid w:val="00693484"/>
    <w:rsid w:val="006951D1"/>
    <w:rsid w:val="006966D3"/>
    <w:rsid w:val="00696D45"/>
    <w:rsid w:val="006972BC"/>
    <w:rsid w:val="006A018C"/>
    <w:rsid w:val="006A314D"/>
    <w:rsid w:val="006A6CFE"/>
    <w:rsid w:val="006A79A0"/>
    <w:rsid w:val="006B225D"/>
    <w:rsid w:val="006B60D2"/>
    <w:rsid w:val="006C17D5"/>
    <w:rsid w:val="006C2695"/>
    <w:rsid w:val="006C3388"/>
    <w:rsid w:val="006C3DD7"/>
    <w:rsid w:val="006C5577"/>
    <w:rsid w:val="006C59CE"/>
    <w:rsid w:val="006C5E37"/>
    <w:rsid w:val="006C6C80"/>
    <w:rsid w:val="006C6E5A"/>
    <w:rsid w:val="006C79EE"/>
    <w:rsid w:val="006D32BC"/>
    <w:rsid w:val="006D401B"/>
    <w:rsid w:val="006D49B9"/>
    <w:rsid w:val="006D5E58"/>
    <w:rsid w:val="006D78AA"/>
    <w:rsid w:val="006E1B98"/>
    <w:rsid w:val="006E33BD"/>
    <w:rsid w:val="006F0852"/>
    <w:rsid w:val="006F462E"/>
    <w:rsid w:val="006F52B0"/>
    <w:rsid w:val="006F64D5"/>
    <w:rsid w:val="0070168F"/>
    <w:rsid w:val="00701F27"/>
    <w:rsid w:val="00702164"/>
    <w:rsid w:val="007029B0"/>
    <w:rsid w:val="00702B04"/>
    <w:rsid w:val="007037E7"/>
    <w:rsid w:val="00707D92"/>
    <w:rsid w:val="00710CAB"/>
    <w:rsid w:val="007116DA"/>
    <w:rsid w:val="00714CC0"/>
    <w:rsid w:val="007161A0"/>
    <w:rsid w:val="00720505"/>
    <w:rsid w:val="00721508"/>
    <w:rsid w:val="00721B94"/>
    <w:rsid w:val="00730B93"/>
    <w:rsid w:val="00731240"/>
    <w:rsid w:val="007319DD"/>
    <w:rsid w:val="00733C1A"/>
    <w:rsid w:val="00733E39"/>
    <w:rsid w:val="00735149"/>
    <w:rsid w:val="00742950"/>
    <w:rsid w:val="00745BD6"/>
    <w:rsid w:val="00746606"/>
    <w:rsid w:val="007526FC"/>
    <w:rsid w:val="00752C5D"/>
    <w:rsid w:val="00752E15"/>
    <w:rsid w:val="00754AA0"/>
    <w:rsid w:val="00756787"/>
    <w:rsid w:val="00761306"/>
    <w:rsid w:val="0076371D"/>
    <w:rsid w:val="00763D0F"/>
    <w:rsid w:val="00764A70"/>
    <w:rsid w:val="00764CAC"/>
    <w:rsid w:val="007666E1"/>
    <w:rsid w:val="00770E59"/>
    <w:rsid w:val="00770E75"/>
    <w:rsid w:val="007726E3"/>
    <w:rsid w:val="007761B7"/>
    <w:rsid w:val="007777D3"/>
    <w:rsid w:val="007779B9"/>
    <w:rsid w:val="00780DDC"/>
    <w:rsid w:val="00780E4F"/>
    <w:rsid w:val="00782D93"/>
    <w:rsid w:val="007833E1"/>
    <w:rsid w:val="007912B5"/>
    <w:rsid w:val="00791EE9"/>
    <w:rsid w:val="00792E6D"/>
    <w:rsid w:val="00793CCE"/>
    <w:rsid w:val="007A0358"/>
    <w:rsid w:val="007A241D"/>
    <w:rsid w:val="007A303A"/>
    <w:rsid w:val="007A5CB0"/>
    <w:rsid w:val="007A6666"/>
    <w:rsid w:val="007B0837"/>
    <w:rsid w:val="007B1F62"/>
    <w:rsid w:val="007B374F"/>
    <w:rsid w:val="007B3E03"/>
    <w:rsid w:val="007B4732"/>
    <w:rsid w:val="007B62CC"/>
    <w:rsid w:val="007C2BA1"/>
    <w:rsid w:val="007C438E"/>
    <w:rsid w:val="007C487B"/>
    <w:rsid w:val="007C4FFC"/>
    <w:rsid w:val="007C7D80"/>
    <w:rsid w:val="007D0979"/>
    <w:rsid w:val="007D2161"/>
    <w:rsid w:val="007E152E"/>
    <w:rsid w:val="007E2C49"/>
    <w:rsid w:val="007E2E7A"/>
    <w:rsid w:val="007E4025"/>
    <w:rsid w:val="007E4A60"/>
    <w:rsid w:val="007E575E"/>
    <w:rsid w:val="007E7659"/>
    <w:rsid w:val="007F0172"/>
    <w:rsid w:val="007F077C"/>
    <w:rsid w:val="007F0BCD"/>
    <w:rsid w:val="007F27B0"/>
    <w:rsid w:val="007F384A"/>
    <w:rsid w:val="007F4365"/>
    <w:rsid w:val="007F485C"/>
    <w:rsid w:val="007F5E3D"/>
    <w:rsid w:val="007F67F0"/>
    <w:rsid w:val="007F7022"/>
    <w:rsid w:val="007F72AC"/>
    <w:rsid w:val="00803E7C"/>
    <w:rsid w:val="00804826"/>
    <w:rsid w:val="008056EA"/>
    <w:rsid w:val="00806C15"/>
    <w:rsid w:val="00806E52"/>
    <w:rsid w:val="00807A23"/>
    <w:rsid w:val="00810C7B"/>
    <w:rsid w:val="00811634"/>
    <w:rsid w:val="0081180B"/>
    <w:rsid w:val="00813D93"/>
    <w:rsid w:val="0082028D"/>
    <w:rsid w:val="00823668"/>
    <w:rsid w:val="00824D3E"/>
    <w:rsid w:val="00824E4F"/>
    <w:rsid w:val="00825E27"/>
    <w:rsid w:val="00825E57"/>
    <w:rsid w:val="00830639"/>
    <w:rsid w:val="00831878"/>
    <w:rsid w:val="008320A3"/>
    <w:rsid w:val="008331C5"/>
    <w:rsid w:val="008438CB"/>
    <w:rsid w:val="00843F05"/>
    <w:rsid w:val="00845995"/>
    <w:rsid w:val="00845B31"/>
    <w:rsid w:val="00846530"/>
    <w:rsid w:val="00847008"/>
    <w:rsid w:val="00850A03"/>
    <w:rsid w:val="00852F25"/>
    <w:rsid w:val="008562C3"/>
    <w:rsid w:val="00857764"/>
    <w:rsid w:val="00861366"/>
    <w:rsid w:val="00861FBA"/>
    <w:rsid w:val="0086658D"/>
    <w:rsid w:val="00866610"/>
    <w:rsid w:val="008716ED"/>
    <w:rsid w:val="00871DFA"/>
    <w:rsid w:val="00875145"/>
    <w:rsid w:val="00875EAB"/>
    <w:rsid w:val="008773F0"/>
    <w:rsid w:val="00880860"/>
    <w:rsid w:val="00881898"/>
    <w:rsid w:val="008834E7"/>
    <w:rsid w:val="0088364D"/>
    <w:rsid w:val="00883683"/>
    <w:rsid w:val="00887A7C"/>
    <w:rsid w:val="008913AD"/>
    <w:rsid w:val="00893911"/>
    <w:rsid w:val="008976BD"/>
    <w:rsid w:val="008A1727"/>
    <w:rsid w:val="008A2386"/>
    <w:rsid w:val="008A5DF2"/>
    <w:rsid w:val="008B498D"/>
    <w:rsid w:val="008B706B"/>
    <w:rsid w:val="008B70B1"/>
    <w:rsid w:val="008C00F6"/>
    <w:rsid w:val="008C1CC2"/>
    <w:rsid w:val="008C37FB"/>
    <w:rsid w:val="008C4248"/>
    <w:rsid w:val="008C4B00"/>
    <w:rsid w:val="008C6543"/>
    <w:rsid w:val="008C7641"/>
    <w:rsid w:val="008D1BA1"/>
    <w:rsid w:val="008D2AA8"/>
    <w:rsid w:val="008D343D"/>
    <w:rsid w:val="008D3F3B"/>
    <w:rsid w:val="008D3F48"/>
    <w:rsid w:val="008D68EB"/>
    <w:rsid w:val="008E0204"/>
    <w:rsid w:val="008E0894"/>
    <w:rsid w:val="008F23CF"/>
    <w:rsid w:val="008F6FE2"/>
    <w:rsid w:val="00902FC9"/>
    <w:rsid w:val="00903843"/>
    <w:rsid w:val="0090447C"/>
    <w:rsid w:val="00905036"/>
    <w:rsid w:val="00905933"/>
    <w:rsid w:val="00906D02"/>
    <w:rsid w:val="00913613"/>
    <w:rsid w:val="00913BF9"/>
    <w:rsid w:val="00922746"/>
    <w:rsid w:val="00925420"/>
    <w:rsid w:val="0092669F"/>
    <w:rsid w:val="0093169D"/>
    <w:rsid w:val="00931BDF"/>
    <w:rsid w:val="00931E48"/>
    <w:rsid w:val="00932041"/>
    <w:rsid w:val="0093355A"/>
    <w:rsid w:val="00933854"/>
    <w:rsid w:val="0093390F"/>
    <w:rsid w:val="00935C8A"/>
    <w:rsid w:val="00942E69"/>
    <w:rsid w:val="00942EBD"/>
    <w:rsid w:val="00943185"/>
    <w:rsid w:val="00944B84"/>
    <w:rsid w:val="00946922"/>
    <w:rsid w:val="00946CB0"/>
    <w:rsid w:val="00950E9D"/>
    <w:rsid w:val="0095386E"/>
    <w:rsid w:val="00955197"/>
    <w:rsid w:val="009572FB"/>
    <w:rsid w:val="009577F0"/>
    <w:rsid w:val="009611F0"/>
    <w:rsid w:val="00963AA0"/>
    <w:rsid w:val="00965497"/>
    <w:rsid w:val="009670F7"/>
    <w:rsid w:val="0097176E"/>
    <w:rsid w:val="00971F03"/>
    <w:rsid w:val="009721D6"/>
    <w:rsid w:val="00972434"/>
    <w:rsid w:val="00972E49"/>
    <w:rsid w:val="009762B0"/>
    <w:rsid w:val="00977B23"/>
    <w:rsid w:val="0098577F"/>
    <w:rsid w:val="00986A0F"/>
    <w:rsid w:val="00987E29"/>
    <w:rsid w:val="00995619"/>
    <w:rsid w:val="00995B8F"/>
    <w:rsid w:val="009A0D8C"/>
    <w:rsid w:val="009A3424"/>
    <w:rsid w:val="009A7DA3"/>
    <w:rsid w:val="009B0853"/>
    <w:rsid w:val="009B10DE"/>
    <w:rsid w:val="009B1168"/>
    <w:rsid w:val="009B775C"/>
    <w:rsid w:val="009C1B9B"/>
    <w:rsid w:val="009C26B2"/>
    <w:rsid w:val="009C2EA5"/>
    <w:rsid w:val="009C3D5C"/>
    <w:rsid w:val="009C4F5F"/>
    <w:rsid w:val="009D0349"/>
    <w:rsid w:val="009D12A2"/>
    <w:rsid w:val="009D3B12"/>
    <w:rsid w:val="009D5090"/>
    <w:rsid w:val="009D5B2F"/>
    <w:rsid w:val="009D6C44"/>
    <w:rsid w:val="009E0A53"/>
    <w:rsid w:val="009E0D28"/>
    <w:rsid w:val="009E5316"/>
    <w:rsid w:val="009E6729"/>
    <w:rsid w:val="009E732A"/>
    <w:rsid w:val="009E7814"/>
    <w:rsid w:val="009F4424"/>
    <w:rsid w:val="009F45F5"/>
    <w:rsid w:val="009F55B0"/>
    <w:rsid w:val="00A01DEE"/>
    <w:rsid w:val="00A038D5"/>
    <w:rsid w:val="00A03D77"/>
    <w:rsid w:val="00A054C8"/>
    <w:rsid w:val="00A05729"/>
    <w:rsid w:val="00A102A6"/>
    <w:rsid w:val="00A12569"/>
    <w:rsid w:val="00A14F81"/>
    <w:rsid w:val="00A167C3"/>
    <w:rsid w:val="00A20F92"/>
    <w:rsid w:val="00A2223F"/>
    <w:rsid w:val="00A22AAF"/>
    <w:rsid w:val="00A23389"/>
    <w:rsid w:val="00A23548"/>
    <w:rsid w:val="00A237C8"/>
    <w:rsid w:val="00A256A6"/>
    <w:rsid w:val="00A2574D"/>
    <w:rsid w:val="00A26753"/>
    <w:rsid w:val="00A27672"/>
    <w:rsid w:val="00A33876"/>
    <w:rsid w:val="00A33B12"/>
    <w:rsid w:val="00A36301"/>
    <w:rsid w:val="00A37351"/>
    <w:rsid w:val="00A4051F"/>
    <w:rsid w:val="00A41009"/>
    <w:rsid w:val="00A417F5"/>
    <w:rsid w:val="00A421B1"/>
    <w:rsid w:val="00A4313B"/>
    <w:rsid w:val="00A44C8A"/>
    <w:rsid w:val="00A51535"/>
    <w:rsid w:val="00A51E8C"/>
    <w:rsid w:val="00A558AA"/>
    <w:rsid w:val="00A646C0"/>
    <w:rsid w:val="00A66E12"/>
    <w:rsid w:val="00A67864"/>
    <w:rsid w:val="00A71AF4"/>
    <w:rsid w:val="00A73441"/>
    <w:rsid w:val="00A765C7"/>
    <w:rsid w:val="00A806F7"/>
    <w:rsid w:val="00A81A28"/>
    <w:rsid w:val="00A8224A"/>
    <w:rsid w:val="00A82418"/>
    <w:rsid w:val="00A8295F"/>
    <w:rsid w:val="00A83410"/>
    <w:rsid w:val="00A86E03"/>
    <w:rsid w:val="00A86E91"/>
    <w:rsid w:val="00A90676"/>
    <w:rsid w:val="00A91DAD"/>
    <w:rsid w:val="00A93F73"/>
    <w:rsid w:val="00AA0321"/>
    <w:rsid w:val="00AA0DAC"/>
    <w:rsid w:val="00AA13BF"/>
    <w:rsid w:val="00AA306A"/>
    <w:rsid w:val="00AA5F3E"/>
    <w:rsid w:val="00AB115C"/>
    <w:rsid w:val="00AB2E9B"/>
    <w:rsid w:val="00AB3C16"/>
    <w:rsid w:val="00AB3C98"/>
    <w:rsid w:val="00AB71F7"/>
    <w:rsid w:val="00AC0B71"/>
    <w:rsid w:val="00AC45AD"/>
    <w:rsid w:val="00AC5F92"/>
    <w:rsid w:val="00AD12DA"/>
    <w:rsid w:val="00AD1E3E"/>
    <w:rsid w:val="00AD2ADB"/>
    <w:rsid w:val="00AD3470"/>
    <w:rsid w:val="00AE06C2"/>
    <w:rsid w:val="00AE20EE"/>
    <w:rsid w:val="00AE49CF"/>
    <w:rsid w:val="00AE763A"/>
    <w:rsid w:val="00AE782B"/>
    <w:rsid w:val="00AF16D9"/>
    <w:rsid w:val="00AF2712"/>
    <w:rsid w:val="00AF31AD"/>
    <w:rsid w:val="00AF43E2"/>
    <w:rsid w:val="00AF4C5F"/>
    <w:rsid w:val="00AF7D6F"/>
    <w:rsid w:val="00AF7EA4"/>
    <w:rsid w:val="00B00332"/>
    <w:rsid w:val="00B011D1"/>
    <w:rsid w:val="00B02470"/>
    <w:rsid w:val="00B1607A"/>
    <w:rsid w:val="00B2373B"/>
    <w:rsid w:val="00B248A9"/>
    <w:rsid w:val="00B270D6"/>
    <w:rsid w:val="00B335E6"/>
    <w:rsid w:val="00B338A3"/>
    <w:rsid w:val="00B33E39"/>
    <w:rsid w:val="00B36B48"/>
    <w:rsid w:val="00B40850"/>
    <w:rsid w:val="00B40BA1"/>
    <w:rsid w:val="00B41A4E"/>
    <w:rsid w:val="00B43710"/>
    <w:rsid w:val="00B45586"/>
    <w:rsid w:val="00B47AAF"/>
    <w:rsid w:val="00B47D18"/>
    <w:rsid w:val="00B51E9B"/>
    <w:rsid w:val="00B53C5D"/>
    <w:rsid w:val="00B5459D"/>
    <w:rsid w:val="00B579DC"/>
    <w:rsid w:val="00B57ADE"/>
    <w:rsid w:val="00B60A4D"/>
    <w:rsid w:val="00B669E8"/>
    <w:rsid w:val="00B67F9E"/>
    <w:rsid w:val="00B76271"/>
    <w:rsid w:val="00B76B43"/>
    <w:rsid w:val="00B77365"/>
    <w:rsid w:val="00B81482"/>
    <w:rsid w:val="00B8503B"/>
    <w:rsid w:val="00B862FE"/>
    <w:rsid w:val="00B8664B"/>
    <w:rsid w:val="00B87202"/>
    <w:rsid w:val="00B87602"/>
    <w:rsid w:val="00B9258B"/>
    <w:rsid w:val="00B93C70"/>
    <w:rsid w:val="00B96A9B"/>
    <w:rsid w:val="00B97298"/>
    <w:rsid w:val="00B97795"/>
    <w:rsid w:val="00BA1D37"/>
    <w:rsid w:val="00BA35B0"/>
    <w:rsid w:val="00BA4983"/>
    <w:rsid w:val="00BA5046"/>
    <w:rsid w:val="00BA79F3"/>
    <w:rsid w:val="00BB06B7"/>
    <w:rsid w:val="00BB0985"/>
    <w:rsid w:val="00BB43A8"/>
    <w:rsid w:val="00BB5B21"/>
    <w:rsid w:val="00BB6CCC"/>
    <w:rsid w:val="00BB7C2D"/>
    <w:rsid w:val="00BC1D00"/>
    <w:rsid w:val="00BC3E80"/>
    <w:rsid w:val="00BC6414"/>
    <w:rsid w:val="00BC6610"/>
    <w:rsid w:val="00BC69D1"/>
    <w:rsid w:val="00BD1CC4"/>
    <w:rsid w:val="00BD4612"/>
    <w:rsid w:val="00BD6575"/>
    <w:rsid w:val="00BD775C"/>
    <w:rsid w:val="00BD7C1F"/>
    <w:rsid w:val="00BE03A7"/>
    <w:rsid w:val="00BE0B56"/>
    <w:rsid w:val="00BE1B12"/>
    <w:rsid w:val="00BE2E52"/>
    <w:rsid w:val="00BE4C1E"/>
    <w:rsid w:val="00BF1CEC"/>
    <w:rsid w:val="00BF211D"/>
    <w:rsid w:val="00BF4A07"/>
    <w:rsid w:val="00C00CB8"/>
    <w:rsid w:val="00C00F9B"/>
    <w:rsid w:val="00C010BD"/>
    <w:rsid w:val="00C03AC9"/>
    <w:rsid w:val="00C101CA"/>
    <w:rsid w:val="00C11C26"/>
    <w:rsid w:val="00C128CA"/>
    <w:rsid w:val="00C13C7C"/>
    <w:rsid w:val="00C143D9"/>
    <w:rsid w:val="00C14710"/>
    <w:rsid w:val="00C17B6A"/>
    <w:rsid w:val="00C210A0"/>
    <w:rsid w:val="00C22721"/>
    <w:rsid w:val="00C23347"/>
    <w:rsid w:val="00C24563"/>
    <w:rsid w:val="00C2520E"/>
    <w:rsid w:val="00C25BC5"/>
    <w:rsid w:val="00C276B5"/>
    <w:rsid w:val="00C27BB4"/>
    <w:rsid w:val="00C331E6"/>
    <w:rsid w:val="00C356DC"/>
    <w:rsid w:val="00C37266"/>
    <w:rsid w:val="00C4060F"/>
    <w:rsid w:val="00C435FB"/>
    <w:rsid w:val="00C44B16"/>
    <w:rsid w:val="00C44DB3"/>
    <w:rsid w:val="00C45036"/>
    <w:rsid w:val="00C47178"/>
    <w:rsid w:val="00C51349"/>
    <w:rsid w:val="00C51419"/>
    <w:rsid w:val="00C532A3"/>
    <w:rsid w:val="00C53E4A"/>
    <w:rsid w:val="00C54248"/>
    <w:rsid w:val="00C60742"/>
    <w:rsid w:val="00C60B34"/>
    <w:rsid w:val="00C67416"/>
    <w:rsid w:val="00C677A4"/>
    <w:rsid w:val="00C725D6"/>
    <w:rsid w:val="00C761C5"/>
    <w:rsid w:val="00C779D4"/>
    <w:rsid w:val="00C80117"/>
    <w:rsid w:val="00C8196E"/>
    <w:rsid w:val="00C81D29"/>
    <w:rsid w:val="00C824D8"/>
    <w:rsid w:val="00C8375D"/>
    <w:rsid w:val="00C84ED9"/>
    <w:rsid w:val="00C90263"/>
    <w:rsid w:val="00C908D2"/>
    <w:rsid w:val="00C91626"/>
    <w:rsid w:val="00C91F76"/>
    <w:rsid w:val="00CA50A0"/>
    <w:rsid w:val="00CA6D67"/>
    <w:rsid w:val="00CB0577"/>
    <w:rsid w:val="00CB0E7D"/>
    <w:rsid w:val="00CB1070"/>
    <w:rsid w:val="00CB53D6"/>
    <w:rsid w:val="00CB68F8"/>
    <w:rsid w:val="00CC417F"/>
    <w:rsid w:val="00CC7CBE"/>
    <w:rsid w:val="00CD2900"/>
    <w:rsid w:val="00CD2F1C"/>
    <w:rsid w:val="00CD49AA"/>
    <w:rsid w:val="00CE218A"/>
    <w:rsid w:val="00CE305D"/>
    <w:rsid w:val="00CE3FB8"/>
    <w:rsid w:val="00CE4847"/>
    <w:rsid w:val="00CE7033"/>
    <w:rsid w:val="00D034D6"/>
    <w:rsid w:val="00D037BD"/>
    <w:rsid w:val="00D03C04"/>
    <w:rsid w:val="00D06C90"/>
    <w:rsid w:val="00D13946"/>
    <w:rsid w:val="00D1701C"/>
    <w:rsid w:val="00D17AB1"/>
    <w:rsid w:val="00D2000E"/>
    <w:rsid w:val="00D207E3"/>
    <w:rsid w:val="00D231F3"/>
    <w:rsid w:val="00D2464B"/>
    <w:rsid w:val="00D25EB0"/>
    <w:rsid w:val="00D26831"/>
    <w:rsid w:val="00D33CC1"/>
    <w:rsid w:val="00D33D0E"/>
    <w:rsid w:val="00D33F0E"/>
    <w:rsid w:val="00D35592"/>
    <w:rsid w:val="00D40EB3"/>
    <w:rsid w:val="00D410AE"/>
    <w:rsid w:val="00D445F2"/>
    <w:rsid w:val="00D44BE5"/>
    <w:rsid w:val="00D4502C"/>
    <w:rsid w:val="00D459D4"/>
    <w:rsid w:val="00D4720E"/>
    <w:rsid w:val="00D5121B"/>
    <w:rsid w:val="00D51D0C"/>
    <w:rsid w:val="00D534B8"/>
    <w:rsid w:val="00D55E90"/>
    <w:rsid w:val="00D57F0D"/>
    <w:rsid w:val="00D6273B"/>
    <w:rsid w:val="00D62ECE"/>
    <w:rsid w:val="00D65DB7"/>
    <w:rsid w:val="00D673AF"/>
    <w:rsid w:val="00D70858"/>
    <w:rsid w:val="00D710EB"/>
    <w:rsid w:val="00D715D2"/>
    <w:rsid w:val="00D73037"/>
    <w:rsid w:val="00D730EA"/>
    <w:rsid w:val="00D735DF"/>
    <w:rsid w:val="00D750DE"/>
    <w:rsid w:val="00D7574B"/>
    <w:rsid w:val="00D759E8"/>
    <w:rsid w:val="00D76D35"/>
    <w:rsid w:val="00D843FE"/>
    <w:rsid w:val="00D84E71"/>
    <w:rsid w:val="00D87691"/>
    <w:rsid w:val="00D90200"/>
    <w:rsid w:val="00D924AE"/>
    <w:rsid w:val="00D93B29"/>
    <w:rsid w:val="00DA1323"/>
    <w:rsid w:val="00DA1531"/>
    <w:rsid w:val="00DA1D1A"/>
    <w:rsid w:val="00DA7367"/>
    <w:rsid w:val="00DB1148"/>
    <w:rsid w:val="00DB5362"/>
    <w:rsid w:val="00DB5D61"/>
    <w:rsid w:val="00DB61BC"/>
    <w:rsid w:val="00DB6CE7"/>
    <w:rsid w:val="00DC1AE1"/>
    <w:rsid w:val="00DC1F1D"/>
    <w:rsid w:val="00DC796F"/>
    <w:rsid w:val="00DD0854"/>
    <w:rsid w:val="00DD2860"/>
    <w:rsid w:val="00DD3739"/>
    <w:rsid w:val="00DD618C"/>
    <w:rsid w:val="00DD7ADA"/>
    <w:rsid w:val="00DD7F0E"/>
    <w:rsid w:val="00DE3D0D"/>
    <w:rsid w:val="00DE48FA"/>
    <w:rsid w:val="00DF145C"/>
    <w:rsid w:val="00DF1B46"/>
    <w:rsid w:val="00DF347A"/>
    <w:rsid w:val="00DF3979"/>
    <w:rsid w:val="00DF45AA"/>
    <w:rsid w:val="00DF6946"/>
    <w:rsid w:val="00E00DD6"/>
    <w:rsid w:val="00E02988"/>
    <w:rsid w:val="00E039BA"/>
    <w:rsid w:val="00E11A4A"/>
    <w:rsid w:val="00E11DCF"/>
    <w:rsid w:val="00E13B5A"/>
    <w:rsid w:val="00E14EF4"/>
    <w:rsid w:val="00E15C28"/>
    <w:rsid w:val="00E16523"/>
    <w:rsid w:val="00E22122"/>
    <w:rsid w:val="00E334FE"/>
    <w:rsid w:val="00E34D65"/>
    <w:rsid w:val="00E37C63"/>
    <w:rsid w:val="00E409D7"/>
    <w:rsid w:val="00E415AC"/>
    <w:rsid w:val="00E416D7"/>
    <w:rsid w:val="00E42AA4"/>
    <w:rsid w:val="00E42F6C"/>
    <w:rsid w:val="00E4496D"/>
    <w:rsid w:val="00E47134"/>
    <w:rsid w:val="00E52E19"/>
    <w:rsid w:val="00E55F5A"/>
    <w:rsid w:val="00E56938"/>
    <w:rsid w:val="00E623D2"/>
    <w:rsid w:val="00E627BD"/>
    <w:rsid w:val="00E7131E"/>
    <w:rsid w:val="00E71D4F"/>
    <w:rsid w:val="00E737B0"/>
    <w:rsid w:val="00E73A88"/>
    <w:rsid w:val="00E7406C"/>
    <w:rsid w:val="00E818B2"/>
    <w:rsid w:val="00E86B01"/>
    <w:rsid w:val="00E90303"/>
    <w:rsid w:val="00E90373"/>
    <w:rsid w:val="00E9401E"/>
    <w:rsid w:val="00E942B4"/>
    <w:rsid w:val="00E9792C"/>
    <w:rsid w:val="00EA0150"/>
    <w:rsid w:val="00EA0E8C"/>
    <w:rsid w:val="00EA4793"/>
    <w:rsid w:val="00EA6260"/>
    <w:rsid w:val="00EB0B4B"/>
    <w:rsid w:val="00EB6BA5"/>
    <w:rsid w:val="00EC308E"/>
    <w:rsid w:val="00EC4A17"/>
    <w:rsid w:val="00EC50E4"/>
    <w:rsid w:val="00EC5198"/>
    <w:rsid w:val="00EC5A9D"/>
    <w:rsid w:val="00EC5E02"/>
    <w:rsid w:val="00EC6112"/>
    <w:rsid w:val="00EC7C1A"/>
    <w:rsid w:val="00ED3F7E"/>
    <w:rsid w:val="00ED4586"/>
    <w:rsid w:val="00ED4711"/>
    <w:rsid w:val="00ED5446"/>
    <w:rsid w:val="00ED54AF"/>
    <w:rsid w:val="00ED5625"/>
    <w:rsid w:val="00ED740C"/>
    <w:rsid w:val="00EE24DF"/>
    <w:rsid w:val="00EE2C0B"/>
    <w:rsid w:val="00EE56B0"/>
    <w:rsid w:val="00EE5E73"/>
    <w:rsid w:val="00EE7FFE"/>
    <w:rsid w:val="00EF0BAB"/>
    <w:rsid w:val="00EF1CDF"/>
    <w:rsid w:val="00EF2319"/>
    <w:rsid w:val="00EF2349"/>
    <w:rsid w:val="00EF43F9"/>
    <w:rsid w:val="00EF4771"/>
    <w:rsid w:val="00EF54D7"/>
    <w:rsid w:val="00EF5C42"/>
    <w:rsid w:val="00F00534"/>
    <w:rsid w:val="00F00674"/>
    <w:rsid w:val="00F00D5F"/>
    <w:rsid w:val="00F030EF"/>
    <w:rsid w:val="00F0352B"/>
    <w:rsid w:val="00F04840"/>
    <w:rsid w:val="00F05487"/>
    <w:rsid w:val="00F06513"/>
    <w:rsid w:val="00F06DE6"/>
    <w:rsid w:val="00F11776"/>
    <w:rsid w:val="00F14618"/>
    <w:rsid w:val="00F15056"/>
    <w:rsid w:val="00F17F63"/>
    <w:rsid w:val="00F2014F"/>
    <w:rsid w:val="00F215E4"/>
    <w:rsid w:val="00F23193"/>
    <w:rsid w:val="00F247F4"/>
    <w:rsid w:val="00F25834"/>
    <w:rsid w:val="00F26A34"/>
    <w:rsid w:val="00F26DE1"/>
    <w:rsid w:val="00F3112E"/>
    <w:rsid w:val="00F31D6F"/>
    <w:rsid w:val="00F338FF"/>
    <w:rsid w:val="00F34BB9"/>
    <w:rsid w:val="00F3698E"/>
    <w:rsid w:val="00F42ABD"/>
    <w:rsid w:val="00F45CC1"/>
    <w:rsid w:val="00F4654D"/>
    <w:rsid w:val="00F505BE"/>
    <w:rsid w:val="00F516A3"/>
    <w:rsid w:val="00F602E7"/>
    <w:rsid w:val="00F636DA"/>
    <w:rsid w:val="00F63725"/>
    <w:rsid w:val="00F6410D"/>
    <w:rsid w:val="00F70C7A"/>
    <w:rsid w:val="00F70DA3"/>
    <w:rsid w:val="00F71489"/>
    <w:rsid w:val="00F741BA"/>
    <w:rsid w:val="00F764F6"/>
    <w:rsid w:val="00F87952"/>
    <w:rsid w:val="00F90525"/>
    <w:rsid w:val="00F92D6F"/>
    <w:rsid w:val="00F939F4"/>
    <w:rsid w:val="00F955B8"/>
    <w:rsid w:val="00F97A06"/>
    <w:rsid w:val="00FA2581"/>
    <w:rsid w:val="00FA3B56"/>
    <w:rsid w:val="00FA541A"/>
    <w:rsid w:val="00FA755F"/>
    <w:rsid w:val="00FB01DD"/>
    <w:rsid w:val="00FB0ED3"/>
    <w:rsid w:val="00FB2D97"/>
    <w:rsid w:val="00FB4626"/>
    <w:rsid w:val="00FB5133"/>
    <w:rsid w:val="00FB69D6"/>
    <w:rsid w:val="00FB72C2"/>
    <w:rsid w:val="00FB7885"/>
    <w:rsid w:val="00FC0A96"/>
    <w:rsid w:val="00FC335F"/>
    <w:rsid w:val="00FC4A17"/>
    <w:rsid w:val="00FC60CB"/>
    <w:rsid w:val="00FC7211"/>
    <w:rsid w:val="00FD00AB"/>
    <w:rsid w:val="00FD2354"/>
    <w:rsid w:val="00FD4B71"/>
    <w:rsid w:val="00FE0191"/>
    <w:rsid w:val="00FE11C4"/>
    <w:rsid w:val="00FE2048"/>
    <w:rsid w:val="00FE3162"/>
    <w:rsid w:val="00FE4F28"/>
    <w:rsid w:val="00FE642F"/>
    <w:rsid w:val="00FE78D0"/>
    <w:rsid w:val="00FF09D4"/>
    <w:rsid w:val="00FF327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38"/>
    <w:pPr>
      <w:ind w:left="1066" w:hanging="357"/>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7C4FFC"/>
    <w:pPr>
      <w:spacing w:before="100" w:beforeAutospacing="1" w:after="100" w:afterAutospacing="1"/>
      <w:ind w:left="0" w:firstLine="0"/>
    </w:pPr>
    <w:rPr>
      <w:rFonts w:ascii="Times New Roman" w:eastAsia="Times New Roman" w:hAnsi="Times New Roman"/>
      <w:sz w:val="24"/>
      <w:szCs w:val="24"/>
      <w:lang w:eastAsia="es-AR"/>
    </w:rPr>
  </w:style>
  <w:style w:type="paragraph" w:styleId="Prrafodelista">
    <w:name w:val="List Paragraph"/>
    <w:basedOn w:val="Normal"/>
    <w:uiPriority w:val="99"/>
    <w:qFormat/>
    <w:rsid w:val="007C4FFC"/>
    <w:pPr>
      <w:ind w:left="720" w:firstLine="0"/>
    </w:pPr>
    <w:rPr>
      <w:rFonts w:ascii="Times New Roman" w:eastAsia="Times New Roman" w:hAnsi="Times New Roman"/>
      <w:sz w:val="24"/>
      <w:szCs w:val="24"/>
      <w:lang w:eastAsia="es-AR"/>
    </w:rPr>
  </w:style>
  <w:style w:type="paragraph" w:styleId="Encabezado">
    <w:name w:val="header"/>
    <w:basedOn w:val="Normal"/>
    <w:link w:val="EncabezadoCar"/>
    <w:uiPriority w:val="99"/>
    <w:rsid w:val="00F3698E"/>
    <w:pPr>
      <w:tabs>
        <w:tab w:val="center" w:pos="4252"/>
        <w:tab w:val="right" w:pos="8504"/>
      </w:tabs>
    </w:pPr>
  </w:style>
  <w:style w:type="character" w:customStyle="1" w:styleId="EncabezadoCar">
    <w:name w:val="Encabezado Car"/>
    <w:link w:val="Encabezado"/>
    <w:uiPriority w:val="99"/>
    <w:semiHidden/>
    <w:locked/>
    <w:rsid w:val="00252B70"/>
    <w:rPr>
      <w:rFonts w:cs="Times New Roman"/>
      <w:lang w:eastAsia="en-US"/>
    </w:rPr>
  </w:style>
  <w:style w:type="paragraph" w:styleId="Piedepgina">
    <w:name w:val="footer"/>
    <w:basedOn w:val="Normal"/>
    <w:link w:val="PiedepginaCar"/>
    <w:uiPriority w:val="99"/>
    <w:rsid w:val="00F3698E"/>
    <w:pPr>
      <w:tabs>
        <w:tab w:val="center" w:pos="4252"/>
        <w:tab w:val="right" w:pos="8504"/>
      </w:tabs>
    </w:pPr>
  </w:style>
  <w:style w:type="character" w:customStyle="1" w:styleId="PiedepginaCar">
    <w:name w:val="Pie de página Car"/>
    <w:link w:val="Piedepgina"/>
    <w:uiPriority w:val="99"/>
    <w:semiHidden/>
    <w:locked/>
    <w:rsid w:val="00252B70"/>
    <w:rPr>
      <w:rFonts w:cs="Times New Roman"/>
      <w:lang w:eastAsia="en-US"/>
    </w:rPr>
  </w:style>
  <w:style w:type="character" w:styleId="Nmerodepgina">
    <w:name w:val="page number"/>
    <w:uiPriority w:val="99"/>
    <w:rsid w:val="00091479"/>
    <w:rPr>
      <w:rFonts w:cs="Times New Roman"/>
    </w:rPr>
  </w:style>
  <w:style w:type="paragraph" w:styleId="Textodeglobo">
    <w:name w:val="Balloon Text"/>
    <w:basedOn w:val="Normal"/>
    <w:link w:val="TextodegloboCar"/>
    <w:uiPriority w:val="99"/>
    <w:semiHidden/>
    <w:unhideWhenUsed/>
    <w:rsid w:val="00FB4626"/>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626"/>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607543409">
      <w:marLeft w:val="0"/>
      <w:marRight w:val="0"/>
      <w:marTop w:val="0"/>
      <w:marBottom w:val="0"/>
      <w:divBdr>
        <w:top w:val="none" w:sz="0" w:space="0" w:color="auto"/>
        <w:left w:val="none" w:sz="0" w:space="0" w:color="auto"/>
        <w:bottom w:val="none" w:sz="0" w:space="0" w:color="auto"/>
        <w:right w:val="none" w:sz="0" w:space="0" w:color="auto"/>
      </w:divBdr>
      <w:divsChild>
        <w:div w:id="1607543410">
          <w:marLeft w:val="547"/>
          <w:marRight w:val="0"/>
          <w:marTop w:val="0"/>
          <w:marBottom w:val="0"/>
          <w:divBdr>
            <w:top w:val="none" w:sz="0" w:space="0" w:color="auto"/>
            <w:left w:val="none" w:sz="0" w:space="0" w:color="auto"/>
            <w:bottom w:val="none" w:sz="0" w:space="0" w:color="auto"/>
            <w:right w:val="none" w:sz="0" w:space="0" w:color="auto"/>
          </w:divBdr>
        </w:div>
        <w:div w:id="16075434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valente\Downloads\UNLAM%20Modelos%20de%20calidad%20examen%20%20parcial%20Tema%201%20y%202%202017.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UNLAM Modelos de calidad examen  parcial Tema 1 y 2 2017.dot</Template>
  <TotalTime>30</TotalTime>
  <Pages>3</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Indicar Verdadero o Falso</vt:lpstr>
    </vt:vector>
  </TitlesOfParts>
  <Company>EXPRESORUTA12</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Indicar Verdadero o Falso</dc:title>
  <dc:creator>aldo.valente</dc:creator>
  <cp:lastModifiedBy>aldo.valente</cp:lastModifiedBy>
  <cp:revision>3</cp:revision>
  <cp:lastPrinted>2016-06-14T20:55:00Z</cp:lastPrinted>
  <dcterms:created xsi:type="dcterms:W3CDTF">2017-05-23T14:01:00Z</dcterms:created>
  <dcterms:modified xsi:type="dcterms:W3CDTF">2017-05-30T14:54:00Z</dcterms:modified>
</cp:coreProperties>
</file>