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bidi w:val="0"/>
        <w:spacing w:before="240" w:after="120"/>
        <w:jc w:val="left"/>
        <w:rPr/>
      </w:pPr>
      <w:r>
        <w:rPr/>
        <w:tab/>
        <w:tab/>
        <w:tab/>
      </w:r>
      <w:r>
        <w:rPr/>
        <w:t>Introduction</w:t>
      </w:r>
    </w:p>
    <w:p>
      <w:pPr>
        <w:pStyle w:val="TextBody"/>
        <w:bidi w:val="0"/>
        <w:jc w:val="left"/>
        <w:rPr/>
      </w:pPr>
      <w:r>
        <w:rPr>
          <w:sz w:val="22"/>
          <w:szCs w:val="22"/>
        </w:rPr>
        <w:t>C</w:t>
      </w:r>
      <w:r>
        <w:rPr>
          <w:sz w:val="22"/>
          <w:szCs w:val="22"/>
        </w:rPr>
        <w:t xml:space="preserve">ompanies </w:t>
      </w:r>
      <w:r>
        <w:rPr>
          <w:sz w:val="22"/>
          <w:szCs w:val="22"/>
        </w:rPr>
        <w:t xml:space="preserve">need assistance </w:t>
      </w:r>
      <w:r>
        <w:rPr>
          <w:sz w:val="22"/>
          <w:szCs w:val="22"/>
        </w:rPr>
        <w:t xml:space="preserve">in improving the quality in their products and processes. The </w:t>
      </w:r>
      <w:r>
        <w:rPr>
          <w:sz w:val="22"/>
          <w:szCs w:val="22"/>
        </w:rPr>
        <w:t>Project Quality Management A</w:t>
      </w:r>
      <w:r>
        <w:rPr>
          <w:sz w:val="22"/>
          <w:szCs w:val="22"/>
        </w:rPr>
        <w:t xml:space="preserve">pplication helps manage the Quality </w:t>
      </w:r>
      <w:r>
        <w:rPr>
          <w:sz w:val="22"/>
          <w:szCs w:val="22"/>
        </w:rPr>
        <w:t>Improvement and Control Process.</w:t>
      </w:r>
    </w:p>
    <w:p>
      <w:pPr>
        <w:pStyle w:val="Heading1"/>
        <w:bidi w:val="0"/>
        <w:jc w:val="left"/>
        <w:rPr/>
      </w:pPr>
      <w:r>
        <w:rPr/>
        <w:tab/>
        <w:tab/>
        <w:tab/>
      </w:r>
      <w:r>
        <w:rPr/>
        <w:t>Rationale</w:t>
      </w:r>
    </w:p>
    <w:p>
      <w:pPr>
        <w:pStyle w:val="TextBody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ab/>
        <w:t>The costs of poor quality</w:t>
      </w:r>
      <w:r>
        <w:rPr>
          <w:rStyle w:val="FootnoteAnchor"/>
          <w:sz w:val="22"/>
          <w:szCs w:val="22"/>
        </w:rPr>
        <w:footnoteReference w:id="2"/>
      </w:r>
      <w:r>
        <w:rPr>
          <w:sz w:val="22"/>
          <w:szCs w:val="22"/>
        </w:rPr>
        <w:t xml:space="preserve"> can be up to 25% of the costs of goods sold. If </w:t>
      </w:r>
      <w:r>
        <w:rPr>
          <w:sz w:val="22"/>
          <w:szCs w:val="22"/>
        </w:rPr>
        <w:t xml:space="preserve">it costs $100 to fix a product in the field it might cost only $1 to fix at the source. This ratio occurs in all kinds of domains; for instance, it might cost  $100 to fix a defect in a production computer system </w:t>
      </w:r>
      <w:r>
        <w:rPr>
          <w:sz w:val="22"/>
          <w:szCs w:val="22"/>
        </w:rPr>
        <w:t>might c</w:t>
      </w:r>
      <w:r>
        <w:rPr>
          <w:sz w:val="22"/>
          <w:szCs w:val="22"/>
        </w:rPr>
        <w:t>ost</w:t>
      </w:r>
      <w:r>
        <w:rPr>
          <w:sz w:val="22"/>
          <w:szCs w:val="22"/>
        </w:rPr>
        <w:t xml:space="preserve"> a </w:t>
      </w:r>
      <w:r>
        <w:rPr>
          <w:sz w:val="22"/>
          <w:szCs w:val="22"/>
        </w:rPr>
        <w:t>d</w:t>
      </w:r>
      <w:r>
        <w:rPr>
          <w:sz w:val="22"/>
          <w:szCs w:val="22"/>
        </w:rPr>
        <w:t>ollar to make sure the defect never got into the system.</w:t>
      </w:r>
    </w:p>
    <w:p>
      <w:pPr>
        <w:pStyle w:val="TextBody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>Six Sigma is a methodology and set of tools to improve business processes by reducing defects and errors and increasing quality</w:t>
      </w:r>
      <w:r>
        <w:rPr>
          <w:rStyle w:val="FootnoteAnchor"/>
          <w:sz w:val="22"/>
          <w:szCs w:val="22"/>
        </w:rPr>
        <w:footnoteReference w:id="3"/>
      </w:r>
      <w:r>
        <w:rPr>
          <w:sz w:val="22"/>
          <w:szCs w:val="22"/>
        </w:rPr>
        <w:t xml:space="preserve">. </w:t>
      </w:r>
      <w:r>
        <w:rPr>
          <w:sz w:val="22"/>
          <w:szCs w:val="22"/>
        </w:rPr>
        <w:t>Six Sigma uses a structured approach called DMAIC to manage the quality improvement process</w:t>
      </w:r>
      <w:r>
        <w:rPr>
          <w:rStyle w:val="FootnoteAnchor"/>
          <w:sz w:val="22"/>
          <w:szCs w:val="22"/>
        </w:rPr>
        <w:footnoteReference w:id="4"/>
      </w:r>
      <w:r>
        <w:rPr>
          <w:sz w:val="22"/>
          <w:szCs w:val="22"/>
        </w:rPr>
        <w:t>.</w:t>
      </w:r>
    </w:p>
    <w:p>
      <w:pPr>
        <w:pStyle w:val="Heading1"/>
        <w:bidi w:val="0"/>
        <w:jc w:val="left"/>
        <w:rPr/>
      </w:pPr>
      <w:r>
        <w:rPr/>
        <w:tab/>
        <w:tab/>
        <w:tab/>
        <w:t>Overview</w:t>
      </w:r>
    </w:p>
    <w:p>
      <w:pPr>
        <w:pStyle w:val="TextBody"/>
        <w:bidi w:val="0"/>
        <w:jc w:val="left"/>
        <w:rPr/>
      </w:pPr>
      <w:r>
        <w:rPr/>
        <w:tab/>
      </w:r>
      <w:r>
        <w:rPr>
          <w:sz w:val="22"/>
          <w:szCs w:val="22"/>
        </w:rPr>
        <w:t>The Project Quality Management application will:</w:t>
      </w:r>
    </w:p>
    <w:p>
      <w:pPr>
        <w:pStyle w:val="TextBody"/>
        <w:numPr>
          <w:ilvl w:val="0"/>
          <w:numId w:val="2"/>
        </w:numPr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be an web application that</w:t>
      </w:r>
    </w:p>
    <w:p>
      <w:pPr>
        <w:pStyle w:val="TextBody"/>
        <w:numPr>
          <w:ilvl w:val="0"/>
          <w:numId w:val="2"/>
        </w:numPr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will manage all of the phases in the DMAIC process</w:t>
      </w:r>
    </w:p>
    <w:p>
      <w:pPr>
        <w:pStyle w:val="TextBody"/>
        <w:numPr>
          <w:ilvl w:val="0"/>
          <w:numId w:val="2"/>
        </w:numPr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will capture the information for each of the documents produced</w:t>
      </w:r>
    </w:p>
    <w:p>
      <w:pPr>
        <w:pStyle w:val="TextBody"/>
        <w:numPr>
          <w:ilvl w:val="0"/>
          <w:numId w:val="2"/>
        </w:numPr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will produce outputs from the documents (Word, excel , PDF, other)</w:t>
      </w:r>
    </w:p>
    <w:p>
      <w:pPr>
        <w:pStyle w:val="TextBody"/>
        <w:numPr>
          <w:ilvl w:val="0"/>
          <w:numId w:val="2"/>
        </w:numPr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will manage approval </w:t>
      </w:r>
      <w:r>
        <w:rPr>
          <w:sz w:val="22"/>
          <w:szCs w:val="22"/>
        </w:rPr>
        <w:t>workflows and will have project reporting</w:t>
      </w:r>
    </w:p>
    <w:p>
      <w:pPr>
        <w:pStyle w:val="TextBody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ab/>
        <w:t>The current state of the project is:</w:t>
      </w:r>
    </w:p>
    <w:p>
      <w:pPr>
        <w:pStyle w:val="TextBody"/>
        <w:numPr>
          <w:ilvl w:val="0"/>
          <w:numId w:val="3"/>
        </w:numPr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The database design is complete</w:t>
      </w:r>
    </w:p>
    <w:p>
      <w:pPr>
        <w:pStyle w:val="TextBody"/>
        <w:numPr>
          <w:ilvl w:val="0"/>
          <w:numId w:val="3"/>
        </w:numPr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Prototype of the initial set of screens is done (about 160 or so)</w:t>
      </w:r>
    </w:p>
    <w:p>
      <w:pPr>
        <w:pStyle w:val="TextBody"/>
        <w:numPr>
          <w:ilvl w:val="0"/>
          <w:numId w:val="3"/>
        </w:numPr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The overall architecture is done</w:t>
      </w:r>
    </w:p>
    <w:p>
      <w:pPr>
        <w:pStyle w:val="Heading1"/>
        <w:bidi w:val="0"/>
        <w:jc w:val="left"/>
        <w:rPr/>
      </w:pPr>
      <w:r>
        <w:rPr/>
        <w:tab/>
        <w:tab/>
        <w:t>Next steps</w:t>
      </w:r>
    </w:p>
    <w:p>
      <w:pPr>
        <w:pStyle w:val="TextBody"/>
        <w:numPr>
          <w:ilvl w:val="0"/>
          <w:numId w:val="4"/>
        </w:numPr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Competitive analysis – is someone else doing this (do we need a SWOT analysis?)</w:t>
      </w:r>
    </w:p>
    <w:p>
      <w:pPr>
        <w:pStyle w:val="TextBody"/>
        <w:numPr>
          <w:ilvl w:val="0"/>
          <w:numId w:val="4"/>
        </w:numPr>
        <w:bidi w:val="0"/>
        <w:jc w:val="left"/>
        <w:rPr/>
      </w:pPr>
      <w:r>
        <w:rPr>
          <w:sz w:val="22"/>
          <w:szCs w:val="22"/>
        </w:rPr>
        <w:t>Sanity check- do my screens make sense? What’s a reasonable set of validations for each screen etc.</w:t>
      </w:r>
    </w:p>
    <w:p>
      <w:pPr>
        <w:pStyle w:val="TextBody"/>
        <w:numPr>
          <w:ilvl w:val="0"/>
          <w:numId w:val="4"/>
        </w:numPr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Do the roles make sense? Workflows, security etc?</w:t>
      </w:r>
    </w:p>
    <w:p>
      <w:pPr>
        <w:pStyle w:val="TextBody"/>
        <w:numPr>
          <w:ilvl w:val="0"/>
          <w:numId w:val="4"/>
        </w:numPr>
        <w:bidi w:val="0"/>
        <w:jc w:val="left"/>
        <w:rPr/>
      </w:pPr>
      <w:r>
        <w:rPr>
          <w:sz w:val="22"/>
          <w:szCs w:val="22"/>
        </w:rPr>
        <w:t>Discuss Future state etc.</w:t>
      </w:r>
      <w:r>
        <w:rPr/>
        <w:tab/>
        <w:tab/>
      </w:r>
    </w:p>
    <w:p>
      <w:pPr>
        <w:pStyle w:val="TextBody"/>
        <w:bidi w:val="0"/>
        <w:spacing w:before="0" w:after="140"/>
        <w:jc w:val="left"/>
        <w:rPr/>
      </w:pPr>
      <w:r>
        <w:rPr/>
      </w:r>
    </w:p>
    <w:sectPr>
      <w:footnotePr>
        <w:numFmt w:val="decimal"/>
      </w:footnote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Footnote"/>
        <w:suppressLineNumbers/>
        <w:bidi w:val="0"/>
        <w:ind w:left="340" w:hanging="340"/>
        <w:jc w:val="left"/>
        <w:rPr/>
      </w:pPr>
      <w:r>
        <w:rPr>
          <w:rStyle w:val="FootnoteCharacters"/>
        </w:rPr>
        <w:footnoteRef/>
      </w:r>
      <w:r>
        <w:rPr/>
        <w:tab/>
        <w:t>https://www.techamsolutions.com/post/do-you-know-your-total-cost-of-quality</w:t>
      </w:r>
    </w:p>
  </w:footnote>
  <w:footnote w:id="3">
    <w:p>
      <w:pPr>
        <w:pStyle w:val="Footnote"/>
        <w:suppressLineNumbers/>
        <w:bidi w:val="0"/>
        <w:ind w:left="340" w:hanging="340"/>
        <w:jc w:val="left"/>
        <w:rPr/>
      </w:pPr>
      <w:r>
        <w:rPr>
          <w:rStyle w:val="FootnoteCharacters"/>
        </w:rPr>
        <w:footnoteRef/>
      </w:r>
      <w:r>
        <w:rPr/>
        <w:tab/>
        <w:t>https://www.simplilearn.com/what-is-six-sigma-a-complete-overview-article</w:t>
      </w:r>
    </w:p>
  </w:footnote>
  <w:footnote w:id="4">
    <w:p>
      <w:pPr>
        <w:pStyle w:val="Footnote"/>
        <w:suppressLineNumbers/>
        <w:bidi w:val="0"/>
        <w:ind w:left="340" w:hanging="340"/>
        <w:jc w:val="left"/>
        <w:rPr/>
      </w:pPr>
      <w:r>
        <w:rPr>
          <w:rStyle w:val="FootnoteCharacters"/>
        </w:rPr>
        <w:footnoteRef/>
      </w:r>
      <w:r>
        <w:rPr/>
        <w:tab/>
        <w:t>https://www.simplilearn.com/dmaic-process-article</w:t>
      </w:r>
    </w:p>
  </w:footnote>
</w:footnote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50"/>
  <w:defaultTabStop w:val="709"/>
  <w:autoHyphenation w:val="true"/>
  <w:footnotePr>
    <w:numFmt w:val="decimal"/>
    <w:footnote w:id="0"/>
    <w:footnote w:id="1"/>
  </w:footnotePr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FootnoteCharacters">
    <w:name w:val="Footnote Characters"/>
    <w:qFormat/>
    <w:rPr/>
  </w:style>
  <w:style w:type="character" w:styleId="FootnoteAnchor">
    <w:name w:val="Footnote Reference"/>
    <w:rPr>
      <w:vertAlign w:val="superscript"/>
    </w:rPr>
  </w:style>
  <w:style w:type="character" w:styleId="EndnoteAnchor">
    <w:name w:val="Endnote Reference"/>
    <w:rPr>
      <w:vertAlign w:val="superscript"/>
    </w:rPr>
  </w:style>
  <w:style w:type="character" w:styleId="EndnoteCharacters">
    <w:name w:val="Endnote Character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Footnote">
    <w:name w:val="Footnote Text"/>
    <w:basedOn w:val="Normal"/>
    <w:pPr>
      <w:suppressLineNumbers/>
      <w:ind w:left="340" w:hanging="340"/>
    </w:pPr>
    <w:rPr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notes" Target="footnotes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LibreOffice/7.4.5.1$Windows_X86_64 LibreOffice_project/9c0871452b3918c1019dde9bfac75448afc4b57f</Application>
  <AppVersion>15.0000</AppVersion>
  <Pages>1</Pages>
  <Words>277</Words>
  <Characters>1501</Characters>
  <CharactersWithSpaces>1761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2024-05-21T14:52:25Z</dcterms:created>
  <dc:creator/>
  <dc:description/>
  <dc:language>en-US</dc:language>
  <cp:lastModifiedBy/>
  <dcterms:modified xsi:type="dcterms:W3CDTF">2024-05-21T16:07:57Z</dcterms:modified>
  <cp:revision>3</cp:revision>
  <dc:subject/>
  <dc:title/>
</cp:coreProperties>
</file>