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0FE" w:rsidRDefault="006049FC" w:rsidP="00975D30">
      <w:pPr>
        <w:pStyle w:val="Heading1"/>
      </w:pPr>
      <w:r>
        <w:t>Tuesday</w:t>
      </w:r>
      <w:r w:rsidR="00975D30">
        <w:t>, September 2</w:t>
      </w:r>
      <w:r>
        <w:t>3</w:t>
      </w:r>
      <w:bookmarkStart w:id="0" w:name="_GoBack"/>
      <w:bookmarkEnd w:id="0"/>
      <w:r w:rsidR="00975D30">
        <w:t>, 2014</w:t>
      </w:r>
    </w:p>
    <w:p w:rsidR="00975D30" w:rsidRDefault="00975D30"/>
    <w:p w:rsidR="00975D30" w:rsidRDefault="00975D30" w:rsidP="00975D30">
      <w:pPr>
        <w:pStyle w:val="ListParagraph"/>
        <w:numPr>
          <w:ilvl w:val="0"/>
          <w:numId w:val="1"/>
        </w:numPr>
      </w:pPr>
      <w:r>
        <w:t>If you have not already done so, add menu items for Developers and Submitters. Developers can view the projects they are a part of and the tickets assigned to them. Submitters can view the tickets they own and submit new ones. Restrict the visible listings accordingly.</w:t>
      </w:r>
    </w:p>
    <w:p w:rsidR="00975D30" w:rsidRDefault="00975D30" w:rsidP="00975D30">
      <w:pPr>
        <w:pStyle w:val="ListParagraph"/>
        <w:numPr>
          <w:ilvl w:val="0"/>
          <w:numId w:val="1"/>
        </w:numPr>
      </w:pPr>
      <w:r>
        <w:t>BOOTSTRAP!</w:t>
      </w:r>
    </w:p>
    <w:p w:rsidR="00975D30" w:rsidRDefault="00975D30" w:rsidP="00975D30">
      <w:pPr>
        <w:pStyle w:val="ListParagraph"/>
        <w:numPr>
          <w:ilvl w:val="1"/>
          <w:numId w:val="1"/>
        </w:numPr>
      </w:pPr>
      <w:r>
        <w:t xml:space="preserve">Go to </w:t>
      </w:r>
      <w:hyperlink r:id="rId5" w:history="1">
        <w:r w:rsidRPr="00380505">
          <w:rPr>
            <w:rStyle w:val="Hyperlink"/>
          </w:rPr>
          <w:t>https://wrapbootstrap.com/</w:t>
        </w:r>
      </w:hyperlink>
      <w:r>
        <w:t xml:space="preserve"> and browse the available themes. We have four themes available here for which we have purchased multisite licenses. You are welcome to use any of these, or, if you prefer, you may purchase your own. Single-site licenses are inexpensive (typically in the $4 - $20 range).</w:t>
      </w:r>
    </w:p>
    <w:p w:rsidR="00975D30" w:rsidRDefault="00975D30" w:rsidP="00975D30">
      <w:pPr>
        <w:pStyle w:val="ListParagraph"/>
        <w:numPr>
          <w:ilvl w:val="1"/>
          <w:numId w:val="1"/>
        </w:numPr>
      </w:pPr>
      <w:r>
        <w:t>Applying a Bootstrap theme to an existing project requires some effort, but it’s not a horribly difficult process. All of the work is done to your Views, so you need not alter any of your Model or Controller code.</w:t>
      </w:r>
    </w:p>
    <w:p w:rsidR="00975D30" w:rsidRDefault="00975D30" w:rsidP="00975D30">
      <w:pPr>
        <w:pStyle w:val="ListParagraph"/>
        <w:numPr>
          <w:ilvl w:val="1"/>
          <w:numId w:val="1"/>
        </w:numPr>
      </w:pPr>
      <w:r>
        <w:t>Themes may be set up in a variety of ways, but there are certain commonalities:</w:t>
      </w:r>
    </w:p>
    <w:p w:rsidR="00975D30" w:rsidRDefault="00975D30" w:rsidP="00975D30">
      <w:pPr>
        <w:pStyle w:val="ListParagraph"/>
        <w:numPr>
          <w:ilvl w:val="2"/>
          <w:numId w:val="1"/>
        </w:numPr>
      </w:pPr>
      <w:r>
        <w:t>Every theme will have a root folder containing all of the HTML templates you will use to model your Views</w:t>
      </w:r>
    </w:p>
    <w:p w:rsidR="00975D30" w:rsidRDefault="00975D30" w:rsidP="00975D30">
      <w:pPr>
        <w:pStyle w:val="ListParagraph"/>
        <w:numPr>
          <w:ilvl w:val="2"/>
          <w:numId w:val="1"/>
        </w:numPr>
      </w:pPr>
      <w:r>
        <w:t>Every theme will have a /</w:t>
      </w:r>
      <w:proofErr w:type="spellStart"/>
      <w:r>
        <w:t>js</w:t>
      </w:r>
      <w:proofErr w:type="spellEnd"/>
      <w:r>
        <w:t xml:space="preserve"> folder containing all of the JavaScript files that drive the responsive behavior of the theme</w:t>
      </w:r>
    </w:p>
    <w:p w:rsidR="00975D30" w:rsidRDefault="00975D30" w:rsidP="00975D30">
      <w:pPr>
        <w:pStyle w:val="ListParagraph"/>
        <w:numPr>
          <w:ilvl w:val="2"/>
          <w:numId w:val="1"/>
        </w:numPr>
      </w:pPr>
      <w:r>
        <w:t>Every theme will have a /</w:t>
      </w:r>
      <w:proofErr w:type="spellStart"/>
      <w:r>
        <w:t>css</w:t>
      </w:r>
      <w:proofErr w:type="spellEnd"/>
      <w:r>
        <w:t xml:space="preserve"> folder containing all of the CSS files that drive the appearance of the theme and its many components</w:t>
      </w:r>
    </w:p>
    <w:p w:rsidR="00975D30" w:rsidRDefault="00975D30" w:rsidP="00975D30">
      <w:pPr>
        <w:pStyle w:val="ListParagraph"/>
        <w:numPr>
          <w:ilvl w:val="2"/>
          <w:numId w:val="1"/>
        </w:numPr>
      </w:pPr>
      <w:r>
        <w:t>Most themes will have /fonts and /</w:t>
      </w:r>
      <w:proofErr w:type="spellStart"/>
      <w:r>
        <w:t>img</w:t>
      </w:r>
      <w:proofErr w:type="spellEnd"/>
      <w:r>
        <w:t xml:space="preserve"> folders containing the fonts and icons used in the theme</w:t>
      </w:r>
    </w:p>
    <w:p w:rsidR="00975D30" w:rsidRDefault="006C4CB3" w:rsidP="00975D30">
      <w:pPr>
        <w:pStyle w:val="ListParagraph"/>
        <w:numPr>
          <w:ilvl w:val="1"/>
          <w:numId w:val="1"/>
        </w:numPr>
      </w:pPr>
      <w:r>
        <w:t>Now let’s walk through the process of applying a theme to an MVC project. You may want to take notes…</w:t>
      </w:r>
    </w:p>
    <w:sectPr w:rsidR="00975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A84602"/>
    <w:multiLevelType w:val="hybridMultilevel"/>
    <w:tmpl w:val="FDB4AA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D30"/>
    <w:rsid w:val="003970FE"/>
    <w:rsid w:val="006049FC"/>
    <w:rsid w:val="006C4CB3"/>
    <w:rsid w:val="0097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C49CC-2949-4F0F-9D32-815F9CB8F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5D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D30"/>
    <w:pPr>
      <w:ind w:left="720"/>
      <w:contextualSpacing/>
    </w:pPr>
  </w:style>
  <w:style w:type="character" w:customStyle="1" w:styleId="Heading1Char">
    <w:name w:val="Heading 1 Char"/>
    <w:basedOn w:val="DefaultParagraphFont"/>
    <w:link w:val="Heading1"/>
    <w:uiPriority w:val="9"/>
    <w:rsid w:val="00975D3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75D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rapbootstr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1432</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Coder Foundry</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Jensen</dc:creator>
  <cp:keywords/>
  <dc:description/>
  <cp:lastModifiedBy>Andrew Jensen</cp:lastModifiedBy>
  <cp:revision>2</cp:revision>
  <dcterms:created xsi:type="dcterms:W3CDTF">2014-09-22T14:01:00Z</dcterms:created>
  <dcterms:modified xsi:type="dcterms:W3CDTF">2014-09-23T15:45:00Z</dcterms:modified>
</cp:coreProperties>
</file>