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E7D61" w14:textId="77777777" w:rsidR="00C023AB" w:rsidRDefault="00000000">
      <w:pPr>
        <w:pStyle w:val="Heading1"/>
        <w:jc w:val="center"/>
        <w:rPr>
          <w:color w:val="auto"/>
          <w:sz w:val="40"/>
          <w:szCs w:val="40"/>
        </w:rPr>
      </w:pPr>
      <w:r w:rsidRPr="00C33913">
        <w:rPr>
          <w:color w:val="auto"/>
          <w:sz w:val="40"/>
          <w:szCs w:val="40"/>
        </w:rPr>
        <w:t>Dataset Exploration Report</w:t>
      </w:r>
    </w:p>
    <w:p w14:paraId="1606DBAF" w14:textId="2DB9F294" w:rsidR="00C33913" w:rsidRPr="00C33913" w:rsidRDefault="00E6153D" w:rsidP="00C33913">
      <w:r>
        <w:t xml:space="preserve"> </w:t>
      </w:r>
    </w:p>
    <w:p w14:paraId="77FCBB5D" w14:textId="3A66D236" w:rsidR="00C023AB" w:rsidRDefault="00000000">
      <w:r>
        <w:t>Project</w:t>
      </w:r>
      <w:r w:rsidR="00E6153D">
        <w:t xml:space="preserve"> 3</w:t>
      </w:r>
      <w:r>
        <w:t>: Healthcare Predictive Analytics</w:t>
      </w:r>
    </w:p>
    <w:p w14:paraId="35ACE9C7" w14:textId="77777777" w:rsidR="00C023AB" w:rsidRDefault="00000000">
      <w:r>
        <w:t>Milestone 1 - Data Collection, Exploration, and Preprocessing</w:t>
      </w:r>
    </w:p>
    <w:p w14:paraId="7291DAA4" w14:textId="77777777" w:rsidR="00C023AB" w:rsidRDefault="00C023AB"/>
    <w:p w14:paraId="607DC5A1" w14:textId="77777777" w:rsidR="00C023AB" w:rsidRPr="00C33913" w:rsidRDefault="00000000">
      <w:pPr>
        <w:pStyle w:val="Heading2"/>
        <w:rPr>
          <w:color w:val="auto"/>
        </w:rPr>
      </w:pPr>
      <w:r w:rsidRPr="00C33913">
        <w:rPr>
          <w:color w:val="auto"/>
        </w:rPr>
        <w:t>1. General Overview</w:t>
      </w:r>
    </w:p>
    <w:p w14:paraId="54139BA9" w14:textId="77777777" w:rsidR="00C023AB" w:rsidRDefault="00000000">
      <w:r>
        <w:t>The dataset contains 100000 rows and 9 columns. It focuses on predicting whether a patient has diabetes based on several medical and personal attributes.</w:t>
      </w:r>
    </w:p>
    <w:p w14:paraId="0F478AFF" w14:textId="77777777" w:rsidR="00C023AB" w:rsidRDefault="00000000">
      <w:r>
        <w:t>The columns include:</w:t>
      </w:r>
    </w:p>
    <w:p w14:paraId="46AC21FE" w14:textId="77777777" w:rsidR="00C023AB" w:rsidRDefault="00000000">
      <w:r>
        <w:br/>
        <w:t>- gender (categorical): Gender of the patient.</w:t>
      </w:r>
      <w:r>
        <w:br/>
        <w:t>- age (numerical): Age of the patient.</w:t>
      </w:r>
      <w:r>
        <w:br/>
        <w:t>- hypertension (binary): Whether the patient has hypertension (0 or 1).</w:t>
      </w:r>
      <w:r>
        <w:br/>
        <w:t xml:space="preserve">- </w:t>
      </w:r>
      <w:proofErr w:type="spellStart"/>
      <w:r>
        <w:t>heart_disease</w:t>
      </w:r>
      <w:proofErr w:type="spellEnd"/>
      <w:r>
        <w:t xml:space="preserve"> (binary): Whether the patient has heart disease (0 or 1).</w:t>
      </w:r>
      <w:r>
        <w:br/>
        <w:t xml:space="preserve">- </w:t>
      </w:r>
      <w:proofErr w:type="spellStart"/>
      <w:r>
        <w:t>smoking_history</w:t>
      </w:r>
      <w:proofErr w:type="spellEnd"/>
      <w:r>
        <w:t xml:space="preserve"> (categorical): Smoking status.</w:t>
      </w:r>
      <w:r>
        <w:br/>
        <w:t xml:space="preserve">- </w:t>
      </w:r>
      <w:proofErr w:type="spellStart"/>
      <w:r>
        <w:t>bmi</w:t>
      </w:r>
      <w:proofErr w:type="spellEnd"/>
      <w:r>
        <w:t xml:space="preserve"> (numerical): Body Mass Index.</w:t>
      </w:r>
      <w:r>
        <w:br/>
        <w:t>- HbA1c_level (numerical): Glycated hemoglobin level.</w:t>
      </w:r>
      <w:r>
        <w:br/>
        <w:t xml:space="preserve">- </w:t>
      </w:r>
      <w:proofErr w:type="spellStart"/>
      <w:r>
        <w:t>blood_glucose_level</w:t>
      </w:r>
      <w:proofErr w:type="spellEnd"/>
      <w:r>
        <w:t xml:space="preserve"> (numerical): Blood glucose level.</w:t>
      </w:r>
      <w:r>
        <w:br/>
        <w:t>- diabetes (binary): Whether the patient is diagnosed with diabetes (target).</w:t>
      </w:r>
      <w:r>
        <w:br/>
      </w:r>
    </w:p>
    <w:p w14:paraId="54A0E071" w14:textId="77777777" w:rsidR="00C023AB" w:rsidRPr="00C33913" w:rsidRDefault="00000000">
      <w:pPr>
        <w:pStyle w:val="Heading2"/>
        <w:rPr>
          <w:color w:val="auto"/>
        </w:rPr>
      </w:pPr>
      <w:r w:rsidRPr="00C33913">
        <w:rPr>
          <w:color w:val="auto"/>
        </w:rPr>
        <w:t>2. Data Quality</w:t>
      </w:r>
    </w:p>
    <w:p w14:paraId="3ACF40B8" w14:textId="1757D207" w:rsidR="00C023AB" w:rsidRDefault="00000000">
      <w:r>
        <w:t xml:space="preserve">✔ No missing values are currently present in the dataset. Missing values were previously treated using the </w:t>
      </w:r>
      <w:r w:rsidR="009D6CE5">
        <w:t xml:space="preserve">‘KNN’ </w:t>
      </w:r>
      <w:r>
        <w:t>imputation technique.</w:t>
      </w:r>
    </w:p>
    <w:p w14:paraId="3BF29B60" w14:textId="77777777" w:rsidR="00C023AB" w:rsidRDefault="00000000">
      <w:r>
        <w:t>✔ Number of duplicate rows found: 4969</w:t>
      </w:r>
    </w:p>
    <w:p w14:paraId="1A451AB7" w14:textId="317760A1" w:rsidR="00E6153D" w:rsidRDefault="00000000" w:rsidP="00E6153D">
      <w:pPr>
        <w:pStyle w:val="Heading2"/>
        <w:rPr>
          <w:color w:val="auto"/>
        </w:rPr>
      </w:pPr>
      <w:r w:rsidRPr="00C33913">
        <w:rPr>
          <w:color w:val="auto"/>
        </w:rPr>
        <w:t>3. Feature Distribution Summary</w:t>
      </w:r>
    </w:p>
    <w:p w14:paraId="0C1F2720" w14:textId="77777777" w:rsidR="00E6153D" w:rsidRPr="00E6153D" w:rsidRDefault="00E6153D" w:rsidP="00E6153D"/>
    <w:tbl>
      <w:tblPr>
        <w:tblStyle w:val="GridTable5Dark"/>
        <w:tblW w:w="9128" w:type="dxa"/>
        <w:tblLook w:val="04A0" w:firstRow="1" w:lastRow="0" w:firstColumn="1" w:lastColumn="0" w:noHBand="0" w:noVBand="1"/>
      </w:tblPr>
      <w:tblGrid>
        <w:gridCol w:w="2273"/>
        <w:gridCol w:w="1719"/>
        <w:gridCol w:w="1712"/>
        <w:gridCol w:w="1712"/>
        <w:gridCol w:w="1712"/>
      </w:tblGrid>
      <w:tr w:rsidR="00C023AB" w14:paraId="2160AB30" w14:textId="77777777" w:rsidTr="00E61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2733F42E" w14:textId="77777777" w:rsidR="00C023AB" w:rsidRDefault="00000000">
            <w:r>
              <w:t>Feature</w:t>
            </w:r>
          </w:p>
        </w:tc>
        <w:tc>
          <w:tcPr>
            <w:tcW w:w="1719" w:type="dxa"/>
          </w:tcPr>
          <w:p w14:paraId="0F2B5C56" w14:textId="77777777" w:rsidR="00C023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712" w:type="dxa"/>
          </w:tcPr>
          <w:p w14:paraId="0D81F7A2" w14:textId="77777777" w:rsidR="00C023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 Dev</w:t>
            </w:r>
          </w:p>
        </w:tc>
        <w:tc>
          <w:tcPr>
            <w:tcW w:w="1712" w:type="dxa"/>
          </w:tcPr>
          <w:p w14:paraId="4E05B1A8" w14:textId="77777777" w:rsidR="00C023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712" w:type="dxa"/>
          </w:tcPr>
          <w:p w14:paraId="4B7D4F86" w14:textId="77777777" w:rsidR="00C023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C023AB" w14:paraId="5D0CBDA7" w14:textId="77777777" w:rsidTr="00E6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14940C4F" w14:textId="77777777" w:rsidR="00C023AB" w:rsidRDefault="00000000">
            <w:r>
              <w:t>age</w:t>
            </w:r>
          </w:p>
        </w:tc>
        <w:tc>
          <w:tcPr>
            <w:tcW w:w="1719" w:type="dxa"/>
          </w:tcPr>
          <w:p w14:paraId="0EA8EB33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41.89</w:t>
            </w:r>
          </w:p>
        </w:tc>
        <w:tc>
          <w:tcPr>
            <w:tcW w:w="1712" w:type="dxa"/>
          </w:tcPr>
          <w:p w14:paraId="0153B55C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22.52</w:t>
            </w:r>
          </w:p>
        </w:tc>
        <w:tc>
          <w:tcPr>
            <w:tcW w:w="1712" w:type="dxa"/>
          </w:tcPr>
          <w:p w14:paraId="036135E2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712" w:type="dxa"/>
          </w:tcPr>
          <w:p w14:paraId="435CE011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80.0</w:t>
            </w:r>
          </w:p>
        </w:tc>
      </w:tr>
      <w:tr w:rsidR="00C023AB" w14:paraId="166E9651" w14:textId="77777777" w:rsidTr="00E6153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4CD4A993" w14:textId="77777777" w:rsidR="00C023AB" w:rsidRDefault="00000000">
            <w:proofErr w:type="spellStart"/>
            <w:r>
              <w:t>bmi</w:t>
            </w:r>
            <w:proofErr w:type="spellEnd"/>
          </w:p>
        </w:tc>
        <w:tc>
          <w:tcPr>
            <w:tcW w:w="1719" w:type="dxa"/>
          </w:tcPr>
          <w:p w14:paraId="157A5A8D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27.32</w:t>
            </w:r>
          </w:p>
        </w:tc>
        <w:tc>
          <w:tcPr>
            <w:tcW w:w="1712" w:type="dxa"/>
          </w:tcPr>
          <w:p w14:paraId="11F08727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6.64</w:t>
            </w:r>
          </w:p>
        </w:tc>
        <w:tc>
          <w:tcPr>
            <w:tcW w:w="1712" w:type="dxa"/>
          </w:tcPr>
          <w:p w14:paraId="537D91EC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712" w:type="dxa"/>
          </w:tcPr>
          <w:p w14:paraId="1353F1C4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95.69</w:t>
            </w:r>
          </w:p>
        </w:tc>
      </w:tr>
      <w:tr w:rsidR="00C023AB" w14:paraId="42A22CEE" w14:textId="77777777" w:rsidTr="00E6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2B89580D" w14:textId="77777777" w:rsidR="00C023AB" w:rsidRDefault="00000000">
            <w:r>
              <w:t>HbA1c_level</w:t>
            </w:r>
          </w:p>
        </w:tc>
        <w:tc>
          <w:tcPr>
            <w:tcW w:w="1719" w:type="dxa"/>
          </w:tcPr>
          <w:p w14:paraId="4F03AE28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5.53</w:t>
            </w:r>
          </w:p>
        </w:tc>
        <w:tc>
          <w:tcPr>
            <w:tcW w:w="1712" w:type="dxa"/>
          </w:tcPr>
          <w:p w14:paraId="5B3D20A7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1712" w:type="dxa"/>
          </w:tcPr>
          <w:p w14:paraId="531A84A1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712" w:type="dxa"/>
          </w:tcPr>
          <w:p w14:paraId="3B5EE5C9" w14:textId="77777777" w:rsidR="00C023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</w:t>
            </w:r>
          </w:p>
        </w:tc>
      </w:tr>
      <w:tr w:rsidR="00C023AB" w14:paraId="354AA510" w14:textId="77777777" w:rsidTr="00E6153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62A2894A" w14:textId="77777777" w:rsidR="00C023AB" w:rsidRDefault="00000000">
            <w:proofErr w:type="spellStart"/>
            <w:r>
              <w:t>blood_glucose_level</w:t>
            </w:r>
            <w:proofErr w:type="spellEnd"/>
          </w:p>
        </w:tc>
        <w:tc>
          <w:tcPr>
            <w:tcW w:w="1719" w:type="dxa"/>
          </w:tcPr>
          <w:p w14:paraId="1079CC21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138.06</w:t>
            </w:r>
          </w:p>
        </w:tc>
        <w:tc>
          <w:tcPr>
            <w:tcW w:w="1712" w:type="dxa"/>
          </w:tcPr>
          <w:p w14:paraId="2B98C536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40.71</w:t>
            </w:r>
          </w:p>
        </w:tc>
        <w:tc>
          <w:tcPr>
            <w:tcW w:w="1712" w:type="dxa"/>
          </w:tcPr>
          <w:p w14:paraId="1ED27D70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80.0</w:t>
            </w:r>
          </w:p>
        </w:tc>
        <w:tc>
          <w:tcPr>
            <w:tcW w:w="1712" w:type="dxa"/>
          </w:tcPr>
          <w:p w14:paraId="0C22FCD8" w14:textId="77777777" w:rsidR="00C023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</w:t>
            </w:r>
          </w:p>
        </w:tc>
      </w:tr>
    </w:tbl>
    <w:p w14:paraId="0BAB324E" w14:textId="77777777" w:rsidR="00C023AB" w:rsidRPr="00C33913" w:rsidRDefault="00000000">
      <w:pPr>
        <w:pStyle w:val="Heading2"/>
        <w:rPr>
          <w:color w:val="auto"/>
        </w:rPr>
      </w:pPr>
      <w:r w:rsidRPr="00C33913">
        <w:rPr>
          <w:color w:val="auto"/>
        </w:rPr>
        <w:lastRenderedPageBreak/>
        <w:t>4. Categorical Insights</w:t>
      </w:r>
    </w:p>
    <w:p w14:paraId="312966A0" w14:textId="77777777" w:rsidR="00E6153D" w:rsidRDefault="00000000" w:rsidP="00E6153D">
      <w:r>
        <w:t>Examples of most common values:</w:t>
      </w:r>
    </w:p>
    <w:p w14:paraId="6BCF2496" w14:textId="1C52D9B9" w:rsidR="00C023AB" w:rsidRDefault="00000000" w:rsidP="00E6153D">
      <w:r>
        <w:t>- gender: 3 unique values (most frequent: Female)</w:t>
      </w:r>
      <w:r>
        <w:br/>
        <w:t xml:space="preserve">- </w:t>
      </w:r>
      <w:proofErr w:type="spellStart"/>
      <w:r>
        <w:t>smoking_history</w:t>
      </w:r>
      <w:proofErr w:type="spellEnd"/>
      <w:r>
        <w:t>: 5 unique values (most frequent: never)</w:t>
      </w:r>
      <w:r>
        <w:br/>
        <w:t>- diabetes: 2 values (0 = No diabetes, 1 = Diabetes), majority class = 0 (~91.5%)</w:t>
      </w:r>
      <w:r>
        <w:br/>
      </w:r>
    </w:p>
    <w:p w14:paraId="3D46B970" w14:textId="77777777" w:rsidR="007537BB" w:rsidRDefault="007537BB"/>
    <w:p w14:paraId="33133E7A" w14:textId="77777777" w:rsidR="007537BB" w:rsidRDefault="007537BB"/>
    <w:p w14:paraId="24B4C58D" w14:textId="5770F366" w:rsidR="007537BB" w:rsidRDefault="007537BB">
      <w:r>
        <w:rPr>
          <w:noProof/>
        </w:rPr>
        <w:drawing>
          <wp:inline distT="0" distB="0" distL="0" distR="0" wp14:anchorId="33413BE9" wp14:editId="68268D79">
            <wp:extent cx="5783580" cy="3642360"/>
            <wp:effectExtent l="0" t="0" r="7620" b="0"/>
            <wp:docPr id="148143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73" cy="364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587474">
    <w:abstractNumId w:val="8"/>
  </w:num>
  <w:num w:numId="2" w16cid:durableId="1793472216">
    <w:abstractNumId w:val="6"/>
  </w:num>
  <w:num w:numId="3" w16cid:durableId="1292978988">
    <w:abstractNumId w:val="5"/>
  </w:num>
  <w:num w:numId="4" w16cid:durableId="543753320">
    <w:abstractNumId w:val="4"/>
  </w:num>
  <w:num w:numId="5" w16cid:durableId="482895621">
    <w:abstractNumId w:val="7"/>
  </w:num>
  <w:num w:numId="6" w16cid:durableId="1377773197">
    <w:abstractNumId w:val="3"/>
  </w:num>
  <w:num w:numId="7" w16cid:durableId="925041760">
    <w:abstractNumId w:val="2"/>
  </w:num>
  <w:num w:numId="8" w16cid:durableId="731974914">
    <w:abstractNumId w:val="1"/>
  </w:num>
  <w:num w:numId="9" w16cid:durableId="171306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309"/>
    <w:rsid w:val="0015074B"/>
    <w:rsid w:val="0029639D"/>
    <w:rsid w:val="00326F90"/>
    <w:rsid w:val="00452664"/>
    <w:rsid w:val="007537BB"/>
    <w:rsid w:val="00912390"/>
    <w:rsid w:val="009D6CE5"/>
    <w:rsid w:val="00AA1D8D"/>
    <w:rsid w:val="00B47730"/>
    <w:rsid w:val="00C023AB"/>
    <w:rsid w:val="00C33913"/>
    <w:rsid w:val="00CB0664"/>
    <w:rsid w:val="00E615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4234C"/>
  <w14:defaultImageDpi w14:val="300"/>
  <w15:docId w15:val="{CB5FAE35-BA45-4F98-8710-1CF270D0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">
    <w:name w:val="Grid Table 5 Dark"/>
    <w:basedOn w:val="TableNormal"/>
    <w:uiPriority w:val="50"/>
    <w:rsid w:val="00E615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Youssef Aldwaltly</cp:lastModifiedBy>
  <cp:revision>5</cp:revision>
  <dcterms:created xsi:type="dcterms:W3CDTF">2013-12-23T23:15:00Z</dcterms:created>
  <dcterms:modified xsi:type="dcterms:W3CDTF">2025-04-17T01:16:00Z</dcterms:modified>
  <cp:category/>
</cp:coreProperties>
</file>