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Acta - Convocatoria Junta</w:t>
      </w:r>
    </w:p>
    <w:p>
      <w:pPr>
        <w:pBdr>
          <w:bottom w:val="single" w:color="000000" w:sz="8"/>
        </w:pBdr>
        <w:spacing w:after="220"/>
        <w:jc w:val="center"/>
      </w:pPr>
    </w:p>
    <w:p>
      <w:pPr>
        <w:spacing w:after="85"/>
        <w:jc w:val="both"/>
      </w:pPr>
      <w:r>
        <w:rPr>
          <w:sz w:val="22"/>
          <w:szCs w:val="22"/>
        </w:rPr>
        <w:t xml:space="preserve">Acta de la Junta General Ordinaria</w:t>
      </w:r>
    </w:p>
    <w:p>
      <w:pPr>
        <w:spacing w:after="120"/>
      </w:pPr>
    </w:p>
    <w:p>
      <w:pPr>
        <w:spacing w:after="85"/>
        <w:jc w:val="both"/>
      </w:pPr>
      <w:r>
        <w:rPr>
          <w:sz w:val="22"/>
          <w:szCs w:val="22"/>
        </w:rPr>
        <w:t xml:space="preserve">COMPLEJO LAS ROSAS</w:t>
      </w:r>
    </w:p>
    <w:p>
      <w:pPr>
        <w:spacing w:after="85"/>
        <w:jc w:val="both"/>
      </w:pPr>
      <w:r>
        <w:rPr>
          <w:sz w:val="22"/>
          <w:szCs w:val="22"/>
        </w:rPr>
        <w:t xml:space="preserve">C12345670</w:t>
      </w:r>
    </w:p>
    <w:p>
      <w:pPr>
        <w:spacing w:after="120"/>
      </w:pPr>
    </w:p>
    <w:p>
      <w:pPr>
        <w:spacing w:after="90" w:before="120"/>
      </w:pPr>
      <w:r>
        <w:rPr>
          <w:i/>
          <w:iCs/>
          <w:sz w:val="22"/>
          <w:szCs w:val="22"/>
        </w:rPr>
        <w:t xml:space="preserve">En Sevilla, a 23 de abril de 2026, se reúnen a las 17:00 horas en primera convocatoria, los copropietarios en Rellano, convocados por Presidencia, Pablo Carrasco Rivas, y bajo el cargo de Secretario-Administrador, demo, para la celebración de Junta General Ordinaria.</w:t>
      </w:r>
    </w:p>
    <w:p>
      <w:pPr>
        <w:spacing w:after="120"/>
      </w:pPr>
    </w:p>
    <w:p>
      <w:pPr>
        <w:spacing w:after="110" w:before="220"/>
      </w:pPr>
      <w:r>
        <w:rPr>
          <w:b/>
          <w:bCs/>
          <w:sz w:val="24"/>
          <w:szCs w:val="24"/>
        </w:rPr>
        <w:t xml:space="preserve">Orden del día</w:t>
      </w:r>
    </w:p>
    <w:p>
      <w:pPr>
        <w:spacing w:after="110" w:before="180"/>
      </w:pPr>
      <w:r>
        <w:rPr>
          <w:b/>
          <w:bCs/>
          <w:sz w:val="22"/>
          <w:szCs w:val="22"/>
        </w:rPr>
        <w:t xml:space="preserve">1. Autorización para reclamación judicial de deudas (si procede).</w:t>
      </w:r>
    </w:p>
    <w:p>
      <w:pPr>
        <w:spacing w:after="110" w:before="180"/>
      </w:pPr>
      <w:r>
        <w:rPr>
          <w:b/>
          <w:bCs/>
          <w:sz w:val="22"/>
          <w:szCs w:val="22"/>
        </w:rPr>
        <w:t xml:space="preserve">2. Ruegos y preguntas</w:t>
      </w:r>
    </w:p>
    <w:p>
      <w:pPr>
        <w:spacing w:after="120"/>
      </w:pPr>
    </w:p>
    <w:p>
      <w:pPr>
        <w:spacing w:after="110" w:before="220"/>
      </w:pPr>
      <w:r>
        <w:rPr>
          <w:b/>
          <w:bCs/>
          <w:sz w:val="24"/>
          <w:szCs w:val="24"/>
        </w:rPr>
        <w:t xml:space="preserve">Asistencia</w:t>
      </w:r>
    </w:p>
    <w:p>
      <w:pPr>
        <w:spacing w:after="85"/>
        <w:jc w:val="both"/>
      </w:pPr>
      <w:r>
        <w:rPr>
          <w:sz w:val="22"/>
          <w:szCs w:val="22"/>
        </w:rPr>
        <w:t xml:space="preserve">Asistieron las siguientes propiedades:</w:t>
      </w:r>
    </w:p>
    <w:p>
      <w:pPr>
        <w:spacing w:after="85"/>
        <w:jc w:val="both"/>
      </w:pPr>
      <w:r>
        <w:rPr>
          <w:sz w:val="22"/>
          <w:szCs w:val="22"/>
        </w:rPr>
        <w:t xml:space="preserve">- 1B</w:t>
      </w:r>
    </w:p>
    <w:p>
      <w:pPr>
        <w:spacing w:after="85"/>
        <w:jc w:val="both"/>
      </w:pPr>
      <w:r>
        <w:rPr>
          <w:sz w:val="22"/>
          <w:szCs w:val="22"/>
        </w:rPr>
        <w:t xml:space="preserve">- 2A</w:t>
      </w:r>
    </w:p>
    <w:p>
      <w:pPr>
        <w:spacing w:after="120"/>
      </w:pPr>
    </w:p>
    <w:p>
      <w:pPr>
        <w:spacing w:after="85"/>
        <w:jc w:val="both"/>
      </w:pPr>
      <w:r>
        <w:rPr>
          <w:sz w:val="22"/>
          <w:szCs w:val="22"/>
        </w:rPr>
        <w:t xml:space="preserve">Se alcanza el quórum necesario para la válida constitución de la Junta según lo establecido en la Ley de Propiedad Horizontal.</w:t>
      </w:r>
    </w:p>
    <w:p>
      <w:pPr>
        <w:spacing w:after="120"/>
      </w:pPr>
    </w:p>
    <w:p>
      <w:pPr>
        <w:spacing w:after="110" w:before="220"/>
      </w:pPr>
      <w:r>
        <w:rPr>
          <w:b/>
          <w:bCs/>
          <w:sz w:val="24"/>
          <w:szCs w:val="24"/>
        </w:rPr>
        <w:t xml:space="preserve">Contenido</w:t>
      </w:r>
    </w:p>
    <w:p>
      <w:pPr>
        <w:spacing w:after="110" w:before="180"/>
      </w:pPr>
      <w:r>
        <w:rPr>
          <w:b/>
          <w:bCs/>
          <w:sz w:val="22"/>
          <w:szCs w:val="22"/>
        </w:rPr>
        <w:t xml:space="preserve">1. AUTORIZACIÓN PARA RECLAMACIÓN JUDICIAL DE DEUDAS (SI PROCEDE).</w:t>
      </w:r>
    </w:p>
    <w:p>
      <w:pPr>
        <w:spacing w:after="120"/>
      </w:pPr>
    </w:p>
    <w:p>
      <w:pPr>
        <w:spacing w:after="85"/>
        <w:jc w:val="both"/>
      </w:pPr>
      <w:r>
        <w:rPr>
          <w:sz w:val="22"/>
          <w:szCs w:val="22"/>
        </w:rPr>
        <w:t xml:space="preserve">SE TOMA NOTA. No se adopta ningún acuerdo específico en este punto.</w:t>
      </w:r>
    </w:p>
    <w:p>
      <w:pPr>
        <w:spacing w:after="120"/>
      </w:pPr>
    </w:p>
    <w:p>
      <w:pPr>
        <w:spacing w:after="110" w:before="180"/>
      </w:pPr>
      <w:r>
        <w:rPr>
          <w:b/>
          <w:bCs/>
          <w:sz w:val="22"/>
          <w:szCs w:val="22"/>
        </w:rPr>
        <w:t xml:space="preserve">2. RUEGOS Y PREGUNTAS</w:t>
      </w:r>
    </w:p>
    <w:p>
      <w:pPr>
        <w:spacing w:after="120"/>
      </w:pPr>
    </w:p>
    <w:p>
      <w:pPr>
        <w:spacing w:after="85"/>
        <w:jc w:val="both"/>
      </w:pPr>
      <w:r>
        <w:rPr>
          <w:sz w:val="22"/>
          <w:szCs w:val="22"/>
        </w:rPr>
        <w:t xml:space="preserve">No se formulan ruegos ni preguntas.</w:t>
      </w:r>
    </w:p>
    <w:p>
      <w:pPr>
        <w:spacing w:after="120"/>
      </w:pPr>
    </w:p>
    <w:p>
      <w:pPr>
        <w:spacing w:after="85"/>
        <w:jc w:val="both"/>
      </w:pPr>
      <w:r>
        <w:rPr>
          <w:sz w:val="22"/>
          <w:szCs w:val="22"/>
        </w:rPr>
        <w:t xml:space="preserve">Dando la Junta por finalizada, la Presidencia levantó la sesión a las 18:00 horas, dando fe de ello el Secretario - Administrador.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40" w:before="2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Firma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Firma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Presidencia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El Administrador</w:t>
            </w:r>
          </w:p>
        </w:tc>
      </w:tr>
    </w:tbl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2026-04-27T10:19:35.664Z</dcterms:created>
  <dcterms:modified xsi:type="dcterms:W3CDTF">2026-04-27T10:19:35.664Z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