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00A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SingleLinkedList修改报告</w:t>
      </w:r>
    </w:p>
    <w:p w14:paraId="6BC6E84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remove函数</w:t>
      </w:r>
    </w:p>
    <w:p w14:paraId="5EFCA57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原本的remove只能移除currentPos之后的元素，而我们希望移除当前位置currentPos的元素。通过增加findPrePos函数，找到currentPos前一个位置，从而实现remove当前位置的元素。</w:t>
      </w:r>
    </w:p>
    <w:p w14:paraId="367A793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findPrePos函数：</w:t>
      </w:r>
    </w:p>
    <w:p w14:paraId="6A66113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Theme="minorEastAsia"/>
          <w:sz w:val="32"/>
        </w:rPr>
      </w:pP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4825365" cy="23298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A3EA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修改后的remove函数：</w:t>
      </w:r>
    </w:p>
    <w:p w14:paraId="4B62ADF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Theme="minorEastAsia"/>
          <w:sz w:val="32"/>
        </w:rPr>
      </w:pP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3432175" cy="30689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AB7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insertbefore函数</w:t>
      </w:r>
    </w:p>
    <w:p w14:paraId="199CB1F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原先的insert函数在currentPos之后插入元素。为了实现在头元素或中间元素前插入新的元素增加insertbefore函数。</w:t>
      </w:r>
    </w:p>
    <w:p w14:paraId="7A46E19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insertbefore函数：</w:t>
      </w:r>
    </w:p>
    <w:p w14:paraId="2D429B5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Theme="minorEastAsia"/>
          <w:sz w:val="32"/>
        </w:rPr>
      </w:pP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5268595" cy="5216525"/>
            <wp:effectExtent l="0" t="0" r="190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1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808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Theme="minorEastAsia"/>
          <w:sz w:val="32"/>
        </w:rPr>
      </w:pPr>
    </w:p>
    <w:p w14:paraId="1DE318B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Theme="minorEastAsia"/>
          <w:sz w:val="32"/>
        </w:rPr>
      </w:pPr>
    </w:p>
    <w:p w14:paraId="36012B5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Theme="minorEastAsia"/>
          <w:sz w:val="32"/>
        </w:rPr>
      </w:pPr>
    </w:p>
    <w:p w14:paraId="04AA2FF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Theme="minorEastAsia"/>
          <w:sz w:val="32"/>
        </w:rPr>
      </w:pPr>
    </w:p>
    <w:p w14:paraId="1D6EDFA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ascii="Times New Roman" w:hAnsi="Times New Roman" w:eastAsiaTheme="minorEastAsia"/>
          <w:sz w:val="32"/>
        </w:rPr>
      </w:pPr>
    </w:p>
    <w:p w14:paraId="2BC122C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测试</w:t>
      </w:r>
    </w:p>
    <w:p w14:paraId="5FC3C80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空链表e、单元素链表c1={3.0}、多元素链表c2={1.5,2.0,9.0,4.7,8.8}</w:t>
      </w:r>
    </w:p>
    <w:p w14:paraId="20E4990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eastAsiaTheme="minorEastAsia"/>
          <w:sz w:val="32"/>
          <w:lang w:val="en-US" w:eastAsia="zh-CN"/>
        </w:rPr>
      </w:pP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5271770" cy="2559050"/>
            <wp:effectExtent l="0" t="0" r="1143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D93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Theme="minorEastAsia"/>
          <w:sz w:val="32"/>
        </w:rPr>
      </w:pP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467360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603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测试remove函数：</w:t>
      </w:r>
    </w:p>
    <w:p w14:paraId="5E3BCDD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Theme="minorEastAsia"/>
          <w:sz w:val="32"/>
        </w:rPr>
      </w:pP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4711700" cy="21018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3225800" cy="939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491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</w:p>
    <w:p w14:paraId="78BE008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bookmarkStart w:id="0" w:name="_GoBack"/>
      <w:bookmarkEnd w:id="0"/>
    </w:p>
    <w:p w14:paraId="78D01DA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Times New Roman" w:hAnsi="Times New Roman" w:eastAsiaTheme="minorEastAsia"/>
          <w:sz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lang w:val="en-US" w:eastAsia="zh-CN"/>
        </w:rPr>
        <w:t>测试insertbefore函数：</w:t>
      </w:r>
    </w:p>
    <w:p w14:paraId="1BB7AE4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Theme="minorEastAsia"/>
          <w:sz w:val="32"/>
          <w:lang w:val="en-US" w:eastAsia="zh-CN"/>
        </w:rPr>
      </w:pP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5271770" cy="1724660"/>
            <wp:effectExtent l="0" t="0" r="1143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Theme="minorEastAsia"/>
          <w:sz w:val="32"/>
        </w:rPr>
        <w:drawing>
          <wp:inline distT="0" distB="0" distL="114300" distR="114300">
            <wp:extent cx="4749800" cy="933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D224D0"/>
    <w:multiLevelType w:val="singleLevel"/>
    <w:tmpl w:val="92D22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MDRjYWNiODFmYThiYTBiOTBhYzgzYjEwYjEyZGIifQ=="/>
  </w:docVars>
  <w:rsids>
    <w:rsidRoot w:val="00000000"/>
    <w:rsid w:val="4D35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2024-10-12T12:10:34Z</dcterms:created>
  <dc:creator>admin</dc:creator>
  <cp:lastModifiedBy>张子乐</cp:lastModifiedBy>
  <dcterms:modified xsi:type="dcterms:W3CDTF">2024-10-12T12:26:30Z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A14B60A126AE4DEC953C843ABA0E7ACA_12</vt:lpwstr>
  </property>
</Properties>
</file>